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FIRST EARNINGS EQUAL DISTRIBUTION CLAUSE</w:t>
      </w:r>
    </w:p>
    <w:p w:rsidR="00093E3F" w:rsidRPr="00093E3F" w:rsidRDefault="00000000" w:rsidP="00093E3F">
      <w:r>
        <w:pict>
          <v:rect id="_x0000_i1025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1. Purpose</w:t>
      </w:r>
    </w:p>
    <w:p w:rsidR="00093E3F" w:rsidRPr="00093E3F" w:rsidRDefault="00093E3F" w:rsidP="00093E3F">
      <w:r w:rsidRPr="00093E3F">
        <w:t>This clause exists to:</w:t>
      </w:r>
    </w:p>
    <w:p w:rsidR="00093E3F" w:rsidRPr="00093E3F" w:rsidRDefault="00093E3F" w:rsidP="00093E3F">
      <w:pPr>
        <w:numPr>
          <w:ilvl w:val="0"/>
          <w:numId w:val="1"/>
        </w:numPr>
      </w:pPr>
      <w:r w:rsidRPr="00093E3F">
        <w:t>Honor early belief</w:t>
      </w:r>
    </w:p>
    <w:p w:rsidR="00093E3F" w:rsidRPr="00093E3F" w:rsidRDefault="00093E3F" w:rsidP="00093E3F">
      <w:pPr>
        <w:numPr>
          <w:ilvl w:val="0"/>
          <w:numId w:val="1"/>
        </w:numPr>
      </w:pPr>
      <w:r w:rsidRPr="00093E3F">
        <w:t>Reward collective effort</w:t>
      </w:r>
    </w:p>
    <w:p w:rsidR="00093E3F" w:rsidRPr="00093E3F" w:rsidRDefault="00093E3F" w:rsidP="00093E3F">
      <w:pPr>
        <w:numPr>
          <w:ilvl w:val="0"/>
          <w:numId w:val="1"/>
        </w:numPr>
      </w:pPr>
      <w:r w:rsidRPr="00093E3F">
        <w:t>Reinforce unity</w:t>
      </w:r>
    </w:p>
    <w:p w:rsidR="00093E3F" w:rsidRPr="00093E3F" w:rsidRDefault="00093E3F" w:rsidP="00093E3F">
      <w:pPr>
        <w:numPr>
          <w:ilvl w:val="0"/>
          <w:numId w:val="1"/>
        </w:numPr>
      </w:pPr>
      <w:r w:rsidRPr="00093E3F">
        <w:t>Symbolize shared origin</w:t>
      </w:r>
    </w:p>
    <w:p w:rsidR="00093E3F" w:rsidRPr="00093E3F" w:rsidRDefault="00093E3F" w:rsidP="00093E3F">
      <w:r w:rsidRPr="00093E3F">
        <w:t>Before formal success, everyone builds on faith.</w:t>
      </w:r>
    </w:p>
    <w:p w:rsidR="00093E3F" w:rsidRPr="00093E3F" w:rsidRDefault="00093E3F" w:rsidP="00093E3F">
      <w:r w:rsidRPr="00093E3F">
        <w:t>The first earnings acknowledge that faith.</w:t>
      </w:r>
    </w:p>
    <w:p w:rsidR="00093E3F" w:rsidRPr="00093E3F" w:rsidRDefault="00000000" w:rsidP="00093E3F">
      <w:r>
        <w:pict>
          <v:rect id="_x0000_i1026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2. Definition of First Earnings</w:t>
      </w:r>
    </w:p>
    <w:p w:rsidR="00093E3F" w:rsidRPr="00093E3F" w:rsidRDefault="00093E3F" w:rsidP="00093E3F">
      <w:r w:rsidRPr="00093E3F">
        <w:t>“First Earnings” refers to the first instance of monetary inflow generated directly from the project, including but not limited to: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Revenue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Profit distribution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Grant funding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Licensing payment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Sale of product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Sponsorship payment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Acquisition payment</w:t>
      </w:r>
    </w:p>
    <w:p w:rsidR="00093E3F" w:rsidRPr="00093E3F" w:rsidRDefault="00093E3F" w:rsidP="00093E3F">
      <w:pPr>
        <w:numPr>
          <w:ilvl w:val="0"/>
          <w:numId w:val="2"/>
        </w:numPr>
      </w:pPr>
      <w:r w:rsidRPr="00093E3F">
        <w:t>Service fee income</w:t>
      </w:r>
    </w:p>
    <w:p w:rsidR="00093E3F" w:rsidRPr="00093E3F" w:rsidRDefault="00093E3F" w:rsidP="00093E3F">
      <w:r w:rsidRPr="00093E3F">
        <w:t xml:space="preserve">This clause applies only to the </w:t>
      </w:r>
      <w:r w:rsidRPr="00093E3F">
        <w:rPr>
          <w:b/>
          <w:bCs/>
        </w:rPr>
        <w:t>first discrete earning event</w:t>
      </w:r>
      <w:r w:rsidRPr="00093E3F">
        <w:t>.</w:t>
      </w:r>
    </w:p>
    <w:p w:rsidR="00093E3F" w:rsidRPr="00093E3F" w:rsidRDefault="00000000" w:rsidP="00093E3F">
      <w:r>
        <w:pict>
          <v:rect id="_x0000_i1027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3. Equal Distribution Rule</w:t>
      </w:r>
    </w:p>
    <w:p w:rsidR="00093E3F" w:rsidRPr="00093E3F" w:rsidRDefault="00093E3F" w:rsidP="00093E3F">
      <w:r w:rsidRPr="00093E3F">
        <w:t>The First Earnings shall be distributed:</w:t>
      </w:r>
    </w:p>
    <w:p w:rsidR="00093E3F" w:rsidRPr="00093E3F" w:rsidRDefault="00093E3F" w:rsidP="00093E3F">
      <w:r w:rsidRPr="00093E3F">
        <w:t>Equally among all Active Contributors at the time of payout.</w:t>
      </w:r>
    </w:p>
    <w:p w:rsidR="00093E3F" w:rsidRPr="00093E3F" w:rsidRDefault="00093E3F" w:rsidP="00093E3F">
      <w:r w:rsidRPr="00093E3F">
        <w:t>Active Contributor = Contributor who:</w:t>
      </w:r>
    </w:p>
    <w:p w:rsidR="00093E3F" w:rsidRPr="00093E3F" w:rsidRDefault="00093E3F" w:rsidP="00093E3F">
      <w:pPr>
        <w:numPr>
          <w:ilvl w:val="0"/>
          <w:numId w:val="3"/>
        </w:numPr>
      </w:pPr>
      <w:r w:rsidRPr="00093E3F">
        <w:lastRenderedPageBreak/>
        <w:t>Is not in Inactive Status</w:t>
      </w:r>
    </w:p>
    <w:p w:rsidR="00093E3F" w:rsidRPr="00093E3F" w:rsidRDefault="00093E3F" w:rsidP="00093E3F">
      <w:pPr>
        <w:numPr>
          <w:ilvl w:val="0"/>
          <w:numId w:val="3"/>
        </w:numPr>
      </w:pPr>
      <w:r w:rsidRPr="00093E3F">
        <w:t>Has not permanently exited</w:t>
      </w:r>
    </w:p>
    <w:p w:rsidR="00093E3F" w:rsidRPr="00093E3F" w:rsidRDefault="00093E3F" w:rsidP="00093E3F">
      <w:pPr>
        <w:numPr>
          <w:ilvl w:val="0"/>
          <w:numId w:val="3"/>
        </w:numPr>
      </w:pPr>
      <w:r w:rsidRPr="00093E3F">
        <w:t>Has not had vesting permanently stopped</w:t>
      </w:r>
    </w:p>
    <w:p w:rsidR="00093E3F" w:rsidRPr="00093E3F" w:rsidRDefault="00093E3F" w:rsidP="00093E3F">
      <w:r w:rsidRPr="00093E3F">
        <w:t>Equity percentage is irrelevant for this single event.</w:t>
      </w:r>
    </w:p>
    <w:p w:rsidR="00093E3F" w:rsidRPr="00093E3F" w:rsidRDefault="00093E3F" w:rsidP="00093E3F">
      <w:r w:rsidRPr="00093E3F">
        <w:t>All qualifying contributors receive equal share.</w:t>
      </w:r>
    </w:p>
    <w:p w:rsidR="00093E3F" w:rsidRPr="00093E3F" w:rsidRDefault="00000000" w:rsidP="00093E3F">
      <w:r>
        <w:pict>
          <v:rect id="_x0000_i1028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4. One-Time Application</w:t>
      </w:r>
    </w:p>
    <w:p w:rsidR="00093E3F" w:rsidRPr="00093E3F" w:rsidRDefault="00093E3F" w:rsidP="00093E3F">
      <w:r w:rsidRPr="00093E3F">
        <w:t>This clause:</w:t>
      </w:r>
    </w:p>
    <w:p w:rsidR="00093E3F" w:rsidRPr="00093E3F" w:rsidRDefault="00093E3F" w:rsidP="00093E3F">
      <w:pPr>
        <w:numPr>
          <w:ilvl w:val="0"/>
          <w:numId w:val="4"/>
        </w:numPr>
      </w:pPr>
      <w:r w:rsidRPr="00093E3F">
        <w:t>Applies once</w:t>
      </w:r>
    </w:p>
    <w:p w:rsidR="00093E3F" w:rsidRPr="00093E3F" w:rsidRDefault="00093E3F" w:rsidP="00093E3F">
      <w:pPr>
        <w:numPr>
          <w:ilvl w:val="0"/>
          <w:numId w:val="4"/>
        </w:numPr>
      </w:pPr>
      <w:r w:rsidRPr="00093E3F">
        <w:t>Does not apply to second revenue event</w:t>
      </w:r>
    </w:p>
    <w:p w:rsidR="00093E3F" w:rsidRPr="00093E3F" w:rsidRDefault="00093E3F" w:rsidP="00093E3F">
      <w:pPr>
        <w:numPr>
          <w:ilvl w:val="0"/>
          <w:numId w:val="4"/>
        </w:numPr>
      </w:pPr>
      <w:r w:rsidRPr="00093E3F">
        <w:t>Does not override equity ownership structure</w:t>
      </w:r>
    </w:p>
    <w:p w:rsidR="00093E3F" w:rsidRPr="00093E3F" w:rsidRDefault="00093E3F" w:rsidP="00093E3F">
      <w:pPr>
        <w:numPr>
          <w:ilvl w:val="0"/>
          <w:numId w:val="4"/>
        </w:numPr>
      </w:pPr>
      <w:r w:rsidRPr="00093E3F">
        <w:t>Does not modify vesting percentages</w:t>
      </w:r>
    </w:p>
    <w:p w:rsidR="00093E3F" w:rsidRPr="00093E3F" w:rsidRDefault="00093E3F" w:rsidP="00093E3F">
      <w:r w:rsidRPr="00093E3F">
        <w:t>After the first distribution, all revenue follows ownership percentages.</w:t>
      </w:r>
    </w:p>
    <w:p w:rsidR="00093E3F" w:rsidRPr="00093E3F" w:rsidRDefault="00000000" w:rsidP="00093E3F">
      <w:r>
        <w:pict>
          <v:rect id="_x0000_i1029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5. Example</w:t>
      </w:r>
    </w:p>
    <w:p w:rsidR="00093E3F" w:rsidRPr="00093E3F" w:rsidRDefault="00093E3F" w:rsidP="00093E3F">
      <w:r w:rsidRPr="00093E3F">
        <w:t>If first earning = $10,000</w:t>
      </w:r>
      <w:r w:rsidRPr="00093E3F">
        <w:br/>
        <w:t>Active contributors = 5</w:t>
      </w:r>
    </w:p>
    <w:p w:rsidR="00093E3F" w:rsidRPr="00093E3F" w:rsidRDefault="00093E3F" w:rsidP="00093E3F">
      <w:r w:rsidRPr="00093E3F">
        <w:t>Each receives $2,000</w:t>
      </w:r>
    </w:p>
    <w:p w:rsidR="00093E3F" w:rsidRPr="00093E3F" w:rsidRDefault="00093E3F" w:rsidP="00093E3F">
      <w:r w:rsidRPr="00093E3F">
        <w:t>After this event:</w:t>
      </w:r>
    </w:p>
    <w:p w:rsidR="00093E3F" w:rsidRPr="00093E3F" w:rsidRDefault="00093E3F" w:rsidP="00093E3F">
      <w:r w:rsidRPr="00093E3F">
        <w:t>All future earnings follow cap table.</w:t>
      </w:r>
    </w:p>
    <w:p w:rsidR="00093E3F" w:rsidRPr="00093E3F" w:rsidRDefault="00000000" w:rsidP="00093E3F">
      <w:r>
        <w:pict>
          <v:rect id="_x0000_i1030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6. Inactivity Protection</w:t>
      </w:r>
    </w:p>
    <w:p w:rsidR="00093E3F" w:rsidRPr="00093E3F" w:rsidRDefault="00093E3F" w:rsidP="00093E3F">
      <w:r w:rsidRPr="00093E3F">
        <w:t>Contributors classified under:</w:t>
      </w:r>
    </w:p>
    <w:p w:rsidR="00093E3F" w:rsidRPr="00093E3F" w:rsidRDefault="00093E3F" w:rsidP="00093E3F">
      <w:pPr>
        <w:numPr>
          <w:ilvl w:val="0"/>
          <w:numId w:val="5"/>
        </w:numPr>
      </w:pPr>
      <w:r w:rsidRPr="00093E3F">
        <w:t>Two or more consecutive Inactive Quarters</w:t>
      </w:r>
    </w:p>
    <w:p w:rsidR="00093E3F" w:rsidRPr="00093E3F" w:rsidRDefault="00093E3F" w:rsidP="00093E3F">
      <w:r w:rsidRPr="00093E3F">
        <w:t>Are not eligible for equal first-earnings distribution.</w:t>
      </w:r>
    </w:p>
    <w:p w:rsidR="00093E3F" w:rsidRPr="00093E3F" w:rsidRDefault="00093E3F" w:rsidP="00093E3F">
      <w:r w:rsidRPr="00093E3F">
        <w:t>This protects active builders.</w:t>
      </w:r>
    </w:p>
    <w:p w:rsidR="00093E3F" w:rsidRPr="00093E3F" w:rsidRDefault="00000000" w:rsidP="00093E3F">
      <w:r>
        <w:pict>
          <v:rect id="_x0000_i1031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7. Governance Safeguard</w:t>
      </w:r>
    </w:p>
    <w:p w:rsidR="00093E3F" w:rsidRPr="00093E3F" w:rsidRDefault="00093E3F" w:rsidP="00093E3F">
      <w:r w:rsidRPr="00093E3F">
        <w:lastRenderedPageBreak/>
        <w:t>If ambiguity exists regarding qualification:</w:t>
      </w:r>
    </w:p>
    <w:p w:rsidR="00093E3F" w:rsidRPr="00093E3F" w:rsidRDefault="00093E3F" w:rsidP="00093E3F">
      <w:pPr>
        <w:numPr>
          <w:ilvl w:val="0"/>
          <w:numId w:val="6"/>
        </w:numPr>
      </w:pPr>
      <w:r w:rsidRPr="00093E3F">
        <w:t>Governance vote decides</w:t>
      </w:r>
    </w:p>
    <w:p w:rsidR="00093E3F" w:rsidRPr="00093E3F" w:rsidRDefault="00093E3F" w:rsidP="00093E3F">
      <w:pPr>
        <w:numPr>
          <w:ilvl w:val="0"/>
          <w:numId w:val="6"/>
        </w:numPr>
      </w:pPr>
      <w:r w:rsidRPr="00093E3F">
        <w:t>Simple majority required</w:t>
      </w:r>
    </w:p>
    <w:p w:rsidR="00093E3F" w:rsidRPr="00093E3F" w:rsidRDefault="00093E3F" w:rsidP="00093E3F">
      <w:pPr>
        <w:numPr>
          <w:ilvl w:val="0"/>
          <w:numId w:val="6"/>
        </w:numPr>
      </w:pPr>
      <w:r w:rsidRPr="00093E3F">
        <w:t>Decision documented</w:t>
      </w:r>
    </w:p>
    <w:p w:rsidR="00093E3F" w:rsidRPr="00093E3F" w:rsidRDefault="00000000" w:rsidP="00093E3F">
      <w:r>
        <w:pict>
          <v:rect id="_x0000_i1032" style="width:0;height:1.5pt" o:hralign="center" o:hrstd="t" o:hr="t" fillcolor="#a0a0a0" stroked="f"/>
        </w:pict>
      </w:r>
    </w:p>
    <w:p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8. Cultural Principle</w:t>
      </w:r>
    </w:p>
    <w:p w:rsidR="00093E3F" w:rsidRPr="00093E3F" w:rsidRDefault="00093E3F" w:rsidP="00093E3F">
      <w:r w:rsidRPr="00093E3F">
        <w:t>The first earning is symbolic.</w:t>
      </w:r>
    </w:p>
    <w:p w:rsidR="00093E3F" w:rsidRPr="00093E3F" w:rsidRDefault="00093E3F" w:rsidP="00093E3F">
      <w:r w:rsidRPr="00093E3F">
        <w:t>It represents:</w:t>
      </w:r>
    </w:p>
    <w:p w:rsidR="00093E3F" w:rsidRPr="00093E3F" w:rsidRDefault="00093E3F" w:rsidP="00093E3F">
      <w:pPr>
        <w:numPr>
          <w:ilvl w:val="0"/>
          <w:numId w:val="7"/>
        </w:numPr>
      </w:pPr>
      <w:r w:rsidRPr="00093E3F">
        <w:t>Shared risk</w:t>
      </w:r>
    </w:p>
    <w:p w:rsidR="00093E3F" w:rsidRPr="00093E3F" w:rsidRDefault="00093E3F" w:rsidP="00093E3F">
      <w:pPr>
        <w:numPr>
          <w:ilvl w:val="0"/>
          <w:numId w:val="7"/>
        </w:numPr>
      </w:pPr>
      <w:r w:rsidRPr="00093E3F">
        <w:t>Shared belief</w:t>
      </w:r>
    </w:p>
    <w:p w:rsidR="00093E3F" w:rsidRPr="00093E3F" w:rsidRDefault="00093E3F" w:rsidP="00093E3F">
      <w:pPr>
        <w:numPr>
          <w:ilvl w:val="0"/>
          <w:numId w:val="7"/>
        </w:numPr>
      </w:pPr>
      <w:r w:rsidRPr="00093E3F">
        <w:t>Shared early sacrifice</w:t>
      </w:r>
    </w:p>
    <w:p w:rsidR="00093E3F" w:rsidRPr="00093E3F" w:rsidRDefault="00093E3F" w:rsidP="00093E3F">
      <w:r w:rsidRPr="00093E3F">
        <w:t>It is not an economic restructuring.</w:t>
      </w:r>
    </w:p>
    <w:p w:rsidR="00093E3F" w:rsidRDefault="00093E3F" w:rsidP="00093E3F">
      <w:r w:rsidRPr="00093E3F">
        <w:t>It is a founding ritual of fairness.</w: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ADDENDUM: PRE-EARNINGS VS FIRST EARNINGS CLARIFICATION</w:t>
      </w:r>
    </w:p>
    <w:p w:rsidR="00147477" w:rsidRPr="00147477" w:rsidRDefault="00147477" w:rsidP="00147477">
      <w:r w:rsidRPr="00147477">
        <w:pict>
          <v:rect id="_x0000_i1075" style="width:0;height:1.5pt" o:hralign="center" o:hrstd="t" o:hr="t" fillcolor="#a0a0a0" stroked="f"/>
        </w:pict>
      </w:r>
    </w:p>
    <w:p w:rsidR="00147477" w:rsidRPr="00147477" w:rsidRDefault="00147477" w:rsidP="00147477">
      <w:pPr>
        <w:rPr>
          <w:b/>
          <w:bCs/>
        </w:rPr>
      </w:pPr>
      <w:r>
        <w:rPr>
          <w:b/>
          <w:bCs/>
        </w:rPr>
        <w:t>9</w:t>
      </w:r>
      <w:r w:rsidRPr="00147477">
        <w:rPr>
          <w:b/>
          <w:bCs/>
        </w:rPr>
        <w:t>. Pre-Earnings Definition</w:t>
      </w:r>
    </w:p>
    <w:p w:rsidR="00147477" w:rsidRPr="00147477" w:rsidRDefault="00147477" w:rsidP="00147477">
      <w:r w:rsidRPr="00147477">
        <w:t xml:space="preserve">Pre-Earnings refers to income received by the </w:t>
      </w:r>
      <w:proofErr w:type="spellStart"/>
      <w:r w:rsidRPr="00147477">
        <w:t>Ideator</w:t>
      </w:r>
      <w:proofErr w:type="spellEnd"/>
      <w:r w:rsidRPr="00147477">
        <w:t xml:space="preserve"> (or any individual contributor) that:</w:t>
      </w:r>
    </w:p>
    <w:p w:rsidR="00147477" w:rsidRPr="00147477" w:rsidRDefault="00147477" w:rsidP="00147477">
      <w:pPr>
        <w:numPr>
          <w:ilvl w:val="0"/>
          <w:numId w:val="8"/>
        </w:numPr>
      </w:pPr>
      <w:r w:rsidRPr="00147477">
        <w:t>Is earned prior to formal project service activation,</w:t>
      </w:r>
    </w:p>
    <w:p w:rsidR="00147477" w:rsidRPr="00147477" w:rsidRDefault="00147477" w:rsidP="00147477">
      <w:pPr>
        <w:numPr>
          <w:ilvl w:val="0"/>
          <w:numId w:val="8"/>
        </w:numPr>
      </w:pPr>
      <w:r w:rsidRPr="00147477">
        <w:t>Is generated from individual consulting, advisory, or freelance work,</w:t>
      </w:r>
    </w:p>
    <w:p w:rsidR="00147477" w:rsidRPr="00147477" w:rsidRDefault="00147477" w:rsidP="00147477">
      <w:pPr>
        <w:numPr>
          <w:ilvl w:val="0"/>
          <w:numId w:val="8"/>
        </w:numPr>
      </w:pPr>
      <w:r w:rsidRPr="00147477">
        <w:t>Is not yet structured as a scalable product or shared service offering,</w:t>
      </w:r>
    </w:p>
    <w:p w:rsidR="00147477" w:rsidRPr="00147477" w:rsidRDefault="00147477" w:rsidP="00147477">
      <w:pPr>
        <w:numPr>
          <w:ilvl w:val="0"/>
          <w:numId w:val="8"/>
        </w:numPr>
      </w:pPr>
      <w:r w:rsidRPr="00147477">
        <w:t>Does not materially rely on sustained contributor effort.</w:t>
      </w:r>
    </w:p>
    <w:p w:rsidR="00147477" w:rsidRPr="00147477" w:rsidRDefault="00147477" w:rsidP="00147477">
      <w:r w:rsidRPr="00147477">
        <w:t>Examples:</w:t>
      </w:r>
    </w:p>
    <w:p w:rsidR="00147477" w:rsidRPr="00147477" w:rsidRDefault="00147477" w:rsidP="00147477">
      <w:pPr>
        <w:numPr>
          <w:ilvl w:val="0"/>
          <w:numId w:val="9"/>
        </w:numPr>
      </w:pPr>
      <w:r w:rsidRPr="00147477">
        <w:t>Upfront consulting fee (50% at start)</w:t>
      </w:r>
    </w:p>
    <w:p w:rsidR="00147477" w:rsidRPr="00147477" w:rsidRDefault="00147477" w:rsidP="00147477">
      <w:pPr>
        <w:numPr>
          <w:ilvl w:val="0"/>
          <w:numId w:val="9"/>
        </w:numPr>
      </w:pPr>
      <w:r w:rsidRPr="00147477">
        <w:t>Milestone-based consulting payment</w:t>
      </w:r>
    </w:p>
    <w:p w:rsidR="00147477" w:rsidRPr="00147477" w:rsidRDefault="00147477" w:rsidP="00147477">
      <w:pPr>
        <w:numPr>
          <w:ilvl w:val="0"/>
          <w:numId w:val="9"/>
        </w:numPr>
      </w:pPr>
      <w:r w:rsidRPr="00147477">
        <w:t xml:space="preserve">Advisory retainer paid directly to </w:t>
      </w:r>
      <w:proofErr w:type="spellStart"/>
      <w:r w:rsidRPr="00147477">
        <w:t>Ideator</w:t>
      </w:r>
      <w:proofErr w:type="spellEnd"/>
    </w:p>
    <w:p w:rsidR="00147477" w:rsidRPr="00147477" w:rsidRDefault="00147477" w:rsidP="00147477">
      <w:pPr>
        <w:numPr>
          <w:ilvl w:val="0"/>
          <w:numId w:val="9"/>
        </w:numPr>
      </w:pPr>
      <w:r w:rsidRPr="00147477">
        <w:t>One-off freelance engagement</w:t>
      </w:r>
    </w:p>
    <w:p w:rsidR="00147477" w:rsidRPr="00147477" w:rsidRDefault="00147477" w:rsidP="00147477">
      <w:r w:rsidRPr="00147477">
        <w:t>Pre-Earnings are not subject to equal distribution.</w:t>
      </w:r>
    </w:p>
    <w:p w:rsidR="00147477" w:rsidRPr="00147477" w:rsidRDefault="00147477" w:rsidP="00147477">
      <w:r w:rsidRPr="00147477">
        <w:lastRenderedPageBreak/>
        <w:t>They are considered individual income unless explicitly designated as project revenue by governance vote.</w:t>
      </w:r>
    </w:p>
    <w:p w:rsidR="00147477" w:rsidRPr="00147477" w:rsidRDefault="00147477" w:rsidP="00147477">
      <w:r w:rsidRPr="00147477">
        <w:pict>
          <v:rect id="_x0000_i1076" style="width:0;height:1.5pt" o:hralign="center" o:hrstd="t" o:hr="t" fillcolor="#a0a0a0" stroked="f"/>
        </w:pic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0</w:t>
      </w:r>
      <w:r w:rsidRPr="00147477">
        <w:rPr>
          <w:b/>
          <w:bCs/>
        </w:rPr>
        <w:t>. Transition to Project Service Revenue</w:t>
      </w:r>
    </w:p>
    <w:p w:rsidR="00147477" w:rsidRPr="00147477" w:rsidRDefault="00147477" w:rsidP="00147477">
      <w:r w:rsidRPr="00147477">
        <w:t>If a consulting engagement evolves into:</w:t>
      </w:r>
    </w:p>
    <w:p w:rsidR="00147477" w:rsidRPr="00147477" w:rsidRDefault="00147477" w:rsidP="00147477">
      <w:pPr>
        <w:numPr>
          <w:ilvl w:val="0"/>
          <w:numId w:val="10"/>
        </w:numPr>
      </w:pPr>
      <w:r w:rsidRPr="00147477">
        <w:t>A formalized service offering under the project,</w:t>
      </w:r>
    </w:p>
    <w:p w:rsidR="00147477" w:rsidRPr="00147477" w:rsidRDefault="00147477" w:rsidP="00147477">
      <w:pPr>
        <w:numPr>
          <w:ilvl w:val="0"/>
          <w:numId w:val="10"/>
        </w:numPr>
      </w:pPr>
      <w:r w:rsidRPr="00147477">
        <w:t>A repeatable productized service,</w:t>
      </w:r>
    </w:p>
    <w:p w:rsidR="00147477" w:rsidRPr="00147477" w:rsidRDefault="00147477" w:rsidP="00147477">
      <w:pPr>
        <w:numPr>
          <w:ilvl w:val="0"/>
          <w:numId w:val="10"/>
        </w:numPr>
      </w:pPr>
      <w:r w:rsidRPr="00147477">
        <w:t>A revenue-generating structure relying on contributor involvement,</w:t>
      </w:r>
    </w:p>
    <w:p w:rsidR="00147477" w:rsidRPr="00147477" w:rsidRDefault="00147477" w:rsidP="00147477">
      <w:pPr>
        <w:numPr>
          <w:ilvl w:val="0"/>
          <w:numId w:val="10"/>
        </w:numPr>
      </w:pPr>
      <w:r w:rsidRPr="00147477">
        <w:t>A branded project-level offering,</w:t>
      </w:r>
    </w:p>
    <w:p w:rsidR="00147477" w:rsidRPr="00147477" w:rsidRDefault="00147477" w:rsidP="00147477">
      <w:r w:rsidRPr="00147477">
        <w:t xml:space="preserve">Then revenue generated from that point forward qualifies as </w:t>
      </w:r>
      <w:r w:rsidRPr="00147477">
        <w:rPr>
          <w:b/>
          <w:bCs/>
        </w:rPr>
        <w:t>Project Earnings</w:t>
      </w:r>
      <w:r w:rsidRPr="00147477">
        <w:t>.</w:t>
      </w:r>
    </w:p>
    <w:p w:rsidR="00147477" w:rsidRPr="00147477" w:rsidRDefault="00147477" w:rsidP="00147477">
      <w:r w:rsidRPr="00147477">
        <w:pict>
          <v:rect id="_x0000_i1077" style="width:0;height:1.5pt" o:hralign="center" o:hrstd="t" o:hr="t" fillcolor="#a0a0a0" stroked="f"/>
        </w:pic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1</w:t>
      </w:r>
      <w:r w:rsidRPr="00147477">
        <w:rPr>
          <w:b/>
          <w:bCs/>
        </w:rPr>
        <w:t>. First Earnings Clarification</w:t>
      </w:r>
    </w:p>
    <w:p w:rsidR="00147477" w:rsidRPr="00147477" w:rsidRDefault="00147477" w:rsidP="00147477">
      <w:r w:rsidRPr="00147477">
        <w:t>The “First Earnings Equal Distribution Clause” applies only when:</w:t>
      </w:r>
    </w:p>
    <w:p w:rsidR="00147477" w:rsidRPr="00147477" w:rsidRDefault="00147477" w:rsidP="00147477">
      <w:pPr>
        <w:numPr>
          <w:ilvl w:val="0"/>
          <w:numId w:val="11"/>
        </w:numPr>
      </w:pPr>
      <w:r w:rsidRPr="00147477">
        <w:t>Revenue is recognized as Project Revenue,</w:t>
      </w:r>
    </w:p>
    <w:p w:rsidR="00147477" w:rsidRPr="00147477" w:rsidRDefault="00147477" w:rsidP="00147477">
      <w:pPr>
        <w:numPr>
          <w:ilvl w:val="0"/>
          <w:numId w:val="11"/>
        </w:numPr>
      </w:pPr>
      <w:r w:rsidRPr="00147477">
        <w:t>Contributors materially participate in delivering the product or service,</w:t>
      </w:r>
    </w:p>
    <w:p w:rsidR="00147477" w:rsidRPr="00147477" w:rsidRDefault="00147477" w:rsidP="00147477">
      <w:pPr>
        <w:numPr>
          <w:ilvl w:val="0"/>
          <w:numId w:val="11"/>
        </w:numPr>
      </w:pPr>
      <w:r w:rsidRPr="00147477">
        <w:t>The income is earned under the project identity,</w:t>
      </w:r>
    </w:p>
    <w:p w:rsidR="00147477" w:rsidRPr="00147477" w:rsidRDefault="00147477" w:rsidP="00147477">
      <w:pPr>
        <w:numPr>
          <w:ilvl w:val="0"/>
          <w:numId w:val="11"/>
        </w:numPr>
      </w:pPr>
      <w:r w:rsidRPr="00147477">
        <w:t>Governance formally classifies the event as the first true project-level earning.</w:t>
      </w:r>
    </w:p>
    <w:p w:rsidR="00147477" w:rsidRPr="00147477" w:rsidRDefault="00147477" w:rsidP="00147477">
      <w:r w:rsidRPr="00147477">
        <w:t>Pre-Earnings do not trigger the equal split clause.</w:t>
      </w:r>
    </w:p>
    <w:p w:rsidR="00147477" w:rsidRPr="00147477" w:rsidRDefault="00147477" w:rsidP="00147477">
      <w:r w:rsidRPr="00147477">
        <w:pict>
          <v:rect id="_x0000_i1078" style="width:0;height:1.5pt" o:hralign="center" o:hrstd="t" o:hr="t" fillcolor="#a0a0a0" stroked="f"/>
        </w:pic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2</w:t>
      </w:r>
      <w:r w:rsidRPr="00147477">
        <w:rPr>
          <w:b/>
          <w:bCs/>
        </w:rPr>
        <w:t>. Governance Determination</w:t>
      </w:r>
    </w:p>
    <w:p w:rsidR="00147477" w:rsidRPr="00147477" w:rsidRDefault="00147477" w:rsidP="00147477">
      <w:r w:rsidRPr="00147477">
        <w:t>If ambiguity exists regarding classification:</w:t>
      </w:r>
    </w:p>
    <w:p w:rsidR="00147477" w:rsidRPr="00147477" w:rsidRDefault="00147477" w:rsidP="00147477">
      <w:pPr>
        <w:numPr>
          <w:ilvl w:val="0"/>
          <w:numId w:val="12"/>
        </w:numPr>
      </w:pPr>
      <w:r w:rsidRPr="00147477">
        <w:t>Governance vote determines whether income qualifies as Pre-Earnings or First Earnings.</w:t>
      </w:r>
    </w:p>
    <w:p w:rsidR="00147477" w:rsidRPr="00147477" w:rsidRDefault="00147477" w:rsidP="00147477">
      <w:pPr>
        <w:numPr>
          <w:ilvl w:val="0"/>
          <w:numId w:val="12"/>
        </w:numPr>
      </w:pPr>
      <w:r w:rsidRPr="00147477">
        <w:t>Simple majority required.</w:t>
      </w:r>
    </w:p>
    <w:p w:rsidR="00147477" w:rsidRPr="00147477" w:rsidRDefault="00147477" w:rsidP="00147477">
      <w:pPr>
        <w:numPr>
          <w:ilvl w:val="0"/>
          <w:numId w:val="12"/>
        </w:numPr>
      </w:pPr>
      <w:r w:rsidRPr="00147477">
        <w:t>Decision documented in Governance records.</w:t>
      </w:r>
    </w:p>
    <w:p w:rsidR="00147477" w:rsidRPr="00147477" w:rsidRDefault="00147477" w:rsidP="00147477">
      <w:r w:rsidRPr="00147477">
        <w:pict>
          <v:rect id="_x0000_i1079" style="width:0;height:1.5pt" o:hralign="center" o:hrstd="t" o:hr="t" fillcolor="#a0a0a0" stroked="f"/>
        </w:pic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3</w:t>
      </w:r>
      <w:r w:rsidRPr="00147477">
        <w:rPr>
          <w:b/>
          <w:bCs/>
        </w:rPr>
        <w:t>. Example Scenarios</w: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Scenario A — Pure Consulting</w:t>
      </w:r>
    </w:p>
    <w:p w:rsidR="00147477" w:rsidRPr="00147477" w:rsidRDefault="00147477" w:rsidP="00147477">
      <w:proofErr w:type="spellStart"/>
      <w:r w:rsidRPr="00147477">
        <w:t>Ideator</w:t>
      </w:r>
      <w:proofErr w:type="spellEnd"/>
      <w:r w:rsidRPr="00147477">
        <w:t xml:space="preserve"> receives:</w:t>
      </w:r>
    </w:p>
    <w:p w:rsidR="00147477" w:rsidRPr="00147477" w:rsidRDefault="00147477" w:rsidP="00147477">
      <w:pPr>
        <w:numPr>
          <w:ilvl w:val="0"/>
          <w:numId w:val="13"/>
        </w:numPr>
      </w:pPr>
      <w:r w:rsidRPr="00147477">
        <w:lastRenderedPageBreak/>
        <w:t>$5,000 upfront</w:t>
      </w:r>
    </w:p>
    <w:p w:rsidR="00147477" w:rsidRPr="00147477" w:rsidRDefault="00147477" w:rsidP="00147477">
      <w:pPr>
        <w:numPr>
          <w:ilvl w:val="0"/>
          <w:numId w:val="13"/>
        </w:numPr>
      </w:pPr>
      <w:r w:rsidRPr="00147477">
        <w:t>$5,000 upon completion</w:t>
      </w:r>
    </w:p>
    <w:p w:rsidR="00147477" w:rsidRPr="00147477" w:rsidRDefault="00147477" w:rsidP="00147477">
      <w:r w:rsidRPr="00147477">
        <w:t>No contributor involvement.</w:t>
      </w:r>
      <w:r w:rsidRPr="00147477">
        <w:br/>
        <w:t>No scalable service formed.</w:t>
      </w:r>
    </w:p>
    <w:p w:rsidR="00147477" w:rsidRPr="00147477" w:rsidRDefault="00147477" w:rsidP="00147477">
      <w:r w:rsidRPr="00147477">
        <w:t>→ This is Pre-Earnings.</w:t>
      </w:r>
      <w:r w:rsidRPr="00147477">
        <w:br/>
        <w:t>→ No equal distribution required.</w:t>
      </w:r>
    </w:p>
    <w:p w:rsidR="00147477" w:rsidRPr="00147477" w:rsidRDefault="00147477" w:rsidP="00147477">
      <w:r w:rsidRPr="00147477">
        <w:pict>
          <v:rect id="_x0000_i1080" style="width:0;height:1.5pt" o:hralign="center" o:hrstd="t" o:hr="t" fillcolor="#a0a0a0" stroked="f"/>
        </w:pic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Scenario B — Consulting Evolves into Productized Service</w:t>
      </w:r>
    </w:p>
    <w:p w:rsidR="00147477" w:rsidRPr="00147477" w:rsidRDefault="00147477" w:rsidP="00147477">
      <w:r w:rsidRPr="00147477">
        <w:t>Initial $5,000 received personally.</w:t>
      </w:r>
      <w:r w:rsidRPr="00147477">
        <w:br/>
        <w:t>Project later becomes structured consulting service with team involvement.</w:t>
      </w:r>
      <w:r w:rsidRPr="00147477">
        <w:br/>
        <w:t>Next $10,000 payment generated under project banner.</w:t>
      </w:r>
    </w:p>
    <w:p w:rsidR="00147477" w:rsidRPr="00147477" w:rsidRDefault="00147477" w:rsidP="00147477">
      <w:r w:rsidRPr="00147477">
        <w:t>→ That $10,000 may qualify as First Earnings.</w:t>
      </w:r>
      <w:r w:rsidRPr="00147477">
        <w:br/>
        <w:t>→ Equal distribution applies (once).</w:t>
      </w:r>
    </w:p>
    <w:p w:rsidR="00147477" w:rsidRPr="00147477" w:rsidRDefault="00147477" w:rsidP="00147477">
      <w:r w:rsidRPr="00147477">
        <w:pict>
          <v:rect id="_x0000_i1081" style="width:0;height:1.5pt" o:hralign="center" o:hrstd="t" o:hr="t" fillcolor="#a0a0a0" stroked="f"/>
        </w:pict>
      </w:r>
    </w:p>
    <w:p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4</w:t>
      </w:r>
      <w:r w:rsidRPr="00147477">
        <w:rPr>
          <w:b/>
          <w:bCs/>
        </w:rPr>
        <w:t>. Cultural Principle</w:t>
      </w:r>
    </w:p>
    <w:p w:rsidR="00147477" w:rsidRPr="00147477" w:rsidRDefault="00147477" w:rsidP="00147477">
      <w:r w:rsidRPr="00147477">
        <w:t>This addendum protects:</w:t>
      </w:r>
    </w:p>
    <w:p w:rsidR="00147477" w:rsidRPr="00147477" w:rsidRDefault="00147477" w:rsidP="00147477">
      <w:pPr>
        <w:numPr>
          <w:ilvl w:val="0"/>
          <w:numId w:val="14"/>
        </w:numPr>
      </w:pPr>
      <w:r w:rsidRPr="00147477">
        <w:t>Individual entrepreneurial initiative</w:t>
      </w:r>
    </w:p>
    <w:p w:rsidR="00147477" w:rsidRPr="00147477" w:rsidRDefault="00147477" w:rsidP="00147477">
      <w:pPr>
        <w:numPr>
          <w:ilvl w:val="0"/>
          <w:numId w:val="14"/>
        </w:numPr>
      </w:pPr>
      <w:r w:rsidRPr="00147477">
        <w:t>Fair recognition of solo effort</w:t>
      </w:r>
    </w:p>
    <w:p w:rsidR="00147477" w:rsidRPr="00147477" w:rsidRDefault="00147477" w:rsidP="00147477">
      <w:pPr>
        <w:numPr>
          <w:ilvl w:val="0"/>
          <w:numId w:val="14"/>
        </w:numPr>
      </w:pPr>
      <w:r w:rsidRPr="00147477">
        <w:t>Proper timing of shared reward</w:t>
      </w:r>
    </w:p>
    <w:p w:rsidR="00147477" w:rsidRPr="00147477" w:rsidRDefault="00147477" w:rsidP="00147477">
      <w:r w:rsidRPr="00147477">
        <w:t xml:space="preserve">Equal distribution </w:t>
      </w:r>
      <w:r w:rsidRPr="00147477">
        <w:t>honours</w:t>
      </w:r>
      <w:r w:rsidRPr="00147477">
        <w:t xml:space="preserve"> collective build.</w:t>
      </w:r>
      <w:r w:rsidRPr="00147477">
        <w:br/>
        <w:t xml:space="preserve">Pre-Earnings </w:t>
      </w:r>
      <w:r w:rsidRPr="00147477">
        <w:t>honour</w:t>
      </w:r>
      <w:r w:rsidRPr="00147477">
        <w:t xml:space="preserve"> individual initiative.</w:t>
      </w:r>
    </w:p>
    <w:p w:rsidR="00147477" w:rsidRPr="00093E3F" w:rsidRDefault="00147477" w:rsidP="00093E3F"/>
    <w:p w:rsidR="00093E3F" w:rsidRDefault="00093E3F"/>
    <w:sectPr w:rsidR="0009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323"/>
    <w:multiLevelType w:val="multilevel"/>
    <w:tmpl w:val="A20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0D41"/>
    <w:multiLevelType w:val="multilevel"/>
    <w:tmpl w:val="406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761DC"/>
    <w:multiLevelType w:val="multilevel"/>
    <w:tmpl w:val="0FF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56A5"/>
    <w:multiLevelType w:val="multilevel"/>
    <w:tmpl w:val="8E8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412C"/>
    <w:multiLevelType w:val="multilevel"/>
    <w:tmpl w:val="CAE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54B5"/>
    <w:multiLevelType w:val="multilevel"/>
    <w:tmpl w:val="EC5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27E86"/>
    <w:multiLevelType w:val="multilevel"/>
    <w:tmpl w:val="457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F6E97"/>
    <w:multiLevelType w:val="multilevel"/>
    <w:tmpl w:val="E41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81CE5"/>
    <w:multiLevelType w:val="multilevel"/>
    <w:tmpl w:val="56A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D226A"/>
    <w:multiLevelType w:val="multilevel"/>
    <w:tmpl w:val="CAA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37CA9"/>
    <w:multiLevelType w:val="multilevel"/>
    <w:tmpl w:val="478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F4FFD"/>
    <w:multiLevelType w:val="multilevel"/>
    <w:tmpl w:val="B98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A6048"/>
    <w:multiLevelType w:val="multilevel"/>
    <w:tmpl w:val="CAB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8586F"/>
    <w:multiLevelType w:val="multilevel"/>
    <w:tmpl w:val="C7A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88636">
    <w:abstractNumId w:val="0"/>
  </w:num>
  <w:num w:numId="2" w16cid:durableId="425149106">
    <w:abstractNumId w:val="9"/>
  </w:num>
  <w:num w:numId="3" w16cid:durableId="1470437662">
    <w:abstractNumId w:val="12"/>
  </w:num>
  <w:num w:numId="4" w16cid:durableId="2110462698">
    <w:abstractNumId w:val="11"/>
  </w:num>
  <w:num w:numId="5" w16cid:durableId="916744271">
    <w:abstractNumId w:val="10"/>
  </w:num>
  <w:num w:numId="6" w16cid:durableId="416827960">
    <w:abstractNumId w:val="13"/>
  </w:num>
  <w:num w:numId="7" w16cid:durableId="908539962">
    <w:abstractNumId w:val="1"/>
  </w:num>
  <w:num w:numId="8" w16cid:durableId="1716659052">
    <w:abstractNumId w:val="8"/>
  </w:num>
  <w:num w:numId="9" w16cid:durableId="563878717">
    <w:abstractNumId w:val="6"/>
  </w:num>
  <w:num w:numId="10" w16cid:durableId="765156161">
    <w:abstractNumId w:val="4"/>
  </w:num>
  <w:num w:numId="11" w16cid:durableId="145905153">
    <w:abstractNumId w:val="5"/>
  </w:num>
  <w:num w:numId="12" w16cid:durableId="1194728957">
    <w:abstractNumId w:val="7"/>
  </w:num>
  <w:num w:numId="13" w16cid:durableId="978387257">
    <w:abstractNumId w:val="3"/>
  </w:num>
  <w:num w:numId="14" w16cid:durableId="1632977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3F"/>
    <w:rsid w:val="00093E3F"/>
    <w:rsid w:val="00147477"/>
    <w:rsid w:val="001E3566"/>
    <w:rsid w:val="0029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686F"/>
  <w15:chartTrackingRefBased/>
  <w15:docId w15:val="{ED4AD692-EDAD-42CD-8770-26F8E5C3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Quaynor</cp:lastModifiedBy>
  <cp:revision>2</cp:revision>
  <dcterms:created xsi:type="dcterms:W3CDTF">2026-02-27T09:32:00Z</dcterms:created>
  <dcterms:modified xsi:type="dcterms:W3CDTF">2026-02-27T10:49:00Z</dcterms:modified>
</cp:coreProperties>
</file>