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E1FA" w14:textId="77777777" w:rsidR="00661818" w:rsidRDefault="0015688F">
      <w:r>
        <w:t>TECHNICAL RISK ASSESSMENT DOCUMENT</w:t>
      </w:r>
    </w:p>
    <w:p w14:paraId="0BBCF756" w14:textId="77777777" w:rsidR="00661818" w:rsidRDefault="0015688F">
      <w:r>
        <w:t>Project Name: Cashien</w:t>
      </w:r>
    </w:p>
    <w:p w14:paraId="6B69449A" w14:textId="77777777" w:rsidR="00661818" w:rsidRDefault="0015688F">
      <w:r>
        <w:t>Document Version: 1.0</w:t>
      </w:r>
    </w:p>
    <w:p w14:paraId="4079C826" w14:textId="77777777" w:rsidR="00661818" w:rsidRDefault="0015688F">
      <w:r>
        <w:t>Date: 19-May-2026</w:t>
      </w:r>
    </w:p>
    <w:p w14:paraId="1B002B8E" w14:textId="3AD5A86E" w:rsidR="00661818" w:rsidRDefault="0015688F">
      <w:r>
        <w:t xml:space="preserve">Prepared By: </w:t>
      </w:r>
      <w:r w:rsidR="008011A7">
        <w:t>Solomon Nii-Addo Temitayo Quaynor</w:t>
      </w:r>
    </w:p>
    <w:p w14:paraId="7093A094" w14:textId="77777777" w:rsidR="00661818" w:rsidRDefault="0015688F">
      <w:r>
        <w:t>Reviewed By: _______________________</w:t>
      </w:r>
    </w:p>
    <w:p w14:paraId="6A843E3B" w14:textId="77777777" w:rsidR="00661818" w:rsidRDefault="0015688F">
      <w:pPr>
        <w:pStyle w:val="Heading2"/>
      </w:pPr>
      <w:r>
        <w:t>1. Purpose</w:t>
      </w:r>
    </w:p>
    <w:p w14:paraId="6E544FFF" w14:textId="77777777" w:rsidR="00661818" w:rsidRDefault="0015688F">
      <w:r>
        <w:t>This document identifies, evaluates and mitigates technical risks associated with the Cashien system design and development. It ensures that engineering risks are systematically identified, failure modes are anticipated, mitigation strategies are defined early and development surprises are minimized. The document will be updated throughout development as risks evolve.</w:t>
      </w:r>
    </w:p>
    <w:p w14:paraId="338DDF6D" w14:textId="77777777" w:rsidR="00661818" w:rsidRDefault="0015688F">
      <w:pPr>
        <w:pStyle w:val="Heading2"/>
      </w:pPr>
      <w:r>
        <w:t>2. Risk Assessment Methodology</w:t>
      </w:r>
    </w:p>
    <w:p w14:paraId="64C120C0" w14:textId="77777777" w:rsidR="00661818" w:rsidRDefault="0015688F">
      <w:r>
        <w:t>Risks are assessed based on probability and impact, each rated on a 1–5 scale (Low = 1, Medium = 3, High = 5). Severity is calculated as Probability × Impact. Each risk entry includes a description, severity score, mitigation strategy and validation method. Risks with severity ≥15 are considered high priority.</w:t>
      </w:r>
    </w:p>
    <w:p w14:paraId="601262E1" w14:textId="77777777" w:rsidR="00661818" w:rsidRDefault="0015688F">
      <w:pPr>
        <w:pStyle w:val="Heading2"/>
      </w:pPr>
      <w:r>
        <w:t>3. System-Level Technical Risks</w:t>
      </w:r>
    </w:p>
    <w:tbl>
      <w:tblPr>
        <w:tblW w:w="0" w:type="auto"/>
        <w:tblLook w:val="04A0" w:firstRow="1" w:lastRow="0" w:firstColumn="1" w:lastColumn="0" w:noHBand="0" w:noVBand="1"/>
      </w:tblPr>
      <w:tblGrid>
        <w:gridCol w:w="1186"/>
        <w:gridCol w:w="1374"/>
        <w:gridCol w:w="1193"/>
        <w:gridCol w:w="1205"/>
        <w:gridCol w:w="1215"/>
        <w:gridCol w:w="1346"/>
        <w:gridCol w:w="1337"/>
      </w:tblGrid>
      <w:tr w:rsidR="00661818" w14:paraId="64DF3EED" w14:textId="77777777">
        <w:tc>
          <w:tcPr>
            <w:tcW w:w="1234" w:type="dxa"/>
          </w:tcPr>
          <w:p w14:paraId="3C68389E" w14:textId="77777777" w:rsidR="00661818" w:rsidRDefault="0015688F">
            <w:r>
              <w:t>Risk ID</w:t>
            </w:r>
          </w:p>
        </w:tc>
        <w:tc>
          <w:tcPr>
            <w:tcW w:w="1234" w:type="dxa"/>
          </w:tcPr>
          <w:p w14:paraId="0550C7F0" w14:textId="77777777" w:rsidR="00661818" w:rsidRDefault="0015688F">
            <w:r>
              <w:t>Description</w:t>
            </w:r>
          </w:p>
        </w:tc>
        <w:tc>
          <w:tcPr>
            <w:tcW w:w="1234" w:type="dxa"/>
          </w:tcPr>
          <w:p w14:paraId="0713010E" w14:textId="77777777" w:rsidR="00661818" w:rsidRDefault="0015688F">
            <w:r>
              <w:t>Prob.</w:t>
            </w:r>
          </w:p>
        </w:tc>
        <w:tc>
          <w:tcPr>
            <w:tcW w:w="1234" w:type="dxa"/>
          </w:tcPr>
          <w:p w14:paraId="7F1C38C5" w14:textId="77777777" w:rsidR="00661818" w:rsidRDefault="0015688F">
            <w:r>
              <w:t>Impact</w:t>
            </w:r>
          </w:p>
        </w:tc>
        <w:tc>
          <w:tcPr>
            <w:tcW w:w="1234" w:type="dxa"/>
          </w:tcPr>
          <w:p w14:paraId="78BAD0BA" w14:textId="77777777" w:rsidR="00661818" w:rsidRDefault="0015688F">
            <w:r>
              <w:t>Severity</w:t>
            </w:r>
          </w:p>
        </w:tc>
        <w:tc>
          <w:tcPr>
            <w:tcW w:w="1234" w:type="dxa"/>
          </w:tcPr>
          <w:p w14:paraId="31E676D1" w14:textId="77777777" w:rsidR="00661818" w:rsidRDefault="0015688F">
            <w:r>
              <w:t>Mitigation</w:t>
            </w:r>
          </w:p>
        </w:tc>
        <w:tc>
          <w:tcPr>
            <w:tcW w:w="1234" w:type="dxa"/>
          </w:tcPr>
          <w:p w14:paraId="71690484" w14:textId="77777777" w:rsidR="00661818" w:rsidRDefault="0015688F">
            <w:r>
              <w:t>Validation Method</w:t>
            </w:r>
          </w:p>
        </w:tc>
      </w:tr>
      <w:tr w:rsidR="00661818" w14:paraId="07276779" w14:textId="77777777">
        <w:tc>
          <w:tcPr>
            <w:tcW w:w="1234" w:type="dxa"/>
          </w:tcPr>
          <w:p w14:paraId="637DF76B" w14:textId="77777777" w:rsidR="00661818" w:rsidRDefault="0015688F">
            <w:r>
              <w:t>SL-1</w:t>
            </w:r>
          </w:p>
        </w:tc>
        <w:tc>
          <w:tcPr>
            <w:tcW w:w="1234" w:type="dxa"/>
          </w:tcPr>
          <w:p w14:paraId="72899E3B" w14:textId="77777777" w:rsidR="00661818" w:rsidRDefault="0015688F">
            <w:r>
              <w:t>Integration failure between data ingestion, retrieval and LLM components causing end-to-end breakdown</w:t>
            </w:r>
          </w:p>
        </w:tc>
        <w:tc>
          <w:tcPr>
            <w:tcW w:w="1234" w:type="dxa"/>
          </w:tcPr>
          <w:p w14:paraId="24883FE3" w14:textId="77777777" w:rsidR="00661818" w:rsidRDefault="0015688F">
            <w:r>
              <w:t>3</w:t>
            </w:r>
          </w:p>
        </w:tc>
        <w:tc>
          <w:tcPr>
            <w:tcW w:w="1234" w:type="dxa"/>
          </w:tcPr>
          <w:p w14:paraId="1A07A416" w14:textId="77777777" w:rsidR="00661818" w:rsidRDefault="0015688F">
            <w:r>
              <w:t>4</w:t>
            </w:r>
          </w:p>
        </w:tc>
        <w:tc>
          <w:tcPr>
            <w:tcW w:w="1234" w:type="dxa"/>
          </w:tcPr>
          <w:p w14:paraId="322E9172" w14:textId="77777777" w:rsidR="00661818" w:rsidRDefault="0015688F">
            <w:r>
              <w:t>12</w:t>
            </w:r>
          </w:p>
        </w:tc>
        <w:tc>
          <w:tcPr>
            <w:tcW w:w="1234" w:type="dxa"/>
          </w:tcPr>
          <w:p w14:paraId="3F8E97C2" w14:textId="77777777" w:rsidR="00661818" w:rsidRDefault="0015688F">
            <w:r>
              <w:t>Define clear API contracts; develop integration tests early in the project</w:t>
            </w:r>
          </w:p>
        </w:tc>
        <w:tc>
          <w:tcPr>
            <w:tcW w:w="1234" w:type="dxa"/>
          </w:tcPr>
          <w:p w14:paraId="5C60C30B" w14:textId="77777777" w:rsidR="00661818" w:rsidRDefault="0015688F">
            <w:r>
              <w:t>Continuous integration with automated integration tests</w:t>
            </w:r>
          </w:p>
        </w:tc>
      </w:tr>
      <w:tr w:rsidR="00661818" w14:paraId="5A023820" w14:textId="77777777">
        <w:tc>
          <w:tcPr>
            <w:tcW w:w="1234" w:type="dxa"/>
          </w:tcPr>
          <w:p w14:paraId="0DB944B5" w14:textId="77777777" w:rsidR="00661818" w:rsidRDefault="0015688F">
            <w:r>
              <w:t>SL-2</w:t>
            </w:r>
          </w:p>
        </w:tc>
        <w:tc>
          <w:tcPr>
            <w:tcW w:w="1234" w:type="dxa"/>
          </w:tcPr>
          <w:p w14:paraId="178D8CA1" w14:textId="77777777" w:rsidR="00661818" w:rsidRDefault="0015688F">
            <w:r>
              <w:t xml:space="preserve">Insufficient system stability margin leading to </w:t>
            </w:r>
            <w:r>
              <w:lastRenderedPageBreak/>
              <w:t>outages under load</w:t>
            </w:r>
          </w:p>
        </w:tc>
        <w:tc>
          <w:tcPr>
            <w:tcW w:w="1234" w:type="dxa"/>
          </w:tcPr>
          <w:p w14:paraId="2C58AACC" w14:textId="77777777" w:rsidR="00661818" w:rsidRDefault="0015688F">
            <w:r>
              <w:lastRenderedPageBreak/>
              <w:t>2</w:t>
            </w:r>
          </w:p>
        </w:tc>
        <w:tc>
          <w:tcPr>
            <w:tcW w:w="1234" w:type="dxa"/>
          </w:tcPr>
          <w:p w14:paraId="609D1153" w14:textId="77777777" w:rsidR="00661818" w:rsidRDefault="0015688F">
            <w:r>
              <w:t>5</w:t>
            </w:r>
          </w:p>
        </w:tc>
        <w:tc>
          <w:tcPr>
            <w:tcW w:w="1234" w:type="dxa"/>
          </w:tcPr>
          <w:p w14:paraId="04AE865B" w14:textId="77777777" w:rsidR="00661818" w:rsidRDefault="0015688F">
            <w:r>
              <w:t>10</w:t>
            </w:r>
          </w:p>
        </w:tc>
        <w:tc>
          <w:tcPr>
            <w:tcW w:w="1234" w:type="dxa"/>
          </w:tcPr>
          <w:p w14:paraId="3665056F" w14:textId="77777777" w:rsidR="00661818" w:rsidRDefault="0015688F">
            <w:r>
              <w:t xml:space="preserve">Design for autoscaling; implement health monitoring; </w:t>
            </w:r>
            <w:r>
              <w:lastRenderedPageBreak/>
              <w:t>run load tests</w:t>
            </w:r>
          </w:p>
        </w:tc>
        <w:tc>
          <w:tcPr>
            <w:tcW w:w="1234" w:type="dxa"/>
          </w:tcPr>
          <w:p w14:paraId="5C8E4BE3" w14:textId="77777777" w:rsidR="00661818" w:rsidRDefault="0015688F">
            <w:r>
              <w:lastRenderedPageBreak/>
              <w:t>Load testing and chaos engineering</w:t>
            </w:r>
          </w:p>
        </w:tc>
      </w:tr>
      <w:tr w:rsidR="00661818" w14:paraId="06205E1B" w14:textId="77777777">
        <w:tc>
          <w:tcPr>
            <w:tcW w:w="1234" w:type="dxa"/>
          </w:tcPr>
          <w:p w14:paraId="22301CB6" w14:textId="77777777" w:rsidR="00661818" w:rsidRDefault="0015688F">
            <w:r>
              <w:t>SL-3</w:t>
            </w:r>
          </w:p>
        </w:tc>
        <w:tc>
          <w:tcPr>
            <w:tcW w:w="1234" w:type="dxa"/>
          </w:tcPr>
          <w:p w14:paraId="2ACA39FA" w14:textId="77777777" w:rsidR="00661818" w:rsidRDefault="0015688F">
            <w:r>
              <w:t>Data privacy breach or API key leakage</w:t>
            </w:r>
          </w:p>
        </w:tc>
        <w:tc>
          <w:tcPr>
            <w:tcW w:w="1234" w:type="dxa"/>
          </w:tcPr>
          <w:p w14:paraId="2B1EE6B7" w14:textId="77777777" w:rsidR="00661818" w:rsidRDefault="0015688F">
            <w:r>
              <w:t>3</w:t>
            </w:r>
          </w:p>
        </w:tc>
        <w:tc>
          <w:tcPr>
            <w:tcW w:w="1234" w:type="dxa"/>
          </w:tcPr>
          <w:p w14:paraId="5B85CB7A" w14:textId="77777777" w:rsidR="00661818" w:rsidRDefault="0015688F">
            <w:r>
              <w:t>5</w:t>
            </w:r>
          </w:p>
        </w:tc>
        <w:tc>
          <w:tcPr>
            <w:tcW w:w="1234" w:type="dxa"/>
          </w:tcPr>
          <w:p w14:paraId="36DBEEB9" w14:textId="77777777" w:rsidR="00661818" w:rsidRDefault="0015688F">
            <w:r>
              <w:t>15</w:t>
            </w:r>
          </w:p>
        </w:tc>
        <w:tc>
          <w:tcPr>
            <w:tcW w:w="1234" w:type="dxa"/>
          </w:tcPr>
          <w:p w14:paraId="2E61FC29" w14:textId="77777777" w:rsidR="00661818" w:rsidRDefault="0015688F">
            <w:r>
              <w:t>Encrypt all secrets at rest; implement secure storage and access controls; rotate keys</w:t>
            </w:r>
          </w:p>
        </w:tc>
        <w:tc>
          <w:tcPr>
            <w:tcW w:w="1234" w:type="dxa"/>
          </w:tcPr>
          <w:p w14:paraId="00137948" w14:textId="77777777" w:rsidR="00661818" w:rsidRDefault="0015688F">
            <w:r>
              <w:t>Security audits and penetration testing</w:t>
            </w:r>
          </w:p>
        </w:tc>
      </w:tr>
    </w:tbl>
    <w:p w14:paraId="22C6E5F6" w14:textId="77777777" w:rsidR="00661818" w:rsidRDefault="0015688F">
      <w:pPr>
        <w:pStyle w:val="Heading2"/>
      </w:pPr>
      <w:r>
        <w:t>4. Mechanical Risks</w:t>
      </w:r>
    </w:p>
    <w:tbl>
      <w:tblPr>
        <w:tblW w:w="0" w:type="auto"/>
        <w:tblLook w:val="04A0" w:firstRow="1" w:lastRow="0" w:firstColumn="1" w:lastColumn="0" w:noHBand="0" w:noVBand="1"/>
      </w:tblPr>
      <w:tblGrid>
        <w:gridCol w:w="984"/>
        <w:gridCol w:w="1429"/>
        <w:gridCol w:w="1021"/>
        <w:gridCol w:w="1085"/>
        <w:gridCol w:w="1133"/>
        <w:gridCol w:w="1775"/>
        <w:gridCol w:w="1429"/>
      </w:tblGrid>
      <w:tr w:rsidR="00661818" w14:paraId="3BAB9EEA" w14:textId="77777777">
        <w:tc>
          <w:tcPr>
            <w:tcW w:w="1234" w:type="dxa"/>
          </w:tcPr>
          <w:p w14:paraId="4370DFAF" w14:textId="77777777" w:rsidR="00661818" w:rsidRDefault="0015688F">
            <w:r>
              <w:t>Risk ID</w:t>
            </w:r>
          </w:p>
        </w:tc>
        <w:tc>
          <w:tcPr>
            <w:tcW w:w="1234" w:type="dxa"/>
          </w:tcPr>
          <w:p w14:paraId="5C42119E" w14:textId="77777777" w:rsidR="00661818" w:rsidRDefault="0015688F">
            <w:r>
              <w:t>Description</w:t>
            </w:r>
          </w:p>
        </w:tc>
        <w:tc>
          <w:tcPr>
            <w:tcW w:w="1234" w:type="dxa"/>
          </w:tcPr>
          <w:p w14:paraId="6DAABA74" w14:textId="77777777" w:rsidR="00661818" w:rsidRDefault="0015688F">
            <w:r>
              <w:t>Prob.</w:t>
            </w:r>
          </w:p>
        </w:tc>
        <w:tc>
          <w:tcPr>
            <w:tcW w:w="1234" w:type="dxa"/>
          </w:tcPr>
          <w:p w14:paraId="49BFEF19" w14:textId="77777777" w:rsidR="00661818" w:rsidRDefault="0015688F">
            <w:r>
              <w:t>Impact</w:t>
            </w:r>
          </w:p>
        </w:tc>
        <w:tc>
          <w:tcPr>
            <w:tcW w:w="1234" w:type="dxa"/>
          </w:tcPr>
          <w:p w14:paraId="63446EC4" w14:textId="77777777" w:rsidR="00661818" w:rsidRDefault="0015688F">
            <w:r>
              <w:t>Severity</w:t>
            </w:r>
          </w:p>
        </w:tc>
        <w:tc>
          <w:tcPr>
            <w:tcW w:w="1234" w:type="dxa"/>
          </w:tcPr>
          <w:p w14:paraId="535A497E" w14:textId="77777777" w:rsidR="00661818" w:rsidRDefault="0015688F">
            <w:r>
              <w:t>Mitigation</w:t>
            </w:r>
          </w:p>
        </w:tc>
        <w:tc>
          <w:tcPr>
            <w:tcW w:w="1234" w:type="dxa"/>
          </w:tcPr>
          <w:p w14:paraId="49C23D04" w14:textId="77777777" w:rsidR="00661818" w:rsidRDefault="0015688F">
            <w:r>
              <w:t>Validation Method</w:t>
            </w:r>
          </w:p>
        </w:tc>
      </w:tr>
      <w:tr w:rsidR="00661818" w14:paraId="04103AD1" w14:textId="77777777">
        <w:tc>
          <w:tcPr>
            <w:tcW w:w="1234" w:type="dxa"/>
          </w:tcPr>
          <w:p w14:paraId="41FC5664" w14:textId="77777777" w:rsidR="00661818" w:rsidRDefault="0015688F">
            <w:r>
              <w:t>M-1</w:t>
            </w:r>
          </w:p>
        </w:tc>
        <w:tc>
          <w:tcPr>
            <w:tcW w:w="1234" w:type="dxa"/>
          </w:tcPr>
          <w:p w14:paraId="088B1CF0" w14:textId="77777777" w:rsidR="00661818" w:rsidRDefault="0015688F">
            <w:r>
              <w:t>Web scraping blocked by robots.txt or anti-bot measures</w:t>
            </w:r>
          </w:p>
        </w:tc>
        <w:tc>
          <w:tcPr>
            <w:tcW w:w="1234" w:type="dxa"/>
          </w:tcPr>
          <w:p w14:paraId="5BE1D829" w14:textId="77777777" w:rsidR="00661818" w:rsidRDefault="0015688F">
            <w:r>
              <w:t>4</w:t>
            </w:r>
          </w:p>
        </w:tc>
        <w:tc>
          <w:tcPr>
            <w:tcW w:w="1234" w:type="dxa"/>
          </w:tcPr>
          <w:p w14:paraId="022E86D9" w14:textId="77777777" w:rsidR="00661818" w:rsidRDefault="0015688F">
            <w:r>
              <w:t>3</w:t>
            </w:r>
          </w:p>
        </w:tc>
        <w:tc>
          <w:tcPr>
            <w:tcW w:w="1234" w:type="dxa"/>
          </w:tcPr>
          <w:p w14:paraId="4DF7E02A" w14:textId="77777777" w:rsidR="00661818" w:rsidRDefault="0015688F">
            <w:r>
              <w:t>12</w:t>
            </w:r>
          </w:p>
        </w:tc>
        <w:tc>
          <w:tcPr>
            <w:tcW w:w="1234" w:type="dxa"/>
          </w:tcPr>
          <w:p w14:paraId="395F80FB" w14:textId="77777777" w:rsidR="00661818" w:rsidRDefault="0015688F">
            <w:r>
              <w:t>Respect robots.txt; use licensed APIs; implement rate limiting and user-agent rotation</w:t>
            </w:r>
          </w:p>
        </w:tc>
        <w:tc>
          <w:tcPr>
            <w:tcW w:w="1234" w:type="dxa"/>
          </w:tcPr>
          <w:p w14:paraId="1FE3DFDF" w14:textId="77777777" w:rsidR="00661818" w:rsidRDefault="0015688F">
            <w:r>
              <w:t>Monitor scrape success rates; track HTTP status codes</w:t>
            </w:r>
          </w:p>
        </w:tc>
      </w:tr>
      <w:tr w:rsidR="00661818" w14:paraId="5997ADD9" w14:textId="77777777">
        <w:tc>
          <w:tcPr>
            <w:tcW w:w="1234" w:type="dxa"/>
          </w:tcPr>
          <w:p w14:paraId="7DAD1E5E" w14:textId="77777777" w:rsidR="00661818" w:rsidRDefault="0015688F">
            <w:r>
              <w:t>M-2</w:t>
            </w:r>
          </w:p>
        </w:tc>
        <w:tc>
          <w:tcPr>
            <w:tcW w:w="1234" w:type="dxa"/>
          </w:tcPr>
          <w:p w14:paraId="7572F00F" w14:textId="77777777" w:rsidR="00661818" w:rsidRDefault="0015688F">
            <w:r>
              <w:t>External APIs change or deprecate endpoints</w:t>
            </w:r>
          </w:p>
        </w:tc>
        <w:tc>
          <w:tcPr>
            <w:tcW w:w="1234" w:type="dxa"/>
          </w:tcPr>
          <w:p w14:paraId="55706FA7" w14:textId="77777777" w:rsidR="00661818" w:rsidRDefault="0015688F">
            <w:r>
              <w:t>3</w:t>
            </w:r>
          </w:p>
        </w:tc>
        <w:tc>
          <w:tcPr>
            <w:tcW w:w="1234" w:type="dxa"/>
          </w:tcPr>
          <w:p w14:paraId="55782B6A" w14:textId="77777777" w:rsidR="00661818" w:rsidRDefault="0015688F">
            <w:r>
              <w:t>4</w:t>
            </w:r>
          </w:p>
        </w:tc>
        <w:tc>
          <w:tcPr>
            <w:tcW w:w="1234" w:type="dxa"/>
          </w:tcPr>
          <w:p w14:paraId="7E2661DD" w14:textId="77777777" w:rsidR="00661818" w:rsidRDefault="0015688F">
            <w:r>
              <w:t>12</w:t>
            </w:r>
          </w:p>
        </w:tc>
        <w:tc>
          <w:tcPr>
            <w:tcW w:w="1234" w:type="dxa"/>
          </w:tcPr>
          <w:p w14:paraId="21854BC1" w14:textId="77777777" w:rsidR="00661818" w:rsidRDefault="0015688F">
            <w:r>
              <w:t>Abstract API calls; monitor provider announcements; implement versioning and fallback strategies</w:t>
            </w:r>
          </w:p>
        </w:tc>
        <w:tc>
          <w:tcPr>
            <w:tcW w:w="1234" w:type="dxa"/>
          </w:tcPr>
          <w:p w14:paraId="11B7F752" w14:textId="77777777" w:rsidR="00661818" w:rsidRDefault="0015688F">
            <w:r>
              <w:t>Mock testing against versioned APIs</w:t>
            </w:r>
          </w:p>
        </w:tc>
      </w:tr>
      <w:tr w:rsidR="00661818" w14:paraId="5B280108" w14:textId="77777777">
        <w:tc>
          <w:tcPr>
            <w:tcW w:w="1234" w:type="dxa"/>
          </w:tcPr>
          <w:p w14:paraId="2AF54C5A" w14:textId="77777777" w:rsidR="00661818" w:rsidRDefault="0015688F">
            <w:r>
              <w:t>M-3</w:t>
            </w:r>
          </w:p>
        </w:tc>
        <w:tc>
          <w:tcPr>
            <w:tcW w:w="1234" w:type="dxa"/>
          </w:tcPr>
          <w:p w14:paraId="1F7EEF77" w14:textId="77777777" w:rsidR="00661818" w:rsidRDefault="0015688F">
            <w:r>
              <w:t>Vector database performance degradation as data volume grows</w:t>
            </w:r>
          </w:p>
        </w:tc>
        <w:tc>
          <w:tcPr>
            <w:tcW w:w="1234" w:type="dxa"/>
          </w:tcPr>
          <w:p w14:paraId="63B568BE" w14:textId="77777777" w:rsidR="00661818" w:rsidRDefault="0015688F">
            <w:r>
              <w:t>2</w:t>
            </w:r>
          </w:p>
        </w:tc>
        <w:tc>
          <w:tcPr>
            <w:tcW w:w="1234" w:type="dxa"/>
          </w:tcPr>
          <w:p w14:paraId="418029EC" w14:textId="77777777" w:rsidR="00661818" w:rsidRDefault="0015688F">
            <w:r>
              <w:t>3</w:t>
            </w:r>
          </w:p>
        </w:tc>
        <w:tc>
          <w:tcPr>
            <w:tcW w:w="1234" w:type="dxa"/>
          </w:tcPr>
          <w:p w14:paraId="6CD527F6" w14:textId="77777777" w:rsidR="00661818" w:rsidRDefault="0015688F">
            <w:r>
              <w:t>6</w:t>
            </w:r>
          </w:p>
        </w:tc>
        <w:tc>
          <w:tcPr>
            <w:tcW w:w="1234" w:type="dxa"/>
          </w:tcPr>
          <w:p w14:paraId="486AF16B" w14:textId="77777777" w:rsidR="00661818" w:rsidRDefault="0015688F">
            <w:r>
              <w:t>Choose scalable indexing technology; optimize embedding dimensions; monitor latency</w:t>
            </w:r>
          </w:p>
        </w:tc>
        <w:tc>
          <w:tcPr>
            <w:tcW w:w="1234" w:type="dxa"/>
          </w:tcPr>
          <w:p w14:paraId="49BC62D2" w14:textId="77777777" w:rsidR="00661818" w:rsidRDefault="0015688F">
            <w:r>
              <w:t>Benchmark indexing and retrieval performance</w:t>
            </w:r>
          </w:p>
        </w:tc>
      </w:tr>
    </w:tbl>
    <w:p w14:paraId="28BC7B94" w14:textId="77777777" w:rsidR="00661818" w:rsidRDefault="0015688F">
      <w:pPr>
        <w:pStyle w:val="Heading2"/>
      </w:pPr>
      <w:r>
        <w:lastRenderedPageBreak/>
        <w:t>5. Electrical Risks</w:t>
      </w:r>
    </w:p>
    <w:tbl>
      <w:tblPr>
        <w:tblW w:w="0" w:type="auto"/>
        <w:tblLook w:val="04A0" w:firstRow="1" w:lastRow="0" w:firstColumn="1" w:lastColumn="0" w:noHBand="0" w:noVBand="1"/>
      </w:tblPr>
      <w:tblGrid>
        <w:gridCol w:w="1196"/>
        <w:gridCol w:w="1428"/>
        <w:gridCol w:w="1201"/>
        <w:gridCol w:w="1211"/>
        <w:gridCol w:w="1218"/>
        <w:gridCol w:w="1288"/>
        <w:gridCol w:w="1314"/>
      </w:tblGrid>
      <w:tr w:rsidR="00661818" w14:paraId="4EF80DDD" w14:textId="77777777">
        <w:tc>
          <w:tcPr>
            <w:tcW w:w="1234" w:type="dxa"/>
          </w:tcPr>
          <w:p w14:paraId="61DDB747" w14:textId="77777777" w:rsidR="00661818" w:rsidRDefault="0015688F">
            <w:r>
              <w:t>Risk ID</w:t>
            </w:r>
          </w:p>
        </w:tc>
        <w:tc>
          <w:tcPr>
            <w:tcW w:w="1234" w:type="dxa"/>
          </w:tcPr>
          <w:p w14:paraId="11CD08D2" w14:textId="77777777" w:rsidR="00661818" w:rsidRDefault="0015688F">
            <w:r>
              <w:t>Description</w:t>
            </w:r>
          </w:p>
        </w:tc>
        <w:tc>
          <w:tcPr>
            <w:tcW w:w="1234" w:type="dxa"/>
          </w:tcPr>
          <w:p w14:paraId="01D81498" w14:textId="77777777" w:rsidR="00661818" w:rsidRDefault="0015688F">
            <w:r>
              <w:t>Prob.</w:t>
            </w:r>
          </w:p>
        </w:tc>
        <w:tc>
          <w:tcPr>
            <w:tcW w:w="1234" w:type="dxa"/>
          </w:tcPr>
          <w:p w14:paraId="599AB673" w14:textId="77777777" w:rsidR="00661818" w:rsidRDefault="0015688F">
            <w:r>
              <w:t>Impact</w:t>
            </w:r>
          </w:p>
        </w:tc>
        <w:tc>
          <w:tcPr>
            <w:tcW w:w="1234" w:type="dxa"/>
          </w:tcPr>
          <w:p w14:paraId="1F565291" w14:textId="77777777" w:rsidR="00661818" w:rsidRDefault="0015688F">
            <w:r>
              <w:t>Severity</w:t>
            </w:r>
          </w:p>
        </w:tc>
        <w:tc>
          <w:tcPr>
            <w:tcW w:w="1234" w:type="dxa"/>
          </w:tcPr>
          <w:p w14:paraId="4DAA47A9" w14:textId="77777777" w:rsidR="00661818" w:rsidRDefault="0015688F">
            <w:r>
              <w:t>Mitigation</w:t>
            </w:r>
          </w:p>
        </w:tc>
        <w:tc>
          <w:tcPr>
            <w:tcW w:w="1234" w:type="dxa"/>
          </w:tcPr>
          <w:p w14:paraId="188C0712" w14:textId="77777777" w:rsidR="00661818" w:rsidRDefault="0015688F">
            <w:r>
              <w:t>Validation Method</w:t>
            </w:r>
          </w:p>
        </w:tc>
      </w:tr>
      <w:tr w:rsidR="00661818" w14:paraId="356E501B" w14:textId="77777777">
        <w:tc>
          <w:tcPr>
            <w:tcW w:w="1234" w:type="dxa"/>
          </w:tcPr>
          <w:p w14:paraId="1D38A656" w14:textId="77777777" w:rsidR="00661818" w:rsidRDefault="0015688F">
            <w:r>
              <w:t>E-1</w:t>
            </w:r>
          </w:p>
        </w:tc>
        <w:tc>
          <w:tcPr>
            <w:tcW w:w="1234" w:type="dxa"/>
          </w:tcPr>
          <w:p w14:paraId="2151FCEC" w14:textId="77777777" w:rsidR="00661818" w:rsidRDefault="0015688F">
            <w:r>
              <w:t>Cloud provider outages impacting service availability</w:t>
            </w:r>
          </w:p>
        </w:tc>
        <w:tc>
          <w:tcPr>
            <w:tcW w:w="1234" w:type="dxa"/>
          </w:tcPr>
          <w:p w14:paraId="6160AEBE" w14:textId="77777777" w:rsidR="00661818" w:rsidRDefault="0015688F">
            <w:r>
              <w:t>2</w:t>
            </w:r>
          </w:p>
        </w:tc>
        <w:tc>
          <w:tcPr>
            <w:tcW w:w="1234" w:type="dxa"/>
          </w:tcPr>
          <w:p w14:paraId="551C9407" w14:textId="77777777" w:rsidR="00661818" w:rsidRDefault="0015688F">
            <w:r>
              <w:t>4</w:t>
            </w:r>
          </w:p>
        </w:tc>
        <w:tc>
          <w:tcPr>
            <w:tcW w:w="1234" w:type="dxa"/>
          </w:tcPr>
          <w:p w14:paraId="4467A4B0" w14:textId="77777777" w:rsidR="00661818" w:rsidRDefault="0015688F">
            <w:r>
              <w:t>8</w:t>
            </w:r>
          </w:p>
        </w:tc>
        <w:tc>
          <w:tcPr>
            <w:tcW w:w="1234" w:type="dxa"/>
          </w:tcPr>
          <w:p w14:paraId="5725CD1A" w14:textId="77777777" w:rsidR="00661818" w:rsidRDefault="0015688F">
            <w:r>
              <w:t>Deploy across multiple regions and providers; implement failover; use CDN</w:t>
            </w:r>
          </w:p>
        </w:tc>
        <w:tc>
          <w:tcPr>
            <w:tcW w:w="1234" w:type="dxa"/>
          </w:tcPr>
          <w:p w14:paraId="603A3E21" w14:textId="77777777" w:rsidR="00661818" w:rsidRDefault="0015688F">
            <w:r>
              <w:t>DR drills and multi-region failover tests</w:t>
            </w:r>
          </w:p>
        </w:tc>
      </w:tr>
      <w:tr w:rsidR="00661818" w14:paraId="0BD27568" w14:textId="77777777">
        <w:tc>
          <w:tcPr>
            <w:tcW w:w="1234" w:type="dxa"/>
          </w:tcPr>
          <w:p w14:paraId="6403E6A9" w14:textId="77777777" w:rsidR="00661818" w:rsidRDefault="0015688F">
            <w:r>
              <w:t>E-2</w:t>
            </w:r>
          </w:p>
        </w:tc>
        <w:tc>
          <w:tcPr>
            <w:tcW w:w="1234" w:type="dxa"/>
          </w:tcPr>
          <w:p w14:paraId="04B4CCD8" w14:textId="77777777" w:rsidR="00661818" w:rsidRDefault="0015688F">
            <w:r>
              <w:t>Cost overruns due to uncontrolled compute or API usage</w:t>
            </w:r>
          </w:p>
        </w:tc>
        <w:tc>
          <w:tcPr>
            <w:tcW w:w="1234" w:type="dxa"/>
          </w:tcPr>
          <w:p w14:paraId="27234014" w14:textId="77777777" w:rsidR="00661818" w:rsidRDefault="0015688F">
            <w:r>
              <w:t>3</w:t>
            </w:r>
          </w:p>
        </w:tc>
        <w:tc>
          <w:tcPr>
            <w:tcW w:w="1234" w:type="dxa"/>
          </w:tcPr>
          <w:p w14:paraId="0E5E0F4B" w14:textId="77777777" w:rsidR="00661818" w:rsidRDefault="0015688F">
            <w:r>
              <w:t>4</w:t>
            </w:r>
          </w:p>
        </w:tc>
        <w:tc>
          <w:tcPr>
            <w:tcW w:w="1234" w:type="dxa"/>
          </w:tcPr>
          <w:p w14:paraId="497D636C" w14:textId="77777777" w:rsidR="00661818" w:rsidRDefault="0015688F">
            <w:r>
              <w:t>12</w:t>
            </w:r>
          </w:p>
        </w:tc>
        <w:tc>
          <w:tcPr>
            <w:tcW w:w="1234" w:type="dxa"/>
          </w:tcPr>
          <w:p w14:paraId="6A5C0265" w14:textId="77777777" w:rsidR="00661818" w:rsidRDefault="0015688F">
            <w:r>
              <w:t>Implement budget alerts; autoscaling with cost limits; negotiate volume discounts</w:t>
            </w:r>
          </w:p>
        </w:tc>
        <w:tc>
          <w:tcPr>
            <w:tcW w:w="1234" w:type="dxa"/>
          </w:tcPr>
          <w:p w14:paraId="66D4C690" w14:textId="77777777" w:rsidR="00661818" w:rsidRDefault="0015688F">
            <w:r>
              <w:t>Cost monitoring dashboards and alert testing</w:t>
            </w:r>
          </w:p>
        </w:tc>
      </w:tr>
      <w:tr w:rsidR="00661818" w14:paraId="2FF122D2" w14:textId="77777777">
        <w:tc>
          <w:tcPr>
            <w:tcW w:w="1234" w:type="dxa"/>
          </w:tcPr>
          <w:p w14:paraId="23EECA42" w14:textId="77777777" w:rsidR="00661818" w:rsidRDefault="0015688F">
            <w:r>
              <w:t>E-3</w:t>
            </w:r>
          </w:p>
        </w:tc>
        <w:tc>
          <w:tcPr>
            <w:tcW w:w="1234" w:type="dxa"/>
          </w:tcPr>
          <w:p w14:paraId="1AD217A7" w14:textId="77777777" w:rsidR="00661818" w:rsidRDefault="0015688F">
            <w:r>
              <w:t>Rate limiting from LLM providers causing throttling</w:t>
            </w:r>
          </w:p>
        </w:tc>
        <w:tc>
          <w:tcPr>
            <w:tcW w:w="1234" w:type="dxa"/>
          </w:tcPr>
          <w:p w14:paraId="08E214B3" w14:textId="77777777" w:rsidR="00661818" w:rsidRDefault="0015688F">
            <w:r>
              <w:t>3</w:t>
            </w:r>
          </w:p>
        </w:tc>
        <w:tc>
          <w:tcPr>
            <w:tcW w:w="1234" w:type="dxa"/>
          </w:tcPr>
          <w:p w14:paraId="6440BEE3" w14:textId="77777777" w:rsidR="00661818" w:rsidRDefault="0015688F">
            <w:r>
              <w:t>3</w:t>
            </w:r>
          </w:p>
        </w:tc>
        <w:tc>
          <w:tcPr>
            <w:tcW w:w="1234" w:type="dxa"/>
          </w:tcPr>
          <w:p w14:paraId="22E7FC95" w14:textId="77777777" w:rsidR="00661818" w:rsidRDefault="0015688F">
            <w:r>
              <w:t>9</w:t>
            </w:r>
          </w:p>
        </w:tc>
        <w:tc>
          <w:tcPr>
            <w:tcW w:w="1234" w:type="dxa"/>
          </w:tcPr>
          <w:p w14:paraId="38D1AC1B" w14:textId="77777777" w:rsidR="00661818" w:rsidRDefault="0015688F">
            <w:r>
              <w:t>Cache frequent queries; queue requests; support multiple providers</w:t>
            </w:r>
          </w:p>
        </w:tc>
        <w:tc>
          <w:tcPr>
            <w:tcW w:w="1234" w:type="dxa"/>
          </w:tcPr>
          <w:p w14:paraId="5EC468B0" w14:textId="77777777" w:rsidR="00661818" w:rsidRDefault="0015688F">
            <w:r>
              <w:t>Simulated high-traffic tests with rate limit scenarios</w:t>
            </w:r>
          </w:p>
        </w:tc>
      </w:tr>
    </w:tbl>
    <w:p w14:paraId="50D1A7EE" w14:textId="77777777" w:rsidR="00661818" w:rsidRDefault="0015688F">
      <w:pPr>
        <w:pStyle w:val="Heading2"/>
      </w:pPr>
      <w:r>
        <w:t>6. Control System Risks</w:t>
      </w:r>
    </w:p>
    <w:tbl>
      <w:tblPr>
        <w:tblW w:w="0" w:type="auto"/>
        <w:tblLook w:val="04A0" w:firstRow="1" w:lastRow="0" w:firstColumn="1" w:lastColumn="0" w:noHBand="0" w:noVBand="1"/>
      </w:tblPr>
      <w:tblGrid>
        <w:gridCol w:w="1045"/>
        <w:gridCol w:w="1544"/>
        <w:gridCol w:w="1073"/>
        <w:gridCol w:w="1122"/>
        <w:gridCol w:w="1158"/>
        <w:gridCol w:w="1465"/>
        <w:gridCol w:w="1449"/>
      </w:tblGrid>
      <w:tr w:rsidR="00661818" w14:paraId="3096E8B4" w14:textId="77777777">
        <w:tc>
          <w:tcPr>
            <w:tcW w:w="1234" w:type="dxa"/>
          </w:tcPr>
          <w:p w14:paraId="162446E8" w14:textId="77777777" w:rsidR="00661818" w:rsidRDefault="0015688F">
            <w:r>
              <w:t>Risk ID</w:t>
            </w:r>
          </w:p>
        </w:tc>
        <w:tc>
          <w:tcPr>
            <w:tcW w:w="1234" w:type="dxa"/>
          </w:tcPr>
          <w:p w14:paraId="08C0E5E9" w14:textId="77777777" w:rsidR="00661818" w:rsidRDefault="0015688F">
            <w:r>
              <w:t>Description</w:t>
            </w:r>
          </w:p>
        </w:tc>
        <w:tc>
          <w:tcPr>
            <w:tcW w:w="1234" w:type="dxa"/>
          </w:tcPr>
          <w:p w14:paraId="6B40D4E3" w14:textId="77777777" w:rsidR="00661818" w:rsidRDefault="0015688F">
            <w:r>
              <w:t>Prob.</w:t>
            </w:r>
          </w:p>
        </w:tc>
        <w:tc>
          <w:tcPr>
            <w:tcW w:w="1234" w:type="dxa"/>
          </w:tcPr>
          <w:p w14:paraId="3133FFFA" w14:textId="77777777" w:rsidR="00661818" w:rsidRDefault="0015688F">
            <w:r>
              <w:t>Impact</w:t>
            </w:r>
          </w:p>
        </w:tc>
        <w:tc>
          <w:tcPr>
            <w:tcW w:w="1234" w:type="dxa"/>
          </w:tcPr>
          <w:p w14:paraId="32EFE8DF" w14:textId="77777777" w:rsidR="00661818" w:rsidRDefault="0015688F">
            <w:r>
              <w:t>Severity</w:t>
            </w:r>
          </w:p>
        </w:tc>
        <w:tc>
          <w:tcPr>
            <w:tcW w:w="1234" w:type="dxa"/>
          </w:tcPr>
          <w:p w14:paraId="38C57EB1" w14:textId="77777777" w:rsidR="00661818" w:rsidRDefault="0015688F">
            <w:r>
              <w:t>Mitigation</w:t>
            </w:r>
          </w:p>
        </w:tc>
        <w:tc>
          <w:tcPr>
            <w:tcW w:w="1234" w:type="dxa"/>
          </w:tcPr>
          <w:p w14:paraId="0B9A1150" w14:textId="77777777" w:rsidR="00661818" w:rsidRDefault="0015688F">
            <w:r>
              <w:t>Validation Method</w:t>
            </w:r>
          </w:p>
        </w:tc>
      </w:tr>
      <w:tr w:rsidR="00661818" w14:paraId="30E44817" w14:textId="77777777">
        <w:tc>
          <w:tcPr>
            <w:tcW w:w="1234" w:type="dxa"/>
          </w:tcPr>
          <w:p w14:paraId="286A1589" w14:textId="77777777" w:rsidR="00661818" w:rsidRDefault="0015688F">
            <w:r>
              <w:t>C-1</w:t>
            </w:r>
          </w:p>
        </w:tc>
        <w:tc>
          <w:tcPr>
            <w:tcW w:w="1234" w:type="dxa"/>
          </w:tcPr>
          <w:p w14:paraId="08C901F0" w14:textId="77777777" w:rsidR="00661818" w:rsidRDefault="0015688F">
            <w:r>
              <w:t>LLM hallucinations leading to inaccurate or misleading analysis</w:t>
            </w:r>
          </w:p>
        </w:tc>
        <w:tc>
          <w:tcPr>
            <w:tcW w:w="1234" w:type="dxa"/>
          </w:tcPr>
          <w:p w14:paraId="225C0D83" w14:textId="77777777" w:rsidR="00661818" w:rsidRDefault="0015688F">
            <w:r>
              <w:t>4</w:t>
            </w:r>
          </w:p>
        </w:tc>
        <w:tc>
          <w:tcPr>
            <w:tcW w:w="1234" w:type="dxa"/>
          </w:tcPr>
          <w:p w14:paraId="407F0C58" w14:textId="77777777" w:rsidR="00661818" w:rsidRDefault="0015688F">
            <w:r>
              <w:t>4</w:t>
            </w:r>
          </w:p>
        </w:tc>
        <w:tc>
          <w:tcPr>
            <w:tcW w:w="1234" w:type="dxa"/>
          </w:tcPr>
          <w:p w14:paraId="650956D2" w14:textId="77777777" w:rsidR="00661818" w:rsidRDefault="0015688F">
            <w:r>
              <w:t>16</w:t>
            </w:r>
          </w:p>
        </w:tc>
        <w:tc>
          <w:tcPr>
            <w:tcW w:w="1234" w:type="dxa"/>
          </w:tcPr>
          <w:p w14:paraId="3254A1BD" w14:textId="77777777" w:rsidR="00661818" w:rsidRDefault="0015688F">
            <w:r>
              <w:t>Use RAG to provide context; refine prompts; implement post-</w:t>
            </w:r>
            <w:r>
              <w:lastRenderedPageBreak/>
              <w:t>processing filters; include disclaimer</w:t>
            </w:r>
          </w:p>
        </w:tc>
        <w:tc>
          <w:tcPr>
            <w:tcW w:w="1234" w:type="dxa"/>
          </w:tcPr>
          <w:p w14:paraId="73CD9544" w14:textId="77777777" w:rsidR="00661818" w:rsidRDefault="0015688F">
            <w:r>
              <w:lastRenderedPageBreak/>
              <w:t>Manual review, user feedback and quality assessment metrics</w:t>
            </w:r>
          </w:p>
        </w:tc>
      </w:tr>
      <w:tr w:rsidR="00661818" w14:paraId="737D472E" w14:textId="77777777">
        <w:tc>
          <w:tcPr>
            <w:tcW w:w="1234" w:type="dxa"/>
          </w:tcPr>
          <w:p w14:paraId="40AE73E5" w14:textId="77777777" w:rsidR="00661818" w:rsidRDefault="0015688F">
            <w:r>
              <w:t>C-2</w:t>
            </w:r>
          </w:p>
        </w:tc>
        <w:tc>
          <w:tcPr>
            <w:tcW w:w="1234" w:type="dxa"/>
          </w:tcPr>
          <w:p w14:paraId="7FA0F45A" w14:textId="77777777" w:rsidR="00661818" w:rsidRDefault="0015688F">
            <w:r>
              <w:t>Bias in AI-generated explanations or strategies</w:t>
            </w:r>
          </w:p>
        </w:tc>
        <w:tc>
          <w:tcPr>
            <w:tcW w:w="1234" w:type="dxa"/>
          </w:tcPr>
          <w:p w14:paraId="5CCB0A91" w14:textId="77777777" w:rsidR="00661818" w:rsidRDefault="0015688F">
            <w:r>
              <w:t>3</w:t>
            </w:r>
          </w:p>
        </w:tc>
        <w:tc>
          <w:tcPr>
            <w:tcW w:w="1234" w:type="dxa"/>
          </w:tcPr>
          <w:p w14:paraId="74614FD6" w14:textId="77777777" w:rsidR="00661818" w:rsidRDefault="0015688F">
            <w:r>
              <w:t>4</w:t>
            </w:r>
          </w:p>
        </w:tc>
        <w:tc>
          <w:tcPr>
            <w:tcW w:w="1234" w:type="dxa"/>
          </w:tcPr>
          <w:p w14:paraId="5440CBE9" w14:textId="77777777" w:rsidR="00661818" w:rsidRDefault="0015688F">
            <w:r>
              <w:t>12</w:t>
            </w:r>
          </w:p>
        </w:tc>
        <w:tc>
          <w:tcPr>
            <w:tcW w:w="1234" w:type="dxa"/>
          </w:tcPr>
          <w:p w14:paraId="54DB9D8F" w14:textId="77777777" w:rsidR="00661818" w:rsidRDefault="0015688F">
            <w:r>
              <w:t>Use diverse data sources; evaluate model outputs for bias; incorporate user feedback loops</w:t>
            </w:r>
          </w:p>
        </w:tc>
        <w:tc>
          <w:tcPr>
            <w:tcW w:w="1234" w:type="dxa"/>
          </w:tcPr>
          <w:p w14:paraId="083850B8" w14:textId="77777777" w:rsidR="00661818" w:rsidRDefault="0015688F">
            <w:r>
              <w:t>Bias evaluation benchmarks; fairness metrics monitoring</w:t>
            </w:r>
          </w:p>
        </w:tc>
      </w:tr>
      <w:tr w:rsidR="00661818" w14:paraId="07E7EAD6" w14:textId="77777777">
        <w:tc>
          <w:tcPr>
            <w:tcW w:w="1234" w:type="dxa"/>
          </w:tcPr>
          <w:p w14:paraId="2820B396" w14:textId="77777777" w:rsidR="00661818" w:rsidRDefault="0015688F">
            <w:r>
              <w:t>C-3</w:t>
            </w:r>
          </w:p>
        </w:tc>
        <w:tc>
          <w:tcPr>
            <w:tcW w:w="1234" w:type="dxa"/>
          </w:tcPr>
          <w:p w14:paraId="09964F59" w14:textId="77777777" w:rsidR="00661818" w:rsidRDefault="0015688F">
            <w:r>
              <w:t>Latency exceeding acceptable thresholds</w:t>
            </w:r>
          </w:p>
        </w:tc>
        <w:tc>
          <w:tcPr>
            <w:tcW w:w="1234" w:type="dxa"/>
          </w:tcPr>
          <w:p w14:paraId="666EB23E" w14:textId="77777777" w:rsidR="00661818" w:rsidRDefault="0015688F">
            <w:r>
              <w:t>3</w:t>
            </w:r>
          </w:p>
        </w:tc>
        <w:tc>
          <w:tcPr>
            <w:tcW w:w="1234" w:type="dxa"/>
          </w:tcPr>
          <w:p w14:paraId="3FB8D51B" w14:textId="77777777" w:rsidR="00661818" w:rsidRDefault="0015688F">
            <w:r>
              <w:t>3</w:t>
            </w:r>
          </w:p>
        </w:tc>
        <w:tc>
          <w:tcPr>
            <w:tcW w:w="1234" w:type="dxa"/>
          </w:tcPr>
          <w:p w14:paraId="30D44BD2" w14:textId="77777777" w:rsidR="00661818" w:rsidRDefault="0015688F">
            <w:r>
              <w:t>9</w:t>
            </w:r>
          </w:p>
        </w:tc>
        <w:tc>
          <w:tcPr>
            <w:tcW w:w="1234" w:type="dxa"/>
          </w:tcPr>
          <w:p w14:paraId="5B6D770D" w14:textId="77777777" w:rsidR="00661818" w:rsidRDefault="0015688F">
            <w:r>
              <w:t>Pre-compute embeddings; parallelize retrieval; optimize prompt construction; employ caching</w:t>
            </w:r>
          </w:p>
        </w:tc>
        <w:tc>
          <w:tcPr>
            <w:tcW w:w="1234" w:type="dxa"/>
          </w:tcPr>
          <w:p w14:paraId="117D1DAB" w14:textId="77777777" w:rsidR="00661818" w:rsidRDefault="0015688F">
            <w:r>
              <w:t>Load testing with high concurrency; latency monitoring</w:t>
            </w:r>
          </w:p>
        </w:tc>
      </w:tr>
    </w:tbl>
    <w:p w14:paraId="6728D2AE" w14:textId="77777777" w:rsidR="00661818" w:rsidRDefault="0015688F">
      <w:pPr>
        <w:pStyle w:val="Heading2"/>
      </w:pPr>
      <w:r>
        <w:t>7. Embedded / Firmware Risks</w:t>
      </w:r>
    </w:p>
    <w:tbl>
      <w:tblPr>
        <w:tblW w:w="0" w:type="auto"/>
        <w:tblLook w:val="04A0" w:firstRow="1" w:lastRow="0" w:firstColumn="1" w:lastColumn="0" w:noHBand="0" w:noVBand="1"/>
      </w:tblPr>
      <w:tblGrid>
        <w:gridCol w:w="976"/>
        <w:gridCol w:w="1577"/>
        <w:gridCol w:w="1015"/>
        <w:gridCol w:w="1081"/>
        <w:gridCol w:w="1130"/>
        <w:gridCol w:w="1659"/>
        <w:gridCol w:w="1418"/>
      </w:tblGrid>
      <w:tr w:rsidR="00661818" w14:paraId="1566C2C4" w14:textId="77777777">
        <w:tc>
          <w:tcPr>
            <w:tcW w:w="1234" w:type="dxa"/>
          </w:tcPr>
          <w:p w14:paraId="24274D3B" w14:textId="77777777" w:rsidR="00661818" w:rsidRDefault="0015688F">
            <w:r>
              <w:t>Risk ID</w:t>
            </w:r>
          </w:p>
        </w:tc>
        <w:tc>
          <w:tcPr>
            <w:tcW w:w="1234" w:type="dxa"/>
          </w:tcPr>
          <w:p w14:paraId="12CA991E" w14:textId="77777777" w:rsidR="00661818" w:rsidRDefault="0015688F">
            <w:r>
              <w:t>Description</w:t>
            </w:r>
          </w:p>
        </w:tc>
        <w:tc>
          <w:tcPr>
            <w:tcW w:w="1234" w:type="dxa"/>
          </w:tcPr>
          <w:p w14:paraId="0160CEB9" w14:textId="77777777" w:rsidR="00661818" w:rsidRDefault="0015688F">
            <w:r>
              <w:t>Prob.</w:t>
            </w:r>
          </w:p>
        </w:tc>
        <w:tc>
          <w:tcPr>
            <w:tcW w:w="1234" w:type="dxa"/>
          </w:tcPr>
          <w:p w14:paraId="79E732DF" w14:textId="77777777" w:rsidR="00661818" w:rsidRDefault="0015688F">
            <w:r>
              <w:t>Impact</w:t>
            </w:r>
          </w:p>
        </w:tc>
        <w:tc>
          <w:tcPr>
            <w:tcW w:w="1234" w:type="dxa"/>
          </w:tcPr>
          <w:p w14:paraId="35978089" w14:textId="77777777" w:rsidR="00661818" w:rsidRDefault="0015688F">
            <w:r>
              <w:t>Severity</w:t>
            </w:r>
          </w:p>
        </w:tc>
        <w:tc>
          <w:tcPr>
            <w:tcW w:w="1234" w:type="dxa"/>
          </w:tcPr>
          <w:p w14:paraId="102ADFF7" w14:textId="77777777" w:rsidR="00661818" w:rsidRDefault="0015688F">
            <w:r>
              <w:t>Mitigation</w:t>
            </w:r>
          </w:p>
        </w:tc>
        <w:tc>
          <w:tcPr>
            <w:tcW w:w="1234" w:type="dxa"/>
          </w:tcPr>
          <w:p w14:paraId="57DEB230" w14:textId="77777777" w:rsidR="00661818" w:rsidRDefault="0015688F">
            <w:r>
              <w:t>Validation Method</w:t>
            </w:r>
          </w:p>
        </w:tc>
      </w:tr>
      <w:tr w:rsidR="00661818" w14:paraId="4C9741B0" w14:textId="77777777">
        <w:tc>
          <w:tcPr>
            <w:tcW w:w="1234" w:type="dxa"/>
          </w:tcPr>
          <w:p w14:paraId="224A9F30" w14:textId="77777777" w:rsidR="00661818" w:rsidRDefault="0015688F">
            <w:r>
              <w:t>S-1</w:t>
            </w:r>
          </w:p>
        </w:tc>
        <w:tc>
          <w:tcPr>
            <w:tcW w:w="1234" w:type="dxa"/>
          </w:tcPr>
          <w:p w14:paraId="23C9C0F1" w14:textId="77777777" w:rsidR="00661818" w:rsidRDefault="0015688F">
            <w:r>
              <w:t>Memory leaks or resource exhaustion in backend services</w:t>
            </w:r>
          </w:p>
        </w:tc>
        <w:tc>
          <w:tcPr>
            <w:tcW w:w="1234" w:type="dxa"/>
          </w:tcPr>
          <w:p w14:paraId="0DFBA27D" w14:textId="77777777" w:rsidR="00661818" w:rsidRDefault="0015688F">
            <w:r>
              <w:t>3</w:t>
            </w:r>
          </w:p>
        </w:tc>
        <w:tc>
          <w:tcPr>
            <w:tcW w:w="1234" w:type="dxa"/>
          </w:tcPr>
          <w:p w14:paraId="09954D16" w14:textId="77777777" w:rsidR="00661818" w:rsidRDefault="0015688F">
            <w:r>
              <w:t>3</w:t>
            </w:r>
          </w:p>
        </w:tc>
        <w:tc>
          <w:tcPr>
            <w:tcW w:w="1234" w:type="dxa"/>
          </w:tcPr>
          <w:p w14:paraId="3FBAF6E5" w14:textId="77777777" w:rsidR="00661818" w:rsidRDefault="0015688F">
            <w:r>
              <w:t>9</w:t>
            </w:r>
          </w:p>
        </w:tc>
        <w:tc>
          <w:tcPr>
            <w:tcW w:w="1234" w:type="dxa"/>
          </w:tcPr>
          <w:p w14:paraId="029E87FC" w14:textId="77777777" w:rsidR="00661818" w:rsidRDefault="0015688F">
            <w:r>
              <w:t>Use memory-safe languages or frameworks; conduct stress tests; implement resource monitoring</w:t>
            </w:r>
          </w:p>
        </w:tc>
        <w:tc>
          <w:tcPr>
            <w:tcW w:w="1234" w:type="dxa"/>
          </w:tcPr>
          <w:p w14:paraId="16D38B64" w14:textId="77777777" w:rsidR="00661818" w:rsidRDefault="0015688F">
            <w:r>
              <w:t>Static analysis; profiling and stress testing</w:t>
            </w:r>
          </w:p>
        </w:tc>
      </w:tr>
      <w:tr w:rsidR="00661818" w14:paraId="5F79987F" w14:textId="77777777">
        <w:tc>
          <w:tcPr>
            <w:tcW w:w="1234" w:type="dxa"/>
          </w:tcPr>
          <w:p w14:paraId="61BFDCEB" w14:textId="77777777" w:rsidR="00661818" w:rsidRDefault="0015688F">
            <w:r>
              <w:t>S-2</w:t>
            </w:r>
          </w:p>
        </w:tc>
        <w:tc>
          <w:tcPr>
            <w:tcW w:w="1234" w:type="dxa"/>
          </w:tcPr>
          <w:p w14:paraId="188B175D" w14:textId="77777777" w:rsidR="00661818" w:rsidRDefault="0015688F">
            <w:r>
              <w:t xml:space="preserve">Deadlocks or race conditions in asynchronous </w:t>
            </w:r>
            <w:r>
              <w:lastRenderedPageBreak/>
              <w:t>workflows</w:t>
            </w:r>
          </w:p>
        </w:tc>
        <w:tc>
          <w:tcPr>
            <w:tcW w:w="1234" w:type="dxa"/>
          </w:tcPr>
          <w:p w14:paraId="2B0C0528" w14:textId="77777777" w:rsidR="00661818" w:rsidRDefault="0015688F">
            <w:r>
              <w:lastRenderedPageBreak/>
              <w:t>2</w:t>
            </w:r>
          </w:p>
        </w:tc>
        <w:tc>
          <w:tcPr>
            <w:tcW w:w="1234" w:type="dxa"/>
          </w:tcPr>
          <w:p w14:paraId="072E961E" w14:textId="77777777" w:rsidR="00661818" w:rsidRDefault="0015688F">
            <w:r>
              <w:t>4</w:t>
            </w:r>
          </w:p>
        </w:tc>
        <w:tc>
          <w:tcPr>
            <w:tcW w:w="1234" w:type="dxa"/>
          </w:tcPr>
          <w:p w14:paraId="2141B46C" w14:textId="77777777" w:rsidR="00661818" w:rsidRDefault="0015688F">
            <w:r>
              <w:t>8</w:t>
            </w:r>
          </w:p>
        </w:tc>
        <w:tc>
          <w:tcPr>
            <w:tcW w:w="1234" w:type="dxa"/>
          </w:tcPr>
          <w:p w14:paraId="70B35D90" w14:textId="77777777" w:rsidR="00661818" w:rsidRDefault="0015688F">
            <w:r>
              <w:t xml:space="preserve">Follow concurrency best practices; utilize proven </w:t>
            </w:r>
            <w:r>
              <w:lastRenderedPageBreak/>
              <w:t>asynchronous libraries; write comprehensive unit tests</w:t>
            </w:r>
          </w:p>
        </w:tc>
        <w:tc>
          <w:tcPr>
            <w:tcW w:w="1234" w:type="dxa"/>
          </w:tcPr>
          <w:p w14:paraId="2C193E59" w14:textId="77777777" w:rsidR="00661818" w:rsidRDefault="0015688F">
            <w:r>
              <w:lastRenderedPageBreak/>
              <w:t>Concurrency testing; code reviews</w:t>
            </w:r>
          </w:p>
        </w:tc>
      </w:tr>
      <w:tr w:rsidR="00661818" w14:paraId="24E3FE28" w14:textId="77777777">
        <w:tc>
          <w:tcPr>
            <w:tcW w:w="1234" w:type="dxa"/>
          </w:tcPr>
          <w:p w14:paraId="56DC3ADE" w14:textId="77777777" w:rsidR="00661818" w:rsidRDefault="0015688F">
            <w:r>
              <w:t>S-3</w:t>
            </w:r>
          </w:p>
        </w:tc>
        <w:tc>
          <w:tcPr>
            <w:tcW w:w="1234" w:type="dxa"/>
          </w:tcPr>
          <w:p w14:paraId="59CB44B8" w14:textId="77777777" w:rsidR="00661818" w:rsidRDefault="0015688F">
            <w:r>
              <w:t>Security vulnerabilities in dependencies (e.g., scraping libraries)</w:t>
            </w:r>
          </w:p>
        </w:tc>
        <w:tc>
          <w:tcPr>
            <w:tcW w:w="1234" w:type="dxa"/>
          </w:tcPr>
          <w:p w14:paraId="66181A29" w14:textId="77777777" w:rsidR="00661818" w:rsidRDefault="0015688F">
            <w:r>
              <w:t>3</w:t>
            </w:r>
          </w:p>
        </w:tc>
        <w:tc>
          <w:tcPr>
            <w:tcW w:w="1234" w:type="dxa"/>
          </w:tcPr>
          <w:p w14:paraId="45B0967F" w14:textId="77777777" w:rsidR="00661818" w:rsidRDefault="0015688F">
            <w:r>
              <w:t>4</w:t>
            </w:r>
          </w:p>
        </w:tc>
        <w:tc>
          <w:tcPr>
            <w:tcW w:w="1234" w:type="dxa"/>
          </w:tcPr>
          <w:p w14:paraId="228A6CCA" w14:textId="77777777" w:rsidR="00661818" w:rsidRDefault="0015688F">
            <w:r>
              <w:t>12</w:t>
            </w:r>
          </w:p>
        </w:tc>
        <w:tc>
          <w:tcPr>
            <w:tcW w:w="1234" w:type="dxa"/>
          </w:tcPr>
          <w:p w14:paraId="337C5561" w14:textId="77777777" w:rsidR="00661818" w:rsidRDefault="0015688F">
            <w:r>
              <w:t>Regularly scan dependencies; apply security patches; use minimal permissions</w:t>
            </w:r>
          </w:p>
        </w:tc>
        <w:tc>
          <w:tcPr>
            <w:tcW w:w="1234" w:type="dxa"/>
          </w:tcPr>
          <w:p w14:paraId="43E43577" w14:textId="77777777" w:rsidR="00661818" w:rsidRDefault="0015688F">
            <w:r>
              <w:t>Dependency scanning tools; penetration testing</w:t>
            </w:r>
          </w:p>
        </w:tc>
      </w:tr>
    </w:tbl>
    <w:p w14:paraId="599A1BE5" w14:textId="77777777" w:rsidR="00661818" w:rsidRDefault="0015688F">
      <w:pPr>
        <w:pStyle w:val="Heading2"/>
      </w:pPr>
      <w:r>
        <w:t>8. Integration Risks</w:t>
      </w:r>
    </w:p>
    <w:tbl>
      <w:tblPr>
        <w:tblW w:w="0" w:type="auto"/>
        <w:tblLook w:val="04A0" w:firstRow="1" w:lastRow="0" w:firstColumn="1" w:lastColumn="0" w:noHBand="0" w:noVBand="1"/>
      </w:tblPr>
      <w:tblGrid>
        <w:gridCol w:w="962"/>
        <w:gridCol w:w="1708"/>
        <w:gridCol w:w="1002"/>
        <w:gridCol w:w="1072"/>
        <w:gridCol w:w="1124"/>
        <w:gridCol w:w="1559"/>
        <w:gridCol w:w="1429"/>
      </w:tblGrid>
      <w:tr w:rsidR="00661818" w14:paraId="3DA566D8" w14:textId="77777777">
        <w:tc>
          <w:tcPr>
            <w:tcW w:w="1234" w:type="dxa"/>
          </w:tcPr>
          <w:p w14:paraId="082D1874" w14:textId="77777777" w:rsidR="00661818" w:rsidRDefault="0015688F">
            <w:r>
              <w:t>Risk ID</w:t>
            </w:r>
          </w:p>
        </w:tc>
        <w:tc>
          <w:tcPr>
            <w:tcW w:w="1234" w:type="dxa"/>
          </w:tcPr>
          <w:p w14:paraId="450FE212" w14:textId="77777777" w:rsidR="00661818" w:rsidRDefault="0015688F">
            <w:r>
              <w:t>Description</w:t>
            </w:r>
          </w:p>
        </w:tc>
        <w:tc>
          <w:tcPr>
            <w:tcW w:w="1234" w:type="dxa"/>
          </w:tcPr>
          <w:p w14:paraId="0D60B4C5" w14:textId="77777777" w:rsidR="00661818" w:rsidRDefault="0015688F">
            <w:r>
              <w:t>Prob.</w:t>
            </w:r>
          </w:p>
        </w:tc>
        <w:tc>
          <w:tcPr>
            <w:tcW w:w="1234" w:type="dxa"/>
          </w:tcPr>
          <w:p w14:paraId="52039014" w14:textId="77777777" w:rsidR="00661818" w:rsidRDefault="0015688F">
            <w:r>
              <w:t>Impact</w:t>
            </w:r>
          </w:p>
        </w:tc>
        <w:tc>
          <w:tcPr>
            <w:tcW w:w="1234" w:type="dxa"/>
          </w:tcPr>
          <w:p w14:paraId="6DBB370A" w14:textId="77777777" w:rsidR="00661818" w:rsidRDefault="0015688F">
            <w:r>
              <w:t>Severity</w:t>
            </w:r>
          </w:p>
        </w:tc>
        <w:tc>
          <w:tcPr>
            <w:tcW w:w="1234" w:type="dxa"/>
          </w:tcPr>
          <w:p w14:paraId="423B6A6D" w14:textId="77777777" w:rsidR="00661818" w:rsidRDefault="0015688F">
            <w:r>
              <w:t>Mitigation</w:t>
            </w:r>
          </w:p>
        </w:tc>
        <w:tc>
          <w:tcPr>
            <w:tcW w:w="1234" w:type="dxa"/>
          </w:tcPr>
          <w:p w14:paraId="7C6EB1BC" w14:textId="77777777" w:rsidR="00661818" w:rsidRDefault="0015688F">
            <w:r>
              <w:t>Validation Method</w:t>
            </w:r>
          </w:p>
        </w:tc>
      </w:tr>
      <w:tr w:rsidR="00661818" w14:paraId="72E4041C" w14:textId="77777777">
        <w:tc>
          <w:tcPr>
            <w:tcW w:w="1234" w:type="dxa"/>
          </w:tcPr>
          <w:p w14:paraId="0D673587" w14:textId="77777777" w:rsidR="00661818" w:rsidRDefault="0015688F">
            <w:r>
              <w:t>I-1</w:t>
            </w:r>
          </w:p>
        </w:tc>
        <w:tc>
          <w:tcPr>
            <w:tcW w:w="1234" w:type="dxa"/>
          </w:tcPr>
          <w:p w14:paraId="4B7D3357" w14:textId="77777777" w:rsidR="00661818" w:rsidRDefault="0015688F">
            <w:r>
              <w:t>Incompatibility between vector database embeddings and LLM embeddings causing poor retrieval</w:t>
            </w:r>
          </w:p>
        </w:tc>
        <w:tc>
          <w:tcPr>
            <w:tcW w:w="1234" w:type="dxa"/>
          </w:tcPr>
          <w:p w14:paraId="1D276C65" w14:textId="77777777" w:rsidR="00661818" w:rsidRDefault="0015688F">
            <w:r>
              <w:t>3</w:t>
            </w:r>
          </w:p>
        </w:tc>
        <w:tc>
          <w:tcPr>
            <w:tcW w:w="1234" w:type="dxa"/>
          </w:tcPr>
          <w:p w14:paraId="0C7625BA" w14:textId="77777777" w:rsidR="00661818" w:rsidRDefault="0015688F">
            <w:r>
              <w:t>3</w:t>
            </w:r>
          </w:p>
        </w:tc>
        <w:tc>
          <w:tcPr>
            <w:tcW w:w="1234" w:type="dxa"/>
          </w:tcPr>
          <w:p w14:paraId="2B920B8A" w14:textId="77777777" w:rsidR="00661818" w:rsidRDefault="0015688F">
            <w:r>
              <w:t>9</w:t>
            </w:r>
          </w:p>
        </w:tc>
        <w:tc>
          <w:tcPr>
            <w:tcW w:w="1234" w:type="dxa"/>
          </w:tcPr>
          <w:p w14:paraId="1CD1851A" w14:textId="77777777" w:rsidR="00661818" w:rsidRDefault="0015688F">
            <w:r>
              <w:t>Use compatible embedding models; conduct retrieval experiments; adjust embedding dimensions</w:t>
            </w:r>
          </w:p>
        </w:tc>
        <w:tc>
          <w:tcPr>
            <w:tcW w:w="1234" w:type="dxa"/>
          </w:tcPr>
          <w:p w14:paraId="2CEBF35D" w14:textId="77777777" w:rsidR="00661818" w:rsidRDefault="0015688F">
            <w:r>
              <w:t>A/B testing retrieval performance</w:t>
            </w:r>
          </w:p>
        </w:tc>
      </w:tr>
      <w:tr w:rsidR="00661818" w14:paraId="5024FEF5" w14:textId="77777777">
        <w:tc>
          <w:tcPr>
            <w:tcW w:w="1234" w:type="dxa"/>
          </w:tcPr>
          <w:p w14:paraId="307E9165" w14:textId="77777777" w:rsidR="00661818" w:rsidRDefault="0015688F">
            <w:r>
              <w:t>I-2</w:t>
            </w:r>
          </w:p>
        </w:tc>
        <w:tc>
          <w:tcPr>
            <w:tcW w:w="1234" w:type="dxa"/>
          </w:tcPr>
          <w:p w14:paraId="029CA6D6" w14:textId="77777777" w:rsidR="00661818" w:rsidRDefault="0015688F">
            <w:r>
              <w:t>Communication mismatches between frontend and backend APIs</w:t>
            </w:r>
          </w:p>
        </w:tc>
        <w:tc>
          <w:tcPr>
            <w:tcW w:w="1234" w:type="dxa"/>
          </w:tcPr>
          <w:p w14:paraId="4EB91CBC" w14:textId="77777777" w:rsidR="00661818" w:rsidRDefault="0015688F">
            <w:r>
              <w:t>2</w:t>
            </w:r>
          </w:p>
        </w:tc>
        <w:tc>
          <w:tcPr>
            <w:tcW w:w="1234" w:type="dxa"/>
          </w:tcPr>
          <w:p w14:paraId="2E902C98" w14:textId="77777777" w:rsidR="00661818" w:rsidRDefault="0015688F">
            <w:r>
              <w:t>4</w:t>
            </w:r>
          </w:p>
        </w:tc>
        <w:tc>
          <w:tcPr>
            <w:tcW w:w="1234" w:type="dxa"/>
          </w:tcPr>
          <w:p w14:paraId="6C0B9AF5" w14:textId="77777777" w:rsidR="00661818" w:rsidRDefault="0015688F">
            <w:r>
              <w:t>8</w:t>
            </w:r>
          </w:p>
        </w:tc>
        <w:tc>
          <w:tcPr>
            <w:tcW w:w="1234" w:type="dxa"/>
          </w:tcPr>
          <w:p w14:paraId="14449DBF" w14:textId="77777777" w:rsidR="00661818" w:rsidRDefault="0015688F">
            <w:r>
              <w:t>Define clear API specifications; implement contract tests; version APIs</w:t>
            </w:r>
          </w:p>
        </w:tc>
        <w:tc>
          <w:tcPr>
            <w:tcW w:w="1234" w:type="dxa"/>
          </w:tcPr>
          <w:p w14:paraId="27645BDD" w14:textId="77777777" w:rsidR="00661818" w:rsidRDefault="0015688F">
            <w:r>
              <w:t>Contract testing frameworks</w:t>
            </w:r>
          </w:p>
        </w:tc>
      </w:tr>
      <w:tr w:rsidR="00661818" w14:paraId="0DE96797" w14:textId="77777777">
        <w:tc>
          <w:tcPr>
            <w:tcW w:w="1234" w:type="dxa"/>
          </w:tcPr>
          <w:p w14:paraId="3655D665" w14:textId="77777777" w:rsidR="00661818" w:rsidRDefault="0015688F">
            <w:r>
              <w:t>I-3</w:t>
            </w:r>
          </w:p>
        </w:tc>
        <w:tc>
          <w:tcPr>
            <w:tcW w:w="1234" w:type="dxa"/>
          </w:tcPr>
          <w:p w14:paraId="160EAEEB" w14:textId="77777777" w:rsidR="00661818" w:rsidRDefault="0015688F">
            <w:r>
              <w:t>Data sync lag causing stale information in responses</w:t>
            </w:r>
          </w:p>
        </w:tc>
        <w:tc>
          <w:tcPr>
            <w:tcW w:w="1234" w:type="dxa"/>
          </w:tcPr>
          <w:p w14:paraId="4C593920" w14:textId="77777777" w:rsidR="00661818" w:rsidRDefault="0015688F">
            <w:r>
              <w:t>3</w:t>
            </w:r>
          </w:p>
        </w:tc>
        <w:tc>
          <w:tcPr>
            <w:tcW w:w="1234" w:type="dxa"/>
          </w:tcPr>
          <w:p w14:paraId="15F14C9B" w14:textId="77777777" w:rsidR="00661818" w:rsidRDefault="0015688F">
            <w:r>
              <w:t>3</w:t>
            </w:r>
          </w:p>
        </w:tc>
        <w:tc>
          <w:tcPr>
            <w:tcW w:w="1234" w:type="dxa"/>
          </w:tcPr>
          <w:p w14:paraId="651490D3" w14:textId="77777777" w:rsidR="00661818" w:rsidRDefault="0015688F">
            <w:r>
              <w:t>9</w:t>
            </w:r>
          </w:p>
        </w:tc>
        <w:tc>
          <w:tcPr>
            <w:tcW w:w="1234" w:type="dxa"/>
          </w:tcPr>
          <w:p w14:paraId="6104E988" w14:textId="77777777" w:rsidR="00661818" w:rsidRDefault="0015688F">
            <w:r>
              <w:t>Implement incremental updates; monitor data freshness; trigger re-scraping on demand</w:t>
            </w:r>
          </w:p>
        </w:tc>
        <w:tc>
          <w:tcPr>
            <w:tcW w:w="1234" w:type="dxa"/>
          </w:tcPr>
          <w:p w14:paraId="1480026A" w14:textId="77777777" w:rsidR="00661818" w:rsidRDefault="0015688F">
            <w:r>
              <w:t>Data freshness metrics; user feedback on outdated info</w:t>
            </w:r>
          </w:p>
        </w:tc>
      </w:tr>
    </w:tbl>
    <w:p w14:paraId="4E37BF7B" w14:textId="77777777" w:rsidR="00661818" w:rsidRDefault="0015688F">
      <w:pPr>
        <w:pStyle w:val="Heading2"/>
      </w:pPr>
      <w:r>
        <w:lastRenderedPageBreak/>
        <w:t>9. Environmental Risks</w:t>
      </w:r>
    </w:p>
    <w:tbl>
      <w:tblPr>
        <w:tblW w:w="0" w:type="auto"/>
        <w:tblLook w:val="04A0" w:firstRow="1" w:lastRow="0" w:firstColumn="1" w:lastColumn="0" w:noHBand="0" w:noVBand="1"/>
      </w:tblPr>
      <w:tblGrid>
        <w:gridCol w:w="1187"/>
        <w:gridCol w:w="1326"/>
        <w:gridCol w:w="1189"/>
        <w:gridCol w:w="1203"/>
        <w:gridCol w:w="1213"/>
        <w:gridCol w:w="1447"/>
        <w:gridCol w:w="1291"/>
      </w:tblGrid>
      <w:tr w:rsidR="00661818" w14:paraId="28D09C7B" w14:textId="77777777">
        <w:tc>
          <w:tcPr>
            <w:tcW w:w="1234" w:type="dxa"/>
          </w:tcPr>
          <w:p w14:paraId="4BB9B14B" w14:textId="77777777" w:rsidR="00661818" w:rsidRDefault="0015688F">
            <w:r>
              <w:t>Risk ID</w:t>
            </w:r>
          </w:p>
        </w:tc>
        <w:tc>
          <w:tcPr>
            <w:tcW w:w="1234" w:type="dxa"/>
          </w:tcPr>
          <w:p w14:paraId="2DD35B65" w14:textId="77777777" w:rsidR="00661818" w:rsidRDefault="0015688F">
            <w:r>
              <w:t>Description</w:t>
            </w:r>
          </w:p>
        </w:tc>
        <w:tc>
          <w:tcPr>
            <w:tcW w:w="1234" w:type="dxa"/>
          </w:tcPr>
          <w:p w14:paraId="206600AB" w14:textId="77777777" w:rsidR="00661818" w:rsidRDefault="0015688F">
            <w:r>
              <w:t>Prob.</w:t>
            </w:r>
          </w:p>
        </w:tc>
        <w:tc>
          <w:tcPr>
            <w:tcW w:w="1234" w:type="dxa"/>
          </w:tcPr>
          <w:p w14:paraId="043464D6" w14:textId="77777777" w:rsidR="00661818" w:rsidRDefault="0015688F">
            <w:r>
              <w:t>Impact</w:t>
            </w:r>
          </w:p>
        </w:tc>
        <w:tc>
          <w:tcPr>
            <w:tcW w:w="1234" w:type="dxa"/>
          </w:tcPr>
          <w:p w14:paraId="690D0882" w14:textId="77777777" w:rsidR="00661818" w:rsidRDefault="0015688F">
            <w:r>
              <w:t>Severity</w:t>
            </w:r>
          </w:p>
        </w:tc>
        <w:tc>
          <w:tcPr>
            <w:tcW w:w="1234" w:type="dxa"/>
          </w:tcPr>
          <w:p w14:paraId="340C47DB" w14:textId="77777777" w:rsidR="00661818" w:rsidRDefault="0015688F">
            <w:r>
              <w:t>Mitigation</w:t>
            </w:r>
          </w:p>
        </w:tc>
        <w:tc>
          <w:tcPr>
            <w:tcW w:w="1234" w:type="dxa"/>
          </w:tcPr>
          <w:p w14:paraId="562D7439" w14:textId="77777777" w:rsidR="00661818" w:rsidRDefault="0015688F">
            <w:r>
              <w:t>Validation Method</w:t>
            </w:r>
          </w:p>
        </w:tc>
      </w:tr>
      <w:tr w:rsidR="00661818" w14:paraId="49998AD8" w14:textId="77777777">
        <w:tc>
          <w:tcPr>
            <w:tcW w:w="1234" w:type="dxa"/>
          </w:tcPr>
          <w:p w14:paraId="660FD221" w14:textId="77777777" w:rsidR="00661818" w:rsidRDefault="0015688F">
            <w:r>
              <w:t>ENV-1</w:t>
            </w:r>
          </w:p>
        </w:tc>
        <w:tc>
          <w:tcPr>
            <w:tcW w:w="1234" w:type="dxa"/>
          </w:tcPr>
          <w:p w14:paraId="07FD25B7" w14:textId="77777777" w:rsidR="00661818" w:rsidRDefault="0015688F">
            <w:r>
              <w:t>Network outages or high latency affecting user experience</w:t>
            </w:r>
          </w:p>
        </w:tc>
        <w:tc>
          <w:tcPr>
            <w:tcW w:w="1234" w:type="dxa"/>
          </w:tcPr>
          <w:p w14:paraId="159C9C46" w14:textId="77777777" w:rsidR="00661818" w:rsidRDefault="0015688F">
            <w:r>
              <w:t>3</w:t>
            </w:r>
          </w:p>
        </w:tc>
        <w:tc>
          <w:tcPr>
            <w:tcW w:w="1234" w:type="dxa"/>
          </w:tcPr>
          <w:p w14:paraId="3423E526" w14:textId="77777777" w:rsidR="00661818" w:rsidRDefault="0015688F">
            <w:r>
              <w:t>3</w:t>
            </w:r>
          </w:p>
        </w:tc>
        <w:tc>
          <w:tcPr>
            <w:tcW w:w="1234" w:type="dxa"/>
          </w:tcPr>
          <w:p w14:paraId="601AB3BA" w14:textId="77777777" w:rsidR="00661818" w:rsidRDefault="0015688F">
            <w:r>
              <w:t>9</w:t>
            </w:r>
          </w:p>
        </w:tc>
        <w:tc>
          <w:tcPr>
            <w:tcW w:w="1234" w:type="dxa"/>
          </w:tcPr>
          <w:p w14:paraId="7B6DC700" w14:textId="77777777" w:rsidR="00661818" w:rsidRDefault="0015688F">
            <w:r>
              <w:t>Use CDN and edge servers; implement offline caching; display clear notifications</w:t>
            </w:r>
          </w:p>
        </w:tc>
        <w:tc>
          <w:tcPr>
            <w:tcW w:w="1234" w:type="dxa"/>
          </w:tcPr>
          <w:p w14:paraId="3D784270" w14:textId="77777777" w:rsidR="00661818" w:rsidRDefault="0015688F">
            <w:r>
              <w:t>Network simulation tests</w:t>
            </w:r>
          </w:p>
        </w:tc>
      </w:tr>
      <w:tr w:rsidR="00661818" w14:paraId="2203450B" w14:textId="77777777">
        <w:tc>
          <w:tcPr>
            <w:tcW w:w="1234" w:type="dxa"/>
          </w:tcPr>
          <w:p w14:paraId="2270573D" w14:textId="77777777" w:rsidR="00661818" w:rsidRDefault="0015688F">
            <w:r>
              <w:t>ENV-2</w:t>
            </w:r>
          </w:p>
        </w:tc>
        <w:tc>
          <w:tcPr>
            <w:tcW w:w="1234" w:type="dxa"/>
          </w:tcPr>
          <w:p w14:paraId="4ACF7FAC" w14:textId="77777777" w:rsidR="00661818" w:rsidRDefault="0015688F">
            <w:r>
              <w:t>Legal changes restricting web scraping</w:t>
            </w:r>
          </w:p>
        </w:tc>
        <w:tc>
          <w:tcPr>
            <w:tcW w:w="1234" w:type="dxa"/>
          </w:tcPr>
          <w:p w14:paraId="1561D263" w14:textId="77777777" w:rsidR="00661818" w:rsidRDefault="0015688F">
            <w:r>
              <w:t>2</w:t>
            </w:r>
          </w:p>
        </w:tc>
        <w:tc>
          <w:tcPr>
            <w:tcW w:w="1234" w:type="dxa"/>
          </w:tcPr>
          <w:p w14:paraId="64D0DED4" w14:textId="77777777" w:rsidR="00661818" w:rsidRDefault="0015688F">
            <w:r>
              <w:t>5</w:t>
            </w:r>
          </w:p>
        </w:tc>
        <w:tc>
          <w:tcPr>
            <w:tcW w:w="1234" w:type="dxa"/>
          </w:tcPr>
          <w:p w14:paraId="3C015411" w14:textId="77777777" w:rsidR="00661818" w:rsidRDefault="0015688F">
            <w:r>
              <w:t>10</w:t>
            </w:r>
          </w:p>
        </w:tc>
        <w:tc>
          <w:tcPr>
            <w:tcW w:w="1234" w:type="dxa"/>
          </w:tcPr>
          <w:p w14:paraId="1A02DCFB" w14:textId="77777777" w:rsidR="00661818" w:rsidRDefault="0015688F">
            <w:r>
              <w:t>Monitor regulatory landscape; adapt strategy to licensed data providers; allocate legal budget</w:t>
            </w:r>
          </w:p>
        </w:tc>
        <w:tc>
          <w:tcPr>
            <w:tcW w:w="1234" w:type="dxa"/>
          </w:tcPr>
          <w:p w14:paraId="7AE443A0" w14:textId="77777777" w:rsidR="00661818" w:rsidRDefault="0015688F">
            <w:r>
              <w:t>Legal reviews; compliance audits</w:t>
            </w:r>
          </w:p>
        </w:tc>
      </w:tr>
      <w:tr w:rsidR="00661818" w14:paraId="514CC625" w14:textId="77777777">
        <w:tc>
          <w:tcPr>
            <w:tcW w:w="1234" w:type="dxa"/>
          </w:tcPr>
          <w:p w14:paraId="727C6A78" w14:textId="77777777" w:rsidR="00661818" w:rsidRDefault="0015688F">
            <w:r>
              <w:t>ENV-3</w:t>
            </w:r>
          </w:p>
        </w:tc>
        <w:tc>
          <w:tcPr>
            <w:tcW w:w="1234" w:type="dxa"/>
          </w:tcPr>
          <w:p w14:paraId="2A0D75A1" w14:textId="77777777" w:rsidR="00661818" w:rsidRDefault="0015688F">
            <w:r>
              <w:t>Unexpected surges in user traffic (e.g., viral growth)</w:t>
            </w:r>
          </w:p>
        </w:tc>
        <w:tc>
          <w:tcPr>
            <w:tcW w:w="1234" w:type="dxa"/>
          </w:tcPr>
          <w:p w14:paraId="61667B07" w14:textId="77777777" w:rsidR="00661818" w:rsidRDefault="0015688F">
            <w:r>
              <w:t>3</w:t>
            </w:r>
          </w:p>
        </w:tc>
        <w:tc>
          <w:tcPr>
            <w:tcW w:w="1234" w:type="dxa"/>
          </w:tcPr>
          <w:p w14:paraId="338A97B5" w14:textId="77777777" w:rsidR="00661818" w:rsidRDefault="0015688F">
            <w:r>
              <w:t>3</w:t>
            </w:r>
          </w:p>
        </w:tc>
        <w:tc>
          <w:tcPr>
            <w:tcW w:w="1234" w:type="dxa"/>
          </w:tcPr>
          <w:p w14:paraId="66EABE43" w14:textId="77777777" w:rsidR="00661818" w:rsidRDefault="0015688F">
            <w:r>
              <w:t>9</w:t>
            </w:r>
          </w:p>
        </w:tc>
        <w:tc>
          <w:tcPr>
            <w:tcW w:w="1234" w:type="dxa"/>
          </w:tcPr>
          <w:p w14:paraId="5692036E" w14:textId="77777777" w:rsidR="00661818" w:rsidRDefault="0015688F">
            <w:r>
              <w:t>Design for autoscaling; implement queueing mechanisms; rate-limit per user</w:t>
            </w:r>
          </w:p>
        </w:tc>
        <w:tc>
          <w:tcPr>
            <w:tcW w:w="1234" w:type="dxa"/>
          </w:tcPr>
          <w:p w14:paraId="3A9A6CCD" w14:textId="77777777" w:rsidR="00661818" w:rsidRDefault="0015688F">
            <w:r>
              <w:t>Load testing; stress tests beyond expected peak</w:t>
            </w:r>
          </w:p>
        </w:tc>
      </w:tr>
    </w:tbl>
    <w:p w14:paraId="095A52D6" w14:textId="77777777" w:rsidR="00661818" w:rsidRDefault="0015688F">
      <w:pPr>
        <w:pStyle w:val="Heading2"/>
      </w:pPr>
      <w:r>
        <w:t>10. Manufacturing Risks</w:t>
      </w:r>
    </w:p>
    <w:tbl>
      <w:tblPr>
        <w:tblW w:w="0" w:type="auto"/>
        <w:tblLook w:val="04A0" w:firstRow="1" w:lastRow="0" w:firstColumn="1" w:lastColumn="0" w:noHBand="0" w:noVBand="1"/>
      </w:tblPr>
      <w:tblGrid>
        <w:gridCol w:w="1027"/>
        <w:gridCol w:w="1500"/>
        <w:gridCol w:w="1025"/>
        <w:gridCol w:w="1088"/>
        <w:gridCol w:w="1135"/>
        <w:gridCol w:w="1509"/>
        <w:gridCol w:w="1572"/>
      </w:tblGrid>
      <w:tr w:rsidR="00661818" w14:paraId="1FF881EC" w14:textId="77777777">
        <w:tc>
          <w:tcPr>
            <w:tcW w:w="1234" w:type="dxa"/>
          </w:tcPr>
          <w:p w14:paraId="6928839A" w14:textId="77777777" w:rsidR="00661818" w:rsidRDefault="0015688F">
            <w:r>
              <w:t>Risk ID</w:t>
            </w:r>
          </w:p>
        </w:tc>
        <w:tc>
          <w:tcPr>
            <w:tcW w:w="1234" w:type="dxa"/>
          </w:tcPr>
          <w:p w14:paraId="524D9D0F" w14:textId="77777777" w:rsidR="00661818" w:rsidRDefault="0015688F">
            <w:r>
              <w:t>Description</w:t>
            </w:r>
          </w:p>
        </w:tc>
        <w:tc>
          <w:tcPr>
            <w:tcW w:w="1234" w:type="dxa"/>
          </w:tcPr>
          <w:p w14:paraId="068F3ACB" w14:textId="77777777" w:rsidR="00661818" w:rsidRDefault="0015688F">
            <w:r>
              <w:t>Prob.</w:t>
            </w:r>
          </w:p>
        </w:tc>
        <w:tc>
          <w:tcPr>
            <w:tcW w:w="1234" w:type="dxa"/>
          </w:tcPr>
          <w:p w14:paraId="3FCF3844" w14:textId="77777777" w:rsidR="00661818" w:rsidRDefault="0015688F">
            <w:r>
              <w:t>Impact</w:t>
            </w:r>
          </w:p>
        </w:tc>
        <w:tc>
          <w:tcPr>
            <w:tcW w:w="1234" w:type="dxa"/>
          </w:tcPr>
          <w:p w14:paraId="0BAE5D3A" w14:textId="77777777" w:rsidR="00661818" w:rsidRDefault="0015688F">
            <w:r>
              <w:t>Severity</w:t>
            </w:r>
          </w:p>
        </w:tc>
        <w:tc>
          <w:tcPr>
            <w:tcW w:w="1234" w:type="dxa"/>
          </w:tcPr>
          <w:p w14:paraId="3B3B295A" w14:textId="77777777" w:rsidR="00661818" w:rsidRDefault="0015688F">
            <w:r>
              <w:t>Mitigation</w:t>
            </w:r>
          </w:p>
        </w:tc>
        <w:tc>
          <w:tcPr>
            <w:tcW w:w="1234" w:type="dxa"/>
          </w:tcPr>
          <w:p w14:paraId="67AE2CC5" w14:textId="77777777" w:rsidR="00661818" w:rsidRDefault="0015688F">
            <w:r>
              <w:t>Validation Method</w:t>
            </w:r>
          </w:p>
        </w:tc>
      </w:tr>
      <w:tr w:rsidR="00661818" w14:paraId="6D4B13A6" w14:textId="77777777">
        <w:tc>
          <w:tcPr>
            <w:tcW w:w="1234" w:type="dxa"/>
          </w:tcPr>
          <w:p w14:paraId="1B9CF3FB" w14:textId="77777777" w:rsidR="00661818" w:rsidRDefault="0015688F">
            <w:r>
              <w:t>MFG-1</w:t>
            </w:r>
          </w:p>
        </w:tc>
        <w:tc>
          <w:tcPr>
            <w:tcW w:w="1234" w:type="dxa"/>
          </w:tcPr>
          <w:p w14:paraId="6F48B554" w14:textId="77777777" w:rsidR="00661818" w:rsidRDefault="0015688F">
            <w:r>
              <w:t>Tight cost targets difficult to meet at scale</w:t>
            </w:r>
          </w:p>
        </w:tc>
        <w:tc>
          <w:tcPr>
            <w:tcW w:w="1234" w:type="dxa"/>
          </w:tcPr>
          <w:p w14:paraId="53614CDA" w14:textId="77777777" w:rsidR="00661818" w:rsidRDefault="0015688F">
            <w:r>
              <w:t>3</w:t>
            </w:r>
          </w:p>
        </w:tc>
        <w:tc>
          <w:tcPr>
            <w:tcW w:w="1234" w:type="dxa"/>
          </w:tcPr>
          <w:p w14:paraId="56CE326B" w14:textId="77777777" w:rsidR="00661818" w:rsidRDefault="0015688F">
            <w:r>
              <w:t>4</w:t>
            </w:r>
          </w:p>
        </w:tc>
        <w:tc>
          <w:tcPr>
            <w:tcW w:w="1234" w:type="dxa"/>
          </w:tcPr>
          <w:p w14:paraId="3F7109F0" w14:textId="77777777" w:rsidR="00661818" w:rsidRDefault="0015688F">
            <w:r>
              <w:t>12</w:t>
            </w:r>
          </w:p>
        </w:tc>
        <w:tc>
          <w:tcPr>
            <w:tcW w:w="1234" w:type="dxa"/>
          </w:tcPr>
          <w:p w14:paraId="6E971892" w14:textId="77777777" w:rsidR="00661818" w:rsidRDefault="0015688F">
            <w:r>
              <w:t>Optimize code for efficiency; negotiate API pricing; monitor cost per user</w:t>
            </w:r>
          </w:p>
        </w:tc>
        <w:tc>
          <w:tcPr>
            <w:tcW w:w="1234" w:type="dxa"/>
          </w:tcPr>
          <w:p w14:paraId="359697D2" w14:textId="77777777" w:rsidR="00661818" w:rsidRDefault="0015688F">
            <w:r>
              <w:t>Cost tracking and optimization analysis</w:t>
            </w:r>
          </w:p>
        </w:tc>
      </w:tr>
      <w:tr w:rsidR="00661818" w14:paraId="0AB94419" w14:textId="77777777">
        <w:tc>
          <w:tcPr>
            <w:tcW w:w="1234" w:type="dxa"/>
          </w:tcPr>
          <w:p w14:paraId="743DC8A1" w14:textId="77777777" w:rsidR="00661818" w:rsidRDefault="0015688F">
            <w:r>
              <w:lastRenderedPageBreak/>
              <w:t>MFG-2</w:t>
            </w:r>
          </w:p>
        </w:tc>
        <w:tc>
          <w:tcPr>
            <w:tcW w:w="1234" w:type="dxa"/>
          </w:tcPr>
          <w:p w14:paraId="0146B61D" w14:textId="77777777" w:rsidR="00661818" w:rsidRDefault="0015688F">
            <w:r>
              <w:t>Supplier inconsistency (e.g., LLM provider changing terms)</w:t>
            </w:r>
          </w:p>
        </w:tc>
        <w:tc>
          <w:tcPr>
            <w:tcW w:w="1234" w:type="dxa"/>
          </w:tcPr>
          <w:p w14:paraId="10C52020" w14:textId="77777777" w:rsidR="00661818" w:rsidRDefault="0015688F">
            <w:r>
              <w:t>3</w:t>
            </w:r>
          </w:p>
        </w:tc>
        <w:tc>
          <w:tcPr>
            <w:tcW w:w="1234" w:type="dxa"/>
          </w:tcPr>
          <w:p w14:paraId="756E17D5" w14:textId="77777777" w:rsidR="00661818" w:rsidRDefault="0015688F">
            <w:r>
              <w:t>4</w:t>
            </w:r>
          </w:p>
        </w:tc>
        <w:tc>
          <w:tcPr>
            <w:tcW w:w="1234" w:type="dxa"/>
          </w:tcPr>
          <w:p w14:paraId="1B95322A" w14:textId="77777777" w:rsidR="00661818" w:rsidRDefault="0015688F">
            <w:r>
              <w:t>12</w:t>
            </w:r>
          </w:p>
        </w:tc>
        <w:tc>
          <w:tcPr>
            <w:tcW w:w="1234" w:type="dxa"/>
          </w:tcPr>
          <w:p w14:paraId="45B24728" w14:textId="77777777" w:rsidR="00661818" w:rsidRDefault="0015688F">
            <w:r>
              <w:t>Maintain multiple provider relationships; implement swappable interfaces</w:t>
            </w:r>
          </w:p>
        </w:tc>
        <w:tc>
          <w:tcPr>
            <w:tcW w:w="1234" w:type="dxa"/>
          </w:tcPr>
          <w:p w14:paraId="63609176" w14:textId="77777777" w:rsidR="00661818" w:rsidRDefault="0015688F">
            <w:r>
              <w:t>Contract reviews; provider diversification</w:t>
            </w:r>
          </w:p>
        </w:tc>
      </w:tr>
      <w:tr w:rsidR="00661818" w14:paraId="449053E5" w14:textId="77777777">
        <w:tc>
          <w:tcPr>
            <w:tcW w:w="1234" w:type="dxa"/>
          </w:tcPr>
          <w:p w14:paraId="00761999" w14:textId="77777777" w:rsidR="00661818" w:rsidRDefault="0015688F">
            <w:r>
              <w:t>MFG-3</w:t>
            </w:r>
          </w:p>
        </w:tc>
        <w:tc>
          <w:tcPr>
            <w:tcW w:w="1234" w:type="dxa"/>
          </w:tcPr>
          <w:p w14:paraId="4DC0C3FE" w14:textId="77777777" w:rsidR="00661818" w:rsidRDefault="0015688F">
            <w:r>
              <w:t>Component obsolescence (e.g., embedding model deprecation)</w:t>
            </w:r>
          </w:p>
        </w:tc>
        <w:tc>
          <w:tcPr>
            <w:tcW w:w="1234" w:type="dxa"/>
          </w:tcPr>
          <w:p w14:paraId="772BD711" w14:textId="77777777" w:rsidR="00661818" w:rsidRDefault="0015688F">
            <w:r>
              <w:t>2</w:t>
            </w:r>
          </w:p>
        </w:tc>
        <w:tc>
          <w:tcPr>
            <w:tcW w:w="1234" w:type="dxa"/>
          </w:tcPr>
          <w:p w14:paraId="67E68CC7" w14:textId="77777777" w:rsidR="00661818" w:rsidRDefault="0015688F">
            <w:r>
              <w:t>3</w:t>
            </w:r>
          </w:p>
        </w:tc>
        <w:tc>
          <w:tcPr>
            <w:tcW w:w="1234" w:type="dxa"/>
          </w:tcPr>
          <w:p w14:paraId="12B393D3" w14:textId="77777777" w:rsidR="00661818" w:rsidRDefault="0015688F">
            <w:r>
              <w:t>6</w:t>
            </w:r>
          </w:p>
        </w:tc>
        <w:tc>
          <w:tcPr>
            <w:tcW w:w="1234" w:type="dxa"/>
          </w:tcPr>
          <w:p w14:paraId="0E3ABDDA" w14:textId="77777777" w:rsidR="00661818" w:rsidRDefault="0015688F">
            <w:r>
              <w:t>Use open standards; monitor model updates; plan migration strategies</w:t>
            </w:r>
          </w:p>
        </w:tc>
        <w:tc>
          <w:tcPr>
            <w:tcW w:w="1234" w:type="dxa"/>
          </w:tcPr>
          <w:p w14:paraId="7E921082" w14:textId="77777777" w:rsidR="00661818" w:rsidRDefault="0015688F">
            <w:r>
              <w:t>Regular technology reviews; migration testing</w:t>
            </w:r>
          </w:p>
        </w:tc>
      </w:tr>
    </w:tbl>
    <w:p w14:paraId="6FEF5E04" w14:textId="77777777" w:rsidR="00661818" w:rsidRDefault="0015688F">
      <w:pPr>
        <w:pStyle w:val="Heading2"/>
      </w:pPr>
      <w:r>
        <w:t>11. Safety Risks</w:t>
      </w:r>
    </w:p>
    <w:tbl>
      <w:tblPr>
        <w:tblW w:w="0" w:type="auto"/>
        <w:tblLook w:val="04A0" w:firstRow="1" w:lastRow="0" w:firstColumn="1" w:lastColumn="0" w:noHBand="0" w:noVBand="1"/>
      </w:tblPr>
      <w:tblGrid>
        <w:gridCol w:w="1886"/>
        <w:gridCol w:w="1823"/>
        <w:gridCol w:w="1712"/>
        <w:gridCol w:w="1722"/>
        <w:gridCol w:w="1713"/>
      </w:tblGrid>
      <w:tr w:rsidR="00661818" w14:paraId="053A527B" w14:textId="77777777">
        <w:tc>
          <w:tcPr>
            <w:tcW w:w="1728" w:type="dxa"/>
          </w:tcPr>
          <w:p w14:paraId="4CF6B9E3" w14:textId="77777777" w:rsidR="00661818" w:rsidRDefault="0015688F">
            <w:r>
              <w:t>Hazard</w:t>
            </w:r>
          </w:p>
        </w:tc>
        <w:tc>
          <w:tcPr>
            <w:tcW w:w="1728" w:type="dxa"/>
          </w:tcPr>
          <w:p w14:paraId="30460BD0" w14:textId="77777777" w:rsidR="00661818" w:rsidRDefault="0015688F">
            <w:r>
              <w:t>Cause</w:t>
            </w:r>
          </w:p>
        </w:tc>
        <w:tc>
          <w:tcPr>
            <w:tcW w:w="1728" w:type="dxa"/>
          </w:tcPr>
          <w:p w14:paraId="0A3FF5F2" w14:textId="77777777" w:rsidR="00661818" w:rsidRDefault="0015688F">
            <w:r>
              <w:t>Severity</w:t>
            </w:r>
          </w:p>
        </w:tc>
        <w:tc>
          <w:tcPr>
            <w:tcW w:w="1728" w:type="dxa"/>
          </w:tcPr>
          <w:p w14:paraId="52CAEE0D" w14:textId="77777777" w:rsidR="00661818" w:rsidRDefault="0015688F">
            <w:r>
              <w:t>Mitigation</w:t>
            </w:r>
          </w:p>
        </w:tc>
        <w:tc>
          <w:tcPr>
            <w:tcW w:w="1728" w:type="dxa"/>
          </w:tcPr>
          <w:p w14:paraId="4E1B37D9" w14:textId="77777777" w:rsidR="00661818" w:rsidRDefault="0015688F">
            <w:r>
              <w:t>Residual Risk</w:t>
            </w:r>
          </w:p>
        </w:tc>
      </w:tr>
      <w:tr w:rsidR="00661818" w14:paraId="15F57B38" w14:textId="77777777">
        <w:tc>
          <w:tcPr>
            <w:tcW w:w="1728" w:type="dxa"/>
          </w:tcPr>
          <w:p w14:paraId="297AF993" w14:textId="77777777" w:rsidR="00661818" w:rsidRDefault="0015688F">
            <w:r>
              <w:t>H-1 Misinterpretation of AI output leads to financial loss</w:t>
            </w:r>
          </w:p>
        </w:tc>
        <w:tc>
          <w:tcPr>
            <w:tcW w:w="1728" w:type="dxa"/>
          </w:tcPr>
          <w:p w14:paraId="6DC53B6A" w14:textId="77777777" w:rsidR="00661818" w:rsidRDefault="0015688F">
            <w:r>
              <w:t>AI hallucination; user over-reliance</w:t>
            </w:r>
          </w:p>
        </w:tc>
        <w:tc>
          <w:tcPr>
            <w:tcW w:w="1728" w:type="dxa"/>
          </w:tcPr>
          <w:p w14:paraId="4285487E" w14:textId="77777777" w:rsidR="00661818" w:rsidRDefault="0015688F">
            <w:r>
              <w:t>High</w:t>
            </w:r>
          </w:p>
        </w:tc>
        <w:tc>
          <w:tcPr>
            <w:tcW w:w="1728" w:type="dxa"/>
          </w:tcPr>
          <w:p w14:paraId="0E3AF4B3" w14:textId="77777777" w:rsidR="00661818" w:rsidRDefault="0015688F">
            <w:r>
              <w:t>Clear disclaimer; encourage professional advice; implement explanation transparency</w:t>
            </w:r>
          </w:p>
        </w:tc>
        <w:tc>
          <w:tcPr>
            <w:tcW w:w="1728" w:type="dxa"/>
          </w:tcPr>
          <w:p w14:paraId="06CA3239" w14:textId="77777777" w:rsidR="00661818" w:rsidRDefault="0015688F">
            <w:r>
              <w:t>Medium</w:t>
            </w:r>
          </w:p>
        </w:tc>
      </w:tr>
      <w:tr w:rsidR="00661818" w14:paraId="68720C11" w14:textId="77777777">
        <w:tc>
          <w:tcPr>
            <w:tcW w:w="1728" w:type="dxa"/>
          </w:tcPr>
          <w:p w14:paraId="0584C3E7" w14:textId="77777777" w:rsidR="00661818" w:rsidRDefault="0015688F">
            <w:r>
              <w:t>H-2 Data leak exposes user information</w:t>
            </w:r>
          </w:p>
        </w:tc>
        <w:tc>
          <w:tcPr>
            <w:tcW w:w="1728" w:type="dxa"/>
          </w:tcPr>
          <w:p w14:paraId="515C1D01" w14:textId="77777777" w:rsidR="00661818" w:rsidRDefault="0015688F">
            <w:r>
              <w:t>Security breach or misconfiguration</w:t>
            </w:r>
          </w:p>
        </w:tc>
        <w:tc>
          <w:tcPr>
            <w:tcW w:w="1728" w:type="dxa"/>
          </w:tcPr>
          <w:p w14:paraId="55D19005" w14:textId="77777777" w:rsidR="00661818" w:rsidRDefault="0015688F">
            <w:r>
              <w:t>High</w:t>
            </w:r>
          </w:p>
        </w:tc>
        <w:tc>
          <w:tcPr>
            <w:tcW w:w="1728" w:type="dxa"/>
          </w:tcPr>
          <w:p w14:paraId="638EF5CB" w14:textId="77777777" w:rsidR="00661818" w:rsidRDefault="0015688F">
            <w:r>
              <w:t>Encrypt data; implement access controls; conduct security audits</w:t>
            </w:r>
          </w:p>
        </w:tc>
        <w:tc>
          <w:tcPr>
            <w:tcW w:w="1728" w:type="dxa"/>
          </w:tcPr>
          <w:p w14:paraId="7E784EC0" w14:textId="77777777" w:rsidR="00661818" w:rsidRDefault="0015688F">
            <w:r>
              <w:t>Low</w:t>
            </w:r>
          </w:p>
        </w:tc>
      </w:tr>
      <w:tr w:rsidR="00661818" w14:paraId="6D41C5A3" w14:textId="77777777">
        <w:tc>
          <w:tcPr>
            <w:tcW w:w="1728" w:type="dxa"/>
          </w:tcPr>
          <w:p w14:paraId="7A45CCCD" w14:textId="77777777" w:rsidR="00661818" w:rsidRDefault="0015688F">
            <w:r>
              <w:t>H-3 Denial-of-service attack disrupts service</w:t>
            </w:r>
          </w:p>
        </w:tc>
        <w:tc>
          <w:tcPr>
            <w:tcW w:w="1728" w:type="dxa"/>
          </w:tcPr>
          <w:p w14:paraId="62CED280" w14:textId="77777777" w:rsidR="00661818" w:rsidRDefault="0015688F">
            <w:r>
              <w:t>Malicious actors exploiting APIs</w:t>
            </w:r>
          </w:p>
        </w:tc>
        <w:tc>
          <w:tcPr>
            <w:tcW w:w="1728" w:type="dxa"/>
          </w:tcPr>
          <w:p w14:paraId="336E666C" w14:textId="77777777" w:rsidR="00661818" w:rsidRDefault="0015688F">
            <w:r>
              <w:t>Medium</w:t>
            </w:r>
          </w:p>
        </w:tc>
        <w:tc>
          <w:tcPr>
            <w:tcW w:w="1728" w:type="dxa"/>
          </w:tcPr>
          <w:p w14:paraId="2D5C029F" w14:textId="77777777" w:rsidR="00661818" w:rsidRDefault="0015688F">
            <w:r>
              <w:t>Implement rate limiting, intrusion detection and DDoS protection</w:t>
            </w:r>
          </w:p>
        </w:tc>
        <w:tc>
          <w:tcPr>
            <w:tcW w:w="1728" w:type="dxa"/>
          </w:tcPr>
          <w:p w14:paraId="3DDD48E1" w14:textId="77777777" w:rsidR="00661818" w:rsidRDefault="0015688F">
            <w:r>
              <w:t>Low</w:t>
            </w:r>
          </w:p>
        </w:tc>
      </w:tr>
    </w:tbl>
    <w:p w14:paraId="0F47FF9F" w14:textId="77777777" w:rsidR="00661818" w:rsidRDefault="0015688F">
      <w:pPr>
        <w:pStyle w:val="Heading2"/>
      </w:pPr>
      <w:r>
        <w:lastRenderedPageBreak/>
        <w:t>12. Risk Mitigation Strategy</w:t>
      </w:r>
    </w:p>
    <w:p w14:paraId="58261E8C" w14:textId="77777777" w:rsidR="00661818" w:rsidRDefault="0015688F">
      <w:r>
        <w:t>For high-severity risks (severity ≥15), immediate actions include robust encryption for API keys, comprehensive security audits and redundant infrastructure across multiple providers. Regular integration tests and contract testing reduce system-level failures. RAG and prompt engineering mitigate LLM hallucinations. Cost monitoring and budget alerts prevent overruns. Legal consultation ensures compliance.</w:t>
      </w:r>
    </w:p>
    <w:p w14:paraId="496ECC02" w14:textId="77777777" w:rsidR="00661818" w:rsidRDefault="0015688F">
      <w:pPr>
        <w:pStyle w:val="Heading2"/>
      </w:pPr>
      <w:r>
        <w:t>13. Risk Monitoring Plan</w:t>
      </w:r>
    </w:p>
    <w:p w14:paraId="3A9538D3" w14:textId="77777777" w:rsidR="00661818" w:rsidRDefault="0015688F">
      <w:r>
        <w:t>Risks will be reviewed at the end of each development phase and quarterly during scale. The CTO owns overall risk management. Each risk is assigned to an engineering lead responsible for implementing mitigation actions. Progress will be tracked in the project management tool, with status updates reported during bi-weekly reviews. Risks may be downgraded when mitigation is verified by tests or audits.</w:t>
      </w:r>
    </w:p>
    <w:p w14:paraId="09B1D72A" w14:textId="77777777" w:rsidR="00661818" w:rsidRDefault="0015688F">
      <w:pPr>
        <w:pStyle w:val="Heading2"/>
      </w:pPr>
      <w:r>
        <w:t>14. Residual Risk Summary</w:t>
      </w:r>
    </w:p>
    <w:p w14:paraId="069817F0" w14:textId="77777777" w:rsidR="00661818" w:rsidRDefault="0015688F">
      <w:r>
        <w:t>After planned mitigations, residual high-severity risks include potential regulatory changes restricting data scraping and the inherent unpredictability of LLM outputs. These are monitored continuously; if risk levels rise, contingency plans (licensed data sources, stricter content filtering) will be executed.</w:t>
      </w:r>
    </w:p>
    <w:p w14:paraId="13DB1613" w14:textId="77777777" w:rsidR="00661818" w:rsidRDefault="0015688F">
      <w:pPr>
        <w:pStyle w:val="Heading2"/>
      </w:pPr>
      <w:r>
        <w:t>15. Risk Acceptance</w:t>
      </w:r>
    </w:p>
    <w:p w14:paraId="56EAA01B" w14:textId="77777777" w:rsidR="00661818" w:rsidRDefault="0015688F">
      <w:r>
        <w:t>Certain risks, such as moderate residual bias in model outputs or slight latency variability due to external APIs, may be accepted if mitigation costs outweigh impact. Acceptance decisions will be documented with justification and approved by product leadership.</w:t>
      </w:r>
    </w:p>
    <w:p w14:paraId="020D1769" w14:textId="77777777" w:rsidR="00661818" w:rsidRDefault="0015688F">
      <w:pPr>
        <w:pStyle w:val="Heading2"/>
      </w:pPr>
      <w:r>
        <w:t>16. Approval</w:t>
      </w:r>
    </w:p>
    <w:p w14:paraId="4B47C453" w14:textId="77777777" w:rsidR="00661818" w:rsidRDefault="0015688F">
      <w:r>
        <w:t>Name:</w:t>
      </w:r>
    </w:p>
    <w:p w14:paraId="1B43924D" w14:textId="77777777" w:rsidR="00661818" w:rsidRDefault="0015688F">
      <w:r>
        <w:t>Title:</w:t>
      </w:r>
    </w:p>
    <w:p w14:paraId="0A505EE8" w14:textId="77777777" w:rsidR="00661818" w:rsidRDefault="0015688F">
      <w:r>
        <w:t>Signature:</w:t>
      </w:r>
    </w:p>
    <w:p w14:paraId="48558FF8" w14:textId="77777777" w:rsidR="00661818" w:rsidRDefault="0015688F">
      <w:r>
        <w:t>Date:</w:t>
      </w:r>
    </w:p>
    <w:sectPr w:rsidR="006618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757658">
    <w:abstractNumId w:val="8"/>
  </w:num>
  <w:num w:numId="2" w16cid:durableId="662659093">
    <w:abstractNumId w:val="6"/>
  </w:num>
  <w:num w:numId="3" w16cid:durableId="1238906526">
    <w:abstractNumId w:val="5"/>
  </w:num>
  <w:num w:numId="4" w16cid:durableId="944266698">
    <w:abstractNumId w:val="4"/>
  </w:num>
  <w:num w:numId="5" w16cid:durableId="869535228">
    <w:abstractNumId w:val="7"/>
  </w:num>
  <w:num w:numId="6" w16cid:durableId="109251907">
    <w:abstractNumId w:val="3"/>
  </w:num>
  <w:num w:numId="7" w16cid:durableId="1791436111">
    <w:abstractNumId w:val="2"/>
  </w:num>
  <w:num w:numId="8" w16cid:durableId="1682245623">
    <w:abstractNumId w:val="1"/>
  </w:num>
  <w:num w:numId="9" w16cid:durableId="155353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88F"/>
    <w:rsid w:val="0029639D"/>
    <w:rsid w:val="00326F90"/>
    <w:rsid w:val="00661818"/>
    <w:rsid w:val="008011A7"/>
    <w:rsid w:val="00AA1D8D"/>
    <w:rsid w:val="00B052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2E825DF-38C8-430A-A147-3C2D1728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Quaynor</cp:lastModifiedBy>
  <cp:revision>2</cp:revision>
  <dcterms:created xsi:type="dcterms:W3CDTF">2013-12-23T23:15:00Z</dcterms:created>
  <dcterms:modified xsi:type="dcterms:W3CDTF">2026-06-01T15:54:00Z</dcterms:modified>
  <cp:category/>
</cp:coreProperties>
</file>