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969"/>
        <w:gridCol w:w="1701"/>
      </w:tblGrid>
      <w:tr w:rsidR="000B5B4B" w:rsidTr="00226569">
        <w:tc>
          <w:tcPr>
            <w:tcW w:w="2941" w:type="dxa"/>
            <w:vAlign w:val="center"/>
          </w:tcPr>
          <w:p w:rsidR="00226569" w:rsidRPr="00573DAA" w:rsidRDefault="006C3DC0" w:rsidP="00226569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226569" w:rsidRPr="00B60C8D" w:rsidRDefault="006C3DC0" w:rsidP="00226569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226569" w:rsidRDefault="006C3DC0" w:rsidP="00226569">
            <w:pPr>
              <w:pStyle w:val="En-tte"/>
              <w:jc w:val="center"/>
            </w:pPr>
            <w:r w:rsidRPr="00B60C8D">
              <w:t>Service:</w:t>
            </w:r>
          </w:p>
          <w:p w:rsidR="00226569" w:rsidRPr="00B60C8D" w:rsidRDefault="00030E99" w:rsidP="00226569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969" w:type="dxa"/>
            <w:vAlign w:val="center"/>
          </w:tcPr>
          <w:p w:rsidR="00226569" w:rsidRPr="00C93644" w:rsidRDefault="00030E99" w:rsidP="00226569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226569">
              <w:rPr>
                <w:b/>
              </w:rPr>
              <w:t>03-004</w:t>
            </w:r>
          </w:p>
          <w:p w:rsidR="00226569" w:rsidRPr="000C13BE" w:rsidRDefault="006C3DC0" w:rsidP="00226569">
            <w:pPr>
              <w:pStyle w:val="En-tte"/>
            </w:pPr>
            <w:r w:rsidRPr="000C13BE">
              <w:t xml:space="preserve">Date de Création : </w:t>
            </w:r>
            <w:r w:rsidR="00226569">
              <w:t>01/03/1991</w:t>
            </w:r>
          </w:p>
          <w:p w:rsidR="00226569" w:rsidRPr="00B60C8D" w:rsidRDefault="006C3DC0" w:rsidP="00D60C9C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D60C9C">
              <w:t>23/09/2009</w:t>
            </w:r>
            <w:r w:rsidR="009210E6">
              <w:t xml:space="preserve">     </w:t>
            </w:r>
            <w:r w:rsidR="00D60C9C">
              <w:t xml:space="preserve">      </w:t>
            </w:r>
            <w:r w:rsidR="009210E6">
              <w:t xml:space="preserve"> </w:t>
            </w:r>
            <w:r>
              <w:tab/>
              <w:t xml:space="preserve">Révision </w:t>
            </w:r>
            <w:r w:rsidRPr="00B60C8D">
              <w:t>n°</w:t>
            </w:r>
            <w:r w:rsidR="00226569">
              <w:t>1</w:t>
            </w:r>
            <w:r w:rsidR="00D60C9C">
              <w:t>2</w:t>
            </w:r>
          </w:p>
        </w:tc>
        <w:tc>
          <w:tcPr>
            <w:tcW w:w="1701" w:type="dxa"/>
            <w:vAlign w:val="center"/>
          </w:tcPr>
          <w:p w:rsidR="00226569" w:rsidRPr="00B60C8D" w:rsidRDefault="006C3DC0" w:rsidP="00226569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A576D8">
              <w:rPr>
                <w:rStyle w:val="Numrodepage"/>
              </w:rPr>
              <w:t>1/</w:t>
            </w:r>
            <w:r w:rsidR="00EE5A07">
              <w:rPr>
                <w:rStyle w:val="Numrodepage"/>
              </w:rPr>
              <w:t>5</w:t>
            </w:r>
          </w:p>
          <w:p w:rsidR="00226569" w:rsidRPr="00B60C8D" w:rsidRDefault="006C3DC0" w:rsidP="00226569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A576D8">
              <w:rPr>
                <w:rStyle w:val="Numrodepage"/>
              </w:rPr>
              <w:t>(</w:t>
            </w:r>
            <w:r w:rsidR="00EE5A07">
              <w:rPr>
                <w:rStyle w:val="Numrodepage"/>
              </w:rPr>
              <w:t>1</w:t>
            </w:r>
            <w:r w:rsidR="00A576D8">
              <w:rPr>
                <w:rStyle w:val="Numrodepage"/>
              </w:rPr>
              <w:t>)</w:t>
            </w:r>
          </w:p>
        </w:tc>
      </w:tr>
      <w:tr w:rsidR="000B5B4B" w:rsidTr="00226569">
        <w:trPr>
          <w:cantSplit/>
        </w:trPr>
        <w:tc>
          <w:tcPr>
            <w:tcW w:w="2941" w:type="dxa"/>
            <w:vMerge w:val="restart"/>
            <w:shd w:val="clear" w:color="auto" w:fill="auto"/>
          </w:tcPr>
          <w:p w:rsidR="00226569" w:rsidRPr="00B60C8D" w:rsidRDefault="006C3DC0" w:rsidP="00226569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EE49D5" w:rsidRPr="00B60C8D" w:rsidRDefault="008C79E1" w:rsidP="00226569">
            <w:bookmarkStart w:id="2" w:name="Destinataires"/>
            <w:r>
              <w:t>Centrale</w:t>
            </w:r>
            <w:r w:rsidR="00911E8A">
              <w:t xml:space="preserve"> - Z – NC/PG</w:t>
            </w:r>
          </w:p>
          <w:bookmarkEnd w:id="2"/>
          <w:p w:rsidR="006C3DC0" w:rsidRDefault="006C3DC0" w:rsidP="00226569"/>
          <w:p w:rsidR="00226569" w:rsidRPr="00B60C8D" w:rsidRDefault="006C3DC0" w:rsidP="00226569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226569" w:rsidRDefault="006C3DC0" w:rsidP="00226569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226569" w:rsidRDefault="00226569" w:rsidP="00226569"/>
          <w:p w:rsidR="00226569" w:rsidRPr="00B60C8D" w:rsidRDefault="006C3DC0" w:rsidP="00226569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226569" w:rsidRDefault="009210E6" w:rsidP="00226569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226569" w:rsidRDefault="00226569" w:rsidP="00226569">
            <w:pPr>
              <w:pStyle w:val="En-tte"/>
            </w:pPr>
            <w:r w:rsidRPr="00226569">
              <w:t>Valise PAD</w:t>
            </w:r>
          </w:p>
          <w:p w:rsidR="00874006" w:rsidRPr="00B60C8D" w:rsidRDefault="00874006" w:rsidP="00226569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226569" w:rsidRPr="00B60C8D" w:rsidRDefault="006C3DC0" w:rsidP="00226569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226569" w:rsidRPr="00573DAA" w:rsidRDefault="006C3DC0" w:rsidP="00226569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226569" w:rsidRPr="00854A05" w:rsidRDefault="00226569" w:rsidP="00226569">
            <w:pPr>
              <w:pStyle w:val="En-tte"/>
            </w:pPr>
          </w:p>
        </w:tc>
      </w:tr>
      <w:tr w:rsidR="000B5B4B" w:rsidTr="00226569">
        <w:trPr>
          <w:cantSplit/>
        </w:trPr>
        <w:tc>
          <w:tcPr>
            <w:tcW w:w="2941" w:type="dxa"/>
            <w:vMerge/>
            <w:shd w:val="clear" w:color="auto" w:fill="auto"/>
          </w:tcPr>
          <w:p w:rsidR="00226569" w:rsidRPr="00B60C8D" w:rsidRDefault="00226569" w:rsidP="00226569">
            <w:pPr>
              <w:pStyle w:val="En-tte"/>
            </w:pPr>
          </w:p>
        </w:tc>
        <w:tc>
          <w:tcPr>
            <w:tcW w:w="7266" w:type="dxa"/>
            <w:gridSpan w:val="3"/>
          </w:tcPr>
          <w:p w:rsidR="00226569" w:rsidRDefault="006C3DC0" w:rsidP="00226569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226569" w:rsidRPr="00B60C8D" w:rsidRDefault="00226569" w:rsidP="00226569"/>
          <w:p w:rsidR="00226569" w:rsidRPr="00226569" w:rsidRDefault="00226569" w:rsidP="00226569">
            <w:pPr>
              <w:pStyle w:val="titre"/>
              <w:rPr>
                <w:rStyle w:val="titredocument"/>
                <w:rFonts w:ascii="Arial" w:hAnsi="Arial"/>
                <w:b/>
                <w:bCs w:val="0"/>
                <w:sz w:val="22"/>
                <w:szCs w:val="22"/>
                <w:lang w:val="en-US"/>
              </w:rPr>
            </w:pPr>
            <w:r w:rsidRPr="00226569">
              <w:rPr>
                <w:rStyle w:val="titredocument"/>
                <w:rFonts w:ascii="Arial" w:hAnsi="Arial"/>
                <w:b/>
                <w:bCs w:val="0"/>
                <w:sz w:val="22"/>
                <w:szCs w:val="22"/>
                <w:lang w:val="en-US"/>
              </w:rPr>
              <w:t>"STERNES"</w:t>
            </w:r>
          </w:p>
          <w:p w:rsidR="00226569" w:rsidRPr="00573DAA" w:rsidRDefault="00226569" w:rsidP="00226569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226569">
              <w:rPr>
                <w:rStyle w:val="titredocument"/>
                <w:rFonts w:ascii="Arial" w:hAnsi="Arial"/>
                <w:b/>
                <w:bCs w:val="0"/>
                <w:sz w:val="22"/>
                <w:szCs w:val="22"/>
                <w:lang w:val="en-US"/>
              </w:rPr>
              <w:t>GENERALISEES</w:t>
            </w:r>
          </w:p>
        </w:tc>
      </w:tr>
    </w:tbl>
    <w:p w:rsidR="00226569" w:rsidRDefault="00226569" w:rsidP="00226569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226569">
        <w:trPr>
          <w:cantSplit/>
          <w:trHeight w:hRule="exact" w:val="3060"/>
        </w:trPr>
        <w:tc>
          <w:tcPr>
            <w:tcW w:w="10207" w:type="dxa"/>
          </w:tcPr>
          <w:p w:rsidR="00226569" w:rsidRPr="00F1260A" w:rsidRDefault="006C3DC0" w:rsidP="00226569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226569" w:rsidRDefault="00226569" w:rsidP="00A576D8">
            <w:pPr>
              <w:pStyle w:val="texte"/>
              <w:spacing w:before="120"/>
              <w:ind w:left="34"/>
              <w:rPr>
                <w:sz w:val="20"/>
              </w:rPr>
            </w:pPr>
            <w:r>
              <w:rPr>
                <w:sz w:val="20"/>
              </w:rPr>
              <w:t xml:space="preserve">Cette consigne recense les actions à mener à la Centrale lors d'une procédure STERNES généralisée. </w:t>
            </w:r>
          </w:p>
          <w:p w:rsidR="00226569" w:rsidRDefault="00226569" w:rsidP="00A576D8">
            <w:pPr>
              <w:pStyle w:val="texte"/>
              <w:spacing w:before="120"/>
              <w:ind w:left="34"/>
              <w:rPr>
                <w:sz w:val="20"/>
              </w:rPr>
            </w:pPr>
            <w:r>
              <w:rPr>
                <w:sz w:val="20"/>
              </w:rPr>
              <w:t>La procédure "STERNES" est déclenchée par la DREAL en fonction de la détection automatique de la pollution et de l'analyse de la situation météorologique sur la région Fos-Etang de Berre.</w:t>
            </w:r>
          </w:p>
          <w:p w:rsidR="00226569" w:rsidRDefault="00226569" w:rsidP="00A576D8">
            <w:pPr>
              <w:pStyle w:val="texte"/>
              <w:spacing w:before="120"/>
              <w:ind w:left="34"/>
              <w:rPr>
                <w:sz w:val="20"/>
              </w:rPr>
            </w:pPr>
            <w:r>
              <w:rPr>
                <w:sz w:val="20"/>
              </w:rPr>
              <w:t>Cette procédure impose une réduction des rejets de SO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aux établissements concernés.</w:t>
            </w:r>
          </w:p>
          <w:p w:rsidR="00226569" w:rsidRPr="00B60C8D" w:rsidRDefault="00226569" w:rsidP="00030E99">
            <w:pPr>
              <w:rPr>
                <w:b/>
              </w:rPr>
            </w:pPr>
          </w:p>
        </w:tc>
      </w:tr>
    </w:tbl>
    <w:p w:rsidR="00226569" w:rsidRDefault="00226569" w:rsidP="00226569">
      <w:pPr>
        <w:rPr>
          <w:lang w:val="nl-NL"/>
        </w:rPr>
      </w:pPr>
    </w:p>
    <w:p w:rsidR="00226569" w:rsidRPr="00B60C8D" w:rsidRDefault="00226569" w:rsidP="00226569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226569">
        <w:trPr>
          <w:cantSplit/>
          <w:trHeight w:hRule="exact" w:val="588"/>
        </w:trPr>
        <w:tc>
          <w:tcPr>
            <w:tcW w:w="1985" w:type="dxa"/>
            <w:vAlign w:val="center"/>
          </w:tcPr>
          <w:p w:rsidR="00226569" w:rsidRPr="00777654" w:rsidRDefault="006C3DC0" w:rsidP="00226569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226569" w:rsidRPr="00777654" w:rsidRDefault="006C3DC0" w:rsidP="00226569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226569" w:rsidRPr="00777654" w:rsidRDefault="006C3DC0" w:rsidP="00226569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226569" w:rsidTr="00A576D8">
        <w:trPr>
          <w:cantSplit/>
          <w:trHeight w:hRule="exact" w:val="313"/>
        </w:trPr>
        <w:tc>
          <w:tcPr>
            <w:tcW w:w="1985" w:type="dxa"/>
          </w:tcPr>
          <w:p w:rsidR="00226569" w:rsidRDefault="00BC773E" w:rsidP="00226569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BC773E">
              <w:rPr>
                <w:noProof/>
                <w:lang w:eastAsia="fr-FR"/>
              </w:rPr>
              <w:pict>
                <v:rect id="_x0000_s1027" style="position:absolute;left:0;text-align:left;margin-left:-26.95pt;margin-top:16.75pt;width:18.05pt;height:21pt;z-index:251662336;mso-position-horizontal-relative:text;mso-position-vertical-relative:text" stroked="f" strokeweight="1pt">
                  <v:textbox inset="1pt,1pt,1pt,1pt">
                    <w:txbxContent>
                      <w:p w:rsidR="003E73BF" w:rsidRDefault="003E73BF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w:pict>
            </w:r>
            <w:r w:rsidR="00226569">
              <w:rPr>
                <w:sz w:val="20"/>
                <w:szCs w:val="20"/>
              </w:rPr>
              <w:t>12/02/2007</w:t>
            </w:r>
          </w:p>
        </w:tc>
        <w:tc>
          <w:tcPr>
            <w:tcW w:w="851" w:type="dxa"/>
            <w:vAlign w:val="center"/>
          </w:tcPr>
          <w:p w:rsidR="00226569" w:rsidRPr="00A576D8" w:rsidRDefault="00226569" w:rsidP="00030E99">
            <w:pPr>
              <w:jc w:val="center"/>
              <w:rPr>
                <w:sz w:val="20"/>
                <w:szCs w:val="20"/>
              </w:rPr>
            </w:pPr>
            <w:r w:rsidRPr="00A576D8">
              <w:rPr>
                <w:sz w:val="20"/>
                <w:szCs w:val="20"/>
              </w:rPr>
              <w:t>9</w:t>
            </w:r>
          </w:p>
        </w:tc>
        <w:tc>
          <w:tcPr>
            <w:tcW w:w="7371" w:type="dxa"/>
          </w:tcPr>
          <w:p w:rsidR="00226569" w:rsidRPr="00A576D8" w:rsidRDefault="00A576D8" w:rsidP="00226569">
            <w:pPr>
              <w:spacing w:before="60" w:after="60"/>
              <w:rPr>
                <w:sz w:val="20"/>
                <w:szCs w:val="20"/>
              </w:rPr>
            </w:pPr>
            <w:r w:rsidRPr="00A576D8">
              <w:rPr>
                <w:sz w:val="20"/>
                <w:szCs w:val="20"/>
              </w:rPr>
              <w:t>R</w:t>
            </w:r>
            <w:r w:rsidR="00226569" w:rsidRPr="00A576D8">
              <w:rPr>
                <w:sz w:val="20"/>
                <w:szCs w:val="20"/>
              </w:rPr>
              <w:t>ejets SO2 conduite à tenir par rapport au quota demandé</w:t>
            </w:r>
          </w:p>
        </w:tc>
      </w:tr>
      <w:tr w:rsidR="00226569" w:rsidTr="00226569">
        <w:trPr>
          <w:cantSplit/>
          <w:trHeight w:hRule="exact" w:val="317"/>
        </w:trPr>
        <w:tc>
          <w:tcPr>
            <w:tcW w:w="1985" w:type="dxa"/>
          </w:tcPr>
          <w:p w:rsidR="00226569" w:rsidRDefault="00226569" w:rsidP="00226569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08/08/2008</w:t>
            </w:r>
          </w:p>
        </w:tc>
        <w:tc>
          <w:tcPr>
            <w:tcW w:w="851" w:type="dxa"/>
            <w:vAlign w:val="center"/>
          </w:tcPr>
          <w:p w:rsidR="00226569" w:rsidRPr="00A576D8" w:rsidRDefault="00226569" w:rsidP="00030E99">
            <w:pPr>
              <w:jc w:val="center"/>
              <w:rPr>
                <w:sz w:val="20"/>
                <w:szCs w:val="20"/>
              </w:rPr>
            </w:pPr>
            <w:r w:rsidRPr="00A576D8">
              <w:rPr>
                <w:sz w:val="20"/>
                <w:szCs w:val="20"/>
              </w:rPr>
              <w:t>10</w:t>
            </w:r>
          </w:p>
        </w:tc>
        <w:tc>
          <w:tcPr>
            <w:tcW w:w="7371" w:type="dxa"/>
          </w:tcPr>
          <w:p w:rsidR="00226569" w:rsidRPr="00A576D8" w:rsidRDefault="00226569" w:rsidP="00226569">
            <w:pPr>
              <w:spacing w:before="60" w:after="60"/>
              <w:rPr>
                <w:sz w:val="20"/>
                <w:szCs w:val="20"/>
              </w:rPr>
            </w:pPr>
            <w:r w:rsidRPr="00A576D8">
              <w:rPr>
                <w:sz w:val="20"/>
                <w:szCs w:val="20"/>
              </w:rPr>
              <w:t>Conduite à tenir par rapport à la DRIRE</w:t>
            </w:r>
          </w:p>
        </w:tc>
      </w:tr>
      <w:tr w:rsidR="00226569" w:rsidTr="00226569">
        <w:trPr>
          <w:cantSplit/>
          <w:trHeight w:hRule="exact" w:val="317"/>
        </w:trPr>
        <w:tc>
          <w:tcPr>
            <w:tcW w:w="1985" w:type="dxa"/>
          </w:tcPr>
          <w:p w:rsidR="00226569" w:rsidRDefault="00226569" w:rsidP="00226569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26/11/2008</w:t>
            </w:r>
          </w:p>
        </w:tc>
        <w:tc>
          <w:tcPr>
            <w:tcW w:w="851" w:type="dxa"/>
            <w:vAlign w:val="center"/>
          </w:tcPr>
          <w:p w:rsidR="00226569" w:rsidRPr="00A576D8" w:rsidRDefault="00226569" w:rsidP="00030E99">
            <w:pPr>
              <w:jc w:val="center"/>
              <w:rPr>
                <w:sz w:val="20"/>
                <w:szCs w:val="20"/>
              </w:rPr>
            </w:pPr>
            <w:r w:rsidRPr="00A576D8">
              <w:rPr>
                <w:sz w:val="20"/>
                <w:szCs w:val="20"/>
              </w:rPr>
              <w:t>11</w:t>
            </w:r>
          </w:p>
        </w:tc>
        <w:tc>
          <w:tcPr>
            <w:tcW w:w="7371" w:type="dxa"/>
          </w:tcPr>
          <w:p w:rsidR="00226569" w:rsidRPr="00A576D8" w:rsidRDefault="00226569" w:rsidP="00226569">
            <w:pPr>
              <w:spacing w:before="60" w:after="60"/>
              <w:rPr>
                <w:sz w:val="20"/>
                <w:szCs w:val="20"/>
              </w:rPr>
            </w:pPr>
            <w:r w:rsidRPr="00A576D8">
              <w:rPr>
                <w:sz w:val="20"/>
                <w:szCs w:val="20"/>
              </w:rPr>
              <w:t>Arrêté du 24.10.2008</w:t>
            </w:r>
          </w:p>
        </w:tc>
      </w:tr>
      <w:tr w:rsidR="00226569" w:rsidTr="00226569">
        <w:trPr>
          <w:cantSplit/>
          <w:trHeight w:hRule="exact" w:val="317"/>
        </w:trPr>
        <w:tc>
          <w:tcPr>
            <w:tcW w:w="1985" w:type="dxa"/>
          </w:tcPr>
          <w:p w:rsidR="00226569" w:rsidRDefault="00226569" w:rsidP="00226569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23/09/2009</w:t>
            </w:r>
          </w:p>
        </w:tc>
        <w:tc>
          <w:tcPr>
            <w:tcW w:w="851" w:type="dxa"/>
            <w:vAlign w:val="center"/>
          </w:tcPr>
          <w:p w:rsidR="00226569" w:rsidRPr="00A576D8" w:rsidRDefault="00226569" w:rsidP="00030E99">
            <w:pPr>
              <w:jc w:val="center"/>
              <w:rPr>
                <w:sz w:val="20"/>
                <w:szCs w:val="20"/>
              </w:rPr>
            </w:pPr>
            <w:r w:rsidRPr="00A576D8">
              <w:rPr>
                <w:sz w:val="20"/>
                <w:szCs w:val="20"/>
              </w:rPr>
              <w:t>12</w:t>
            </w:r>
          </w:p>
        </w:tc>
        <w:tc>
          <w:tcPr>
            <w:tcW w:w="7371" w:type="dxa"/>
          </w:tcPr>
          <w:p w:rsidR="00226569" w:rsidRPr="00A576D8" w:rsidRDefault="00226569" w:rsidP="00226569">
            <w:pPr>
              <w:spacing w:before="60" w:after="60"/>
              <w:rPr>
                <w:sz w:val="20"/>
                <w:szCs w:val="20"/>
              </w:rPr>
            </w:pPr>
            <w:r w:rsidRPr="00A576D8">
              <w:rPr>
                <w:sz w:val="20"/>
                <w:szCs w:val="20"/>
              </w:rPr>
              <w:t>Mise à jour, numéro DREAL remplacé par numéro AIRFOBEP</w:t>
            </w:r>
          </w:p>
        </w:tc>
      </w:tr>
    </w:tbl>
    <w:p w:rsidR="00226569" w:rsidRDefault="00226569" w:rsidP="00226569"/>
    <w:p w:rsidR="00226569" w:rsidRPr="00B60C8D" w:rsidRDefault="00226569" w:rsidP="00226569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226569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226569" w:rsidRPr="00F1260A" w:rsidRDefault="006C3DC0" w:rsidP="00226569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="00996E71">
              <w:rPr>
                <w:b/>
              </w:rPr>
              <w:t>e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26569" w:rsidRPr="00F1260A" w:rsidRDefault="006C3DC0" w:rsidP="00226569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26569" w:rsidRPr="00B60C8D" w:rsidRDefault="00226569" w:rsidP="00226569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26569" w:rsidRPr="00F1260A" w:rsidRDefault="006C3DC0" w:rsidP="00226569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26569" w:rsidRPr="00F1260A" w:rsidRDefault="006C3DC0" w:rsidP="00226569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226569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E5A07" w:rsidRDefault="006C3DC0" w:rsidP="00EE5A07">
            <w:pPr>
              <w:spacing w:before="60" w:after="60"/>
              <w:jc w:val="center"/>
              <w:rPr>
                <w:sz w:val="20"/>
                <w:szCs w:val="20"/>
              </w:rPr>
            </w:pPr>
            <w:bookmarkStart w:id="4" w:name="RoleRédacteur"/>
            <w:r w:rsidRPr="00E02EFD">
              <w:rPr>
                <w:sz w:val="20"/>
                <w:szCs w:val="20"/>
              </w:rPr>
              <w:t>CHARGE D EXPLOIT</w:t>
            </w:r>
            <w:r w:rsidR="00EE5A07">
              <w:rPr>
                <w:sz w:val="20"/>
                <w:szCs w:val="20"/>
              </w:rPr>
              <w:t>ATION LPU</w:t>
            </w:r>
          </w:p>
          <w:p w:rsidR="00226569" w:rsidRPr="00EE5A07" w:rsidRDefault="00EE5A07" w:rsidP="00EE5A07">
            <w:pPr>
              <w:spacing w:before="60" w:after="60"/>
              <w:jc w:val="center"/>
              <w:rPr>
                <w:b/>
              </w:rPr>
            </w:pPr>
            <w:r w:rsidRPr="00EE5A07">
              <w:rPr>
                <w:b/>
                <w:sz w:val="20"/>
                <w:szCs w:val="20"/>
              </w:rPr>
              <w:t>Olivier FIGIERE</w:t>
            </w:r>
            <w:r w:rsidR="006C3DC0" w:rsidRPr="00EE5A07">
              <w:rPr>
                <w:b/>
                <w:sz w:val="20"/>
                <w:szCs w:val="20"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26569" w:rsidRPr="009210E6" w:rsidRDefault="009210E6" w:rsidP="00226569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26569" w:rsidRPr="00E02EFD" w:rsidRDefault="00226569" w:rsidP="00226569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226569" w:rsidRPr="00E02EFD" w:rsidRDefault="009210E6" w:rsidP="00226569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226569" w:rsidRPr="009210E6" w:rsidRDefault="009210E6" w:rsidP="00226569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226569" w:rsidRPr="00E02EFD" w:rsidRDefault="009210E6" w:rsidP="00226569">
            <w:r w:rsidRPr="009210E6">
              <w:rPr>
                <w:i/>
              </w:rPr>
              <w:t>Visa Informatique</w:t>
            </w:r>
          </w:p>
        </w:tc>
      </w:tr>
      <w:tr w:rsidR="000B5B4B" w:rsidTr="00226569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26569" w:rsidRPr="002445CE" w:rsidRDefault="002445CE" w:rsidP="00226569">
            <w:pPr>
              <w:jc w:val="center"/>
              <w:rPr>
                <w:sz w:val="20"/>
                <w:szCs w:val="20"/>
              </w:rPr>
            </w:pPr>
            <w:r w:rsidRPr="002445CE">
              <w:rPr>
                <w:sz w:val="20"/>
                <w:szCs w:val="20"/>
              </w:rPr>
              <w:t>INGENIEUR SUPPORT TECHNIQUE LPU</w:t>
            </w:r>
          </w:p>
          <w:p w:rsidR="002445CE" w:rsidRPr="002445CE" w:rsidRDefault="002445CE" w:rsidP="00226569">
            <w:pPr>
              <w:jc w:val="center"/>
              <w:rPr>
                <w:b/>
              </w:rPr>
            </w:pPr>
            <w:r w:rsidRPr="002445CE">
              <w:rPr>
                <w:b/>
                <w:sz w:val="20"/>
                <w:szCs w:val="20"/>
              </w:rPr>
              <w:t>Vanessa DAGORNE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26569" w:rsidRPr="00E02EFD" w:rsidRDefault="002445CE" w:rsidP="00226569"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26569" w:rsidRPr="00E02EFD" w:rsidRDefault="00226569" w:rsidP="00226569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26569" w:rsidRPr="00D363DA" w:rsidRDefault="00226569" w:rsidP="00226569">
            <w:pPr>
              <w:jc w:val="center"/>
              <w:rPr>
                <w:sz w:val="20"/>
                <w:szCs w:val="20"/>
              </w:rPr>
            </w:pPr>
            <w:bookmarkStart w:id="6" w:name="RoleApproN3"/>
            <w:bookmarkEnd w:id="6"/>
          </w:p>
          <w:p w:rsidR="00226569" w:rsidRPr="00854A05" w:rsidRDefault="00226569" w:rsidP="00226569">
            <w:pPr>
              <w:jc w:val="center"/>
            </w:pPr>
            <w:bookmarkStart w:id="7" w:name="ApproN3"/>
            <w:bookmarkEnd w:id="7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26569" w:rsidRPr="00854A05" w:rsidRDefault="00226569" w:rsidP="00226569"/>
        </w:tc>
      </w:tr>
    </w:tbl>
    <w:p w:rsidR="00226569" w:rsidRPr="00CC3293" w:rsidRDefault="00226569" w:rsidP="00226569">
      <w:pPr>
        <w:sectPr w:rsidR="00226569" w:rsidRPr="00CC3293" w:rsidSect="0022656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226569" w:rsidRPr="00906D4D" w:rsidRDefault="006C3DC0" w:rsidP="00226569">
      <w:pPr>
        <w:jc w:val="center"/>
        <w:rPr>
          <w:b/>
          <w:bCs/>
          <w:sz w:val="36"/>
          <w:szCs w:val="24"/>
        </w:rPr>
      </w:pPr>
      <w:bookmarkStart w:id="8" w:name="Sommaire"/>
      <w:bookmarkEnd w:id="8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226569" w:rsidRPr="0004644C" w:rsidRDefault="00226569" w:rsidP="00226569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EE5A07" w:rsidRDefault="00BC773E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BC773E">
            <w:fldChar w:fldCharType="begin"/>
          </w:r>
          <w:r w:rsidR="006C3DC0">
            <w:instrText xml:space="preserve"> TOC \o "1-3" \h \z \u </w:instrText>
          </w:r>
          <w:r w:rsidRPr="00BC773E">
            <w:fldChar w:fldCharType="separate"/>
          </w:r>
          <w:hyperlink w:anchor="_Toc483387074" w:history="1">
            <w:r w:rsidR="00EE5A07" w:rsidRPr="004777E0">
              <w:rPr>
                <w:rStyle w:val="Lienhypertexte"/>
                <w:noProof/>
              </w:rPr>
              <w:t>1.</w:t>
            </w:r>
            <w:r w:rsidR="00EE5A0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</w:rPr>
              <w:t>Définitions et abréviations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07" w:rsidRDefault="00BC773E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387075" w:history="1">
            <w:r w:rsidR="00EE5A07" w:rsidRPr="004777E0">
              <w:rPr>
                <w:rStyle w:val="Lienhypertexte"/>
                <w:noProof/>
              </w:rPr>
              <w:t>2.</w:t>
            </w:r>
            <w:r w:rsidR="00EE5A0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</w:rPr>
              <w:t>Documents cités en référence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07" w:rsidRDefault="00BC773E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387076" w:history="1">
            <w:r w:rsidR="00EE5A07" w:rsidRPr="004777E0">
              <w:rPr>
                <w:rStyle w:val="Lienhypertexte"/>
                <w:noProof/>
              </w:rPr>
              <w:t>3.</w:t>
            </w:r>
            <w:r w:rsidR="00EE5A0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</w:rPr>
              <w:t>RESPONSABILITE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07" w:rsidRDefault="00BC773E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387077" w:history="1">
            <w:r w:rsidR="00EE5A07" w:rsidRPr="004777E0">
              <w:rPr>
                <w:rStyle w:val="Lienhypertexte"/>
                <w:noProof/>
              </w:rPr>
              <w:t>4.</w:t>
            </w:r>
            <w:r w:rsidR="00EE5A0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</w:rPr>
              <w:t>APPLICATION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07" w:rsidRDefault="00BC773E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387078" w:history="1">
            <w:r w:rsidR="00EE5A07" w:rsidRPr="004777E0">
              <w:rPr>
                <w:rStyle w:val="Lienhypertexte"/>
                <w:noProof/>
                <w:snapToGrid w:val="0"/>
                <w:w w:val="0"/>
              </w:rPr>
              <w:t>4.1.</w:t>
            </w:r>
            <w:r w:rsidR="00EE5A07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</w:rPr>
              <w:t>Procédure de transmission des instructions de la DRIRE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07" w:rsidRDefault="00BC773E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387079" w:history="1">
            <w:r w:rsidR="00EE5A07" w:rsidRPr="004777E0">
              <w:rPr>
                <w:rStyle w:val="Lienhypertexte"/>
                <w:noProof/>
                <w:snapToGrid w:val="0"/>
                <w:w w:val="0"/>
              </w:rPr>
              <w:t>4.2.</w:t>
            </w:r>
            <w:r w:rsidR="00EE5A07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</w:rPr>
              <w:t>Rôle du Chef de Quart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07" w:rsidRDefault="00BC773E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387080" w:history="1">
            <w:r w:rsidR="00EE5A07" w:rsidRPr="004777E0">
              <w:rPr>
                <w:rStyle w:val="Lienhypertexte"/>
                <w:noProof/>
                <w:snapToGrid w:val="0"/>
                <w:w w:val="0"/>
              </w:rPr>
              <w:t>4.3.</w:t>
            </w:r>
            <w:r w:rsidR="00EE5A07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</w:rPr>
              <w:t>Mesures pouvant être mises en œuvre pour respecter les quotas SO2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07" w:rsidRDefault="00BC773E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3387081" w:history="1">
            <w:r w:rsidR="00EE5A07" w:rsidRPr="004777E0">
              <w:rPr>
                <w:rStyle w:val="Lienhypertexte"/>
                <w:noProof/>
                <w:snapToGrid w:val="0"/>
                <w:w w:val="0"/>
              </w:rPr>
              <w:t>4.4.</w:t>
            </w:r>
            <w:r w:rsidR="00EE5A07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</w:rPr>
              <w:t>Fin d'alerte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5A07" w:rsidRDefault="00BC773E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3387082" w:history="1">
            <w:r w:rsidR="00EE5A07" w:rsidRPr="004777E0">
              <w:rPr>
                <w:rStyle w:val="Lienhypertexte"/>
                <w:noProof/>
                <w:lang w:val="en-US"/>
              </w:rPr>
              <w:t>5.</w:t>
            </w:r>
            <w:r w:rsidR="00EE5A0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EE5A07" w:rsidRPr="004777E0">
              <w:rPr>
                <w:rStyle w:val="Lienhypertexte"/>
                <w:noProof/>
                <w:lang w:val="en-US"/>
              </w:rPr>
              <w:t>ANNEXE 1 : PROCEDURES STERNES GENERALISEES  5 T/J</w:t>
            </w:r>
            <w:r w:rsidR="00EE5A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5A07">
              <w:rPr>
                <w:noProof/>
                <w:webHidden/>
              </w:rPr>
              <w:instrText xml:space="preserve"> PAGEREF _Toc483387082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1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BC773E">
          <w:r>
            <w:fldChar w:fldCharType="end"/>
          </w:r>
        </w:p>
      </w:sdtContent>
    </w:sdt>
    <w:p w:rsidR="00226569" w:rsidRDefault="00226569" w:rsidP="00226569"/>
    <w:p w:rsidR="00226569" w:rsidRDefault="00226569" w:rsidP="00226569"/>
    <w:p w:rsidR="00226569" w:rsidRDefault="006C3DC0" w:rsidP="00226569">
      <w:pPr>
        <w:pStyle w:val="Titre1"/>
      </w:pPr>
      <w:r>
        <w:br w:type="page"/>
      </w:r>
      <w:hyperlink w:anchor="Sommaire" w:history="1">
        <w:bookmarkStart w:id="9" w:name="_Toc419980234"/>
        <w:bookmarkStart w:id="10" w:name="_Toc423351229"/>
        <w:bookmarkStart w:id="11" w:name="_Toc483387074"/>
        <w:r w:rsidRPr="00BF4A1F">
          <w:t>Définitions</w:t>
        </w:r>
      </w:hyperlink>
      <w:r w:rsidRPr="009B0EDA">
        <w:t xml:space="preserve"> et abréviations</w:t>
      </w:r>
      <w:bookmarkEnd w:id="9"/>
      <w:bookmarkEnd w:id="10"/>
      <w:bookmarkEnd w:id="11"/>
    </w:p>
    <w:p w:rsidR="00226569" w:rsidRPr="004B4178" w:rsidRDefault="004B4178" w:rsidP="00226569">
      <w:r w:rsidRPr="004B4178">
        <w:rPr>
          <w:bCs/>
        </w:rPr>
        <w:t>RAS</w:t>
      </w:r>
    </w:p>
    <w:p w:rsidR="00226569" w:rsidRDefault="00BC773E" w:rsidP="00226569">
      <w:pPr>
        <w:pStyle w:val="Titre1"/>
      </w:pPr>
      <w:hyperlink w:anchor="Sommaire" w:history="1">
        <w:bookmarkStart w:id="12" w:name="_Toc419980235"/>
        <w:bookmarkStart w:id="13" w:name="_Toc423351230"/>
        <w:bookmarkStart w:id="14" w:name="_Toc483387075"/>
        <w:r w:rsidR="006C3DC0" w:rsidRPr="00906D4D">
          <w:t>Documents</w:t>
        </w:r>
      </w:hyperlink>
      <w:r w:rsidR="006C3DC0">
        <w:t xml:space="preserve"> cités en référence</w:t>
      </w:r>
      <w:bookmarkEnd w:id="12"/>
      <w:bookmarkEnd w:id="13"/>
      <w:bookmarkEnd w:id="14"/>
    </w:p>
    <w:p w:rsidR="00030E99" w:rsidRDefault="00030E99" w:rsidP="00030E99">
      <w:r>
        <w:t>RAS</w:t>
      </w:r>
    </w:p>
    <w:p w:rsidR="00226569" w:rsidRDefault="00226569" w:rsidP="00226569"/>
    <w:p w:rsidR="00226569" w:rsidRDefault="00226569" w:rsidP="00226569">
      <w:pPr>
        <w:pStyle w:val="Titre1"/>
      </w:pPr>
      <w:bookmarkStart w:id="15" w:name="_Toc483387076"/>
      <w:r>
        <w:t>RESPONSABILITE</w:t>
      </w:r>
      <w:bookmarkEnd w:id="15"/>
    </w:p>
    <w:tbl>
      <w:tblPr>
        <w:tblW w:w="0" w:type="auto"/>
        <w:jc w:val="center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46"/>
        <w:gridCol w:w="1275"/>
        <w:gridCol w:w="1418"/>
        <w:gridCol w:w="1276"/>
        <w:gridCol w:w="1417"/>
        <w:gridCol w:w="1276"/>
      </w:tblGrid>
      <w:tr w:rsidR="00226569" w:rsidTr="00226569">
        <w:trPr>
          <w:jc w:val="center"/>
        </w:trPr>
        <w:tc>
          <w:tcPr>
            <w:tcW w:w="1346" w:type="dxa"/>
            <w:vAlign w:val="center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PAD</w:t>
            </w:r>
          </w:p>
        </w:tc>
        <w:tc>
          <w:tcPr>
            <w:tcW w:w="1275" w:type="dxa"/>
            <w:vAlign w:val="center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  <w:noProof/>
              </w:rPr>
            </w:pPr>
            <w:proofErr w:type="spellStart"/>
            <w:r>
              <w:rPr>
                <w:b/>
                <w:bCs/>
              </w:rPr>
              <w:t>CdQ</w:t>
            </w:r>
            <w:proofErr w:type="spellEnd"/>
          </w:p>
        </w:tc>
        <w:tc>
          <w:tcPr>
            <w:tcW w:w="1418" w:type="dxa"/>
            <w:vAlign w:val="center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t>CdP Electrique</w:t>
            </w:r>
            <w:r>
              <w:rPr>
                <w:b/>
                <w:bCs/>
              </w:rPr>
              <w:t xml:space="preserve"> </w:t>
            </w:r>
            <w:r w:rsidR="00BC773E" w:rsidRPr="00BC773E">
              <w:rPr>
                <w:noProof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16.5pt;margin-top:9.85pt;width:28.1pt;height:25.45pt;z-index:251664384;mso-position-horizontal-relative:text;mso-position-vertical-relative:text" o:allowincell="f" stroked="f">
                  <v:textbox style="mso-next-textbox:#_x0000_s1028">
                    <w:txbxContent>
                      <w:p w:rsidR="003E73BF" w:rsidRDefault="003E73BF" w:rsidP="00226569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1276" w:type="dxa"/>
            <w:vAlign w:val="center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Thermique</w:t>
            </w:r>
          </w:p>
        </w:tc>
        <w:tc>
          <w:tcPr>
            <w:tcW w:w="1417" w:type="dxa"/>
            <w:vAlign w:val="center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Utilités</w:t>
            </w:r>
          </w:p>
        </w:tc>
        <w:tc>
          <w:tcPr>
            <w:tcW w:w="1276" w:type="dxa"/>
            <w:vAlign w:val="center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</w:tr>
      <w:tr w:rsidR="00226569" w:rsidTr="00226569">
        <w:trPr>
          <w:jc w:val="center"/>
        </w:trPr>
        <w:tc>
          <w:tcPr>
            <w:tcW w:w="1346" w:type="dxa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275" w:type="dxa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418" w:type="dxa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</w:p>
        </w:tc>
        <w:tc>
          <w:tcPr>
            <w:tcW w:w="1276" w:type="dxa"/>
          </w:tcPr>
          <w:p w:rsidR="00226569" w:rsidRDefault="00226569" w:rsidP="00226569">
            <w:pPr>
              <w:pStyle w:val="Titre5"/>
            </w:pPr>
            <w:r>
              <w:t>X</w:t>
            </w:r>
          </w:p>
        </w:tc>
        <w:tc>
          <w:tcPr>
            <w:tcW w:w="1417" w:type="dxa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</w:p>
        </w:tc>
        <w:tc>
          <w:tcPr>
            <w:tcW w:w="1276" w:type="dxa"/>
          </w:tcPr>
          <w:p w:rsidR="00226569" w:rsidRDefault="00226569" w:rsidP="00226569">
            <w:pPr>
              <w:spacing w:before="80" w:after="80"/>
              <w:jc w:val="center"/>
              <w:rPr>
                <w:b/>
                <w:bCs/>
              </w:rPr>
            </w:pPr>
          </w:p>
        </w:tc>
      </w:tr>
    </w:tbl>
    <w:p w:rsidR="00226569" w:rsidRDefault="00226569" w:rsidP="00226569"/>
    <w:p w:rsidR="00226569" w:rsidRDefault="00226569" w:rsidP="00690648">
      <w:pPr>
        <w:pStyle w:val="Titre1"/>
        <w:tabs>
          <w:tab w:val="clear" w:pos="851"/>
          <w:tab w:val="left" w:pos="840"/>
        </w:tabs>
      </w:pPr>
      <w:bookmarkStart w:id="16" w:name="_Toc483387077"/>
      <w:r>
        <w:t>APPLICATION</w:t>
      </w:r>
      <w:bookmarkEnd w:id="16"/>
    </w:p>
    <w:p w:rsidR="00226569" w:rsidRPr="00690648" w:rsidRDefault="00226569" w:rsidP="00226569">
      <w:pPr>
        <w:pStyle w:val="Titre2"/>
        <w:tabs>
          <w:tab w:val="clear" w:pos="993"/>
          <w:tab w:val="num" w:pos="1418"/>
        </w:tabs>
        <w:autoSpaceDE w:val="0"/>
        <w:autoSpaceDN w:val="0"/>
        <w:spacing w:before="200" w:after="0"/>
        <w:ind w:left="1418" w:hanging="567"/>
        <w:rPr>
          <w:i w:val="0"/>
          <w:sz w:val="20"/>
          <w:szCs w:val="20"/>
          <w:u w:val="none"/>
        </w:rPr>
      </w:pPr>
      <w:bookmarkStart w:id="17" w:name="_Toc483387078"/>
      <w:r w:rsidRPr="00690648">
        <w:rPr>
          <w:i w:val="0"/>
          <w:sz w:val="20"/>
          <w:szCs w:val="20"/>
          <w:u w:val="none"/>
        </w:rPr>
        <w:t>Procédure de transmission des instructions de la DRIRE</w:t>
      </w:r>
      <w:bookmarkEnd w:id="17"/>
    </w:p>
    <w:p w:rsidR="00226569" w:rsidRDefault="00226569" w:rsidP="00690648">
      <w:pPr>
        <w:pStyle w:val="LpT1"/>
        <w:numPr>
          <w:ilvl w:val="0"/>
          <w:numId w:val="33"/>
        </w:numPr>
        <w:ind w:left="426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En cas de déclenchement de la procédure STERNES, un message téléphonique enregistré parvient </w:t>
      </w:r>
      <w:r>
        <w:rPr>
          <w:b/>
          <w:bCs/>
          <w:sz w:val="20"/>
          <w:szCs w:val="20"/>
        </w:rPr>
        <w:t>en salle de contrôle de la Centrale Sud (</w:t>
      </w:r>
      <w:r>
        <w:rPr>
          <w:sz w:val="20"/>
          <w:szCs w:val="20"/>
        </w:rPr>
        <w:sym w:font="Wingdings" w:char="F028"/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9005).</w:t>
      </w:r>
    </w:p>
    <w:p w:rsidR="00690648" w:rsidRDefault="00226569" w:rsidP="00690648">
      <w:pPr>
        <w:pStyle w:val="Paragraphedeliste"/>
        <w:numPr>
          <w:ilvl w:val="0"/>
          <w:numId w:val="36"/>
        </w:numPr>
        <w:spacing w:before="80"/>
        <w:rPr>
          <w:b/>
          <w:bCs/>
        </w:rPr>
      </w:pPr>
      <w:r w:rsidRPr="00690648">
        <w:rPr>
          <w:b/>
          <w:bCs/>
        </w:rPr>
        <w:t>avant 11 h pour une période de réduction des rejets SO2 débutant à 12 h de ce jour.</w:t>
      </w:r>
    </w:p>
    <w:p w:rsidR="00226569" w:rsidRPr="00690648" w:rsidRDefault="00226569" w:rsidP="00690648">
      <w:pPr>
        <w:pStyle w:val="Paragraphedeliste"/>
        <w:numPr>
          <w:ilvl w:val="0"/>
          <w:numId w:val="36"/>
        </w:numPr>
        <w:spacing w:before="80"/>
        <w:rPr>
          <w:b/>
          <w:bCs/>
        </w:rPr>
      </w:pPr>
      <w:r w:rsidRPr="00690648">
        <w:rPr>
          <w:b/>
          <w:bCs/>
        </w:rPr>
        <w:t>avant 18 h pour une période de réduction des rejets SO2 débutant à 20 h de ce jour.</w:t>
      </w:r>
    </w:p>
    <w:p w:rsidR="00226569" w:rsidRDefault="00226569" w:rsidP="0069064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Un seul quota de rejets SO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à respecter : 5 T/J. 1 type de message :</w:t>
      </w:r>
    </w:p>
    <w:p w:rsidR="00226569" w:rsidRDefault="00226569" w:rsidP="00690648">
      <w:pPr>
        <w:spacing w:before="120"/>
        <w:ind w:left="42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"MISE EN ROUTE DU PROGRAMME</w:t>
      </w:r>
      <w:r w:rsidR="00690648">
        <w:rPr>
          <w:b/>
          <w:bCs/>
          <w:sz w:val="20"/>
          <w:szCs w:val="20"/>
        </w:rPr>
        <w:t xml:space="preserve"> STERNES MINIMUM" </w:t>
      </w:r>
    </w:p>
    <w:p w:rsidR="00690648" w:rsidRPr="00690648" w:rsidRDefault="00690648" w:rsidP="00690648">
      <w:pPr>
        <w:spacing w:before="120"/>
        <w:ind w:left="426"/>
        <w:rPr>
          <w:b/>
          <w:bCs/>
          <w:sz w:val="20"/>
          <w:szCs w:val="20"/>
        </w:rPr>
      </w:pPr>
    </w:p>
    <w:p w:rsidR="00226569" w:rsidRDefault="00226569" w:rsidP="00226569">
      <w:pPr>
        <w:ind w:left="3119" w:right="142" w:hanging="1276"/>
        <w:jc w:val="both"/>
        <w:rPr>
          <w:sz w:val="12"/>
          <w:szCs w:val="12"/>
        </w:rPr>
      </w:pPr>
    </w:p>
    <w:p w:rsidR="00226569" w:rsidRPr="00690648" w:rsidRDefault="00226569" w:rsidP="00226569">
      <w:pPr>
        <w:pStyle w:val="Titre2"/>
        <w:tabs>
          <w:tab w:val="clear" w:pos="993"/>
          <w:tab w:val="num" w:pos="1418"/>
        </w:tabs>
        <w:autoSpaceDE w:val="0"/>
        <w:autoSpaceDN w:val="0"/>
        <w:spacing w:before="120" w:after="0"/>
        <w:ind w:left="1418" w:right="142" w:hanging="567"/>
        <w:jc w:val="both"/>
        <w:rPr>
          <w:i w:val="0"/>
          <w:sz w:val="20"/>
          <w:szCs w:val="20"/>
          <w:u w:val="none"/>
        </w:rPr>
      </w:pPr>
      <w:bookmarkStart w:id="18" w:name="_Toc483387079"/>
      <w:r w:rsidRPr="00690648">
        <w:rPr>
          <w:i w:val="0"/>
          <w:sz w:val="20"/>
          <w:szCs w:val="20"/>
          <w:u w:val="none"/>
        </w:rPr>
        <w:t>Rôle du Chef de Quart</w:t>
      </w:r>
      <w:bookmarkEnd w:id="18"/>
      <w:r w:rsidRPr="00690648">
        <w:rPr>
          <w:i w:val="0"/>
          <w:sz w:val="20"/>
          <w:szCs w:val="20"/>
          <w:u w:val="none"/>
        </w:rPr>
        <w:t xml:space="preserve"> </w:t>
      </w:r>
    </w:p>
    <w:p w:rsidR="00226569" w:rsidRDefault="00226569" w:rsidP="00690648">
      <w:pPr>
        <w:pStyle w:val="Sous-texte"/>
        <w:ind w:left="0"/>
        <w:rPr>
          <w:sz w:val="20"/>
        </w:rPr>
      </w:pPr>
      <w:r>
        <w:rPr>
          <w:sz w:val="20"/>
        </w:rPr>
        <w:t>Le Chef de Quart de la Centrale a pour mission :</w:t>
      </w:r>
    </w:p>
    <w:p w:rsidR="00226569" w:rsidRDefault="00226569" w:rsidP="0069064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De noter le type de message reçu ainsi que l'heure, sur le cahier de quart et dans le classeur vert (modèle de la rubrique joint en annexe 1).</w:t>
      </w:r>
    </w:p>
    <w:p w:rsidR="00226569" w:rsidRDefault="00BC773E" w:rsidP="0069064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 w:rsidRPr="00BC773E">
        <w:rPr>
          <w:noProof/>
          <w:lang w:eastAsia="fr-FR"/>
        </w:rPr>
        <w:pict>
          <v:shape id="_x0000_s1030" type="#_x0000_t202" style="position:absolute;left:0;text-align:left;margin-left:-33.15pt;margin-top:4.05pt;width:29.25pt;height:20.25pt;z-index:251667456" stroked="f">
            <v:textbox>
              <w:txbxContent>
                <w:p w:rsidR="003E73BF" w:rsidRDefault="003E73BF" w:rsidP="0022656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r w:rsidR="00226569">
        <w:rPr>
          <w:sz w:val="20"/>
          <w:szCs w:val="20"/>
        </w:rPr>
        <w:t>De rappeler AIRFOBEP (</w:t>
      </w:r>
      <w:r w:rsidR="00226569">
        <w:rPr>
          <w:sz w:val="20"/>
          <w:szCs w:val="20"/>
        </w:rPr>
        <w:sym w:font="Wingdings" w:char="F028"/>
      </w:r>
      <w:r w:rsidR="00226569">
        <w:rPr>
          <w:sz w:val="20"/>
          <w:szCs w:val="20"/>
        </w:rPr>
        <w:t xml:space="preserve"> </w:t>
      </w:r>
      <w:r w:rsidR="00226569" w:rsidRPr="00690648">
        <w:rPr>
          <w:sz w:val="20"/>
          <w:szCs w:val="20"/>
        </w:rPr>
        <w:t xml:space="preserve">5 </w:t>
      </w:r>
      <w:r w:rsidR="00226569">
        <w:rPr>
          <w:sz w:val="20"/>
          <w:szCs w:val="20"/>
        </w:rPr>
        <w:t xml:space="preserve">5417 ou 06 19 </w:t>
      </w:r>
      <w:proofErr w:type="spellStart"/>
      <w:r w:rsidR="00226569">
        <w:rPr>
          <w:sz w:val="20"/>
          <w:szCs w:val="20"/>
        </w:rPr>
        <w:t>19</w:t>
      </w:r>
      <w:proofErr w:type="spellEnd"/>
      <w:r w:rsidR="00226569">
        <w:rPr>
          <w:sz w:val="20"/>
          <w:szCs w:val="20"/>
        </w:rPr>
        <w:t xml:space="preserve"> 18 65) pour avoir confirmation de la mise en route du </w:t>
      </w:r>
      <w:r w:rsidR="00226569">
        <w:rPr>
          <w:sz w:val="20"/>
          <w:szCs w:val="20"/>
        </w:rPr>
        <w:br/>
        <w:t>programme STERNES ainsi que son type.</w:t>
      </w:r>
    </w:p>
    <w:p w:rsidR="00226569" w:rsidRDefault="00226569" w:rsidP="0069064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D'avertir l'encadrement de la LPU ou le responsable PAD (hors heures ouvrables) qui se chargera d’avertir le service environnement.</w:t>
      </w:r>
    </w:p>
    <w:p w:rsidR="00226569" w:rsidRDefault="00226569" w:rsidP="0069064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D'appliquer les mesures nécessaires afin de respecter les quotas de rejet SO</w:t>
      </w:r>
      <w:r w:rsidRPr="00690648">
        <w:rPr>
          <w:sz w:val="20"/>
          <w:szCs w:val="20"/>
        </w:rPr>
        <w:t xml:space="preserve">2, </w:t>
      </w:r>
      <w:r>
        <w:rPr>
          <w:sz w:val="20"/>
          <w:szCs w:val="20"/>
        </w:rPr>
        <w:t>pour y parvenir se</w:t>
      </w:r>
      <w:r w:rsidRPr="0069064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maintenir à une valeur inférieure ou égale à 0.5 T/J du quota minimum demandé. Ajuster l’alarme sur le point CL206I à : 0.19 T/H. </w:t>
      </w:r>
    </w:p>
    <w:p w:rsidR="00226569" w:rsidRDefault="00226569" w:rsidP="00226569">
      <w:pPr>
        <w:pStyle w:val="LpT1"/>
        <w:spacing w:before="0"/>
        <w:ind w:left="1418" w:right="142"/>
        <w:jc w:val="both"/>
        <w:rPr>
          <w:sz w:val="12"/>
          <w:szCs w:val="12"/>
        </w:rPr>
      </w:pPr>
    </w:p>
    <w:p w:rsidR="00226569" w:rsidRPr="00690648" w:rsidRDefault="00BC773E" w:rsidP="00226569">
      <w:pPr>
        <w:pStyle w:val="Titre2"/>
        <w:tabs>
          <w:tab w:val="clear" w:pos="993"/>
          <w:tab w:val="num" w:pos="1418"/>
        </w:tabs>
        <w:autoSpaceDE w:val="0"/>
        <w:autoSpaceDN w:val="0"/>
        <w:spacing w:before="200" w:after="0"/>
        <w:ind w:left="1418" w:hanging="567"/>
        <w:rPr>
          <w:i w:val="0"/>
          <w:sz w:val="20"/>
          <w:szCs w:val="20"/>
          <w:u w:val="none"/>
        </w:rPr>
      </w:pPr>
      <w:r w:rsidRPr="00BC773E">
        <w:rPr>
          <w:i w:val="0"/>
          <w:noProof/>
          <w:u w:val="none"/>
          <w:lang w:eastAsia="fr-FR"/>
        </w:rPr>
        <w:pict>
          <v:rect id="_x0000_s1029" style="position:absolute;left:0;text-align:left;margin-left:-10.3pt;margin-top:2.3pt;width:18.05pt;height:19.8pt;z-index:251666432" stroked="f" strokeweight="1pt">
            <v:textbox style="mso-next-textbox:#_x0000_s1029" inset="1pt,1pt,1pt,1pt">
              <w:txbxContent>
                <w:p w:rsidR="003E73BF" w:rsidRDefault="003E73BF" w:rsidP="00226569">
                  <w:pPr>
                    <w:jc w:val="right"/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bookmarkStart w:id="19" w:name="_Toc483387080"/>
      <w:r w:rsidR="00226569" w:rsidRPr="00690648">
        <w:rPr>
          <w:i w:val="0"/>
          <w:sz w:val="20"/>
          <w:szCs w:val="20"/>
          <w:u w:val="none"/>
        </w:rPr>
        <w:t xml:space="preserve">Mesures pouvant être mises en </w:t>
      </w:r>
      <w:r w:rsidR="0021624F" w:rsidRPr="00690648">
        <w:rPr>
          <w:i w:val="0"/>
          <w:sz w:val="20"/>
          <w:szCs w:val="20"/>
          <w:u w:val="none"/>
        </w:rPr>
        <w:t>œuvre</w:t>
      </w:r>
      <w:r w:rsidR="00226569" w:rsidRPr="00690648">
        <w:rPr>
          <w:i w:val="0"/>
          <w:sz w:val="20"/>
          <w:szCs w:val="20"/>
          <w:u w:val="none"/>
        </w:rPr>
        <w:t xml:space="preserve"> pour respecter les quotas SO2</w:t>
      </w:r>
      <w:bookmarkEnd w:id="19"/>
    </w:p>
    <w:p w:rsidR="00226569" w:rsidRPr="003E73BF" w:rsidRDefault="00226569" w:rsidP="001B0E57">
      <w:pPr>
        <w:pStyle w:val="sous-retrait"/>
        <w:numPr>
          <w:ilvl w:val="0"/>
          <w:numId w:val="34"/>
        </w:numPr>
        <w:tabs>
          <w:tab w:val="clear" w:pos="1814"/>
          <w:tab w:val="clear" w:pos="2835"/>
          <w:tab w:val="clear" w:pos="4800"/>
          <w:tab w:val="clear" w:pos="5737"/>
          <w:tab w:val="clear" w:pos="8220"/>
          <w:tab w:val="num" w:pos="567"/>
        </w:tabs>
        <w:spacing w:before="160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Les alertes pollutions font l’objet de préavis, le nettoyage préventif des filtres d’hu</w:t>
      </w:r>
      <w:r w:rsidR="003E73BF">
        <w:rPr>
          <w:rFonts w:ascii="Arial" w:hAnsi="Arial" w:cs="Arial"/>
          <w:sz w:val="20"/>
          <w:szCs w:val="20"/>
        </w:rPr>
        <w:t xml:space="preserve">ile de pyrolyse  s’impose si le </w:t>
      </w:r>
      <w:r>
        <w:rPr>
          <w:rFonts w:ascii="Arial" w:hAnsi="Arial" w:cs="Arial"/>
          <w:sz w:val="20"/>
          <w:szCs w:val="20"/>
        </w:rPr>
        <w:t xml:space="preserve">delta Pression est &gt; 0.3 bar, il est possible de brûler du FOD en cas de problème de disponibilité de l’huile de pyrolyse </w:t>
      </w:r>
      <w:r w:rsidR="001B0E57">
        <w:rPr>
          <w:rFonts w:ascii="Arial" w:hAnsi="Arial" w:cs="Arial"/>
          <w:sz w:val="20"/>
          <w:szCs w:val="20"/>
        </w:rPr>
        <w:t>(bouchages</w:t>
      </w:r>
      <w:r>
        <w:rPr>
          <w:rFonts w:ascii="Arial" w:hAnsi="Arial" w:cs="Arial"/>
          <w:sz w:val="20"/>
          <w:szCs w:val="20"/>
        </w:rPr>
        <w:t>, stocks bas etc</w:t>
      </w:r>
      <w:r w:rsidR="001B0E57">
        <w:rPr>
          <w:rFonts w:ascii="Arial" w:hAnsi="Arial" w:cs="Arial"/>
          <w:sz w:val="20"/>
          <w:szCs w:val="20"/>
        </w:rPr>
        <w:t>.)</w:t>
      </w:r>
      <w:r>
        <w:rPr>
          <w:rFonts w:ascii="Arial" w:hAnsi="Arial" w:cs="Arial"/>
          <w:sz w:val="20"/>
          <w:szCs w:val="20"/>
        </w:rPr>
        <w:t xml:space="preserve"> mais  pas en liquide principal.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226569" w:rsidRDefault="00226569" w:rsidP="003E73BF">
      <w:pPr>
        <w:pStyle w:val="sous-retrait"/>
        <w:numPr>
          <w:ilvl w:val="0"/>
          <w:numId w:val="34"/>
        </w:numPr>
        <w:tabs>
          <w:tab w:val="clear" w:pos="1814"/>
          <w:tab w:val="clear" w:pos="2835"/>
          <w:tab w:val="clear" w:pos="4800"/>
          <w:tab w:val="clear" w:pos="5737"/>
          <w:tab w:val="clear" w:pos="8220"/>
          <w:tab w:val="num" w:pos="567"/>
        </w:tabs>
        <w:spacing w:before="60"/>
        <w:ind w:left="567"/>
        <w:jc w:val="both"/>
        <w:rPr>
          <w:sz w:val="20"/>
          <w:szCs w:val="20"/>
        </w:rPr>
      </w:pPr>
      <w:r>
        <w:rPr>
          <w:sz w:val="20"/>
          <w:szCs w:val="20"/>
        </w:rPr>
        <w:t>Passage en fioul BTS suivant la consigne EXP-U-14-07</w:t>
      </w:r>
    </w:p>
    <w:p w:rsidR="00226569" w:rsidRDefault="00226569" w:rsidP="00226569">
      <w:pPr>
        <w:pStyle w:val="LpT1"/>
        <w:spacing w:before="0"/>
        <w:ind w:left="1418" w:right="141"/>
        <w:jc w:val="both"/>
        <w:rPr>
          <w:sz w:val="8"/>
          <w:szCs w:val="8"/>
        </w:rPr>
      </w:pPr>
    </w:p>
    <w:p w:rsidR="003E73BF" w:rsidRDefault="00226569" w:rsidP="003E73BF">
      <w:pPr>
        <w:pStyle w:val="sous-retrait"/>
        <w:numPr>
          <w:ilvl w:val="0"/>
          <w:numId w:val="34"/>
        </w:numPr>
        <w:tabs>
          <w:tab w:val="clear" w:pos="1814"/>
          <w:tab w:val="clear" w:pos="2835"/>
          <w:tab w:val="clear" w:pos="4800"/>
          <w:tab w:val="clear" w:pos="5737"/>
          <w:tab w:val="clear" w:pos="8220"/>
          <w:tab w:val="num" w:pos="567"/>
        </w:tabs>
        <w:spacing w:before="60"/>
        <w:ind w:left="567"/>
        <w:jc w:val="both"/>
        <w:rPr>
          <w:sz w:val="20"/>
          <w:szCs w:val="20"/>
        </w:rPr>
      </w:pPr>
      <w:r>
        <w:rPr>
          <w:sz w:val="20"/>
          <w:szCs w:val="20"/>
        </w:rPr>
        <w:t>Baisse de la production de vapeur par action sur les turboalternateurs.</w:t>
      </w:r>
    </w:p>
    <w:p w:rsidR="00226569" w:rsidRPr="003E73BF" w:rsidRDefault="00226569" w:rsidP="003E73BF">
      <w:pPr>
        <w:pStyle w:val="sous-retrait"/>
        <w:tabs>
          <w:tab w:val="clear" w:pos="2835"/>
          <w:tab w:val="clear" w:pos="4800"/>
          <w:tab w:val="clear" w:pos="5737"/>
          <w:tab w:val="clear" w:pos="8220"/>
        </w:tabs>
        <w:spacing w:before="60"/>
        <w:ind w:left="567" w:firstLine="0"/>
        <w:jc w:val="both"/>
        <w:rPr>
          <w:sz w:val="20"/>
          <w:szCs w:val="20"/>
        </w:rPr>
      </w:pPr>
      <w:r w:rsidRPr="003E73BF">
        <w:rPr>
          <w:sz w:val="20"/>
          <w:szCs w:val="20"/>
        </w:rPr>
        <w:t>(</w:t>
      </w:r>
      <w:r w:rsidR="003E73BF" w:rsidRPr="003E73BF">
        <w:rPr>
          <w:sz w:val="20"/>
          <w:szCs w:val="20"/>
        </w:rPr>
        <w:t>Arrêt</w:t>
      </w:r>
      <w:r w:rsidRPr="003E73BF">
        <w:rPr>
          <w:sz w:val="20"/>
          <w:szCs w:val="20"/>
        </w:rPr>
        <w:t xml:space="preserve"> TAS-2 si à bien plaire et sans ligne X).</w:t>
      </w:r>
    </w:p>
    <w:p w:rsidR="00226569" w:rsidRDefault="00226569" w:rsidP="00226569">
      <w:pPr>
        <w:pStyle w:val="LpT1"/>
        <w:spacing w:before="0"/>
        <w:ind w:left="1418"/>
        <w:jc w:val="both"/>
        <w:rPr>
          <w:sz w:val="12"/>
          <w:szCs w:val="12"/>
        </w:rPr>
      </w:pPr>
    </w:p>
    <w:p w:rsidR="00226569" w:rsidRDefault="003E73BF" w:rsidP="003E73BF">
      <w:pPr>
        <w:pStyle w:val="sous-retrait"/>
        <w:numPr>
          <w:ilvl w:val="0"/>
          <w:numId w:val="34"/>
        </w:numPr>
        <w:tabs>
          <w:tab w:val="clear" w:pos="1814"/>
          <w:tab w:val="clear" w:pos="2835"/>
          <w:tab w:val="clear" w:pos="4800"/>
          <w:tab w:val="clear" w:pos="5737"/>
          <w:tab w:val="clear" w:pos="8220"/>
          <w:tab w:val="num" w:pos="567"/>
        </w:tabs>
        <w:spacing w:before="60"/>
        <w:ind w:left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226569">
        <w:rPr>
          <w:sz w:val="20"/>
          <w:szCs w:val="20"/>
        </w:rPr>
        <w:t xml:space="preserve">Augmenter le brûlage de gaz pouvant avoir plusieurs sources : </w:t>
      </w:r>
    </w:p>
    <w:p w:rsidR="00D42EEA" w:rsidRDefault="00226569" w:rsidP="00D42EEA">
      <w:pPr>
        <w:pStyle w:val="Paragraphedeliste"/>
        <w:numPr>
          <w:ilvl w:val="0"/>
          <w:numId w:val="37"/>
        </w:numPr>
        <w:tabs>
          <w:tab w:val="left" w:pos="993"/>
          <w:tab w:val="left" w:pos="2947"/>
        </w:tabs>
        <w:spacing w:before="80"/>
        <w:ind w:left="567" w:firstLine="0"/>
      </w:pPr>
      <w:r w:rsidRPr="003E73BF">
        <w:t>GDF dans la limite du contrat</w:t>
      </w:r>
    </w:p>
    <w:p w:rsidR="006E02CA" w:rsidRDefault="006E02CA" w:rsidP="006E02CA">
      <w:pPr>
        <w:pStyle w:val="Paragraphedeliste"/>
        <w:tabs>
          <w:tab w:val="left" w:pos="993"/>
          <w:tab w:val="left" w:pos="2947"/>
        </w:tabs>
        <w:spacing w:before="80"/>
        <w:ind w:left="567"/>
      </w:pPr>
    </w:p>
    <w:p w:rsidR="00226569" w:rsidRPr="00A576D8" w:rsidRDefault="00226569" w:rsidP="00A576D8">
      <w:pPr>
        <w:pStyle w:val="LpT1"/>
        <w:numPr>
          <w:ilvl w:val="0"/>
          <w:numId w:val="33"/>
        </w:numPr>
        <w:spacing w:after="60"/>
        <w:ind w:left="426"/>
        <w:rPr>
          <w:sz w:val="20"/>
          <w:szCs w:val="20"/>
        </w:rPr>
      </w:pPr>
      <w:r w:rsidRPr="00A576D8">
        <w:rPr>
          <w:sz w:val="20"/>
          <w:szCs w:val="20"/>
        </w:rPr>
        <w:lastRenderedPageBreak/>
        <w:t xml:space="preserve">Vaporisation C4 : sous condition que la température (point T70 synoptique </w:t>
      </w:r>
      <w:r w:rsidR="00D42EEA" w:rsidRPr="00A576D8">
        <w:rPr>
          <w:sz w:val="20"/>
          <w:szCs w:val="20"/>
        </w:rPr>
        <w:t xml:space="preserve">réseau gaz) en sortie du ballon </w:t>
      </w:r>
      <w:r w:rsidRPr="00A576D8">
        <w:rPr>
          <w:sz w:val="20"/>
          <w:szCs w:val="20"/>
        </w:rPr>
        <w:t>F213 ne soit pas inférieure à 10° C. Vérifier le bon fonctionnement du pilotage vapeur sur fond de ballon du F213.</w:t>
      </w:r>
    </w:p>
    <w:p w:rsidR="00226569" w:rsidRDefault="00226569" w:rsidP="00A576D8">
      <w:pPr>
        <w:tabs>
          <w:tab w:val="left" w:pos="2127"/>
          <w:tab w:val="left" w:pos="2947"/>
        </w:tabs>
        <w:rPr>
          <w:sz w:val="20"/>
          <w:szCs w:val="20"/>
        </w:rPr>
      </w:pPr>
      <w:r w:rsidRPr="00A576D8">
        <w:rPr>
          <w:sz w:val="20"/>
          <w:szCs w:val="20"/>
        </w:rPr>
        <w:t>En mélangeant GDF + C4, on pourra demander au Butadiène d’augmenter la température de GDF en sortie du réchauffeur EO4 situé au Parc Sud afin d’obtenir une température supérieure à 10°C sur le T70.</w:t>
      </w:r>
      <w:r w:rsidRPr="00D42EEA">
        <w:rPr>
          <w:sz w:val="20"/>
          <w:szCs w:val="20"/>
        </w:rPr>
        <w:br/>
      </w:r>
      <w:r w:rsidR="00A576D8">
        <w:rPr>
          <w:b/>
          <w:bCs/>
          <w:sz w:val="20"/>
          <w:szCs w:val="20"/>
        </w:rPr>
        <w:t xml:space="preserve">                                   </w:t>
      </w:r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Déclassement d'éthane CK4 au réseau gaz</w:t>
      </w:r>
      <w:r>
        <w:rPr>
          <w:sz w:val="8"/>
          <w:szCs w:val="8"/>
        </w:rPr>
        <w:br/>
      </w:r>
      <w:r w:rsidR="00A576D8">
        <w:rPr>
          <w:b/>
          <w:bCs/>
          <w:sz w:val="20"/>
          <w:szCs w:val="20"/>
        </w:rPr>
        <w:t xml:space="preserve">                                   </w:t>
      </w:r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Arrêt d'envoi de méthane CK4 à </w:t>
      </w:r>
      <w:proofErr w:type="spellStart"/>
      <w:r>
        <w:rPr>
          <w:sz w:val="20"/>
          <w:szCs w:val="20"/>
        </w:rPr>
        <w:t>Oxochimie</w:t>
      </w:r>
      <w:proofErr w:type="spellEnd"/>
      <w:r>
        <w:rPr>
          <w:sz w:val="20"/>
          <w:szCs w:val="20"/>
        </w:rPr>
        <w:t>.</w:t>
      </w:r>
    </w:p>
    <w:p w:rsidR="00226569" w:rsidRDefault="00226569" w:rsidP="00226569">
      <w:pPr>
        <w:tabs>
          <w:tab w:val="left" w:pos="2127"/>
          <w:tab w:val="left" w:pos="2947"/>
        </w:tabs>
        <w:ind w:left="1985" w:hanging="284"/>
        <w:rPr>
          <w:sz w:val="10"/>
          <w:szCs w:val="10"/>
        </w:rPr>
      </w:pPr>
    </w:p>
    <w:p w:rsidR="00226569" w:rsidRPr="006E02CA" w:rsidRDefault="00226569" w:rsidP="006E02CA">
      <w:pPr>
        <w:tabs>
          <w:tab w:val="left" w:pos="2127"/>
          <w:tab w:val="left" w:pos="2947"/>
        </w:tabs>
        <w:rPr>
          <w:sz w:val="20"/>
          <w:szCs w:val="20"/>
        </w:rPr>
      </w:pPr>
      <w:r>
        <w:rPr>
          <w:noProof/>
          <w:sz w:val="20"/>
          <w:szCs w:val="20"/>
        </w:rPr>
        <w:t>Nota</w:t>
      </w:r>
      <w:r>
        <w:rPr>
          <w:sz w:val="20"/>
          <w:szCs w:val="20"/>
        </w:rPr>
        <w:t> : le débit de FO</w:t>
      </w:r>
      <w:r>
        <w:rPr>
          <w:sz w:val="20"/>
          <w:szCs w:val="20"/>
          <w:vertAlign w:val="subscript"/>
        </w:rPr>
        <w:t>2</w:t>
      </w:r>
      <w:r w:rsidR="006E02CA">
        <w:rPr>
          <w:sz w:val="20"/>
          <w:szCs w:val="20"/>
        </w:rPr>
        <w:t xml:space="preserve"> à </w:t>
      </w:r>
      <w:proofErr w:type="spellStart"/>
      <w:r w:rsidR="006E02CA">
        <w:rPr>
          <w:sz w:val="20"/>
          <w:szCs w:val="20"/>
        </w:rPr>
        <w:t>cs</w:t>
      </w:r>
      <w:proofErr w:type="spellEnd"/>
      <w:r w:rsidR="006E02CA">
        <w:rPr>
          <w:sz w:val="20"/>
          <w:szCs w:val="20"/>
        </w:rPr>
        <w:t xml:space="preserve"> % de S en T/H =</w:t>
      </w:r>
      <w:r>
        <w:rPr>
          <w:sz w:val="20"/>
          <w:szCs w:val="20"/>
        </w:rPr>
        <w:t>Q FO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(T/H) = </w:t>
      </w:r>
      <w:r>
        <w:rPr>
          <w:sz w:val="20"/>
          <w:szCs w:val="20"/>
          <w:u w:val="single"/>
        </w:rPr>
        <w:t>rejet SO</w:t>
      </w:r>
      <w:r>
        <w:rPr>
          <w:sz w:val="20"/>
          <w:szCs w:val="20"/>
          <w:u w:val="single"/>
          <w:vertAlign w:val="subscript"/>
        </w:rPr>
        <w:t>2</w:t>
      </w:r>
      <w:r>
        <w:rPr>
          <w:sz w:val="20"/>
          <w:szCs w:val="20"/>
          <w:u w:val="single"/>
        </w:rPr>
        <w:t xml:space="preserve">  (T/J) x 2,083</w:t>
      </w:r>
    </w:p>
    <w:p w:rsidR="00226569" w:rsidRDefault="00226569" w:rsidP="00226569">
      <w:pPr>
        <w:tabs>
          <w:tab w:val="left" w:pos="2127"/>
          <w:tab w:val="left" w:pos="2947"/>
        </w:tabs>
        <w:ind w:left="1985" w:hanging="284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E02CA"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Cs (%)</w:t>
      </w:r>
    </w:p>
    <w:p w:rsidR="00226569" w:rsidRDefault="00226569" w:rsidP="006E02CA">
      <w:pPr>
        <w:tabs>
          <w:tab w:val="left" w:pos="2127"/>
          <w:tab w:val="left" w:pos="2947"/>
        </w:tabs>
        <w:spacing w:before="120"/>
        <w:rPr>
          <w:sz w:val="20"/>
          <w:szCs w:val="20"/>
        </w:rPr>
      </w:pPr>
      <w:r>
        <w:rPr>
          <w:sz w:val="20"/>
          <w:szCs w:val="20"/>
        </w:rPr>
        <w:t>Si Cs  =  2 on a pour un quota de 5 T SO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/j un débit de FO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2% = 5,2 T/H.</w:t>
      </w:r>
    </w:p>
    <w:p w:rsidR="00226569" w:rsidRDefault="00226569" w:rsidP="006E02CA">
      <w:pPr>
        <w:tabs>
          <w:tab w:val="left" w:pos="2127"/>
          <w:tab w:val="left" w:pos="2947"/>
        </w:tabs>
        <w:spacing w:before="120"/>
        <w:rPr>
          <w:sz w:val="20"/>
          <w:szCs w:val="20"/>
        </w:rPr>
      </w:pPr>
      <w:r>
        <w:rPr>
          <w:sz w:val="20"/>
          <w:szCs w:val="20"/>
        </w:rPr>
        <w:t>Si Cs  =  1 on a pour un quota de 5 T SO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/j un débit de FO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1% = 10,4 T/H.</w:t>
      </w:r>
    </w:p>
    <w:p w:rsidR="00226569" w:rsidRDefault="00226569" w:rsidP="00226569">
      <w:pPr>
        <w:tabs>
          <w:tab w:val="left" w:pos="1701"/>
        </w:tabs>
        <w:rPr>
          <w:sz w:val="20"/>
          <w:szCs w:val="20"/>
        </w:rPr>
      </w:pPr>
    </w:p>
    <w:p w:rsidR="00226569" w:rsidRPr="00D42EEA" w:rsidRDefault="00226569" w:rsidP="00226569">
      <w:pPr>
        <w:pStyle w:val="Titre2"/>
        <w:tabs>
          <w:tab w:val="clear" w:pos="993"/>
          <w:tab w:val="num" w:pos="1418"/>
        </w:tabs>
        <w:autoSpaceDE w:val="0"/>
        <w:autoSpaceDN w:val="0"/>
        <w:spacing w:before="200" w:after="0"/>
        <w:ind w:left="1418" w:hanging="567"/>
        <w:rPr>
          <w:i w:val="0"/>
          <w:sz w:val="20"/>
          <w:szCs w:val="20"/>
          <w:u w:val="none"/>
        </w:rPr>
      </w:pPr>
      <w:bookmarkStart w:id="20" w:name="_Toc483387081"/>
      <w:r w:rsidRPr="00D42EEA">
        <w:rPr>
          <w:i w:val="0"/>
          <w:sz w:val="20"/>
          <w:szCs w:val="20"/>
          <w:u w:val="none"/>
        </w:rPr>
        <w:t>Fin d'alerte</w:t>
      </w:r>
      <w:bookmarkEnd w:id="20"/>
    </w:p>
    <w:p w:rsidR="00226569" w:rsidRDefault="00226569" w:rsidP="00226569"/>
    <w:p w:rsidR="00226569" w:rsidRPr="00A576D8" w:rsidRDefault="00A576D8" w:rsidP="00A576D8">
      <w:pPr>
        <w:pStyle w:val="Corpsdetexte2"/>
        <w:jc w:val="left"/>
        <w:rPr>
          <w:b w:val="0"/>
          <w:sz w:val="20"/>
        </w:rPr>
      </w:pPr>
      <w:r w:rsidRPr="00A576D8">
        <w:rPr>
          <w:b w:val="0"/>
          <w:caps w:val="0"/>
          <w:sz w:val="20"/>
        </w:rPr>
        <w:t>L'alerte peut être reconduite plusieurs fois sans avis préalable, jusqu'au</w:t>
      </w:r>
      <w:r w:rsidRPr="00A576D8">
        <w:rPr>
          <w:b w:val="0"/>
          <w:sz w:val="20"/>
        </w:rPr>
        <w:t xml:space="preserve">  </w:t>
      </w:r>
      <w:r w:rsidRPr="00A576D8">
        <w:rPr>
          <w:b w:val="0"/>
          <w:caps w:val="0"/>
          <w:sz w:val="20"/>
        </w:rPr>
        <w:t>message de fin d'alerte définitif.</w:t>
      </w:r>
    </w:p>
    <w:p w:rsidR="00226569" w:rsidRDefault="00226569" w:rsidP="00A576D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La fin d'alerte est indiquée par un message téléphonique enregistré parvenant en salle de contrôle de la Centrale Sud (</w:t>
      </w:r>
      <w:r>
        <w:rPr>
          <w:sz w:val="20"/>
          <w:szCs w:val="20"/>
        </w:rPr>
        <w:sym w:font="Wingdings" w:char="F028"/>
      </w:r>
      <w:r>
        <w:rPr>
          <w:sz w:val="20"/>
          <w:szCs w:val="20"/>
        </w:rPr>
        <w:t xml:space="preserve"> 9005).</w:t>
      </w:r>
    </w:p>
    <w:p w:rsidR="00226569" w:rsidRDefault="00226569" w:rsidP="00A576D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Le chef de quart rappellera la DREAL (</w:t>
      </w:r>
      <w:r>
        <w:rPr>
          <w:sz w:val="20"/>
          <w:szCs w:val="20"/>
        </w:rPr>
        <w:sym w:font="Wingdings" w:char="F028"/>
      </w:r>
      <w:r>
        <w:rPr>
          <w:sz w:val="20"/>
          <w:szCs w:val="20"/>
        </w:rPr>
        <w:t xml:space="preserve"> </w:t>
      </w:r>
      <w:r w:rsidRPr="00A576D8">
        <w:rPr>
          <w:b/>
          <w:sz w:val="20"/>
          <w:szCs w:val="20"/>
        </w:rPr>
        <w:t>5</w:t>
      </w:r>
      <w:r w:rsidRPr="00A576D8">
        <w:rPr>
          <w:sz w:val="20"/>
          <w:szCs w:val="20"/>
        </w:rPr>
        <w:t xml:space="preserve"> </w:t>
      </w:r>
      <w:r>
        <w:rPr>
          <w:sz w:val="20"/>
          <w:szCs w:val="20"/>
        </w:rPr>
        <w:t>5417) pour avoir confirmation de la fin d'alerte.</w:t>
      </w:r>
    </w:p>
    <w:p w:rsidR="00226569" w:rsidRDefault="00226569" w:rsidP="00A576D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Retour à une marche normale de l'installation (mesures inverses à celles du § 3).</w:t>
      </w:r>
    </w:p>
    <w:p w:rsidR="00226569" w:rsidRDefault="00226569" w:rsidP="00A576D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Un rapport d'alerte sera rédigé par la PAD de la</w:t>
      </w:r>
      <w:r w:rsidRPr="00A576D8">
        <w:rPr>
          <w:sz w:val="20"/>
          <w:szCs w:val="20"/>
        </w:rPr>
        <w:t xml:space="preserve"> </w:t>
      </w:r>
      <w:r>
        <w:rPr>
          <w:sz w:val="20"/>
          <w:szCs w:val="20"/>
        </w:rPr>
        <w:t>Centrale et adressé au Responsable Organisation Utilités.</w:t>
      </w:r>
    </w:p>
    <w:p w:rsidR="00226569" w:rsidRDefault="00226569" w:rsidP="00A576D8">
      <w:pPr>
        <w:pStyle w:val="LpT1"/>
        <w:spacing w:before="240"/>
        <w:rPr>
          <w:sz w:val="20"/>
          <w:szCs w:val="20"/>
        </w:rPr>
      </w:pPr>
      <w:r>
        <w:rPr>
          <w:sz w:val="20"/>
          <w:szCs w:val="20"/>
        </w:rPr>
        <w:t>Ce rapport comportera :</w:t>
      </w:r>
    </w:p>
    <w:p w:rsidR="00226569" w:rsidRDefault="00226569" w:rsidP="00A576D8">
      <w:pPr>
        <w:pStyle w:val="LpT1"/>
        <w:rPr>
          <w:sz w:val="20"/>
          <w:szCs w:val="20"/>
        </w:rPr>
      </w:pPr>
      <w:r>
        <w:rPr>
          <w:sz w:val="20"/>
          <w:szCs w:val="20"/>
        </w:rPr>
        <w:t>Le compte rendu d’épisode complété (annexe 2) et la copie de l’enregistrement SNCC groupe 204, point CL206I de la période concernée (annexe 3)</w:t>
      </w:r>
    </w:p>
    <w:p w:rsidR="00226569" w:rsidRDefault="00226569" w:rsidP="00A576D8">
      <w:pPr>
        <w:pStyle w:val="LpT1"/>
        <w:numPr>
          <w:ilvl w:val="0"/>
          <w:numId w:val="33"/>
        </w:numPr>
        <w:ind w:left="426"/>
        <w:rPr>
          <w:sz w:val="20"/>
          <w:szCs w:val="20"/>
        </w:rPr>
      </w:pPr>
      <w:r>
        <w:rPr>
          <w:sz w:val="20"/>
          <w:szCs w:val="20"/>
        </w:rPr>
        <w:t>Il devra impérativement être envoyé sous 48 heures ouvrables à la DREAL via le Service Environnement.</w:t>
      </w:r>
    </w:p>
    <w:p w:rsidR="00A576D8" w:rsidRDefault="00A576D8" w:rsidP="00D42EEA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Pr="00A576D8" w:rsidRDefault="00A576D8" w:rsidP="00A576D8"/>
    <w:p w:rsidR="00A576D8" w:rsidRDefault="00A576D8" w:rsidP="00A576D8"/>
    <w:p w:rsidR="00A576D8" w:rsidRDefault="00A576D8" w:rsidP="00A576D8"/>
    <w:p w:rsidR="00226569" w:rsidRDefault="00226569" w:rsidP="00A576D8"/>
    <w:p w:rsidR="00A576D8" w:rsidRDefault="00A576D8" w:rsidP="00A576D8">
      <w:pPr>
        <w:pStyle w:val="Titre1"/>
        <w:rPr>
          <w:lang w:val="en-US"/>
        </w:rPr>
      </w:pPr>
      <w:bookmarkStart w:id="21" w:name="_Toc483387082"/>
      <w:r w:rsidRPr="00A576D8">
        <w:rPr>
          <w:lang w:val="en-US"/>
        </w:rPr>
        <w:lastRenderedPageBreak/>
        <w:t xml:space="preserve">ANNEXE </w:t>
      </w:r>
      <w:proofErr w:type="gramStart"/>
      <w:r w:rsidRPr="00A576D8">
        <w:rPr>
          <w:lang w:val="en-US"/>
        </w:rPr>
        <w:t>1 :</w:t>
      </w:r>
      <w:proofErr w:type="gramEnd"/>
      <w:r w:rsidRPr="00A576D8">
        <w:rPr>
          <w:lang w:val="en-US"/>
        </w:rPr>
        <w:t xml:space="preserve"> PROCEDURES STERNES GENERALISEES  5</w:t>
      </w:r>
      <w:r>
        <w:rPr>
          <w:lang w:val="en-US"/>
        </w:rPr>
        <w:t xml:space="preserve"> T</w:t>
      </w:r>
      <w:r w:rsidRPr="00A576D8">
        <w:rPr>
          <w:lang w:val="en-US"/>
        </w:rPr>
        <w:t>/J</w:t>
      </w:r>
      <w:bookmarkEnd w:id="21"/>
      <w:r w:rsidRPr="00A576D8">
        <w:rPr>
          <w:lang w:val="en-US"/>
        </w:rPr>
        <w:t xml:space="preserve"> </w:t>
      </w:r>
    </w:p>
    <w:p w:rsidR="00A576D8" w:rsidRDefault="00A576D8" w:rsidP="00A576D8">
      <w:pPr>
        <w:rPr>
          <w:lang w:val="en-US"/>
        </w:rPr>
      </w:pPr>
    </w:p>
    <w:p w:rsidR="00A576D8" w:rsidRDefault="00A576D8" w:rsidP="00A576D8">
      <w:pPr>
        <w:tabs>
          <w:tab w:val="left" w:pos="7372"/>
          <w:tab w:val="left" w:pos="10223"/>
        </w:tabs>
        <w:rPr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1418"/>
        <w:gridCol w:w="1418"/>
        <w:gridCol w:w="1560"/>
        <w:gridCol w:w="1276"/>
        <w:gridCol w:w="3118"/>
      </w:tblGrid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AVANT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PENDANT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APRES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  <w:lang w:val="fr-CA"/>
              </w:rPr>
            </w:pPr>
          </w:p>
        </w:tc>
      </w:tr>
      <w:tr w:rsidR="00A576D8" w:rsidTr="00765031">
        <w:trPr>
          <w:cantSplit/>
          <w:trHeight w:val="92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  <w:t>Date et Heure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Confirmation du message à </w:t>
            </w:r>
          </w:p>
          <w:p w:rsidR="00A576D8" w:rsidRDefault="00A576D8" w:rsidP="00765031">
            <w:pPr>
              <w:tabs>
                <w:tab w:val="left" w:pos="7372"/>
                <w:tab w:val="left" w:pos="10223"/>
              </w:tabs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DRIRE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br/>
              <w:t xml:space="preserve">Rejets SO2 </w:t>
            </w:r>
          </w:p>
          <w:p w:rsidR="00A576D8" w:rsidRDefault="00A576D8" w:rsidP="00765031">
            <w:pPr>
              <w:tabs>
                <w:tab w:val="left" w:pos="7372"/>
                <w:tab w:val="left" w:pos="10223"/>
              </w:tabs>
              <w:spacing w:after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</w:rPr>
              <w:t>avant alerte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jc w:val="center"/>
              <w:rPr>
                <w:sz w:val="20"/>
                <w:szCs w:val="20"/>
                <w:lang w:val="fr-CA"/>
              </w:rPr>
            </w:pPr>
          </w:p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Rejets SO2</w:t>
            </w:r>
          </w:p>
          <w:p w:rsidR="00A576D8" w:rsidRDefault="00A576D8" w:rsidP="00765031">
            <w:pPr>
              <w:tabs>
                <w:tab w:val="left" w:pos="7372"/>
                <w:tab w:val="left" w:pos="10223"/>
              </w:tabs>
              <w:spacing w:after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</w:rPr>
              <w:t>pendant alerte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br/>
              <w:t xml:space="preserve">Rejets SO2 </w:t>
            </w:r>
          </w:p>
          <w:p w:rsidR="00A576D8" w:rsidRDefault="00A576D8" w:rsidP="00765031">
            <w:pPr>
              <w:tabs>
                <w:tab w:val="left" w:pos="7372"/>
                <w:tab w:val="left" w:pos="10223"/>
              </w:tabs>
              <w:spacing w:after="120"/>
              <w:jc w:val="center"/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</w:rPr>
              <w:t>après alerte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CA"/>
              </w:rPr>
              <w:br/>
            </w:r>
            <w:r>
              <w:rPr>
                <w:sz w:val="20"/>
                <w:szCs w:val="20"/>
              </w:rPr>
              <w:t>Remarques</w:t>
            </w: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  <w:tr w:rsidR="00A576D8" w:rsidTr="00765031">
        <w:trPr>
          <w:cantSplit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6D8" w:rsidRDefault="00A576D8" w:rsidP="00765031">
            <w:pPr>
              <w:tabs>
                <w:tab w:val="left" w:pos="7372"/>
                <w:tab w:val="left" w:pos="10223"/>
              </w:tabs>
              <w:spacing w:before="120" w:after="120" w:line="480" w:lineRule="atLeast"/>
              <w:jc w:val="center"/>
              <w:rPr>
                <w:sz w:val="20"/>
                <w:szCs w:val="20"/>
              </w:rPr>
            </w:pPr>
          </w:p>
        </w:tc>
      </w:tr>
    </w:tbl>
    <w:p w:rsidR="00A576D8" w:rsidRDefault="00A576D8" w:rsidP="00A576D8">
      <w:pPr>
        <w:tabs>
          <w:tab w:val="left" w:pos="7372"/>
          <w:tab w:val="left" w:pos="10223"/>
        </w:tabs>
      </w:pPr>
    </w:p>
    <w:p w:rsidR="00A576D8" w:rsidRPr="00A576D8" w:rsidRDefault="00A576D8" w:rsidP="00A576D8">
      <w:pPr>
        <w:rPr>
          <w:lang w:val="en-US"/>
        </w:rPr>
      </w:pPr>
    </w:p>
    <w:sectPr w:rsidR="00A576D8" w:rsidRPr="00A576D8" w:rsidSect="00226569">
      <w:headerReference w:type="default" r:id="rId14"/>
      <w:footerReference w:type="default" r:id="rId15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73BF" w:rsidRDefault="003E73BF" w:rsidP="000B5B4B">
      <w:r>
        <w:separator/>
      </w:r>
    </w:p>
  </w:endnote>
  <w:endnote w:type="continuationSeparator" w:id="0">
    <w:p w:rsidR="003E73BF" w:rsidRDefault="003E73BF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12D" w:rsidRDefault="00E9012D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3BF" w:rsidRDefault="003E73BF" w:rsidP="00226569">
    <w:pPr>
      <w:pStyle w:val="Pieddepage"/>
    </w:pPr>
    <w:r>
      <w:t>L’original est sous forme de fichier informatique accessible en lecture seule.</w:t>
    </w:r>
  </w:p>
  <w:p w:rsidR="003E73BF" w:rsidRDefault="003E73BF" w:rsidP="00226569">
    <w:pPr>
      <w:pStyle w:val="Pieddepage"/>
    </w:pPr>
    <w:r>
      <w:t>Chaque service de NAPHTACHIMIE Lavéra est responsable du suivi et de la maîtrise de ses copies papiers éventuelles.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12D" w:rsidRDefault="00E9012D">
    <w:pPr>
      <w:pStyle w:val="Pieddepage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3BF" w:rsidRPr="00B60C8D" w:rsidRDefault="003E73BF" w:rsidP="0022656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73BF" w:rsidRDefault="003E73BF" w:rsidP="00226569">
      <w:r>
        <w:separator/>
      </w:r>
    </w:p>
  </w:footnote>
  <w:footnote w:type="continuationSeparator" w:id="0">
    <w:p w:rsidR="003E73BF" w:rsidRDefault="003E73BF" w:rsidP="00226569">
      <w:r>
        <w:continuationSeparator/>
      </w:r>
    </w:p>
  </w:footnote>
  <w:footnote w:id="1">
    <w:p w:rsidR="003E73BF" w:rsidRDefault="003E73BF" w:rsidP="00226569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3E73BF" w:rsidRDefault="003E73BF" w:rsidP="00226569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12D" w:rsidRDefault="00E9012D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12D" w:rsidRDefault="00E9012D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12D" w:rsidRDefault="00E9012D">
    <w:pPr>
      <w:pStyle w:val="En-tte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3E73BF" w:rsidTr="00226569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3E73BF" w:rsidRPr="00DF2710" w:rsidRDefault="00BC773E" w:rsidP="00226569">
          <w:pPr>
            <w:jc w:val="center"/>
          </w:pPr>
          <w:fldSimple w:instr=" REF Entreprise \h  \* MERGEFORMAT ">
            <w:r w:rsidR="00E9012D" w:rsidRPr="00573DAA">
              <w:rPr>
                <w:b/>
                <w:caps/>
              </w:rPr>
              <w:t>Naphtachimie</w:t>
            </w:r>
          </w:fldSimple>
          <w:r w:rsidR="003E73BF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E73BF" w:rsidRPr="00DF2710" w:rsidRDefault="003E73BF" w:rsidP="00226569">
          <w:pPr>
            <w:jc w:val="center"/>
          </w:pPr>
          <w:r w:rsidRPr="00DF2710">
            <w:t>Service :</w:t>
          </w:r>
        </w:p>
        <w:p w:rsidR="003E73BF" w:rsidRPr="00E9012D" w:rsidRDefault="00E9012D" w:rsidP="008C79E1">
          <w:pPr>
            <w:jc w:val="center"/>
            <w:rPr>
              <w:b/>
            </w:rPr>
          </w:pPr>
          <w: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E73BF" w:rsidRPr="00C93644" w:rsidRDefault="00BC773E" w:rsidP="00226569">
          <w:pPr>
            <w:jc w:val="center"/>
            <w:rPr>
              <w:b/>
            </w:rPr>
          </w:pPr>
          <w:fldSimple w:instr=" REF Référence \h  \* MERGEFORMAT ">
            <w:r w:rsidR="00E9012D">
              <w:rPr>
                <w:b/>
              </w:rPr>
              <w:t>EXP-U-</w:t>
            </w:r>
          </w:fldSimple>
          <w:r w:rsidR="00E9012D">
            <w:t>03-004</w:t>
          </w:r>
        </w:p>
        <w:p w:rsidR="003E73BF" w:rsidRPr="00DF2710" w:rsidRDefault="00D60C9C" w:rsidP="00D60C9C">
          <w:pPr>
            <w:tabs>
              <w:tab w:val="right" w:pos="4715"/>
            </w:tabs>
          </w:pPr>
          <w:r>
            <w:t>Révision n° 12</w:t>
          </w:r>
          <w:r w:rsidR="003E73BF">
            <w:tab/>
          </w:r>
          <w:r w:rsidR="003E73BF" w:rsidRPr="00C93644">
            <w:rPr>
              <w:b/>
            </w:rPr>
            <w:t>Date</w:t>
          </w:r>
          <w:r w:rsidR="003E73BF"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23/09/09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3E73BF" w:rsidRPr="00DF2710" w:rsidRDefault="003E73BF" w:rsidP="00226569">
          <w:pPr>
            <w:jc w:val="center"/>
          </w:pPr>
          <w:r w:rsidRPr="00DF2710">
            <w:t>Page</w:t>
          </w:r>
          <w:r w:rsidRPr="00DF2710">
            <w:br/>
          </w:r>
          <w:fldSimple w:instr=" PAGE  \* MERGEFORMAT ">
            <w:r w:rsidR="00E9012D">
              <w:rPr>
                <w:noProof/>
              </w:rPr>
              <w:t>2</w:t>
            </w:r>
          </w:fldSimple>
          <w:r w:rsidRPr="00A576D8">
            <w:t>/</w:t>
          </w:r>
          <w:r w:rsidR="00BC773E" w:rsidRPr="00A576D8">
            <w:rPr>
              <w:rStyle w:val="Numrodepage"/>
            </w:rPr>
            <w:fldChar w:fldCharType="begin"/>
          </w:r>
          <w:r w:rsidRPr="00A576D8">
            <w:rPr>
              <w:rStyle w:val="Numrodepage"/>
            </w:rPr>
            <w:instrText xml:space="preserve"> NUMPAGES </w:instrText>
          </w:r>
          <w:r w:rsidR="00BC773E" w:rsidRPr="00A576D8">
            <w:rPr>
              <w:rStyle w:val="Numrodepage"/>
            </w:rPr>
            <w:fldChar w:fldCharType="separate"/>
          </w:r>
          <w:r w:rsidR="00E9012D">
            <w:rPr>
              <w:rStyle w:val="Numrodepage"/>
              <w:noProof/>
            </w:rPr>
            <w:t>5</w:t>
          </w:r>
          <w:r w:rsidR="00BC773E" w:rsidRPr="00A576D8">
            <w:rPr>
              <w:rStyle w:val="Numrodepage"/>
            </w:rPr>
            <w:fldChar w:fldCharType="end"/>
          </w:r>
        </w:p>
      </w:tc>
    </w:tr>
  </w:tbl>
  <w:p w:rsidR="003E73BF" w:rsidRDefault="003E73BF" w:rsidP="00226569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72F81204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39F20CB"/>
    <w:multiLevelType w:val="hybridMultilevel"/>
    <w:tmpl w:val="92B6C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0E7FB4"/>
    <w:multiLevelType w:val="hybridMultilevel"/>
    <w:tmpl w:val="E4683006"/>
    <w:lvl w:ilvl="0" w:tplc="4762F58C">
      <w:start w:val="1"/>
      <w:numFmt w:val="lowerLetter"/>
      <w:lvlText w:val="%1)"/>
      <w:lvlJc w:val="left"/>
      <w:pPr>
        <w:tabs>
          <w:tab w:val="num" w:pos="1814"/>
        </w:tabs>
        <w:ind w:left="1814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42200A8F"/>
    <w:multiLevelType w:val="singleLevel"/>
    <w:tmpl w:val="040C000B"/>
    <w:lvl w:ilvl="0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</w:abstractNum>
  <w:abstractNum w:abstractNumId="24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5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66AA5E5D"/>
    <w:multiLevelType w:val="multilevel"/>
    <w:tmpl w:val="040C0025"/>
    <w:numStyleLink w:val="Style1"/>
  </w:abstractNum>
  <w:abstractNum w:abstractNumId="30">
    <w:nsid w:val="6C722E98"/>
    <w:multiLevelType w:val="hybridMultilevel"/>
    <w:tmpl w:val="890AED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7DF3231A"/>
    <w:multiLevelType w:val="hybridMultilevel"/>
    <w:tmpl w:val="CADAB478"/>
    <w:lvl w:ilvl="0" w:tplc="040C000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28"/>
  </w:num>
  <w:num w:numId="5">
    <w:abstractNumId w:val="0"/>
  </w:num>
  <w:num w:numId="6">
    <w:abstractNumId w:val="11"/>
  </w:num>
  <w:num w:numId="7">
    <w:abstractNumId w:val="4"/>
  </w:num>
  <w:num w:numId="8">
    <w:abstractNumId w:val="27"/>
  </w:num>
  <w:num w:numId="9">
    <w:abstractNumId w:val="2"/>
  </w:num>
  <w:num w:numId="10">
    <w:abstractNumId w:val="18"/>
  </w:num>
  <w:num w:numId="11">
    <w:abstractNumId w:val="32"/>
  </w:num>
  <w:num w:numId="12">
    <w:abstractNumId w:val="7"/>
  </w:num>
  <w:num w:numId="13">
    <w:abstractNumId w:val="5"/>
  </w:num>
  <w:num w:numId="14">
    <w:abstractNumId w:val="25"/>
  </w:num>
  <w:num w:numId="15">
    <w:abstractNumId w:val="19"/>
  </w:num>
  <w:num w:numId="16">
    <w:abstractNumId w:val="31"/>
  </w:num>
  <w:num w:numId="17">
    <w:abstractNumId w:val="22"/>
  </w:num>
  <w:num w:numId="18">
    <w:abstractNumId w:val="33"/>
  </w:num>
  <w:num w:numId="19">
    <w:abstractNumId w:val="24"/>
  </w:num>
  <w:num w:numId="20">
    <w:abstractNumId w:val="16"/>
  </w:num>
  <w:num w:numId="21">
    <w:abstractNumId w:val="15"/>
  </w:num>
  <w:num w:numId="22">
    <w:abstractNumId w:val="20"/>
  </w:num>
  <w:num w:numId="23">
    <w:abstractNumId w:val="10"/>
  </w:num>
  <w:num w:numId="24">
    <w:abstractNumId w:val="9"/>
  </w:num>
  <w:num w:numId="25">
    <w:abstractNumId w:val="9"/>
  </w:num>
  <w:num w:numId="26">
    <w:abstractNumId w:val="14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6"/>
  </w:num>
  <w:num w:numId="30">
    <w:abstractNumId w:val="13"/>
  </w:num>
  <w:num w:numId="31">
    <w:abstractNumId w:val="3"/>
  </w:num>
  <w:num w:numId="32">
    <w:abstractNumId w:val="26"/>
  </w:num>
  <w:num w:numId="33">
    <w:abstractNumId w:val="23"/>
  </w:num>
  <w:num w:numId="34">
    <w:abstractNumId w:val="21"/>
  </w:num>
  <w:num w:numId="35">
    <w:abstractNumId w:val="9"/>
  </w:num>
  <w:num w:numId="36">
    <w:abstractNumId w:val="12"/>
  </w:num>
  <w:num w:numId="37">
    <w:abstractNumId w:val="34"/>
  </w:num>
  <w:num w:numId="38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B5B4B"/>
    <w:rsid w:val="00170D94"/>
    <w:rsid w:val="001B0E57"/>
    <w:rsid w:val="0021624F"/>
    <w:rsid w:val="00226569"/>
    <w:rsid w:val="002445CE"/>
    <w:rsid w:val="00357BE3"/>
    <w:rsid w:val="003E73BF"/>
    <w:rsid w:val="00411BCE"/>
    <w:rsid w:val="004B4178"/>
    <w:rsid w:val="005235A2"/>
    <w:rsid w:val="00690648"/>
    <w:rsid w:val="006C3DC0"/>
    <w:rsid w:val="006E02CA"/>
    <w:rsid w:val="0075348A"/>
    <w:rsid w:val="0084546D"/>
    <w:rsid w:val="00874006"/>
    <w:rsid w:val="008C79E1"/>
    <w:rsid w:val="00911E8A"/>
    <w:rsid w:val="009210E6"/>
    <w:rsid w:val="00977F2F"/>
    <w:rsid w:val="00996E71"/>
    <w:rsid w:val="009E10D6"/>
    <w:rsid w:val="00A576D8"/>
    <w:rsid w:val="00AB4E3B"/>
    <w:rsid w:val="00BC773E"/>
    <w:rsid w:val="00D42EEA"/>
    <w:rsid w:val="00D60C9C"/>
    <w:rsid w:val="00D85519"/>
    <w:rsid w:val="00E9012D"/>
    <w:rsid w:val="00ED0ECC"/>
    <w:rsid w:val="00EE49D5"/>
    <w:rsid w:val="00EE5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uiPriority w:val="99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uiPriority w:val="99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uiPriority w:val="99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itre">
    <w:name w:val="titre"/>
    <w:basedOn w:val="Normal"/>
    <w:uiPriority w:val="99"/>
    <w:rsid w:val="00226569"/>
    <w:pPr>
      <w:tabs>
        <w:tab w:val="left" w:pos="3119"/>
      </w:tabs>
      <w:autoSpaceDE w:val="0"/>
      <w:autoSpaceDN w:val="0"/>
      <w:spacing w:after="120"/>
      <w:jc w:val="center"/>
    </w:pPr>
    <w:rPr>
      <w:rFonts w:eastAsiaTheme="minorEastAsia"/>
      <w:b/>
      <w:bCs/>
      <w:caps/>
      <w:sz w:val="24"/>
      <w:szCs w:val="24"/>
    </w:rPr>
  </w:style>
  <w:style w:type="paragraph" w:customStyle="1" w:styleId="LpT1">
    <w:name w:val="LpT 1"/>
    <w:basedOn w:val="Normal"/>
    <w:uiPriority w:val="99"/>
    <w:rsid w:val="00226569"/>
    <w:pPr>
      <w:tabs>
        <w:tab w:val="left" w:pos="1701"/>
      </w:tabs>
      <w:autoSpaceDE w:val="0"/>
      <w:autoSpaceDN w:val="0"/>
      <w:spacing w:before="120"/>
    </w:pPr>
    <w:rPr>
      <w:rFonts w:eastAsiaTheme="minorEastAsia"/>
      <w:sz w:val="24"/>
      <w:szCs w:val="24"/>
    </w:rPr>
  </w:style>
  <w:style w:type="paragraph" w:customStyle="1" w:styleId="sous-retrait">
    <w:name w:val="sous-retrait"/>
    <w:basedOn w:val="Normal"/>
    <w:uiPriority w:val="99"/>
    <w:rsid w:val="00226569"/>
    <w:pPr>
      <w:tabs>
        <w:tab w:val="left" w:pos="2835"/>
        <w:tab w:val="left" w:pos="4800"/>
        <w:tab w:val="left" w:pos="5737"/>
        <w:tab w:val="left" w:pos="8220"/>
      </w:tabs>
      <w:autoSpaceDE w:val="0"/>
      <w:autoSpaceDN w:val="0"/>
      <w:spacing w:before="240"/>
      <w:ind w:left="1418" w:hanging="284"/>
    </w:pPr>
    <w:rPr>
      <w:rFonts w:ascii="Univers (W1)" w:eastAsiaTheme="minorEastAsia" w:hAnsi="Univers (W1)" w:cs="Univers (W1)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917191-65C1-488B-A8C7-09C551D93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983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6382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26</cp:revision>
  <cp:lastPrinted>2017-08-30T11:26:00Z</cp:lastPrinted>
  <dcterms:created xsi:type="dcterms:W3CDTF">2015-07-28T08:40:00Z</dcterms:created>
  <dcterms:modified xsi:type="dcterms:W3CDTF">2017-08-30T11:29:00Z</dcterms:modified>
</cp:coreProperties>
</file>