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90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1"/>
        <w:gridCol w:w="2026"/>
        <w:gridCol w:w="3539"/>
        <w:gridCol w:w="1984"/>
      </w:tblGrid>
      <w:tr w:rsidR="00B60C8D" w:rsidRPr="00B60C8D" w:rsidTr="007C32A6">
        <w:tc>
          <w:tcPr>
            <w:tcW w:w="2941" w:type="dxa"/>
            <w:vAlign w:val="center"/>
          </w:tcPr>
          <w:p w:rsidR="00B60C8D" w:rsidRPr="00B60C8D" w:rsidRDefault="00B60C8D" w:rsidP="00F1049F">
            <w:pPr>
              <w:pStyle w:val="En-tte"/>
              <w:spacing w:before="60" w:after="60"/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B60C8D">
              <w:rPr>
                <w:rFonts w:ascii="Arial" w:hAnsi="Arial" w:cs="Arial"/>
                <w:b/>
                <w:bCs/>
                <w:sz w:val="22"/>
              </w:rPr>
              <w:t>NAPHTACHIMIE</w:t>
            </w:r>
            <w:r w:rsidRPr="00B60C8D">
              <w:rPr>
                <w:rFonts w:ascii="Arial" w:hAnsi="Arial" w:cs="Arial"/>
                <w:b/>
                <w:bCs/>
                <w:sz w:val="22"/>
              </w:rPr>
              <w:br/>
            </w:r>
            <w:r w:rsidRPr="00B60C8D">
              <w:rPr>
                <w:rFonts w:ascii="Arial" w:hAnsi="Arial" w:cs="Arial"/>
                <w:sz w:val="22"/>
              </w:rPr>
              <w:t>Lavéra</w:t>
            </w:r>
          </w:p>
        </w:tc>
        <w:tc>
          <w:tcPr>
            <w:tcW w:w="2026" w:type="dxa"/>
            <w:vAlign w:val="center"/>
          </w:tcPr>
          <w:p w:rsidR="00B60C8D" w:rsidRPr="00B60C8D" w:rsidRDefault="00B60C8D" w:rsidP="00296527">
            <w:pPr>
              <w:pStyle w:val="En-tte"/>
              <w:spacing w:before="60"/>
              <w:jc w:val="center"/>
              <w:rPr>
                <w:rFonts w:ascii="Arial" w:hAnsi="Arial" w:cs="Arial"/>
                <w:b/>
                <w:bCs/>
                <w:sz w:val="22"/>
              </w:rPr>
            </w:pPr>
            <w:r w:rsidRPr="00B60C8D">
              <w:rPr>
                <w:rFonts w:ascii="Arial" w:hAnsi="Arial" w:cs="Arial"/>
                <w:sz w:val="22"/>
              </w:rPr>
              <w:t xml:space="preserve">Service: </w:t>
            </w:r>
            <w:r w:rsidRPr="00B60C8D">
              <w:rPr>
                <w:rFonts w:ascii="Arial" w:hAnsi="Arial" w:cs="Arial"/>
                <w:sz w:val="22"/>
              </w:rPr>
              <w:br/>
            </w:r>
            <w:r w:rsidR="00296527">
              <w:rPr>
                <w:rFonts w:ascii="Arial" w:hAnsi="Arial" w:cs="Arial"/>
                <w:b/>
                <w:bCs/>
                <w:sz w:val="22"/>
              </w:rPr>
              <w:t>LPU</w:t>
            </w:r>
          </w:p>
        </w:tc>
        <w:tc>
          <w:tcPr>
            <w:tcW w:w="3539" w:type="dxa"/>
            <w:vAlign w:val="center"/>
          </w:tcPr>
          <w:p w:rsidR="000C67DE" w:rsidRDefault="00296527" w:rsidP="000C67DE">
            <w:pPr>
              <w:pStyle w:val="En-tte"/>
              <w:spacing w:before="60"/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EXP-U-</w:t>
            </w:r>
            <w:r w:rsidR="00FA2126">
              <w:rPr>
                <w:rFonts w:ascii="Arial" w:hAnsi="Arial" w:cs="Arial"/>
                <w:b/>
                <w:bCs/>
                <w:sz w:val="22"/>
              </w:rPr>
              <w:t>03-</w:t>
            </w:r>
            <w:r w:rsidR="007C32A6">
              <w:rPr>
                <w:rFonts w:ascii="Arial" w:hAnsi="Arial" w:cs="Arial"/>
                <w:b/>
                <w:bCs/>
                <w:sz w:val="22"/>
              </w:rPr>
              <w:t>0</w:t>
            </w:r>
            <w:r w:rsidR="005254EC">
              <w:rPr>
                <w:rFonts w:ascii="Arial" w:hAnsi="Arial" w:cs="Arial"/>
                <w:b/>
                <w:bCs/>
                <w:sz w:val="22"/>
              </w:rPr>
              <w:t>13</w:t>
            </w:r>
          </w:p>
          <w:p w:rsidR="000C67DE" w:rsidRPr="000C13BE" w:rsidRDefault="000C67DE" w:rsidP="000C67DE">
            <w:pPr>
              <w:pStyle w:val="En-tte"/>
              <w:spacing w:before="60"/>
              <w:rPr>
                <w:rFonts w:ascii="Arial" w:hAnsi="Arial" w:cs="Arial"/>
                <w:i/>
                <w:sz w:val="20"/>
                <w:szCs w:val="20"/>
              </w:rPr>
            </w:pPr>
            <w:r w:rsidRPr="000C13BE">
              <w:rPr>
                <w:rFonts w:ascii="Arial" w:hAnsi="Arial" w:cs="Arial"/>
                <w:i/>
                <w:sz w:val="20"/>
                <w:szCs w:val="20"/>
              </w:rPr>
              <w:t xml:space="preserve">Date de Création : </w:t>
            </w:r>
            <w:r w:rsidR="005254EC">
              <w:rPr>
                <w:rFonts w:ascii="Arial" w:hAnsi="Arial" w:cs="Arial"/>
                <w:i/>
                <w:sz w:val="20"/>
                <w:szCs w:val="20"/>
              </w:rPr>
              <w:t>14/01/05</w:t>
            </w:r>
          </w:p>
          <w:p w:rsidR="000C67DE" w:rsidRPr="00B60C8D" w:rsidRDefault="000C67DE" w:rsidP="007C32A6">
            <w:pPr>
              <w:pStyle w:val="En-tte"/>
              <w:spacing w:before="60"/>
              <w:rPr>
                <w:rFonts w:ascii="Arial" w:hAnsi="Arial" w:cs="Arial"/>
                <w:sz w:val="22"/>
              </w:rPr>
            </w:pPr>
            <w:r w:rsidRPr="00B60C8D">
              <w:rPr>
                <w:rFonts w:ascii="Arial" w:hAnsi="Arial" w:cs="Arial"/>
                <w:sz w:val="22"/>
              </w:rPr>
              <w:t xml:space="preserve">Date: </w:t>
            </w:r>
            <w:r w:rsidR="00CD27AB">
              <w:rPr>
                <w:rFonts w:ascii="Arial" w:hAnsi="Arial" w:cs="Arial"/>
                <w:sz w:val="22"/>
              </w:rPr>
              <w:t>17/01/18</w:t>
            </w:r>
            <w:r w:rsidR="00C81B2D">
              <w:rPr>
                <w:rFonts w:ascii="Arial" w:hAnsi="Arial" w:cs="Arial"/>
                <w:sz w:val="22"/>
              </w:rPr>
              <w:t xml:space="preserve">    </w:t>
            </w:r>
            <w:r w:rsidRPr="00B60C8D">
              <w:rPr>
                <w:rFonts w:ascii="Arial" w:hAnsi="Arial" w:cs="Arial"/>
                <w:sz w:val="22"/>
              </w:rPr>
              <w:t>Révision n°</w:t>
            </w:r>
            <w:r w:rsidR="00DD44DC">
              <w:rPr>
                <w:rFonts w:ascii="Arial" w:hAnsi="Arial" w:cs="Arial"/>
                <w:sz w:val="22"/>
              </w:rPr>
              <w:t>2</w:t>
            </w:r>
            <w:r w:rsidRPr="00B60C8D">
              <w:rPr>
                <w:rFonts w:ascii="Arial" w:hAnsi="Arial" w:cs="Arial"/>
                <w:sz w:val="22"/>
              </w:rPr>
              <w:t xml:space="preserve">     </w:t>
            </w:r>
          </w:p>
        </w:tc>
        <w:tc>
          <w:tcPr>
            <w:tcW w:w="1984" w:type="dxa"/>
            <w:vAlign w:val="center"/>
          </w:tcPr>
          <w:p w:rsidR="00B60C8D" w:rsidRPr="00B60C8D" w:rsidRDefault="00B60C8D" w:rsidP="00F1049F">
            <w:pPr>
              <w:pStyle w:val="En-tte"/>
              <w:spacing w:before="60"/>
              <w:jc w:val="center"/>
              <w:rPr>
                <w:rStyle w:val="Numrodepage"/>
                <w:rFonts w:ascii="Arial" w:hAnsi="Arial" w:cs="Arial"/>
                <w:sz w:val="22"/>
              </w:rPr>
            </w:pPr>
            <w:r w:rsidRPr="00B60C8D">
              <w:rPr>
                <w:rFonts w:ascii="Arial" w:hAnsi="Arial" w:cs="Arial"/>
                <w:sz w:val="22"/>
              </w:rPr>
              <w:t>Page</w:t>
            </w:r>
            <w:r w:rsidRPr="00B60C8D">
              <w:rPr>
                <w:rFonts w:ascii="Arial" w:hAnsi="Arial" w:cs="Arial"/>
                <w:sz w:val="22"/>
              </w:rPr>
              <w:br/>
            </w:r>
            <w:r w:rsidR="009721AE">
              <w:rPr>
                <w:rStyle w:val="Numrodepage"/>
                <w:rFonts w:ascii="Arial" w:hAnsi="Arial" w:cs="Arial"/>
                <w:sz w:val="22"/>
              </w:rPr>
              <w:t>1/</w:t>
            </w:r>
            <w:r w:rsidR="0073696D">
              <w:rPr>
                <w:rStyle w:val="Numrodepage"/>
                <w:rFonts w:ascii="Arial" w:hAnsi="Arial" w:cs="Arial"/>
                <w:sz w:val="22"/>
              </w:rPr>
              <w:t>4</w:t>
            </w:r>
          </w:p>
          <w:p w:rsidR="00B60C8D" w:rsidRPr="00B60C8D" w:rsidRDefault="00520E98" w:rsidP="00261BEB">
            <w:pPr>
              <w:pStyle w:val="En-tte"/>
              <w:spacing w:before="60"/>
              <w:jc w:val="center"/>
              <w:rPr>
                <w:rFonts w:ascii="Arial" w:hAnsi="Arial" w:cs="Arial"/>
                <w:sz w:val="22"/>
              </w:rPr>
            </w:pPr>
            <w:r>
              <w:rPr>
                <w:rStyle w:val="Numrodepage"/>
                <w:rFonts w:ascii="Arial" w:hAnsi="Arial" w:cs="Arial"/>
                <w:sz w:val="22"/>
              </w:rPr>
              <w:t>Annexe (</w:t>
            </w:r>
            <w:r w:rsidR="005254EC">
              <w:rPr>
                <w:rStyle w:val="Numrodepage"/>
                <w:rFonts w:ascii="Arial" w:hAnsi="Arial" w:cs="Arial"/>
                <w:sz w:val="22"/>
              </w:rPr>
              <w:t>0</w:t>
            </w:r>
            <w:r w:rsidR="00B60C8D" w:rsidRPr="00B60C8D">
              <w:rPr>
                <w:rStyle w:val="Numrodepage"/>
                <w:rFonts w:ascii="Arial" w:hAnsi="Arial" w:cs="Arial"/>
                <w:sz w:val="22"/>
              </w:rPr>
              <w:t>)</w:t>
            </w:r>
          </w:p>
        </w:tc>
      </w:tr>
      <w:tr w:rsidR="00B60C8D" w:rsidRPr="00B60C8D" w:rsidTr="0073696D">
        <w:trPr>
          <w:cantSplit/>
        </w:trPr>
        <w:tc>
          <w:tcPr>
            <w:tcW w:w="2941" w:type="dxa"/>
            <w:vMerge w:val="restart"/>
          </w:tcPr>
          <w:p w:rsidR="00DF66EC" w:rsidRDefault="00B60C8D" w:rsidP="00F1049F">
            <w:pPr>
              <w:rPr>
                <w:rFonts w:ascii="Arial" w:hAnsi="Arial" w:cs="Arial"/>
                <w:sz w:val="22"/>
                <w:szCs w:val="22"/>
              </w:rPr>
            </w:pPr>
            <w:r w:rsidRPr="00296527">
              <w:rPr>
                <w:rFonts w:ascii="Arial" w:hAnsi="Arial" w:cs="Arial"/>
                <w:sz w:val="22"/>
                <w:u w:val="single"/>
              </w:rPr>
              <w:t>Destinataires communs gérés</w:t>
            </w:r>
            <w:r w:rsidRPr="00296527">
              <w:rPr>
                <w:rFonts w:ascii="Arial" w:hAnsi="Arial" w:cs="Arial"/>
                <w:sz w:val="22"/>
              </w:rPr>
              <w:t xml:space="preserve"> :</w:t>
            </w:r>
            <w:r w:rsidR="00296527" w:rsidRPr="00296527">
              <w:rPr>
                <w:rFonts w:ascii="Arial" w:hAnsi="Arial" w:cs="Arial"/>
                <w:sz w:val="22"/>
              </w:rPr>
              <w:t xml:space="preserve"> </w:t>
            </w:r>
          </w:p>
          <w:p w:rsidR="00B60C8D" w:rsidRPr="00296527" w:rsidRDefault="00DF66EC" w:rsidP="00F1049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Centrale</w:t>
            </w:r>
            <w:r w:rsidR="00296527" w:rsidRPr="00296527">
              <w:rPr>
                <w:rFonts w:ascii="Arial" w:hAnsi="Arial" w:cs="Arial"/>
                <w:sz w:val="22"/>
                <w:szCs w:val="22"/>
              </w:rPr>
              <w:br/>
            </w:r>
          </w:p>
          <w:p w:rsidR="00B60C8D" w:rsidRPr="00296527" w:rsidRDefault="00B60C8D" w:rsidP="00F1049F">
            <w:pPr>
              <w:rPr>
                <w:rFonts w:ascii="Arial" w:hAnsi="Arial" w:cs="Arial"/>
                <w:sz w:val="22"/>
              </w:rPr>
            </w:pPr>
            <w:r w:rsidRPr="00296527">
              <w:rPr>
                <w:rFonts w:ascii="Arial" w:hAnsi="Arial" w:cs="Arial"/>
                <w:color w:val="000000"/>
                <w:sz w:val="22"/>
                <w:u w:val="single"/>
              </w:rPr>
              <w:t>Version informatique</w:t>
            </w:r>
            <w:r w:rsidRPr="00296527">
              <w:rPr>
                <w:rFonts w:ascii="Arial" w:hAnsi="Arial" w:cs="Arial"/>
                <w:color w:val="000000"/>
                <w:sz w:val="22"/>
              </w:rPr>
              <w:t>:</w:t>
            </w:r>
          </w:p>
          <w:p w:rsidR="00B60C8D" w:rsidRDefault="00B60C8D" w:rsidP="00F1049F">
            <w:pPr>
              <w:rPr>
                <w:rFonts w:ascii="Arial" w:hAnsi="Arial" w:cs="Arial"/>
                <w:color w:val="000000"/>
                <w:sz w:val="22"/>
              </w:rPr>
            </w:pPr>
            <w:r w:rsidRPr="00296527">
              <w:rPr>
                <w:rFonts w:ascii="Arial" w:hAnsi="Arial" w:cs="Arial"/>
                <w:color w:val="000000"/>
                <w:sz w:val="22"/>
              </w:rPr>
              <w:t xml:space="preserve">Diffusion sur Intranet </w:t>
            </w:r>
            <w:proofErr w:type="spellStart"/>
            <w:r w:rsidRPr="00296527">
              <w:rPr>
                <w:rFonts w:ascii="Arial" w:hAnsi="Arial" w:cs="Arial"/>
                <w:color w:val="000000"/>
                <w:sz w:val="22"/>
              </w:rPr>
              <w:t>Naphtachimie</w:t>
            </w:r>
            <w:proofErr w:type="spellEnd"/>
          </w:p>
          <w:p w:rsidR="009721AE" w:rsidRPr="00296527" w:rsidRDefault="009721AE" w:rsidP="00F1049F">
            <w:pPr>
              <w:rPr>
                <w:rFonts w:ascii="Arial" w:hAnsi="Arial" w:cs="Arial"/>
                <w:color w:val="000000"/>
                <w:sz w:val="22"/>
              </w:rPr>
            </w:pPr>
          </w:p>
          <w:p w:rsidR="009721AE" w:rsidRPr="00296527" w:rsidRDefault="009721AE" w:rsidP="00F1049F">
            <w:pPr>
              <w:rPr>
                <w:rFonts w:ascii="Arial" w:hAnsi="Arial" w:cs="Arial"/>
                <w:color w:val="000000"/>
                <w:sz w:val="22"/>
              </w:rPr>
            </w:pPr>
            <w:r w:rsidRPr="00296527">
              <w:rPr>
                <w:rFonts w:ascii="Arial" w:hAnsi="Arial" w:cs="Arial"/>
                <w:color w:val="000000"/>
                <w:sz w:val="22"/>
              </w:rPr>
              <w:t>Version papier (à préciser) :</w:t>
            </w:r>
          </w:p>
          <w:p w:rsidR="00C81B2D" w:rsidRDefault="00296527" w:rsidP="005254EC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296527">
              <w:rPr>
                <w:rFonts w:ascii="Arial" w:hAnsi="Arial" w:cs="Arial"/>
                <w:sz w:val="22"/>
                <w:szCs w:val="22"/>
              </w:rPr>
              <w:t>CdQ</w:t>
            </w:r>
            <w:proofErr w:type="spellEnd"/>
            <w:r w:rsidRPr="00296527">
              <w:rPr>
                <w:rFonts w:ascii="Arial" w:hAnsi="Arial" w:cs="Arial"/>
                <w:sz w:val="22"/>
                <w:szCs w:val="22"/>
              </w:rPr>
              <w:t xml:space="preserve"> (5</w:t>
            </w:r>
            <w:r w:rsidR="00520E98">
              <w:rPr>
                <w:rFonts w:ascii="Arial" w:hAnsi="Arial" w:cs="Arial"/>
                <w:sz w:val="22"/>
                <w:szCs w:val="22"/>
              </w:rPr>
              <w:t>)</w:t>
            </w:r>
          </w:p>
          <w:p w:rsidR="005254EC" w:rsidRPr="00296527" w:rsidRDefault="005254EC" w:rsidP="005254EC">
            <w:pPr>
              <w:rPr>
                <w:rFonts w:ascii="Arial" w:hAnsi="Arial" w:cs="Arial"/>
                <w:sz w:val="22"/>
                <w:highlight w:val="yellow"/>
              </w:rPr>
            </w:pPr>
          </w:p>
        </w:tc>
        <w:tc>
          <w:tcPr>
            <w:tcW w:w="7549" w:type="dxa"/>
            <w:gridSpan w:val="3"/>
          </w:tcPr>
          <w:p w:rsidR="00B60C8D" w:rsidRPr="00B60C8D" w:rsidRDefault="00B60C8D" w:rsidP="00F1049F">
            <w:pPr>
              <w:pStyle w:val="En-tte"/>
              <w:spacing w:before="60"/>
              <w:jc w:val="center"/>
              <w:rPr>
                <w:rFonts w:ascii="Arial" w:hAnsi="Arial" w:cs="Arial"/>
                <w:sz w:val="22"/>
              </w:rPr>
            </w:pPr>
            <w:r w:rsidRPr="00B60C8D">
              <w:rPr>
                <w:rFonts w:ascii="Arial" w:hAnsi="Arial" w:cs="Arial"/>
                <w:sz w:val="22"/>
                <w:u w:val="single"/>
              </w:rPr>
              <w:t>Type de document</w:t>
            </w:r>
            <w:r w:rsidRPr="00B60C8D">
              <w:rPr>
                <w:rFonts w:ascii="Arial" w:hAnsi="Arial" w:cs="Arial"/>
                <w:sz w:val="22"/>
              </w:rPr>
              <w:t xml:space="preserve"> : </w:t>
            </w:r>
          </w:p>
          <w:p w:rsidR="00B60C8D" w:rsidRDefault="00296527" w:rsidP="00C81B2D">
            <w:pPr>
              <w:pStyle w:val="En-tte"/>
              <w:spacing w:before="60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 xml:space="preserve">CONSIGNES ENERGIE – UTILITES </w:t>
            </w:r>
          </w:p>
          <w:p w:rsidR="00296527" w:rsidRDefault="00296527" w:rsidP="00C81B2D">
            <w:pPr>
              <w:pStyle w:val="En-tte"/>
              <w:spacing w:before="60"/>
              <w:jc w:val="center"/>
              <w:rPr>
                <w:rFonts w:ascii="Arial" w:hAnsi="Arial" w:cs="Arial"/>
                <w:sz w:val="22"/>
              </w:rPr>
            </w:pPr>
            <w:r w:rsidRPr="00296527">
              <w:rPr>
                <w:rFonts w:ascii="Arial" w:hAnsi="Arial" w:cs="Arial"/>
                <w:sz w:val="22"/>
                <w:u w:val="single"/>
              </w:rPr>
              <w:t>Section</w:t>
            </w:r>
            <w:r>
              <w:rPr>
                <w:rFonts w:ascii="Arial" w:hAnsi="Arial" w:cs="Arial"/>
                <w:sz w:val="22"/>
              </w:rPr>
              <w:t> :</w:t>
            </w:r>
          </w:p>
          <w:p w:rsidR="00C81B2D" w:rsidRPr="00C81B2D" w:rsidRDefault="00261BEB" w:rsidP="00296527">
            <w:pPr>
              <w:pStyle w:val="En-tte"/>
              <w:spacing w:before="60"/>
              <w:jc w:val="center"/>
              <w:rPr>
                <w:rFonts w:ascii="Arial" w:hAnsi="Arial" w:cs="Arial"/>
                <w:b/>
                <w:i/>
                <w:sz w:val="22"/>
                <w:highlight w:val="yellow"/>
              </w:rPr>
            </w:pPr>
            <w:r>
              <w:rPr>
                <w:rFonts w:ascii="Arial" w:hAnsi="Arial" w:cs="Arial"/>
                <w:b/>
                <w:sz w:val="22"/>
              </w:rPr>
              <w:t>ENVIRONNEMENT QUALITE</w:t>
            </w:r>
          </w:p>
        </w:tc>
      </w:tr>
      <w:tr w:rsidR="00B60C8D" w:rsidRPr="00B60C8D" w:rsidTr="0073696D">
        <w:trPr>
          <w:cantSplit/>
        </w:trPr>
        <w:tc>
          <w:tcPr>
            <w:tcW w:w="2941" w:type="dxa"/>
            <w:vMerge/>
          </w:tcPr>
          <w:p w:rsidR="00B60C8D" w:rsidRPr="00B60C8D" w:rsidRDefault="00B60C8D" w:rsidP="00F1049F">
            <w:pPr>
              <w:pStyle w:val="En-tte"/>
              <w:spacing w:before="60"/>
              <w:jc w:val="center"/>
              <w:rPr>
                <w:rFonts w:ascii="Arial" w:hAnsi="Arial" w:cs="Arial"/>
                <w:b/>
                <w:i/>
                <w:sz w:val="22"/>
              </w:rPr>
            </w:pPr>
          </w:p>
        </w:tc>
        <w:tc>
          <w:tcPr>
            <w:tcW w:w="7549" w:type="dxa"/>
            <w:gridSpan w:val="3"/>
          </w:tcPr>
          <w:p w:rsidR="00B60C8D" w:rsidRDefault="00B60C8D" w:rsidP="00F1049F">
            <w:pPr>
              <w:rPr>
                <w:rFonts w:ascii="Arial" w:hAnsi="Arial" w:cs="Arial"/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 w:cs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 w:cs="Arial"/>
                <w:b w:val="0"/>
                <w:sz w:val="22"/>
              </w:rPr>
              <w:t>:</w:t>
            </w:r>
            <w:r w:rsidRPr="00B60C8D">
              <w:rPr>
                <w:rFonts w:ascii="Arial" w:hAnsi="Arial" w:cs="Arial"/>
                <w:b/>
                <w:bCs/>
                <w:sz w:val="28"/>
              </w:rPr>
              <w:t xml:space="preserve"> </w:t>
            </w:r>
          </w:p>
          <w:p w:rsidR="00E2648D" w:rsidRPr="00B60C8D" w:rsidRDefault="00E2648D" w:rsidP="00F1049F">
            <w:pPr>
              <w:rPr>
                <w:rFonts w:ascii="Arial" w:hAnsi="Arial" w:cs="Arial"/>
                <w:b/>
                <w:bCs/>
                <w:sz w:val="28"/>
              </w:rPr>
            </w:pPr>
          </w:p>
          <w:p w:rsidR="00B60C8D" w:rsidRPr="00E2648D" w:rsidRDefault="005254EC" w:rsidP="00F1049F">
            <w:pPr>
              <w:pStyle w:val="Corpsdetexte2"/>
              <w:rPr>
                <w:rStyle w:val="titredocument"/>
                <w:rFonts w:ascii="Arial" w:hAnsi="Arial"/>
                <w:b/>
                <w:sz w:val="22"/>
              </w:rPr>
            </w:pPr>
            <w:r>
              <w:rPr>
                <w:rStyle w:val="titredocument"/>
                <w:rFonts w:ascii="Arial" w:hAnsi="Arial"/>
                <w:b/>
                <w:sz w:val="22"/>
                <w:szCs w:val="22"/>
              </w:rPr>
              <w:t>EFFACEMENT DE LA VAPEUR 3.5 BAR MISE A L’ATMOSPHERE (LIGNE X)</w:t>
            </w:r>
          </w:p>
        </w:tc>
      </w:tr>
    </w:tbl>
    <w:p w:rsidR="00B60C8D" w:rsidRDefault="00B60C8D" w:rsidP="00B60C8D">
      <w:pPr>
        <w:pStyle w:val="En-tte"/>
        <w:rPr>
          <w:rStyle w:val="datervision"/>
          <w:rFonts w:ascii="Arial" w:hAnsi="Arial" w:cs="Arial"/>
          <w:b/>
          <w:sz w:val="22"/>
          <w:u w:val="single"/>
        </w:rPr>
      </w:pPr>
    </w:p>
    <w:tbl>
      <w:tblPr>
        <w:tblW w:w="1049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490"/>
      </w:tblGrid>
      <w:tr w:rsidR="00763D6E" w:rsidRPr="00B60C8D" w:rsidTr="00DF4251">
        <w:trPr>
          <w:cantSplit/>
          <w:trHeight w:hRule="exact" w:val="1772"/>
        </w:trPr>
        <w:tc>
          <w:tcPr>
            <w:tcW w:w="10490" w:type="dxa"/>
          </w:tcPr>
          <w:p w:rsidR="00763D6E" w:rsidRDefault="00763D6E" w:rsidP="00C65EE7">
            <w:pPr>
              <w:spacing w:before="6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Objet / Champ d’application</w:t>
            </w:r>
            <w:r w:rsidRPr="00B60C8D">
              <w:rPr>
                <w:rFonts w:ascii="Arial" w:hAnsi="Arial" w:cs="Arial"/>
                <w:b/>
                <w:bCs/>
              </w:rPr>
              <w:t> :</w:t>
            </w:r>
          </w:p>
          <w:p w:rsidR="00DF66EC" w:rsidRPr="00B60C8D" w:rsidRDefault="00DF66EC" w:rsidP="00C65EE7">
            <w:pPr>
              <w:spacing w:before="60"/>
              <w:rPr>
                <w:rFonts w:ascii="Arial" w:hAnsi="Arial" w:cs="Arial"/>
                <w:b/>
                <w:bCs/>
              </w:rPr>
            </w:pPr>
          </w:p>
          <w:p w:rsidR="00DF4251" w:rsidRPr="00DF4251" w:rsidRDefault="00DF4251" w:rsidP="00DF4251">
            <w:pPr>
              <w:pStyle w:val="Texte0"/>
              <w:spacing w:before="60"/>
              <w:ind w:left="176"/>
              <w:rPr>
                <w:sz w:val="22"/>
              </w:rPr>
            </w:pPr>
            <w:r w:rsidRPr="00DF4251">
              <w:rPr>
                <w:sz w:val="22"/>
              </w:rPr>
              <w:t>Cette consigne décrit les actions ordonnées à mettre en œuvre pour limiter ou supprimer la ligne X mettant à l’atmosphère l’excédent du réseau vapeur 3.5 bar.</w:t>
            </w:r>
          </w:p>
          <w:p w:rsidR="00763D6E" w:rsidRPr="00520E98" w:rsidRDefault="00763D6E" w:rsidP="00DF4251">
            <w:pPr>
              <w:pStyle w:val="Texte0"/>
              <w:spacing w:before="60"/>
              <w:ind w:left="176"/>
              <w:rPr>
                <w:sz w:val="22"/>
              </w:rPr>
            </w:pPr>
          </w:p>
        </w:tc>
      </w:tr>
    </w:tbl>
    <w:p w:rsidR="00695B1C" w:rsidRPr="00B60C8D" w:rsidRDefault="00695B1C" w:rsidP="00695B1C">
      <w:pPr>
        <w:rPr>
          <w:rFonts w:ascii="Arial" w:hAnsi="Arial" w:cs="Arial"/>
          <w:sz w:val="20"/>
        </w:rPr>
      </w:pPr>
    </w:p>
    <w:tbl>
      <w:tblPr>
        <w:tblW w:w="10490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1"/>
        <w:gridCol w:w="7654"/>
      </w:tblGrid>
      <w:tr w:rsidR="00695B1C" w:rsidRPr="00777654" w:rsidTr="006C4E4F">
        <w:trPr>
          <w:cantSplit/>
          <w:trHeight w:hRule="exact" w:val="588"/>
        </w:trPr>
        <w:tc>
          <w:tcPr>
            <w:tcW w:w="1985" w:type="dxa"/>
            <w:vAlign w:val="center"/>
          </w:tcPr>
          <w:p w:rsidR="00695B1C" w:rsidRPr="00777654" w:rsidRDefault="00695B1C" w:rsidP="00CB4C46">
            <w:pPr>
              <w:jc w:val="center"/>
              <w:rPr>
                <w:rStyle w:val="datervision"/>
                <w:rFonts w:ascii="Arial" w:hAnsi="Arial" w:cs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 w:cs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695B1C" w:rsidRPr="006C4E4F" w:rsidRDefault="00695B1C" w:rsidP="00CB4C46">
            <w:pPr>
              <w:jc w:val="center"/>
              <w:rPr>
                <w:rStyle w:val="libellrvision"/>
                <w:rFonts w:cs="Arial"/>
                <w:b/>
                <w:bCs/>
                <w:szCs w:val="20"/>
              </w:rPr>
            </w:pPr>
            <w:r w:rsidRPr="006C4E4F">
              <w:rPr>
                <w:rStyle w:val="libellrvision"/>
                <w:rFonts w:cs="Arial"/>
                <w:b/>
                <w:bCs/>
                <w:szCs w:val="20"/>
              </w:rPr>
              <w:t xml:space="preserve">N° </w:t>
            </w:r>
            <w:proofErr w:type="spellStart"/>
            <w:r w:rsidRPr="006C4E4F">
              <w:rPr>
                <w:rStyle w:val="libellrvision"/>
                <w:rFonts w:cs="Arial"/>
                <w:b/>
                <w:bCs/>
                <w:szCs w:val="20"/>
              </w:rPr>
              <w:t>rev</w:t>
            </w:r>
            <w:proofErr w:type="spellEnd"/>
          </w:p>
        </w:tc>
        <w:tc>
          <w:tcPr>
            <w:tcW w:w="7654" w:type="dxa"/>
            <w:vAlign w:val="center"/>
          </w:tcPr>
          <w:p w:rsidR="00695B1C" w:rsidRPr="006C4E4F" w:rsidRDefault="00695B1C" w:rsidP="00CB4C46">
            <w:pPr>
              <w:jc w:val="center"/>
              <w:rPr>
                <w:rStyle w:val="libellrvision"/>
                <w:rFonts w:cs="Arial"/>
                <w:b/>
                <w:bCs/>
                <w:szCs w:val="20"/>
              </w:rPr>
            </w:pPr>
            <w:r w:rsidRPr="006C4E4F">
              <w:rPr>
                <w:rStyle w:val="libellrvision"/>
                <w:rFonts w:cs="Arial"/>
                <w:b/>
                <w:bCs/>
                <w:szCs w:val="20"/>
              </w:rPr>
              <w:t>Nature et motif des</w:t>
            </w:r>
            <w:r w:rsidR="00CB4C46" w:rsidRPr="006C4E4F">
              <w:rPr>
                <w:rStyle w:val="libellrvision"/>
                <w:rFonts w:cs="Arial"/>
                <w:b/>
                <w:bCs/>
                <w:szCs w:val="20"/>
              </w:rPr>
              <w:t xml:space="preserve"> 5 dernières</w:t>
            </w:r>
            <w:r w:rsidRPr="006C4E4F">
              <w:rPr>
                <w:rStyle w:val="libellrvision"/>
                <w:rFonts w:cs="Arial"/>
                <w:b/>
                <w:bCs/>
                <w:szCs w:val="20"/>
              </w:rPr>
              <w:t xml:space="preserve"> révisions</w:t>
            </w:r>
          </w:p>
        </w:tc>
      </w:tr>
      <w:tr w:rsidR="00520E98" w:rsidRPr="00B60C8D" w:rsidTr="006C4E4F">
        <w:trPr>
          <w:cantSplit/>
          <w:trHeight w:hRule="exact" w:val="387"/>
        </w:trPr>
        <w:tc>
          <w:tcPr>
            <w:tcW w:w="1985" w:type="dxa"/>
          </w:tcPr>
          <w:p w:rsidR="00520E98" w:rsidRPr="00520E98" w:rsidRDefault="005254EC" w:rsidP="00520E98">
            <w:pPr>
              <w:spacing w:before="60" w:after="60"/>
              <w:jc w:val="center"/>
              <w:rPr>
                <w:rStyle w:val="datervision"/>
                <w:rFonts w:ascii="Arial" w:hAnsi="Arial" w:cs="Arial"/>
              </w:rPr>
            </w:pPr>
            <w:r>
              <w:rPr>
                <w:rStyle w:val="datervision"/>
                <w:rFonts w:ascii="Arial" w:hAnsi="Arial" w:cs="Arial"/>
              </w:rPr>
              <w:t>14/01/2005</w:t>
            </w:r>
          </w:p>
        </w:tc>
        <w:tc>
          <w:tcPr>
            <w:tcW w:w="851" w:type="dxa"/>
            <w:vAlign w:val="center"/>
          </w:tcPr>
          <w:p w:rsidR="00520E98" w:rsidRPr="006C4E4F" w:rsidRDefault="005254EC" w:rsidP="00261BEB">
            <w:pPr>
              <w:spacing w:before="60"/>
              <w:ind w:left="-108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654" w:type="dxa"/>
            <w:vAlign w:val="center"/>
          </w:tcPr>
          <w:p w:rsidR="00520E98" w:rsidRPr="006C4E4F" w:rsidRDefault="005254EC" w:rsidP="006C4E4F">
            <w:pPr>
              <w:rPr>
                <w:rStyle w:val="libellrvision"/>
                <w:rFonts w:cs="Arial"/>
                <w:sz w:val="22"/>
                <w:szCs w:val="22"/>
              </w:rPr>
            </w:pPr>
            <w:r>
              <w:rPr>
                <w:rStyle w:val="libellrvision"/>
              </w:rPr>
              <w:t>Création</w:t>
            </w:r>
          </w:p>
        </w:tc>
      </w:tr>
      <w:tr w:rsidR="00520E98" w:rsidRPr="00B60C8D" w:rsidTr="00520E98">
        <w:trPr>
          <w:cantSplit/>
          <w:trHeight w:hRule="exact" w:val="353"/>
        </w:trPr>
        <w:tc>
          <w:tcPr>
            <w:tcW w:w="1985" w:type="dxa"/>
          </w:tcPr>
          <w:p w:rsidR="00520E98" w:rsidRPr="00520E98" w:rsidRDefault="006B1C9E" w:rsidP="00520E98">
            <w:pPr>
              <w:spacing w:before="60" w:after="60"/>
              <w:jc w:val="center"/>
              <w:rPr>
                <w:rStyle w:val="datervision"/>
                <w:rFonts w:ascii="Arial" w:hAnsi="Arial" w:cs="Arial"/>
              </w:rPr>
            </w:pPr>
            <w:r>
              <w:rPr>
                <w:rStyle w:val="datervision"/>
                <w:rFonts w:ascii="Arial" w:hAnsi="Arial" w:cs="Arial"/>
              </w:rPr>
              <w:t>09/06/2015</w:t>
            </w:r>
          </w:p>
        </w:tc>
        <w:tc>
          <w:tcPr>
            <w:tcW w:w="851" w:type="dxa"/>
            <w:vAlign w:val="center"/>
          </w:tcPr>
          <w:p w:rsidR="00520E98" w:rsidRPr="00296527" w:rsidRDefault="005254EC" w:rsidP="00261BEB">
            <w:pPr>
              <w:spacing w:before="60"/>
              <w:ind w:left="-108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654" w:type="dxa"/>
            <w:vAlign w:val="center"/>
          </w:tcPr>
          <w:p w:rsidR="00520E98" w:rsidRPr="00E2648D" w:rsidRDefault="00AA7BAF" w:rsidP="005254E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Style w:val="libellrvision"/>
              </w:rPr>
              <w:t xml:space="preserve">Mise à jour </w:t>
            </w:r>
          </w:p>
        </w:tc>
      </w:tr>
      <w:tr w:rsidR="00520E98" w:rsidRPr="00B60C8D" w:rsidTr="006C4E4F">
        <w:trPr>
          <w:cantSplit/>
          <w:trHeight w:hRule="exact" w:val="327"/>
        </w:trPr>
        <w:tc>
          <w:tcPr>
            <w:tcW w:w="1985" w:type="dxa"/>
          </w:tcPr>
          <w:p w:rsidR="00520E98" w:rsidRPr="00363B75" w:rsidRDefault="00DF66EC" w:rsidP="005254EC">
            <w:pPr>
              <w:spacing w:before="60" w:after="60"/>
              <w:jc w:val="center"/>
              <w:rPr>
                <w:rStyle w:val="datervision"/>
                <w:rFonts w:ascii="Arial" w:hAnsi="Arial" w:cs="Arial"/>
              </w:rPr>
            </w:pPr>
            <w:r w:rsidRPr="00363B75">
              <w:rPr>
                <w:rStyle w:val="datervision"/>
                <w:rFonts w:ascii="Arial" w:hAnsi="Arial" w:cs="Arial"/>
              </w:rPr>
              <w:t>17/11/2015</w:t>
            </w:r>
          </w:p>
        </w:tc>
        <w:tc>
          <w:tcPr>
            <w:tcW w:w="851" w:type="dxa"/>
            <w:vAlign w:val="center"/>
          </w:tcPr>
          <w:p w:rsidR="00520E98" w:rsidRPr="00363B75" w:rsidRDefault="00363B75" w:rsidP="00261BEB">
            <w:pPr>
              <w:spacing w:before="60"/>
              <w:ind w:left="-108" w:right="-108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63B75">
              <w:rPr>
                <w:rFonts w:ascii="Arial" w:hAnsi="Arial" w:cs="Arial"/>
                <w:sz w:val="20"/>
                <w:szCs w:val="20"/>
              </w:rPr>
              <w:t>1bis</w:t>
            </w:r>
          </w:p>
        </w:tc>
        <w:tc>
          <w:tcPr>
            <w:tcW w:w="7654" w:type="dxa"/>
            <w:vAlign w:val="center"/>
          </w:tcPr>
          <w:p w:rsidR="00520E98" w:rsidRPr="00363B75" w:rsidRDefault="00DF66EC" w:rsidP="006C4E4F">
            <w:pPr>
              <w:rPr>
                <w:rFonts w:ascii="Arial" w:hAnsi="Arial" w:cs="Arial"/>
                <w:sz w:val="22"/>
                <w:szCs w:val="22"/>
              </w:rPr>
            </w:pPr>
            <w:r w:rsidRPr="00363B75">
              <w:rPr>
                <w:rStyle w:val="libellrvision"/>
              </w:rPr>
              <w:t>Mise à jour</w:t>
            </w:r>
          </w:p>
        </w:tc>
      </w:tr>
      <w:tr w:rsidR="00363B75" w:rsidRPr="00B60C8D" w:rsidTr="00CD27AB">
        <w:trPr>
          <w:cantSplit/>
          <w:trHeight w:hRule="exact" w:val="365"/>
        </w:trPr>
        <w:tc>
          <w:tcPr>
            <w:tcW w:w="1985" w:type="dxa"/>
          </w:tcPr>
          <w:p w:rsidR="00363B75" w:rsidRPr="00CD27AB" w:rsidRDefault="00CD27AB" w:rsidP="00520E98">
            <w:pPr>
              <w:spacing w:before="60" w:after="60"/>
              <w:jc w:val="center"/>
              <w:rPr>
                <w:rStyle w:val="datervision"/>
                <w:rFonts w:ascii="Arial" w:hAnsi="Arial" w:cs="Arial"/>
                <w:b/>
              </w:rPr>
            </w:pPr>
            <w:r w:rsidRPr="00CD27AB">
              <w:rPr>
                <w:rStyle w:val="datervision"/>
                <w:rFonts w:ascii="Arial" w:hAnsi="Arial" w:cs="Arial"/>
                <w:b/>
              </w:rPr>
              <w:t>17/01/2018</w:t>
            </w:r>
          </w:p>
        </w:tc>
        <w:tc>
          <w:tcPr>
            <w:tcW w:w="851" w:type="dxa"/>
            <w:vAlign w:val="center"/>
          </w:tcPr>
          <w:p w:rsidR="00363B75" w:rsidRPr="00363B75" w:rsidRDefault="00363B75" w:rsidP="00261BEB">
            <w:pPr>
              <w:spacing w:before="60"/>
              <w:ind w:left="-108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63B75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7654" w:type="dxa"/>
            <w:vAlign w:val="center"/>
          </w:tcPr>
          <w:p w:rsidR="00363B75" w:rsidRPr="00363B75" w:rsidRDefault="00363B75" w:rsidP="00363B7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63B75">
              <w:rPr>
                <w:rStyle w:val="libellrvision"/>
                <w:b/>
              </w:rPr>
              <w:t>Mise à jour</w:t>
            </w:r>
          </w:p>
        </w:tc>
      </w:tr>
      <w:tr w:rsidR="00363B75" w:rsidRPr="00777654" w:rsidTr="006C4E4F">
        <w:trPr>
          <w:cantSplit/>
          <w:trHeight w:hRule="exact" w:val="393"/>
        </w:trPr>
        <w:tc>
          <w:tcPr>
            <w:tcW w:w="1985" w:type="dxa"/>
          </w:tcPr>
          <w:p w:rsidR="00363B75" w:rsidRPr="00AA7BAF" w:rsidRDefault="00363B75" w:rsidP="005254EC">
            <w:pPr>
              <w:spacing w:before="60" w:after="60"/>
              <w:jc w:val="center"/>
              <w:rPr>
                <w:rStyle w:val="datervision"/>
                <w:rFonts w:ascii="Arial" w:hAnsi="Arial" w:cs="Arial"/>
                <w:b/>
              </w:rPr>
            </w:pPr>
          </w:p>
        </w:tc>
        <w:tc>
          <w:tcPr>
            <w:tcW w:w="851" w:type="dxa"/>
            <w:vAlign w:val="center"/>
          </w:tcPr>
          <w:p w:rsidR="00363B75" w:rsidRPr="00296527" w:rsidRDefault="00363B75" w:rsidP="00520E98">
            <w:pPr>
              <w:spacing w:before="60"/>
              <w:ind w:left="-108" w:right="-108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7654" w:type="dxa"/>
            <w:vAlign w:val="center"/>
          </w:tcPr>
          <w:p w:rsidR="00363B75" w:rsidRPr="00AA7BAF" w:rsidRDefault="00363B75" w:rsidP="001B33F1">
            <w:pPr>
              <w:spacing w:before="6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:rsidR="00695B1C" w:rsidRDefault="00695B1C" w:rsidP="00695B1C">
      <w:pPr>
        <w:rPr>
          <w:rFonts w:ascii="Arial" w:hAnsi="Arial" w:cs="Arial"/>
          <w:sz w:val="20"/>
        </w:rPr>
      </w:pPr>
    </w:p>
    <w:p w:rsidR="00520E98" w:rsidRDefault="00520E98" w:rsidP="00695B1C">
      <w:pPr>
        <w:rPr>
          <w:rFonts w:ascii="Arial" w:hAnsi="Arial" w:cs="Arial"/>
          <w:sz w:val="20"/>
        </w:rPr>
      </w:pPr>
    </w:p>
    <w:p w:rsidR="002E047E" w:rsidRPr="00B60C8D" w:rsidRDefault="002E047E" w:rsidP="00695B1C">
      <w:pPr>
        <w:rPr>
          <w:rFonts w:ascii="Arial" w:hAnsi="Arial" w:cs="Arial"/>
          <w:sz w:val="20"/>
        </w:rPr>
      </w:pPr>
    </w:p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2068"/>
        <w:gridCol w:w="236"/>
        <w:gridCol w:w="2940"/>
        <w:gridCol w:w="2078"/>
      </w:tblGrid>
      <w:tr w:rsidR="00695B1C" w:rsidRPr="00B60C8D" w:rsidTr="00CB4C46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60C8D">
              <w:rPr>
                <w:rFonts w:ascii="Arial" w:hAnsi="Arial" w:cs="Arial"/>
                <w:b/>
                <w:bCs/>
                <w:sz w:val="20"/>
              </w:rPr>
              <w:t>Rédigée ou révisée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B60C8D">
              <w:rPr>
                <w:rFonts w:ascii="Arial" w:hAnsi="Arial" w:cs="Arial"/>
                <w:b/>
                <w:bCs/>
                <w:sz w:val="20"/>
              </w:rPr>
              <w:t>Vérifiée et approuvée par 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</w:tcPr>
          <w:p w:rsidR="00695B1C" w:rsidRPr="00B60C8D" w:rsidRDefault="00695B1C" w:rsidP="001B33F1">
            <w:pPr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Signature</w:t>
            </w:r>
          </w:p>
        </w:tc>
      </w:tr>
      <w:tr w:rsidR="00695B1C" w:rsidRPr="00B60C8D" w:rsidTr="00CB4C46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DF66EC" w:rsidRPr="00363B75" w:rsidRDefault="00363B75" w:rsidP="00DF66EC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363B75">
              <w:rPr>
                <w:rFonts w:ascii="Arial" w:hAnsi="Arial" w:cs="Arial"/>
                <w:b/>
                <w:sz w:val="20"/>
                <w:szCs w:val="20"/>
                <w:lang w:val="nl-NL"/>
              </w:rPr>
              <w:t>Vanessa DAGORNE</w:t>
            </w:r>
          </w:p>
          <w:p w:rsidR="00363B75" w:rsidRPr="00363B75" w:rsidRDefault="00363B75" w:rsidP="00DF66EC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 w:rsidRPr="00363B75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Ingénieur support </w:t>
            </w:r>
            <w:proofErr w:type="spellStart"/>
            <w:r w:rsidRPr="00363B75">
              <w:rPr>
                <w:rFonts w:ascii="Arial" w:hAnsi="Arial" w:cs="Arial"/>
                <w:b/>
                <w:sz w:val="20"/>
                <w:szCs w:val="20"/>
                <w:lang w:val="nl-NL"/>
              </w:rPr>
              <w:t>technique</w:t>
            </w:r>
            <w:proofErr w:type="spellEnd"/>
            <w:r w:rsidRPr="00363B75"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LPU</w:t>
            </w: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695B1C" w:rsidRPr="00E2648D" w:rsidRDefault="00363B75" w:rsidP="001B33F1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nl-NL"/>
              </w:rPr>
            </w:pPr>
            <w:r>
              <w:rPr>
                <w:rFonts w:ascii="Arial" w:hAnsi="Arial" w:cs="Arial"/>
                <w:i/>
                <w:sz w:val="22"/>
                <w:szCs w:val="22"/>
                <w:lang w:val="nl-NL"/>
              </w:rPr>
              <w:t xml:space="preserve">Visa </w:t>
            </w:r>
            <w:proofErr w:type="spellStart"/>
            <w:r>
              <w:rPr>
                <w:rFonts w:ascii="Arial" w:hAnsi="Arial" w:cs="Arial"/>
                <w:i/>
                <w:sz w:val="22"/>
                <w:szCs w:val="22"/>
                <w:lang w:val="nl-NL"/>
              </w:rPr>
              <w:t>Informatique</w:t>
            </w:r>
            <w:proofErr w:type="spellEnd"/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695B1C" w:rsidRPr="007F0146" w:rsidRDefault="00695B1C" w:rsidP="001B33F1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6C4E4F" w:rsidRDefault="00363B75" w:rsidP="00363B7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>Virginie RIVIERE</w:t>
            </w:r>
          </w:p>
          <w:p w:rsidR="00363B75" w:rsidRPr="006C4E4F" w:rsidRDefault="00363B75" w:rsidP="00363B75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>Responsable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nl-NL"/>
              </w:rPr>
              <w:t xml:space="preserve"> LPU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695B1C" w:rsidRPr="00E2648D" w:rsidRDefault="00363B75" w:rsidP="001B33F1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nl-NL"/>
              </w:rPr>
            </w:pPr>
            <w:r>
              <w:rPr>
                <w:rFonts w:ascii="Arial" w:hAnsi="Arial" w:cs="Arial"/>
                <w:i/>
                <w:sz w:val="22"/>
                <w:szCs w:val="22"/>
                <w:lang w:val="nl-NL"/>
              </w:rPr>
              <w:t xml:space="preserve">Visa </w:t>
            </w:r>
            <w:proofErr w:type="spellStart"/>
            <w:r>
              <w:rPr>
                <w:rFonts w:ascii="Arial" w:hAnsi="Arial" w:cs="Arial"/>
                <w:i/>
                <w:sz w:val="22"/>
                <w:szCs w:val="22"/>
                <w:lang w:val="nl-NL"/>
              </w:rPr>
              <w:t>Informatique</w:t>
            </w:r>
            <w:proofErr w:type="spellEnd"/>
          </w:p>
        </w:tc>
      </w:tr>
      <w:tr w:rsidR="00695B1C" w:rsidRPr="00B60C8D" w:rsidTr="00CB4C46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CE0068" w:rsidRPr="00A64190" w:rsidRDefault="00CE0068" w:rsidP="00A6419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695B1C" w:rsidRPr="007F0146" w:rsidRDefault="00695B1C" w:rsidP="001B33F1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695B1C" w:rsidRPr="007F0146" w:rsidRDefault="00695B1C" w:rsidP="001B33F1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E2648D" w:rsidRPr="00E2648D" w:rsidRDefault="00E2648D" w:rsidP="00A64190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695B1C" w:rsidRPr="00E2648D" w:rsidRDefault="00695B1C" w:rsidP="001B33F1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nl-NL"/>
              </w:rPr>
            </w:pPr>
          </w:p>
        </w:tc>
      </w:tr>
      <w:tr w:rsidR="00EF3180" w:rsidRPr="00B60C8D" w:rsidTr="00CB4C46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F3180" w:rsidRPr="00EA0EE0" w:rsidRDefault="00EF3180" w:rsidP="00DF66EC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EF3180" w:rsidRPr="007F0146" w:rsidRDefault="00EF3180" w:rsidP="001B33F1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EF3180" w:rsidRPr="007F0146" w:rsidRDefault="00EF3180" w:rsidP="001B33F1">
            <w:pPr>
              <w:jc w:val="center"/>
              <w:rPr>
                <w:rFonts w:ascii="Arial" w:hAnsi="Arial" w:cs="Arial"/>
                <w:sz w:val="18"/>
                <w:szCs w:val="18"/>
                <w:lang w:val="nl-NL"/>
              </w:rPr>
            </w:pPr>
          </w:p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EF3180" w:rsidRPr="006C4E4F" w:rsidRDefault="00EF3180" w:rsidP="00DF66EC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nl-NL"/>
              </w:rPr>
            </w:pPr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EF3180" w:rsidRPr="00E2648D" w:rsidRDefault="00EF3180" w:rsidP="001B33F1">
            <w:pPr>
              <w:jc w:val="center"/>
              <w:rPr>
                <w:rFonts w:ascii="Arial" w:hAnsi="Arial" w:cs="Arial"/>
                <w:i/>
                <w:sz w:val="22"/>
                <w:szCs w:val="22"/>
                <w:lang w:val="nl-NL"/>
              </w:rPr>
            </w:pPr>
          </w:p>
        </w:tc>
      </w:tr>
    </w:tbl>
    <w:p w:rsidR="00695B1C" w:rsidRPr="00B60C8D" w:rsidRDefault="00695B1C" w:rsidP="00695B1C">
      <w:pPr>
        <w:rPr>
          <w:rFonts w:ascii="Arial" w:hAnsi="Arial" w:cs="Arial"/>
          <w:lang w:val="nl-NL"/>
        </w:rPr>
      </w:pPr>
    </w:p>
    <w:p w:rsidR="00695B1C" w:rsidRPr="00B60C8D" w:rsidRDefault="00695B1C" w:rsidP="00B60C8D">
      <w:pPr>
        <w:rPr>
          <w:rFonts w:ascii="Arial" w:hAnsi="Arial" w:cs="Arial"/>
          <w:lang w:val="nl-NL"/>
        </w:rPr>
        <w:sectPr w:rsidR="00695B1C" w:rsidRPr="00B60C8D" w:rsidSect="00B60C8D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B60C8D" w:rsidRPr="00B60C8D" w:rsidRDefault="00B60C8D" w:rsidP="00B60C8D">
      <w:pPr>
        <w:jc w:val="center"/>
        <w:rPr>
          <w:rFonts w:ascii="Arial" w:hAnsi="Arial" w:cs="Arial"/>
          <w:b/>
          <w:bCs/>
          <w:sz w:val="36"/>
        </w:rPr>
      </w:pPr>
      <w:r w:rsidRPr="00B60C8D">
        <w:rPr>
          <w:rFonts w:ascii="Arial" w:hAnsi="Arial" w:cs="Arial"/>
          <w:b/>
          <w:bCs/>
          <w:sz w:val="36"/>
        </w:rPr>
        <w:lastRenderedPageBreak/>
        <w:t>Sommaire</w:t>
      </w:r>
    </w:p>
    <w:p w:rsidR="00B60C8D" w:rsidRPr="00B60C8D" w:rsidRDefault="00B60C8D" w:rsidP="00B60C8D">
      <w:pPr>
        <w:rPr>
          <w:rFonts w:ascii="Arial" w:hAnsi="Arial" w:cs="Arial"/>
        </w:rPr>
      </w:pPr>
    </w:p>
    <w:p w:rsidR="00B60C8D" w:rsidRPr="00B60C8D" w:rsidRDefault="00B60C8D" w:rsidP="00B60C8D">
      <w:pPr>
        <w:rPr>
          <w:rFonts w:ascii="Arial" w:hAnsi="Arial" w:cs="Arial"/>
        </w:rPr>
      </w:pPr>
    </w:p>
    <w:p w:rsidR="00B252F1" w:rsidRDefault="0064505C">
      <w:pPr>
        <w:pStyle w:val="TM1"/>
        <w:tabs>
          <w:tab w:val="left" w:pos="480"/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r w:rsidRPr="0073696D">
        <w:rPr>
          <w:rFonts w:cs="Arial"/>
        </w:rPr>
        <w:fldChar w:fldCharType="begin"/>
      </w:r>
      <w:r w:rsidR="00872EE3" w:rsidRPr="0073696D">
        <w:rPr>
          <w:rFonts w:cs="Arial"/>
        </w:rPr>
        <w:instrText xml:space="preserve"> TOC \o "1-3" \h \z \u </w:instrText>
      </w:r>
      <w:r w:rsidRPr="0073696D">
        <w:rPr>
          <w:rFonts w:cs="Arial"/>
        </w:rPr>
        <w:fldChar w:fldCharType="separate"/>
      </w:r>
      <w:hyperlink w:anchor="_Toc503952191" w:history="1">
        <w:r w:rsidR="00B252F1" w:rsidRPr="00EF4D03">
          <w:rPr>
            <w:rStyle w:val="Lienhypertexte"/>
            <w:rFonts w:cs="Arial"/>
            <w:noProof/>
          </w:rPr>
          <w:t>1.</w:t>
        </w:r>
        <w:r w:rsidR="00B252F1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="00B252F1" w:rsidRPr="00EF4D03">
          <w:rPr>
            <w:rStyle w:val="Lienhypertexte"/>
            <w:rFonts w:cs="Arial"/>
            <w:noProof/>
          </w:rPr>
          <w:t>DEFINITIONS ET ABREVIATIONS</w:t>
        </w:r>
        <w:r w:rsidR="00B252F1">
          <w:rPr>
            <w:noProof/>
            <w:webHidden/>
          </w:rPr>
          <w:tab/>
        </w:r>
        <w:r w:rsidR="00B252F1">
          <w:rPr>
            <w:noProof/>
            <w:webHidden/>
          </w:rPr>
          <w:fldChar w:fldCharType="begin"/>
        </w:r>
        <w:r w:rsidR="00B252F1">
          <w:rPr>
            <w:noProof/>
            <w:webHidden/>
          </w:rPr>
          <w:instrText xml:space="preserve"> PAGEREF _Toc503952191 \h </w:instrText>
        </w:r>
        <w:r w:rsidR="00B252F1">
          <w:rPr>
            <w:noProof/>
            <w:webHidden/>
          </w:rPr>
        </w:r>
        <w:r w:rsidR="00B252F1">
          <w:rPr>
            <w:noProof/>
            <w:webHidden/>
          </w:rPr>
          <w:fldChar w:fldCharType="separate"/>
        </w:r>
        <w:r w:rsidR="00B252F1">
          <w:rPr>
            <w:noProof/>
            <w:webHidden/>
          </w:rPr>
          <w:t>3</w:t>
        </w:r>
        <w:r w:rsidR="00B252F1">
          <w:rPr>
            <w:noProof/>
            <w:webHidden/>
          </w:rPr>
          <w:fldChar w:fldCharType="end"/>
        </w:r>
      </w:hyperlink>
    </w:p>
    <w:p w:rsidR="00B252F1" w:rsidRDefault="00CD27AB">
      <w:pPr>
        <w:pStyle w:val="TM1"/>
        <w:tabs>
          <w:tab w:val="left" w:pos="480"/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503952192" w:history="1">
        <w:r w:rsidR="00B252F1" w:rsidRPr="00EF4D03">
          <w:rPr>
            <w:rStyle w:val="Lienhypertexte"/>
            <w:rFonts w:cs="Arial"/>
            <w:noProof/>
          </w:rPr>
          <w:t>2.</w:t>
        </w:r>
        <w:r w:rsidR="00B252F1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="00B252F1" w:rsidRPr="00EF4D03">
          <w:rPr>
            <w:rStyle w:val="Lienhypertexte"/>
            <w:rFonts w:cs="Arial"/>
            <w:noProof/>
          </w:rPr>
          <w:t>DOCUMENTS CITES EN REFERENCE</w:t>
        </w:r>
        <w:r w:rsidR="00B252F1">
          <w:rPr>
            <w:noProof/>
            <w:webHidden/>
          </w:rPr>
          <w:tab/>
        </w:r>
        <w:r w:rsidR="00B252F1">
          <w:rPr>
            <w:noProof/>
            <w:webHidden/>
          </w:rPr>
          <w:fldChar w:fldCharType="begin"/>
        </w:r>
        <w:r w:rsidR="00B252F1">
          <w:rPr>
            <w:noProof/>
            <w:webHidden/>
          </w:rPr>
          <w:instrText xml:space="preserve"> PAGEREF _Toc503952192 \h </w:instrText>
        </w:r>
        <w:r w:rsidR="00B252F1">
          <w:rPr>
            <w:noProof/>
            <w:webHidden/>
          </w:rPr>
        </w:r>
        <w:r w:rsidR="00B252F1">
          <w:rPr>
            <w:noProof/>
            <w:webHidden/>
          </w:rPr>
          <w:fldChar w:fldCharType="separate"/>
        </w:r>
        <w:r w:rsidR="00B252F1">
          <w:rPr>
            <w:noProof/>
            <w:webHidden/>
          </w:rPr>
          <w:t>3</w:t>
        </w:r>
        <w:r w:rsidR="00B252F1">
          <w:rPr>
            <w:noProof/>
            <w:webHidden/>
          </w:rPr>
          <w:fldChar w:fldCharType="end"/>
        </w:r>
      </w:hyperlink>
    </w:p>
    <w:p w:rsidR="00B252F1" w:rsidRDefault="00CD27AB">
      <w:pPr>
        <w:pStyle w:val="TM1"/>
        <w:tabs>
          <w:tab w:val="left" w:pos="480"/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503952193" w:history="1">
        <w:r w:rsidR="00B252F1" w:rsidRPr="00EF4D03">
          <w:rPr>
            <w:rStyle w:val="Lienhypertexte"/>
            <w:rFonts w:cs="Arial"/>
            <w:noProof/>
          </w:rPr>
          <w:t>3.</w:t>
        </w:r>
        <w:r w:rsidR="00B252F1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="00B252F1" w:rsidRPr="00EF4D03">
          <w:rPr>
            <w:rStyle w:val="Lienhypertexte"/>
            <w:rFonts w:cs="Arial"/>
            <w:noProof/>
          </w:rPr>
          <w:t>RESPONSABILITE</w:t>
        </w:r>
        <w:r w:rsidR="00B252F1">
          <w:rPr>
            <w:noProof/>
            <w:webHidden/>
          </w:rPr>
          <w:tab/>
        </w:r>
        <w:r w:rsidR="00B252F1">
          <w:rPr>
            <w:noProof/>
            <w:webHidden/>
          </w:rPr>
          <w:fldChar w:fldCharType="begin"/>
        </w:r>
        <w:r w:rsidR="00B252F1">
          <w:rPr>
            <w:noProof/>
            <w:webHidden/>
          </w:rPr>
          <w:instrText xml:space="preserve"> PAGEREF _Toc503952193 \h </w:instrText>
        </w:r>
        <w:r w:rsidR="00B252F1">
          <w:rPr>
            <w:noProof/>
            <w:webHidden/>
          </w:rPr>
        </w:r>
        <w:r w:rsidR="00B252F1">
          <w:rPr>
            <w:noProof/>
            <w:webHidden/>
          </w:rPr>
          <w:fldChar w:fldCharType="separate"/>
        </w:r>
        <w:r w:rsidR="00B252F1">
          <w:rPr>
            <w:noProof/>
            <w:webHidden/>
          </w:rPr>
          <w:t>3</w:t>
        </w:r>
        <w:r w:rsidR="00B252F1">
          <w:rPr>
            <w:noProof/>
            <w:webHidden/>
          </w:rPr>
          <w:fldChar w:fldCharType="end"/>
        </w:r>
      </w:hyperlink>
    </w:p>
    <w:p w:rsidR="00B252F1" w:rsidRDefault="00CD27AB">
      <w:pPr>
        <w:pStyle w:val="TM1"/>
        <w:tabs>
          <w:tab w:val="left" w:pos="480"/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503952194" w:history="1">
        <w:r w:rsidR="00B252F1" w:rsidRPr="00EF4D03">
          <w:rPr>
            <w:rStyle w:val="Lienhypertexte"/>
            <w:rFonts w:cs="Arial"/>
            <w:noProof/>
          </w:rPr>
          <w:t>4.</w:t>
        </w:r>
        <w:r w:rsidR="00B252F1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="00B252F1" w:rsidRPr="00EF4D03">
          <w:rPr>
            <w:rStyle w:val="Lienhypertexte"/>
            <w:rFonts w:cs="Arial"/>
            <w:noProof/>
          </w:rPr>
          <w:t>OBJECTIFS</w:t>
        </w:r>
        <w:r w:rsidR="00B252F1">
          <w:rPr>
            <w:noProof/>
            <w:webHidden/>
          </w:rPr>
          <w:tab/>
        </w:r>
        <w:r w:rsidR="00B252F1">
          <w:rPr>
            <w:noProof/>
            <w:webHidden/>
          </w:rPr>
          <w:fldChar w:fldCharType="begin"/>
        </w:r>
        <w:r w:rsidR="00B252F1">
          <w:rPr>
            <w:noProof/>
            <w:webHidden/>
          </w:rPr>
          <w:instrText xml:space="preserve"> PAGEREF _Toc503952194 \h </w:instrText>
        </w:r>
        <w:r w:rsidR="00B252F1">
          <w:rPr>
            <w:noProof/>
            <w:webHidden/>
          </w:rPr>
        </w:r>
        <w:r w:rsidR="00B252F1">
          <w:rPr>
            <w:noProof/>
            <w:webHidden/>
          </w:rPr>
          <w:fldChar w:fldCharType="separate"/>
        </w:r>
        <w:r w:rsidR="00B252F1">
          <w:rPr>
            <w:noProof/>
            <w:webHidden/>
          </w:rPr>
          <w:t>3</w:t>
        </w:r>
        <w:r w:rsidR="00B252F1">
          <w:rPr>
            <w:noProof/>
            <w:webHidden/>
          </w:rPr>
          <w:fldChar w:fldCharType="end"/>
        </w:r>
      </w:hyperlink>
    </w:p>
    <w:p w:rsidR="00B252F1" w:rsidRDefault="00CD27AB">
      <w:pPr>
        <w:pStyle w:val="TM1"/>
        <w:tabs>
          <w:tab w:val="left" w:pos="480"/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US"/>
        </w:rPr>
      </w:pPr>
      <w:hyperlink w:anchor="_Toc503952195" w:history="1">
        <w:r w:rsidR="00B252F1" w:rsidRPr="00EF4D03">
          <w:rPr>
            <w:rStyle w:val="Lienhypertexte"/>
            <w:rFonts w:cs="Arial"/>
            <w:noProof/>
          </w:rPr>
          <w:t>5.</w:t>
        </w:r>
        <w:r w:rsidR="00B252F1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US"/>
          </w:rPr>
          <w:tab/>
        </w:r>
        <w:r w:rsidR="00B252F1" w:rsidRPr="00EF4D03">
          <w:rPr>
            <w:rStyle w:val="Lienhypertexte"/>
            <w:rFonts w:cs="Arial"/>
            <w:noProof/>
          </w:rPr>
          <w:t>ORDRE DES ACTIONS</w:t>
        </w:r>
        <w:r w:rsidR="00B252F1">
          <w:rPr>
            <w:noProof/>
            <w:webHidden/>
          </w:rPr>
          <w:tab/>
        </w:r>
        <w:r w:rsidR="00B252F1">
          <w:rPr>
            <w:noProof/>
            <w:webHidden/>
          </w:rPr>
          <w:fldChar w:fldCharType="begin"/>
        </w:r>
        <w:r w:rsidR="00B252F1">
          <w:rPr>
            <w:noProof/>
            <w:webHidden/>
          </w:rPr>
          <w:instrText xml:space="preserve"> PAGEREF _Toc503952195 \h </w:instrText>
        </w:r>
        <w:r w:rsidR="00B252F1">
          <w:rPr>
            <w:noProof/>
            <w:webHidden/>
          </w:rPr>
        </w:r>
        <w:r w:rsidR="00B252F1">
          <w:rPr>
            <w:noProof/>
            <w:webHidden/>
          </w:rPr>
          <w:fldChar w:fldCharType="separate"/>
        </w:r>
        <w:r w:rsidR="00B252F1">
          <w:rPr>
            <w:noProof/>
            <w:webHidden/>
          </w:rPr>
          <w:t>3</w:t>
        </w:r>
        <w:r w:rsidR="00B252F1">
          <w:rPr>
            <w:noProof/>
            <w:webHidden/>
          </w:rPr>
          <w:fldChar w:fldCharType="end"/>
        </w:r>
      </w:hyperlink>
    </w:p>
    <w:p w:rsidR="00872EE3" w:rsidRDefault="0064505C">
      <w:r w:rsidRPr="0073696D">
        <w:rPr>
          <w:rFonts w:ascii="Arial" w:hAnsi="Arial" w:cs="Arial"/>
        </w:rPr>
        <w:fldChar w:fldCharType="end"/>
      </w:r>
    </w:p>
    <w:p w:rsidR="00B60C8D" w:rsidRPr="00B60C8D" w:rsidRDefault="00B60C8D" w:rsidP="00B60C8D">
      <w:pPr>
        <w:pStyle w:val="Pieddepage"/>
        <w:rPr>
          <w:rFonts w:ascii="Arial" w:hAnsi="Arial" w:cs="Arial"/>
          <w:i/>
          <w:iCs/>
          <w:sz w:val="16"/>
        </w:rPr>
      </w:pPr>
    </w:p>
    <w:p w:rsidR="00DF66EC" w:rsidRPr="00824830" w:rsidRDefault="00B60C8D" w:rsidP="00824830">
      <w:pPr>
        <w:pStyle w:val="Titre1"/>
        <w:numPr>
          <w:ilvl w:val="0"/>
          <w:numId w:val="1"/>
        </w:numPr>
        <w:tabs>
          <w:tab w:val="left" w:pos="567"/>
        </w:tabs>
        <w:ind w:left="0" w:hanging="11"/>
        <w:rPr>
          <w:rFonts w:ascii="Arial" w:hAnsi="Arial" w:cs="Arial"/>
          <w:sz w:val="24"/>
          <w:szCs w:val="24"/>
        </w:rPr>
      </w:pPr>
      <w:bookmarkStart w:id="0" w:name="_GoBack"/>
      <w:bookmarkEnd w:id="0"/>
      <w:r>
        <w:rPr>
          <w:rFonts w:ascii="Arial" w:hAnsi="Arial" w:cs="Arial"/>
        </w:rPr>
        <w:br w:type="page"/>
      </w:r>
      <w:bookmarkStart w:id="1" w:name="_Toc503952191"/>
      <w:r w:rsidR="00DF66EC" w:rsidRPr="0094379E">
        <w:rPr>
          <w:rFonts w:ascii="Arial" w:hAnsi="Arial" w:cs="Arial"/>
          <w:sz w:val="24"/>
          <w:szCs w:val="24"/>
        </w:rPr>
        <w:lastRenderedPageBreak/>
        <w:t>DEFINITIONS ET ABREVIATIONS</w:t>
      </w:r>
      <w:bookmarkEnd w:id="1"/>
    </w:p>
    <w:p w:rsidR="00DF66EC" w:rsidRPr="0094379E" w:rsidRDefault="00DF66EC" w:rsidP="00DF66EC">
      <w:pPr>
        <w:rPr>
          <w:rFonts w:ascii="Arial" w:hAnsi="Arial" w:cs="Arial"/>
        </w:rPr>
      </w:pPr>
      <w:r w:rsidRPr="0094379E">
        <w:rPr>
          <w:rFonts w:ascii="Arial" w:hAnsi="Arial" w:cs="Arial"/>
        </w:rPr>
        <w:t>RAS</w:t>
      </w:r>
    </w:p>
    <w:bookmarkStart w:id="2" w:name="_Toc503952192"/>
    <w:p w:rsidR="00DF66EC" w:rsidRPr="00824830" w:rsidRDefault="00824830" w:rsidP="00DF66EC">
      <w:pPr>
        <w:pStyle w:val="Titre1"/>
        <w:numPr>
          <w:ilvl w:val="0"/>
          <w:numId w:val="1"/>
        </w:numPr>
        <w:tabs>
          <w:tab w:val="left" w:pos="567"/>
        </w:tabs>
        <w:ind w:left="0" w:hanging="11"/>
        <w:rPr>
          <w:rFonts w:ascii="Arial" w:hAnsi="Arial" w:cs="Arial"/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-359410</wp:posOffset>
                </wp:positionH>
                <wp:positionV relativeFrom="paragraph">
                  <wp:posOffset>370205</wp:posOffset>
                </wp:positionV>
                <wp:extent cx="179070" cy="441960"/>
                <wp:effectExtent l="0" t="4445" r="0" b="1270"/>
                <wp:wrapNone/>
                <wp:docPr id="1" name="Text 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" cy="441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63B75" w:rsidRPr="006B1C9E" w:rsidRDefault="00363B75" w:rsidP="006B62F4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B1C9E">
                              <w:rPr>
                                <w:rFonts w:ascii="Arial" w:hAnsi="Arial" w:cs="Arial"/>
                                <w:b/>
                              </w:rPr>
                              <w:t>&gt;</w:t>
                            </w:r>
                          </w:p>
                          <w:p w:rsidR="00363B75" w:rsidRPr="006B1C9E" w:rsidRDefault="00363B75" w:rsidP="006B62F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0" o:spid="_x0000_s1026" type="#_x0000_t202" style="position:absolute;left:0;text-align:left;margin-left:-28.3pt;margin-top:29.15pt;width:14.1pt;height:34.8pt;z-index:2516664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" filled="f" stroked="f">
                <v:textbox style="mso-fit-shape-to-text:t">
                  <w:txbxContent>
                    <w:p w:rsidR="00363B75" w:rsidRPr="006B1C9E" w:rsidRDefault="00363B75" w:rsidP="006B62F4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6B1C9E">
                        <w:rPr>
                          <w:rFonts w:ascii="Arial" w:hAnsi="Arial" w:cs="Arial"/>
                          <w:b/>
                        </w:rPr>
                        <w:t>&gt;</w:t>
                      </w:r>
                    </w:p>
                    <w:p w:rsidR="00363B75" w:rsidRPr="006B1C9E" w:rsidRDefault="00363B75" w:rsidP="006B62F4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F66EC" w:rsidRPr="0094379E">
        <w:rPr>
          <w:rFonts w:ascii="Arial" w:hAnsi="Arial" w:cs="Arial"/>
          <w:sz w:val="24"/>
          <w:szCs w:val="24"/>
        </w:rPr>
        <w:t>DOCUMENTS CITES EN REFERENCE</w:t>
      </w:r>
      <w:bookmarkEnd w:id="2"/>
    </w:p>
    <w:p w:rsidR="00677448" w:rsidRPr="00B80AD1" w:rsidRDefault="00515A5B" w:rsidP="00DF66EC">
      <w:pPr>
        <w:rPr>
          <w:rFonts w:ascii="Arial" w:hAnsi="Arial" w:cs="Arial"/>
          <w:sz w:val="22"/>
          <w:szCs w:val="22"/>
        </w:rPr>
      </w:pPr>
      <w:r w:rsidRPr="00B80AD1">
        <w:rPr>
          <w:rFonts w:ascii="Arial" w:hAnsi="Arial" w:cs="Arial"/>
          <w:sz w:val="22"/>
          <w:szCs w:val="22"/>
        </w:rPr>
        <w:t>EXP-U-22-0</w:t>
      </w:r>
      <w:r w:rsidR="00824830" w:rsidRPr="00B80AD1">
        <w:rPr>
          <w:rFonts w:ascii="Arial" w:hAnsi="Arial" w:cs="Arial"/>
          <w:sz w:val="22"/>
          <w:szCs w:val="22"/>
        </w:rPr>
        <w:t>0</w:t>
      </w:r>
      <w:r w:rsidRPr="00B80AD1">
        <w:rPr>
          <w:rFonts w:ascii="Arial" w:hAnsi="Arial" w:cs="Arial"/>
          <w:sz w:val="22"/>
          <w:szCs w:val="22"/>
        </w:rPr>
        <w:t>3 : E</w:t>
      </w:r>
      <w:r w:rsidR="00677448" w:rsidRPr="00B80AD1">
        <w:rPr>
          <w:rFonts w:ascii="Arial" w:hAnsi="Arial" w:cs="Arial"/>
          <w:sz w:val="22"/>
          <w:szCs w:val="22"/>
        </w:rPr>
        <w:t>xploitatio</w:t>
      </w:r>
      <w:r w:rsidR="00CF5533" w:rsidRPr="00B80AD1">
        <w:rPr>
          <w:rFonts w:ascii="Arial" w:hAnsi="Arial" w:cs="Arial"/>
          <w:sz w:val="22"/>
          <w:szCs w:val="22"/>
        </w:rPr>
        <w:t>n de réseau vapeur MMP (9 bars)</w:t>
      </w:r>
    </w:p>
    <w:p w:rsidR="00677448" w:rsidRPr="00B80AD1" w:rsidRDefault="00677448" w:rsidP="00DF66EC">
      <w:pPr>
        <w:rPr>
          <w:rFonts w:ascii="Arial" w:hAnsi="Arial" w:cs="Arial"/>
          <w:sz w:val="22"/>
          <w:szCs w:val="22"/>
        </w:rPr>
      </w:pPr>
      <w:r w:rsidRPr="00B80AD1">
        <w:rPr>
          <w:rFonts w:ascii="Arial" w:hAnsi="Arial" w:cs="Arial"/>
          <w:sz w:val="22"/>
          <w:szCs w:val="22"/>
        </w:rPr>
        <w:t>EXP-U-23-0</w:t>
      </w:r>
      <w:r w:rsidR="00824830" w:rsidRPr="00B80AD1">
        <w:rPr>
          <w:rFonts w:ascii="Arial" w:hAnsi="Arial" w:cs="Arial"/>
          <w:sz w:val="22"/>
          <w:szCs w:val="22"/>
        </w:rPr>
        <w:t>0</w:t>
      </w:r>
      <w:r w:rsidRPr="00B80AD1">
        <w:rPr>
          <w:rFonts w:ascii="Arial" w:hAnsi="Arial" w:cs="Arial"/>
          <w:sz w:val="22"/>
          <w:szCs w:val="22"/>
        </w:rPr>
        <w:t>6</w:t>
      </w:r>
      <w:r w:rsidR="00CF5533" w:rsidRPr="00B80AD1">
        <w:rPr>
          <w:rFonts w:ascii="Arial" w:hAnsi="Arial" w:cs="Arial"/>
          <w:sz w:val="22"/>
          <w:szCs w:val="22"/>
        </w:rPr>
        <w:t> :</w:t>
      </w:r>
      <w:r w:rsidR="00515A5B" w:rsidRPr="00B80AD1">
        <w:rPr>
          <w:rFonts w:ascii="Arial" w:hAnsi="Arial" w:cs="Arial"/>
          <w:sz w:val="22"/>
          <w:szCs w:val="22"/>
        </w:rPr>
        <w:t xml:space="preserve"> Exploitation des échangeurs E10 A/B</w:t>
      </w:r>
    </w:p>
    <w:p w:rsidR="00427B9F" w:rsidRPr="0094379E" w:rsidRDefault="00427B9F" w:rsidP="00824830">
      <w:pPr>
        <w:pStyle w:val="Titre1"/>
        <w:numPr>
          <w:ilvl w:val="0"/>
          <w:numId w:val="1"/>
        </w:numPr>
        <w:tabs>
          <w:tab w:val="left" w:pos="567"/>
        </w:tabs>
        <w:ind w:left="0" w:hanging="11"/>
        <w:rPr>
          <w:rFonts w:ascii="Arial" w:hAnsi="Arial" w:cs="Arial"/>
          <w:sz w:val="24"/>
          <w:szCs w:val="24"/>
        </w:rPr>
      </w:pPr>
      <w:bookmarkStart w:id="3" w:name="_Toc503952193"/>
      <w:r w:rsidRPr="0094379E">
        <w:rPr>
          <w:rFonts w:ascii="Arial" w:hAnsi="Arial" w:cs="Arial"/>
          <w:sz w:val="24"/>
          <w:szCs w:val="24"/>
        </w:rPr>
        <w:t>RESPONSABILITE</w:t>
      </w:r>
      <w:bookmarkEnd w:id="3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85"/>
        <w:gridCol w:w="2268"/>
        <w:gridCol w:w="2740"/>
        <w:gridCol w:w="2748"/>
      </w:tblGrid>
      <w:tr w:rsidR="006B62F4" w:rsidRPr="0094379E" w:rsidTr="00824830">
        <w:trPr>
          <w:jc w:val="center"/>
        </w:trPr>
        <w:tc>
          <w:tcPr>
            <w:tcW w:w="1985" w:type="dxa"/>
          </w:tcPr>
          <w:p w:rsidR="006B62F4" w:rsidRPr="0094379E" w:rsidRDefault="006B62F4" w:rsidP="00967A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79E">
              <w:rPr>
                <w:rFonts w:ascii="Arial" w:hAnsi="Arial" w:cs="Arial"/>
                <w:b/>
                <w:bCs/>
                <w:sz w:val="20"/>
                <w:szCs w:val="20"/>
              </w:rPr>
              <w:t>Chef de quart</w:t>
            </w:r>
          </w:p>
        </w:tc>
        <w:tc>
          <w:tcPr>
            <w:tcW w:w="2268" w:type="dxa"/>
          </w:tcPr>
          <w:p w:rsidR="006B62F4" w:rsidRPr="0094379E" w:rsidRDefault="006B62F4" w:rsidP="00967AF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4379E">
              <w:rPr>
                <w:rFonts w:ascii="Arial" w:hAnsi="Arial" w:cs="Arial"/>
                <w:b/>
                <w:sz w:val="20"/>
                <w:szCs w:val="20"/>
              </w:rPr>
              <w:t>Adjoint Chef de quart</w:t>
            </w:r>
          </w:p>
        </w:tc>
        <w:tc>
          <w:tcPr>
            <w:tcW w:w="2740" w:type="dxa"/>
          </w:tcPr>
          <w:p w:rsidR="006B62F4" w:rsidRPr="0094379E" w:rsidRDefault="006B62F4" w:rsidP="00967A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4379E">
              <w:rPr>
                <w:rFonts w:ascii="Arial" w:hAnsi="Arial" w:cs="Arial"/>
                <w:b/>
                <w:bCs/>
                <w:sz w:val="20"/>
                <w:szCs w:val="20"/>
              </w:rPr>
              <w:t>Chef de poste thermique</w:t>
            </w:r>
          </w:p>
        </w:tc>
        <w:tc>
          <w:tcPr>
            <w:tcW w:w="2748" w:type="dxa"/>
          </w:tcPr>
          <w:p w:rsidR="006B62F4" w:rsidRPr="0094379E" w:rsidRDefault="006B62F4" w:rsidP="00967AF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4379E">
              <w:rPr>
                <w:rFonts w:ascii="Arial" w:hAnsi="Arial" w:cs="Arial"/>
                <w:b/>
                <w:sz w:val="20"/>
                <w:szCs w:val="20"/>
              </w:rPr>
              <w:t>Chef de poste électrique</w:t>
            </w:r>
          </w:p>
        </w:tc>
      </w:tr>
      <w:tr w:rsidR="006B62F4" w:rsidRPr="0094379E" w:rsidTr="00824830">
        <w:trPr>
          <w:trHeight w:val="142"/>
          <w:jc w:val="center"/>
        </w:trPr>
        <w:tc>
          <w:tcPr>
            <w:tcW w:w="1985" w:type="dxa"/>
          </w:tcPr>
          <w:p w:rsidR="006B62F4" w:rsidRPr="0094379E" w:rsidRDefault="006B62F4" w:rsidP="00967AF4">
            <w:pPr>
              <w:jc w:val="center"/>
              <w:rPr>
                <w:rFonts w:ascii="Arial" w:hAnsi="Arial" w:cs="Arial"/>
                <w:b/>
                <w:bCs/>
              </w:rPr>
            </w:pPr>
            <w:r w:rsidRPr="0094379E"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2268" w:type="dxa"/>
          </w:tcPr>
          <w:p w:rsidR="006B62F4" w:rsidRPr="0094379E" w:rsidRDefault="006B62F4" w:rsidP="00967AF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740" w:type="dxa"/>
          </w:tcPr>
          <w:p w:rsidR="006B62F4" w:rsidRPr="0094379E" w:rsidRDefault="006B62F4" w:rsidP="00967AF4">
            <w:pPr>
              <w:jc w:val="center"/>
              <w:rPr>
                <w:rFonts w:ascii="Arial" w:hAnsi="Arial" w:cs="Arial"/>
                <w:b/>
                <w:bCs/>
              </w:rPr>
            </w:pPr>
            <w:r w:rsidRPr="0094379E"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2748" w:type="dxa"/>
          </w:tcPr>
          <w:p w:rsidR="006B62F4" w:rsidRPr="0094379E" w:rsidRDefault="006B62F4" w:rsidP="00967AF4">
            <w:pPr>
              <w:jc w:val="center"/>
              <w:rPr>
                <w:rFonts w:ascii="Arial" w:hAnsi="Arial" w:cs="Arial"/>
              </w:rPr>
            </w:pPr>
          </w:p>
        </w:tc>
      </w:tr>
    </w:tbl>
    <w:p w:rsidR="00DF66EC" w:rsidRPr="0094379E" w:rsidRDefault="00DF66EC" w:rsidP="00DF66EC">
      <w:pPr>
        <w:pStyle w:val="Paragraphedeliste"/>
        <w:rPr>
          <w:rFonts w:ascii="Arial" w:hAnsi="Arial" w:cs="Arial"/>
        </w:rPr>
      </w:pPr>
    </w:p>
    <w:p w:rsidR="0094379E" w:rsidRPr="0094379E" w:rsidRDefault="0094379E" w:rsidP="00824830">
      <w:pPr>
        <w:pStyle w:val="Normalcentr"/>
        <w:adjustRightInd w:val="0"/>
        <w:spacing w:before="120" w:line="240" w:lineRule="atLeast"/>
        <w:ind w:left="0"/>
      </w:pPr>
      <w:r w:rsidRPr="0094379E">
        <w:t xml:space="preserve">Le chef de poste thermique est responsable des actions à mettre en œuvre lors de ligne X. </w:t>
      </w:r>
    </w:p>
    <w:p w:rsidR="0094379E" w:rsidRPr="0094379E" w:rsidRDefault="0094379E" w:rsidP="00824830">
      <w:pPr>
        <w:pStyle w:val="Normalcentr"/>
        <w:adjustRightInd w:val="0"/>
        <w:spacing w:before="120" w:line="240" w:lineRule="atLeast"/>
        <w:ind w:left="0"/>
      </w:pPr>
      <w:r w:rsidRPr="0094379E">
        <w:t>Il doit informer le chef de quart</w:t>
      </w:r>
      <w:r w:rsidR="00677448">
        <w:t xml:space="preserve"> du résultat de ces actions. </w:t>
      </w:r>
      <w:r w:rsidR="00677448" w:rsidRPr="00824830">
        <w:t>T</w:t>
      </w:r>
      <w:r w:rsidRPr="00824830">
        <w:t>outes c</w:t>
      </w:r>
      <w:r w:rsidRPr="0094379E">
        <w:t xml:space="preserve">es dispositions lorsqu’elles sont prises devront être inscrites sur le cahier de quart sur la partie « informations importantes LPU » </w:t>
      </w:r>
    </w:p>
    <w:p w:rsidR="00DF66EC" w:rsidRPr="0094379E" w:rsidRDefault="00DF66EC" w:rsidP="00DF66EC">
      <w:pPr>
        <w:pStyle w:val="Paragraphedeliste"/>
        <w:rPr>
          <w:rFonts w:ascii="Arial" w:hAnsi="Arial" w:cs="Arial"/>
        </w:rPr>
      </w:pPr>
    </w:p>
    <w:p w:rsidR="00DF66EC" w:rsidRPr="00824830" w:rsidRDefault="00DF66EC" w:rsidP="00824830">
      <w:pPr>
        <w:pStyle w:val="Titre1"/>
        <w:numPr>
          <w:ilvl w:val="0"/>
          <w:numId w:val="1"/>
        </w:numPr>
        <w:tabs>
          <w:tab w:val="left" w:pos="567"/>
        </w:tabs>
        <w:ind w:left="0" w:hanging="11"/>
        <w:rPr>
          <w:rFonts w:ascii="Arial" w:hAnsi="Arial" w:cs="Arial"/>
          <w:b w:val="0"/>
          <w:sz w:val="24"/>
          <w:szCs w:val="24"/>
        </w:rPr>
      </w:pPr>
      <w:bookmarkStart w:id="4" w:name="_Toc503952194"/>
      <w:r w:rsidRPr="00824830">
        <w:rPr>
          <w:rFonts w:ascii="Arial" w:hAnsi="Arial" w:cs="Arial"/>
          <w:sz w:val="24"/>
          <w:szCs w:val="24"/>
        </w:rPr>
        <w:t>OBJECTIFS</w:t>
      </w:r>
      <w:bookmarkEnd w:id="4"/>
    </w:p>
    <w:p w:rsidR="00DF66EC" w:rsidRPr="0094379E" w:rsidRDefault="00DF66EC" w:rsidP="00824830">
      <w:pPr>
        <w:pStyle w:val="Sous-texte"/>
        <w:spacing w:before="60"/>
        <w:ind w:left="0"/>
        <w:rPr>
          <w:rFonts w:cs="Arial"/>
          <w:sz w:val="22"/>
        </w:rPr>
      </w:pPr>
      <w:r w:rsidRPr="0094379E">
        <w:rPr>
          <w:rFonts w:cs="Arial"/>
          <w:sz w:val="22"/>
        </w:rPr>
        <w:t>Supprimer ou réduire le supplément de coût de productio</w:t>
      </w:r>
      <w:r w:rsidR="00677448">
        <w:rPr>
          <w:rFonts w:cs="Arial"/>
          <w:sz w:val="22"/>
        </w:rPr>
        <w:t>n vapeur imputable à la ligne X</w:t>
      </w:r>
      <w:r w:rsidRPr="0094379E">
        <w:rPr>
          <w:rFonts w:cs="Arial"/>
          <w:sz w:val="22"/>
        </w:rPr>
        <w:t>.</w:t>
      </w:r>
    </w:p>
    <w:p w:rsidR="00DF66EC" w:rsidRPr="0094379E" w:rsidRDefault="00DF66EC" w:rsidP="00DF66EC">
      <w:pPr>
        <w:pStyle w:val="Paragraphedeliste"/>
        <w:rPr>
          <w:rFonts w:ascii="Arial" w:hAnsi="Arial" w:cs="Arial"/>
        </w:rPr>
      </w:pPr>
    </w:p>
    <w:p w:rsidR="006B62F4" w:rsidRPr="0094379E" w:rsidRDefault="006B62F4" w:rsidP="00824830">
      <w:pPr>
        <w:pStyle w:val="Titre1"/>
        <w:numPr>
          <w:ilvl w:val="0"/>
          <w:numId w:val="1"/>
        </w:numPr>
        <w:tabs>
          <w:tab w:val="left" w:pos="567"/>
        </w:tabs>
        <w:ind w:left="0" w:hanging="11"/>
        <w:rPr>
          <w:rFonts w:ascii="Arial" w:hAnsi="Arial" w:cs="Arial"/>
        </w:rPr>
      </w:pPr>
      <w:bookmarkStart w:id="5" w:name="_Toc503952195"/>
      <w:r w:rsidRPr="0094379E">
        <w:rPr>
          <w:rFonts w:ascii="Arial" w:hAnsi="Arial" w:cs="Arial"/>
          <w:sz w:val="24"/>
          <w:szCs w:val="24"/>
        </w:rPr>
        <w:t>ORDRE DES ACTIONS</w:t>
      </w:r>
      <w:bookmarkEnd w:id="5"/>
      <w:r w:rsidRPr="0094379E">
        <w:rPr>
          <w:rFonts w:ascii="Arial" w:hAnsi="Arial" w:cs="Arial"/>
          <w:sz w:val="24"/>
          <w:szCs w:val="24"/>
        </w:rPr>
        <w:t xml:space="preserve"> </w:t>
      </w:r>
    </w:p>
    <w:p w:rsidR="00C40608" w:rsidRPr="00B80AD1" w:rsidRDefault="00824830" w:rsidP="00824830">
      <w:pPr>
        <w:pStyle w:val="Normalcentr"/>
        <w:adjustRightInd w:val="0"/>
        <w:spacing w:before="120" w:line="240" w:lineRule="atLeast"/>
        <w:ind w:left="0"/>
      </w:pPr>
      <w:r w:rsidRPr="00B80AD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70A4164" wp14:editId="2F7B5A98">
                <wp:simplePos x="0" y="0"/>
                <wp:positionH relativeFrom="column">
                  <wp:posOffset>-361950</wp:posOffset>
                </wp:positionH>
                <wp:positionV relativeFrom="paragraph">
                  <wp:posOffset>92075</wp:posOffset>
                </wp:positionV>
                <wp:extent cx="179070" cy="441960"/>
                <wp:effectExtent l="0" t="4445" r="0" b="1270"/>
                <wp:wrapNone/>
                <wp:docPr id="2" name="Text 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" cy="441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4830" w:rsidRPr="006B1C9E" w:rsidRDefault="00824830" w:rsidP="00824830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B1C9E">
                              <w:rPr>
                                <w:rFonts w:ascii="Arial" w:hAnsi="Arial" w:cs="Arial"/>
                                <w:b/>
                              </w:rPr>
                              <w:t>&gt;</w:t>
                            </w:r>
                          </w:p>
                          <w:p w:rsidR="00824830" w:rsidRPr="006B1C9E" w:rsidRDefault="00824830" w:rsidP="00824830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0A4164" id="_x0000_s1027" type="#_x0000_t202" style="position:absolute;left:0;text-align:left;margin-left:-28.5pt;margin-top:7.25pt;width:14.1pt;height:34.8pt;z-index:2516684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" filled="f" stroked="f">
                <v:textbox style="mso-fit-shape-to-text:t">
                  <w:txbxContent>
                    <w:p w:rsidR="00824830" w:rsidRPr="006B1C9E" w:rsidRDefault="00824830" w:rsidP="00824830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6B1C9E">
                        <w:rPr>
                          <w:rFonts w:ascii="Arial" w:hAnsi="Arial" w:cs="Arial"/>
                          <w:b/>
                        </w:rPr>
                        <w:t>&gt;</w:t>
                      </w:r>
                    </w:p>
                    <w:p w:rsidR="00824830" w:rsidRPr="006B1C9E" w:rsidRDefault="00824830" w:rsidP="00824830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0608" w:rsidRPr="00B80AD1">
        <w:t>La ligne X est de la vapeur BP perdue à l’atmosphère, non valorisée en condensats.</w:t>
      </w:r>
    </w:p>
    <w:p w:rsidR="00C40608" w:rsidRPr="00B80AD1" w:rsidRDefault="00967AF4" w:rsidP="00824830">
      <w:pPr>
        <w:pStyle w:val="Normalcentr"/>
        <w:adjustRightInd w:val="0"/>
        <w:spacing w:before="120" w:line="240" w:lineRule="atLeast"/>
        <w:ind w:left="0"/>
      </w:pPr>
      <w:r w:rsidRPr="00B80AD1">
        <w:t>L</w:t>
      </w:r>
      <w:r w:rsidR="006B62F4" w:rsidRPr="00B80AD1">
        <w:t>a ligne X coûte cher : 1T/H de</w:t>
      </w:r>
      <w:r w:rsidR="00FB5792" w:rsidRPr="00B80AD1">
        <w:t xml:space="preserve"> ligne X durant une journée = environ 450 € (environ 16</w:t>
      </w:r>
      <w:r w:rsidR="006B62F4" w:rsidRPr="00B80AD1">
        <w:t>0 000 €/an)</w:t>
      </w:r>
      <w:r w:rsidR="00677448" w:rsidRPr="00B80AD1">
        <w:t xml:space="preserve"> </w:t>
      </w:r>
    </w:p>
    <w:p w:rsidR="003B694A" w:rsidRPr="00B80AD1" w:rsidRDefault="006B62F4" w:rsidP="00B80AD1">
      <w:pPr>
        <w:pStyle w:val="Normalcentr"/>
        <w:numPr>
          <w:ilvl w:val="0"/>
          <w:numId w:val="4"/>
        </w:numPr>
        <w:adjustRightInd w:val="0"/>
        <w:spacing w:before="120" w:after="240" w:line="240" w:lineRule="atLeast"/>
        <w:rPr>
          <w:b/>
        </w:rPr>
      </w:pPr>
      <w:r w:rsidRPr="00B80AD1">
        <w:rPr>
          <w:b/>
        </w:rPr>
        <w:t>Tout doit être mis en œuvre pour la supprimer ou la réduire au maximum</w:t>
      </w:r>
    </w:p>
    <w:p w:rsidR="006B62F4" w:rsidRPr="0094379E" w:rsidRDefault="0094379E" w:rsidP="00CD4883">
      <w:pPr>
        <w:pStyle w:val="Normalcentr"/>
        <w:tabs>
          <w:tab w:val="left" w:pos="851"/>
        </w:tabs>
        <w:adjustRightInd w:val="0"/>
        <w:spacing w:before="120" w:line="240" w:lineRule="atLeast"/>
        <w:ind w:left="284"/>
      </w:pPr>
      <w:r w:rsidRPr="0094379E">
        <w:rPr>
          <w:b/>
        </w:rPr>
        <w:t>5-1</w:t>
      </w:r>
      <w:r w:rsidR="00B6672D">
        <w:t xml:space="preserve"> </w:t>
      </w:r>
      <w:r w:rsidR="00B80AD1">
        <w:t xml:space="preserve">  </w:t>
      </w:r>
      <w:r>
        <w:t>S</w:t>
      </w:r>
      <w:r w:rsidR="006B62F4" w:rsidRPr="0094379E">
        <w:t>auf cas particulier, doivent être fermées :</w:t>
      </w:r>
    </w:p>
    <w:p w:rsidR="006B62F4" w:rsidRPr="0094379E" w:rsidRDefault="006B62F4" w:rsidP="00C9538C">
      <w:pPr>
        <w:pStyle w:val="Normalcentr"/>
        <w:adjustRightInd w:val="0"/>
        <w:spacing w:before="120" w:line="240" w:lineRule="atLeast"/>
        <w:ind w:left="1134"/>
      </w:pPr>
      <w:proofErr w:type="gramStart"/>
      <w:r w:rsidRPr="0094379E">
        <w:t>a</w:t>
      </w:r>
      <w:proofErr w:type="gramEnd"/>
      <w:r w:rsidRPr="0094379E">
        <w:t>-</w:t>
      </w:r>
      <w:r w:rsidRPr="0094379E">
        <w:tab/>
        <w:t xml:space="preserve">les vannes PIC14 A-B-C-D détentes vapeur MP-BP </w:t>
      </w:r>
    </w:p>
    <w:p w:rsidR="006B62F4" w:rsidRPr="0094379E" w:rsidRDefault="0094379E" w:rsidP="00C9538C">
      <w:pPr>
        <w:pStyle w:val="Normalcentr"/>
        <w:adjustRightInd w:val="0"/>
        <w:spacing w:before="120" w:line="240" w:lineRule="atLeast"/>
        <w:ind w:left="1134"/>
      </w:pPr>
      <w:r>
        <w:t>b-</w:t>
      </w:r>
      <w:r>
        <w:tab/>
        <w:t xml:space="preserve">la vanne </w:t>
      </w:r>
      <w:r w:rsidR="006B62F4" w:rsidRPr="0094379E">
        <w:t xml:space="preserve">PIC16 détente vapeur 80 saturée HP-BP </w:t>
      </w:r>
    </w:p>
    <w:p w:rsidR="006B62F4" w:rsidRPr="0094379E" w:rsidRDefault="006B62F4" w:rsidP="006B62F4">
      <w:pPr>
        <w:pStyle w:val="Normalcentr"/>
        <w:adjustRightInd w:val="0"/>
        <w:spacing w:before="120" w:line="240" w:lineRule="atLeast"/>
        <w:ind w:left="567"/>
      </w:pPr>
    </w:p>
    <w:p w:rsidR="00697E01" w:rsidRDefault="0094379E" w:rsidP="00B6672D">
      <w:pPr>
        <w:pStyle w:val="Normalcentr"/>
        <w:adjustRightInd w:val="0"/>
        <w:spacing w:before="120" w:line="240" w:lineRule="atLeast"/>
        <w:ind w:left="284"/>
      </w:pPr>
      <w:r w:rsidRPr="0094379E">
        <w:rPr>
          <w:b/>
        </w:rPr>
        <w:t>5</w:t>
      </w:r>
      <w:r w:rsidR="006B62F4" w:rsidRPr="0094379E">
        <w:rPr>
          <w:b/>
        </w:rPr>
        <w:t>-2</w:t>
      </w:r>
      <w:r>
        <w:tab/>
      </w:r>
      <w:r w:rsidR="00B80AD1">
        <w:t xml:space="preserve">   </w:t>
      </w:r>
      <w:r>
        <w:t>H</w:t>
      </w:r>
      <w:r w:rsidR="006B62F4" w:rsidRPr="0094379E">
        <w:t>ors obligation de respecter le contrat EDF, le TAS3 en mar</w:t>
      </w:r>
      <w:r w:rsidR="00697E01">
        <w:t xml:space="preserve">che </w:t>
      </w:r>
      <w:proofErr w:type="spellStart"/>
      <w:r w:rsidR="00697E01">
        <w:t>mano</w:t>
      </w:r>
      <w:proofErr w:type="spellEnd"/>
      <w:r w:rsidR="00697E01">
        <w:t xml:space="preserve"> ne doit pas générer</w:t>
      </w:r>
    </w:p>
    <w:p w:rsidR="006B62F4" w:rsidRPr="0094379E" w:rsidRDefault="00B80AD1" w:rsidP="00697E01">
      <w:pPr>
        <w:pStyle w:val="Normalcentr"/>
        <w:adjustRightInd w:val="0"/>
        <w:spacing w:line="240" w:lineRule="atLeast"/>
        <w:ind w:left="0"/>
      </w:pPr>
      <w:proofErr w:type="gramStart"/>
      <w:r>
        <w:t>d</w:t>
      </w:r>
      <w:r w:rsidR="00B6672D">
        <w:t>e</w:t>
      </w:r>
      <w:proofErr w:type="gramEnd"/>
      <w:r>
        <w:t xml:space="preserve"> </w:t>
      </w:r>
      <w:r w:rsidR="006B62F4" w:rsidRPr="0094379E">
        <w:t xml:space="preserve">vapeur 3.5 bar susceptible d'entraîner de la ligne </w:t>
      </w:r>
      <w:r w:rsidR="00677448">
        <w:t>X, il doit être sur son talon (18 T/H</w:t>
      </w:r>
      <w:r w:rsidR="006B62F4" w:rsidRPr="0094379E">
        <w:t>) et être déchargé au maximum de sa prévision en couverture de courant prioritaire</w:t>
      </w:r>
      <w:r w:rsidR="00677448">
        <w:t xml:space="preserve"> (distribution SAI sur EDF</w:t>
      </w:r>
      <w:r w:rsidR="006B62F4" w:rsidRPr="0094379E">
        <w:t>)</w:t>
      </w:r>
    </w:p>
    <w:p w:rsidR="006B62F4" w:rsidRPr="0094379E" w:rsidRDefault="006B62F4" w:rsidP="00824830">
      <w:pPr>
        <w:pStyle w:val="Normalcentr"/>
        <w:adjustRightInd w:val="0"/>
        <w:spacing w:before="120" w:line="240" w:lineRule="atLeast"/>
        <w:ind w:left="0"/>
      </w:pPr>
      <w:r w:rsidRPr="0094379E">
        <w:t>Le courant fourni par EDF est considéré comme fiable, sauf consigne ou urgence particulière</w:t>
      </w:r>
      <w:r w:rsidR="00C9538C" w:rsidRPr="0094379E">
        <w:t xml:space="preserve"> </w:t>
      </w:r>
      <w:r w:rsidRPr="0094379E">
        <w:t xml:space="preserve">l'indisponibilité de turbines (TPA, TVC etc..) ne doit pas entraîner la mise systématique sur </w:t>
      </w:r>
      <w:r w:rsidR="00C9538C" w:rsidRPr="0094379E">
        <w:t xml:space="preserve"> </w:t>
      </w:r>
      <w:r w:rsidRPr="0094379E">
        <w:t>courant prioritaire des moteurs correspondants. Pour le cas contraire la mise sur prioritaire doit faire l'objet d'un compte rendu sur le cahier de quart.</w:t>
      </w:r>
    </w:p>
    <w:p w:rsidR="006B62F4" w:rsidRDefault="006B62F4" w:rsidP="00C9538C">
      <w:pPr>
        <w:pStyle w:val="Normalcentr"/>
        <w:adjustRightInd w:val="0"/>
        <w:spacing w:before="120" w:line="240" w:lineRule="atLeast"/>
        <w:ind w:left="0"/>
      </w:pPr>
      <w:r w:rsidRPr="0094379E">
        <w:t xml:space="preserve">0n préfèrera la diversification des sources électriques </w:t>
      </w:r>
      <w:r w:rsidR="00C9538C" w:rsidRPr="0094379E">
        <w:t>(EDF</w:t>
      </w:r>
      <w:r w:rsidRPr="0094379E">
        <w:t xml:space="preserve"> + </w:t>
      </w:r>
      <w:r w:rsidR="00C9538C" w:rsidRPr="0094379E">
        <w:t>PRIO)</w:t>
      </w:r>
      <w:r w:rsidRPr="0094379E">
        <w:t xml:space="preserve"> au  " tout PRIO "</w:t>
      </w:r>
    </w:p>
    <w:p w:rsidR="003B694A" w:rsidRPr="0094379E" w:rsidRDefault="003B694A" w:rsidP="00C9538C">
      <w:pPr>
        <w:pStyle w:val="Normalcentr"/>
        <w:adjustRightInd w:val="0"/>
        <w:spacing w:before="120" w:line="240" w:lineRule="atLeast"/>
        <w:ind w:left="0"/>
      </w:pPr>
    </w:p>
    <w:p w:rsidR="006B62F4" w:rsidRPr="0094379E" w:rsidRDefault="00B80AD1" w:rsidP="00B80AD1">
      <w:pPr>
        <w:pStyle w:val="Normalcentr"/>
        <w:adjustRightInd w:val="0"/>
        <w:spacing w:before="120" w:line="240" w:lineRule="atLeast"/>
        <w:ind w:left="0"/>
      </w:pPr>
      <w:r>
        <w:rPr>
          <w:b/>
        </w:rPr>
        <w:t xml:space="preserve">     </w:t>
      </w:r>
      <w:r w:rsidR="0094379E" w:rsidRPr="0094379E">
        <w:rPr>
          <w:b/>
        </w:rPr>
        <w:t>5</w:t>
      </w:r>
      <w:r w:rsidR="006B62F4" w:rsidRPr="0094379E">
        <w:rPr>
          <w:b/>
        </w:rPr>
        <w:t>-3</w:t>
      </w:r>
      <w:r>
        <w:t xml:space="preserve">   </w:t>
      </w:r>
      <w:r w:rsidR="0094379E">
        <w:t>H</w:t>
      </w:r>
      <w:r w:rsidR="00677448">
        <w:t>ors consigne de fiabilité (</w:t>
      </w:r>
      <w:r w:rsidR="006B62F4" w:rsidRPr="0094379E">
        <w:t>2 tur</w:t>
      </w:r>
      <w:r w:rsidR="00677448">
        <w:t>bines combustibles + 1 ou 2 TVC</w:t>
      </w:r>
      <w:r w:rsidR="006B62F4" w:rsidRPr="0094379E">
        <w:t xml:space="preserve">) les </w:t>
      </w:r>
      <w:r w:rsidR="0094379E" w:rsidRPr="0094379E">
        <w:t>motopompes</w:t>
      </w:r>
      <w:r w:rsidR="006B62F4" w:rsidRPr="0094379E">
        <w:t xml:space="preserve"> doivent</w:t>
      </w:r>
      <w:r w:rsidR="00C9538C" w:rsidRPr="0094379E">
        <w:t xml:space="preserve"> </w:t>
      </w:r>
      <w:r>
        <w:t xml:space="preserve">être </w:t>
      </w:r>
      <w:r w:rsidR="006B62F4" w:rsidRPr="0094379E">
        <w:t>activées</w:t>
      </w:r>
      <w:r w:rsidR="00677448">
        <w:t>. P</w:t>
      </w:r>
      <w:r w:rsidR="006B62F4" w:rsidRPr="0094379E">
        <w:t xml:space="preserve">enser à solliciter les autres unités CK4 et OE3 disposant d'équipement mixtes : </w:t>
      </w:r>
    </w:p>
    <w:p w:rsidR="006B62F4" w:rsidRPr="0094379E" w:rsidRDefault="006B62F4" w:rsidP="00C9538C">
      <w:pPr>
        <w:pStyle w:val="Normalcentr"/>
        <w:adjustRightInd w:val="0"/>
        <w:spacing w:before="120" w:line="240" w:lineRule="atLeast"/>
        <w:ind w:left="1134"/>
      </w:pPr>
      <w:r w:rsidRPr="0094379E">
        <w:t>-</w:t>
      </w:r>
      <w:r w:rsidRPr="0094379E">
        <w:tab/>
        <w:t>CK4 :</w:t>
      </w:r>
      <w:r w:rsidRPr="0094379E">
        <w:tab/>
        <w:t xml:space="preserve">    GT6, GT8, GT10, GT56, GT28</w:t>
      </w:r>
    </w:p>
    <w:p w:rsidR="006B62F4" w:rsidRPr="0094379E" w:rsidRDefault="006B62F4" w:rsidP="00C9538C">
      <w:pPr>
        <w:pStyle w:val="Normalcentr"/>
        <w:adjustRightInd w:val="0"/>
        <w:spacing w:before="120" w:line="240" w:lineRule="atLeast"/>
        <w:ind w:left="1134"/>
      </w:pPr>
      <w:r w:rsidRPr="0094379E">
        <w:t>-</w:t>
      </w:r>
      <w:r w:rsidRPr="0094379E">
        <w:tab/>
        <w:t>OE3 :</w:t>
      </w:r>
      <w:r w:rsidRPr="0094379E">
        <w:tab/>
        <w:t xml:space="preserve">    G306, G307, G201, G310, G309</w:t>
      </w:r>
    </w:p>
    <w:p w:rsidR="006B62F4" w:rsidRPr="0094379E" w:rsidRDefault="00B6672D" w:rsidP="006B62F4">
      <w:pPr>
        <w:pStyle w:val="Normalcentr"/>
        <w:adjustRightInd w:val="0"/>
        <w:spacing w:before="120" w:line="240" w:lineRule="atLeast"/>
        <w:ind w:left="567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0A4164" wp14:editId="2F7B5A98">
                <wp:simplePos x="0" y="0"/>
                <wp:positionH relativeFrom="column">
                  <wp:posOffset>-361950</wp:posOffset>
                </wp:positionH>
                <wp:positionV relativeFrom="paragraph">
                  <wp:posOffset>267970</wp:posOffset>
                </wp:positionV>
                <wp:extent cx="179070" cy="441960"/>
                <wp:effectExtent l="0" t="4445" r="0" b="1270"/>
                <wp:wrapNone/>
                <wp:docPr id="3" name="Text 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" cy="441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6232" w:rsidRPr="006B1C9E" w:rsidRDefault="00BD6232" w:rsidP="00BD6232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B1C9E">
                              <w:rPr>
                                <w:rFonts w:ascii="Arial" w:hAnsi="Arial" w:cs="Arial"/>
                                <w:b/>
                              </w:rPr>
                              <w:t>&gt;</w:t>
                            </w:r>
                          </w:p>
                          <w:p w:rsidR="00BD6232" w:rsidRPr="006B1C9E" w:rsidRDefault="00BD6232" w:rsidP="00BD6232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0A4164" id="_x0000_s1028" type="#_x0000_t202" style="position:absolute;left:0;text-align:left;margin-left:-28.5pt;margin-top:21.1pt;width:14.1pt;height:34.8pt;z-index:2516705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" filled="f" stroked="f">
                <v:textbox style="mso-fit-shape-to-text:t">
                  <w:txbxContent>
                    <w:p w:rsidR="00BD6232" w:rsidRPr="006B1C9E" w:rsidRDefault="00BD6232" w:rsidP="00BD6232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6B1C9E">
                        <w:rPr>
                          <w:rFonts w:ascii="Arial" w:hAnsi="Arial" w:cs="Arial"/>
                          <w:b/>
                        </w:rPr>
                        <w:t>&gt;</w:t>
                      </w:r>
                    </w:p>
                    <w:p w:rsidR="00BD6232" w:rsidRPr="006B1C9E" w:rsidRDefault="00BD6232" w:rsidP="00BD6232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515A5B" w:rsidRPr="00B80AD1" w:rsidRDefault="0094379E" w:rsidP="00B80AD1">
      <w:pPr>
        <w:pStyle w:val="Normalcentr"/>
        <w:adjustRightInd w:val="0"/>
        <w:spacing w:before="120" w:line="240" w:lineRule="atLeast"/>
        <w:ind w:left="284"/>
      </w:pPr>
      <w:r w:rsidRPr="0094379E">
        <w:rPr>
          <w:b/>
        </w:rPr>
        <w:t>5</w:t>
      </w:r>
      <w:r w:rsidR="00C9538C" w:rsidRPr="0094379E">
        <w:rPr>
          <w:b/>
        </w:rPr>
        <w:t>-</w:t>
      </w:r>
      <w:r w:rsidR="00C9538C" w:rsidRPr="00B80AD1">
        <w:rPr>
          <w:b/>
        </w:rPr>
        <w:t>4</w:t>
      </w:r>
      <w:r w:rsidR="00C9538C" w:rsidRPr="00B80AD1">
        <w:t xml:space="preserve">  </w:t>
      </w:r>
      <w:r w:rsidRPr="00B80AD1">
        <w:t xml:space="preserve">  L</w:t>
      </w:r>
      <w:r w:rsidR="006B62F4" w:rsidRPr="00B80AD1">
        <w:t>a dévers</w:t>
      </w:r>
      <w:r w:rsidR="00515A5B" w:rsidRPr="00B80AD1">
        <w:t>e vapeur 9 bar vers le réseau 3,</w:t>
      </w:r>
      <w:r w:rsidR="00B80AD1" w:rsidRPr="00B80AD1">
        <w:t>5 bar doit être minimisée.</w:t>
      </w:r>
      <w:r w:rsidR="00515A5B" w:rsidRPr="00B80AD1">
        <w:t xml:space="preserve"> </w:t>
      </w:r>
    </w:p>
    <w:p w:rsidR="00B80AD1" w:rsidRDefault="00515A5B" w:rsidP="00B80AD1">
      <w:pPr>
        <w:pStyle w:val="Normalcentr"/>
        <w:adjustRightInd w:val="0"/>
        <w:spacing w:before="120" w:line="240" w:lineRule="atLeast"/>
        <w:ind w:left="0"/>
      </w:pPr>
      <w:r w:rsidRPr="00B80AD1">
        <w:t>Appeler le Butadiène afin qu’ils maximisent la reprise de 9bars chez eux (max atteignable 26t/h).</w:t>
      </w:r>
    </w:p>
    <w:p w:rsidR="006B62F4" w:rsidRPr="0094379E" w:rsidRDefault="00515A5B" w:rsidP="00B80AD1">
      <w:pPr>
        <w:pStyle w:val="Normalcentr"/>
        <w:adjustRightInd w:val="0"/>
        <w:spacing w:before="120" w:line="240" w:lineRule="atLeast"/>
        <w:ind w:left="0"/>
      </w:pPr>
      <w:r>
        <w:t>S</w:t>
      </w:r>
      <w:r w:rsidR="006B62F4" w:rsidRPr="0094379E">
        <w:t>e réf</w:t>
      </w:r>
      <w:r w:rsidR="00C40608">
        <w:t>érer à la consigne EXP-U-22-0</w:t>
      </w:r>
      <w:r w:rsidR="00B80AD1">
        <w:t>0</w:t>
      </w:r>
      <w:r w:rsidR="00C40608">
        <w:t xml:space="preserve">3 : </w:t>
      </w:r>
      <w:r w:rsidR="006B62F4" w:rsidRPr="0094379E">
        <w:t xml:space="preserve">exploitation de réseau vapeur </w:t>
      </w:r>
      <w:r w:rsidR="00C9538C" w:rsidRPr="0094379E">
        <w:t>MMP (9</w:t>
      </w:r>
      <w:r w:rsidR="006B62F4" w:rsidRPr="0094379E">
        <w:t xml:space="preserve"> </w:t>
      </w:r>
      <w:r w:rsidR="00C40608">
        <w:t>bars)</w:t>
      </w:r>
    </w:p>
    <w:p w:rsidR="006B62F4" w:rsidRPr="0094379E" w:rsidRDefault="006B62F4" w:rsidP="00B80AD1">
      <w:pPr>
        <w:pStyle w:val="Normalcentr"/>
        <w:adjustRightInd w:val="0"/>
        <w:spacing w:before="120" w:line="240" w:lineRule="atLeast"/>
        <w:ind w:left="0"/>
      </w:pPr>
    </w:p>
    <w:p w:rsidR="006B62F4" w:rsidRPr="00B80AD1" w:rsidRDefault="0094379E" w:rsidP="00CD4883">
      <w:pPr>
        <w:pStyle w:val="Normalcentr"/>
        <w:tabs>
          <w:tab w:val="left" w:pos="851"/>
        </w:tabs>
        <w:adjustRightInd w:val="0"/>
        <w:spacing w:before="120" w:line="240" w:lineRule="atLeast"/>
        <w:ind w:left="284"/>
      </w:pPr>
      <w:r w:rsidRPr="00B80AD1">
        <w:rPr>
          <w:b/>
        </w:rPr>
        <w:t>5-5</w:t>
      </w:r>
      <w:r w:rsidR="00CD4883">
        <w:t xml:space="preserve">     </w:t>
      </w:r>
      <w:r w:rsidRPr="00B80AD1">
        <w:t>L</w:t>
      </w:r>
      <w:r w:rsidR="006B62F4" w:rsidRPr="00B80AD1">
        <w:t>es réchauffeurs d'air 3.5 bar</w:t>
      </w:r>
      <w:r w:rsidR="00515A5B" w:rsidRPr="00B80AD1">
        <w:t>s</w:t>
      </w:r>
      <w:r w:rsidR="006B62F4" w:rsidRPr="00B80AD1">
        <w:t xml:space="preserve"> et 9 bar</w:t>
      </w:r>
      <w:r w:rsidR="00515A5B" w:rsidRPr="00B80AD1">
        <w:t>s</w:t>
      </w:r>
      <w:r w:rsidR="006B62F4" w:rsidRPr="00B80AD1">
        <w:t xml:space="preserve"> doivent être opérationnels</w:t>
      </w:r>
    </w:p>
    <w:p w:rsidR="006B62F4" w:rsidRPr="0094379E" w:rsidRDefault="006B62F4" w:rsidP="006B62F4">
      <w:pPr>
        <w:pStyle w:val="Normalcentr"/>
        <w:adjustRightInd w:val="0"/>
        <w:spacing w:before="120" w:line="240" w:lineRule="atLeast"/>
        <w:ind w:left="567"/>
      </w:pPr>
    </w:p>
    <w:p w:rsidR="006B62F4" w:rsidRPr="0094379E" w:rsidRDefault="0094379E" w:rsidP="00CD4883">
      <w:pPr>
        <w:pStyle w:val="Normalcentr"/>
        <w:tabs>
          <w:tab w:val="left" w:pos="851"/>
        </w:tabs>
        <w:adjustRightInd w:val="0"/>
        <w:spacing w:before="120" w:line="240" w:lineRule="atLeast"/>
        <w:ind w:left="284"/>
      </w:pPr>
      <w:r w:rsidRPr="0094379E">
        <w:rPr>
          <w:b/>
        </w:rPr>
        <w:t>5-6</w:t>
      </w:r>
      <w:r>
        <w:t xml:space="preserve">    </w:t>
      </w:r>
      <w:r w:rsidR="006B62F4" w:rsidRPr="0094379E">
        <w:t xml:space="preserve">Si la boucle d'eau chaude d'échange de calories avec la Cogénération est en service, baisser la consigne du régulateur TIC 2031 </w:t>
      </w:r>
      <w:r w:rsidRPr="0094379E">
        <w:t>après</w:t>
      </w:r>
      <w:r w:rsidR="006B62F4" w:rsidRPr="0094379E">
        <w:t xml:space="preserve"> avoir averti la salle de contrôle de Lavéra Energie, l'objectif est de privilégier la consommation de vapeur BP du réseau usine</w:t>
      </w:r>
    </w:p>
    <w:p w:rsidR="006B62F4" w:rsidRPr="0094379E" w:rsidRDefault="006B62F4" w:rsidP="006B62F4">
      <w:pPr>
        <w:pStyle w:val="Normalcentr"/>
        <w:adjustRightInd w:val="0"/>
        <w:spacing w:before="120" w:line="240" w:lineRule="atLeast"/>
        <w:ind w:left="567"/>
      </w:pPr>
    </w:p>
    <w:p w:rsidR="00CF5533" w:rsidRDefault="0094379E" w:rsidP="00CD4883">
      <w:pPr>
        <w:pStyle w:val="Normalcentr"/>
        <w:tabs>
          <w:tab w:val="left" w:pos="851"/>
          <w:tab w:val="left" w:pos="1134"/>
        </w:tabs>
        <w:adjustRightInd w:val="0"/>
        <w:spacing w:before="120" w:line="240" w:lineRule="atLeast"/>
        <w:ind w:left="284"/>
      </w:pPr>
      <w:r w:rsidRPr="0094379E">
        <w:rPr>
          <w:b/>
        </w:rPr>
        <w:t>5-7</w:t>
      </w:r>
      <w:r>
        <w:t xml:space="preserve">   </w:t>
      </w:r>
      <w:r w:rsidR="00CD4883">
        <w:t xml:space="preserve"> </w:t>
      </w:r>
      <w:r>
        <w:t>L</w:t>
      </w:r>
      <w:r w:rsidR="006B62F4" w:rsidRPr="0094379E">
        <w:t>e TAS2 doit êtr</w:t>
      </w:r>
      <w:r w:rsidR="00677448">
        <w:t xml:space="preserve">e au maximum de ses capacités </w:t>
      </w:r>
    </w:p>
    <w:p w:rsidR="006B62F4" w:rsidRPr="0094379E" w:rsidRDefault="00677448" w:rsidP="006046EF">
      <w:pPr>
        <w:pStyle w:val="Normalcentr"/>
        <w:adjustRightInd w:val="0"/>
        <w:spacing w:before="120" w:line="240" w:lineRule="atLeast"/>
        <w:ind w:left="0"/>
      </w:pPr>
      <w:r>
        <w:t>(</w:t>
      </w:r>
      <w:r w:rsidR="00B80AD1" w:rsidRPr="0094379E">
        <w:t>Lavage</w:t>
      </w:r>
      <w:r w:rsidR="006B62F4" w:rsidRPr="0094379E">
        <w:t xml:space="preserve"> à rebours des échangeurs Alpha Laval suivant la cons</w:t>
      </w:r>
      <w:r>
        <w:t>igne d'exploitation EXP-U-23-06</w:t>
      </w:r>
      <w:r w:rsidR="006B62F4" w:rsidRPr="0094379E">
        <w:t>)</w:t>
      </w:r>
    </w:p>
    <w:p w:rsidR="006B62F4" w:rsidRPr="0094379E" w:rsidRDefault="00B80AD1" w:rsidP="006B62F4">
      <w:pPr>
        <w:pStyle w:val="Normalcentr"/>
        <w:adjustRightInd w:val="0"/>
        <w:spacing w:before="120" w:line="240" w:lineRule="atLeast"/>
        <w:ind w:left="567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2897D1F" wp14:editId="5F91EE65">
                <wp:simplePos x="0" y="0"/>
                <wp:positionH relativeFrom="column">
                  <wp:posOffset>-274320</wp:posOffset>
                </wp:positionH>
                <wp:positionV relativeFrom="paragraph">
                  <wp:posOffset>293370</wp:posOffset>
                </wp:positionV>
                <wp:extent cx="179070" cy="441960"/>
                <wp:effectExtent l="0" t="4445" r="0" b="1270"/>
                <wp:wrapNone/>
                <wp:docPr id="4" name="Text Box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" cy="441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80AD1" w:rsidRPr="006B1C9E" w:rsidRDefault="00B80AD1" w:rsidP="00B80AD1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6B1C9E">
                              <w:rPr>
                                <w:rFonts w:ascii="Arial" w:hAnsi="Arial" w:cs="Arial"/>
                                <w:b/>
                              </w:rPr>
                              <w:t>&gt;</w:t>
                            </w:r>
                          </w:p>
                          <w:p w:rsidR="00B80AD1" w:rsidRPr="006B1C9E" w:rsidRDefault="00B80AD1" w:rsidP="00B80AD1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897D1F" id="_x0000_s1029" type="#_x0000_t202" style="position:absolute;left:0;text-align:left;margin-left:-21.6pt;margin-top:23.1pt;width:14.1pt;height:34.8pt;z-index:25167257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" filled="f" stroked="f">
                <v:textbox style="mso-fit-shape-to-text:t">
                  <w:txbxContent>
                    <w:p w:rsidR="00B80AD1" w:rsidRPr="006B1C9E" w:rsidRDefault="00B80AD1" w:rsidP="00B80AD1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6B1C9E">
                        <w:rPr>
                          <w:rFonts w:ascii="Arial" w:hAnsi="Arial" w:cs="Arial"/>
                          <w:b/>
                        </w:rPr>
                        <w:t>&gt;</w:t>
                      </w:r>
                    </w:p>
                    <w:p w:rsidR="00B80AD1" w:rsidRPr="006B1C9E" w:rsidRDefault="00B80AD1" w:rsidP="00B80AD1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6B62F4" w:rsidRPr="006046EF" w:rsidRDefault="0094379E" w:rsidP="00CD4883">
      <w:pPr>
        <w:pStyle w:val="Normalcentr"/>
        <w:tabs>
          <w:tab w:val="left" w:pos="709"/>
          <w:tab w:val="left" w:pos="851"/>
        </w:tabs>
        <w:adjustRightInd w:val="0"/>
        <w:spacing w:before="120" w:line="240" w:lineRule="atLeast"/>
        <w:ind w:left="284"/>
      </w:pPr>
      <w:r w:rsidRPr="0094379E">
        <w:rPr>
          <w:b/>
        </w:rPr>
        <w:t>5</w:t>
      </w:r>
      <w:r w:rsidR="006B62F4" w:rsidRPr="0094379E">
        <w:rPr>
          <w:b/>
        </w:rPr>
        <w:t>-8</w:t>
      </w:r>
      <w:r w:rsidR="006B62F4" w:rsidRPr="0094379E">
        <w:tab/>
      </w:r>
      <w:r w:rsidR="00CD4883">
        <w:t xml:space="preserve">   </w:t>
      </w:r>
      <w:r w:rsidR="006B62F4" w:rsidRPr="0094379E">
        <w:t xml:space="preserve">En </w:t>
      </w:r>
      <w:r w:rsidR="006B62F4" w:rsidRPr="006046EF">
        <w:t>dernier recours,</w:t>
      </w:r>
      <w:r w:rsidR="00B210F2" w:rsidRPr="006046EF">
        <w:t xml:space="preserve"> si la régulation vapeur du réseau 3.5 bars est limitée et que les RV15A/B/C/D sont ouvertes à 70%, </w:t>
      </w:r>
      <w:r w:rsidR="006B62F4" w:rsidRPr="006046EF">
        <w:t>mettre les dégazeurs sur gros débit vapeur par ouverture locale des évents 1". 5</w:t>
      </w:r>
    </w:p>
    <w:p w:rsidR="00B210F2" w:rsidRPr="006046EF" w:rsidRDefault="00B210F2" w:rsidP="006B62F4">
      <w:pPr>
        <w:pStyle w:val="Normalcentr"/>
        <w:adjustRightInd w:val="0"/>
        <w:spacing w:before="120" w:line="240" w:lineRule="atLeast"/>
        <w:ind w:left="567"/>
      </w:pPr>
    </w:p>
    <w:p w:rsidR="006B62F4" w:rsidRPr="0094379E" w:rsidRDefault="006B62F4" w:rsidP="006B62F4">
      <w:pPr>
        <w:rPr>
          <w:rFonts w:ascii="Arial" w:hAnsi="Arial" w:cs="Arial"/>
        </w:rPr>
      </w:pPr>
    </w:p>
    <w:p w:rsidR="00ED5052" w:rsidRPr="0094379E" w:rsidRDefault="00ED5052" w:rsidP="00ED5052">
      <w:pPr>
        <w:rPr>
          <w:rFonts w:ascii="Arial" w:hAnsi="Arial" w:cs="Arial"/>
        </w:rPr>
      </w:pPr>
    </w:p>
    <w:p w:rsidR="00ED5052" w:rsidRPr="0094379E" w:rsidRDefault="00ED5052">
      <w:pPr>
        <w:rPr>
          <w:rFonts w:ascii="Arial" w:hAnsi="Arial" w:cs="Arial"/>
          <w:b/>
          <w:bCs/>
          <w:iCs/>
          <w:sz w:val="22"/>
          <w:szCs w:val="22"/>
        </w:rPr>
      </w:pPr>
    </w:p>
    <w:sectPr w:rsidR="00ED5052" w:rsidRPr="0094379E" w:rsidSect="00EE0A6D">
      <w:headerReference w:type="default" r:id="rId9"/>
      <w:footerReference w:type="default" r:id="rId10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63B75" w:rsidRDefault="00363B75" w:rsidP="00B60C8D">
      <w:r>
        <w:separator/>
      </w:r>
    </w:p>
  </w:endnote>
  <w:endnote w:type="continuationSeparator" w:id="0">
    <w:p w:rsidR="00363B75" w:rsidRDefault="00363B75" w:rsidP="00B60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3B75" w:rsidRDefault="00363B75">
    <w:pPr>
      <w:pStyle w:val="Pieddepage"/>
      <w:jc w:val="center"/>
      <w:rPr>
        <w:rFonts w:ascii="Arial" w:hAnsi="Arial" w:cs="Arial"/>
        <w:i/>
        <w:iCs/>
        <w:sz w:val="16"/>
      </w:rPr>
    </w:pPr>
    <w:r>
      <w:rPr>
        <w:rFonts w:ascii="Arial" w:hAnsi="Arial" w:cs="Arial"/>
        <w:i/>
        <w:iCs/>
        <w:sz w:val="16"/>
      </w:rPr>
      <w:t>L’original est sous forme de fichier informatique accessible en lecture seule.</w:t>
    </w:r>
  </w:p>
  <w:p w:rsidR="00363B75" w:rsidRDefault="00363B75">
    <w:pPr>
      <w:pStyle w:val="Pieddepage"/>
      <w:jc w:val="center"/>
    </w:pPr>
    <w:r>
      <w:rPr>
        <w:rFonts w:ascii="Arial" w:hAnsi="Arial" w:cs="Arial"/>
        <w:i/>
        <w:iCs/>
        <w:sz w:val="16"/>
      </w:rPr>
      <w:t>Chaque service de NAPHTACHIMIE Lavéra est responsable du suivi et de la maîtrise de ses copies papiers éventuelles.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3B75" w:rsidRPr="00B60C8D" w:rsidRDefault="00363B75" w:rsidP="00B60C8D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63B75" w:rsidRDefault="00363B75" w:rsidP="00B60C8D">
      <w:r>
        <w:separator/>
      </w:r>
    </w:p>
  </w:footnote>
  <w:footnote w:type="continuationSeparator" w:id="0">
    <w:p w:rsidR="00363B75" w:rsidRDefault="00363B75" w:rsidP="00B60C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2306"/>
      <w:gridCol w:w="5211"/>
      <w:gridCol w:w="972"/>
    </w:tblGrid>
    <w:tr w:rsidR="00363B75" w:rsidRPr="00DF2710" w:rsidTr="00363B75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363B75" w:rsidRPr="00DF2710" w:rsidRDefault="00363B75" w:rsidP="00F1049F">
          <w:pPr>
            <w:jc w:val="center"/>
            <w:rPr>
              <w:rFonts w:ascii="Arial" w:hAnsi="Arial" w:cs="Arial"/>
              <w:sz w:val="22"/>
            </w:rPr>
          </w:pPr>
          <w:r w:rsidRPr="00DF2710">
            <w:rPr>
              <w:rFonts w:ascii="Arial" w:hAnsi="Arial" w:cs="Arial"/>
              <w:b/>
              <w:sz w:val="22"/>
            </w:rPr>
            <w:t>NAPHTACHIMIE</w:t>
          </w:r>
          <w:r w:rsidRPr="00DF2710">
            <w:rPr>
              <w:rFonts w:ascii="Arial" w:hAnsi="Arial" w:cs="Arial"/>
              <w:sz w:val="22"/>
            </w:rPr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363B75" w:rsidRPr="00DF2710" w:rsidRDefault="00363B75" w:rsidP="00F1049F">
          <w:pPr>
            <w:jc w:val="center"/>
            <w:rPr>
              <w:rFonts w:ascii="Arial" w:hAnsi="Arial" w:cs="Arial"/>
              <w:sz w:val="22"/>
            </w:rPr>
          </w:pPr>
          <w:r w:rsidRPr="00DF2710">
            <w:rPr>
              <w:rFonts w:ascii="Arial" w:hAnsi="Arial" w:cs="Arial"/>
              <w:sz w:val="22"/>
            </w:rPr>
            <w:t>Service :</w:t>
          </w:r>
        </w:p>
        <w:p w:rsidR="00363B75" w:rsidRPr="00DF2710" w:rsidRDefault="00363B75" w:rsidP="00F1049F">
          <w:pPr>
            <w:spacing w:before="40"/>
            <w:jc w:val="center"/>
            <w:rPr>
              <w:rFonts w:ascii="Arial" w:hAnsi="Arial" w:cs="Arial"/>
              <w:sz w:val="22"/>
              <w:lang w:val="en-GB"/>
            </w:rPr>
          </w:pPr>
          <w:r>
            <w:rPr>
              <w:rFonts w:ascii="Arial" w:hAnsi="Arial" w:cs="Arial"/>
              <w:b/>
              <w:sz w:val="22"/>
              <w:lang w:val="en-GB"/>
            </w:rPr>
            <w:t>LPU</w:t>
          </w:r>
        </w:p>
      </w:tc>
      <w:tc>
        <w:tcPr>
          <w:tcW w:w="5211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363B75" w:rsidRPr="00DF2710" w:rsidRDefault="00363B75" w:rsidP="00F1049F">
          <w:pPr>
            <w:tabs>
              <w:tab w:val="left" w:pos="1985"/>
            </w:tabs>
            <w:jc w:val="center"/>
            <w:rPr>
              <w:rFonts w:ascii="Arial" w:hAnsi="Arial" w:cs="Arial"/>
              <w:sz w:val="22"/>
            </w:rPr>
          </w:pPr>
          <w:r>
            <w:rPr>
              <w:rFonts w:ascii="Arial" w:hAnsi="Arial" w:cs="Arial"/>
              <w:b/>
              <w:sz w:val="22"/>
            </w:rPr>
            <w:t>EXP-U-03-013</w:t>
          </w:r>
        </w:p>
        <w:p w:rsidR="00363B75" w:rsidRPr="00DF2710" w:rsidRDefault="00363B75" w:rsidP="00CD27AB">
          <w:pPr>
            <w:tabs>
              <w:tab w:val="left" w:pos="1985"/>
            </w:tabs>
            <w:spacing w:before="40"/>
            <w:rPr>
              <w:rFonts w:ascii="Arial" w:hAnsi="Arial" w:cs="Arial"/>
              <w:sz w:val="22"/>
            </w:rPr>
          </w:pPr>
          <w:r>
            <w:rPr>
              <w:rFonts w:ascii="Arial" w:hAnsi="Arial" w:cs="Arial"/>
              <w:sz w:val="22"/>
            </w:rPr>
            <w:t>Révision n° 2</w:t>
          </w:r>
          <w:r w:rsidRPr="00DF2710">
            <w:rPr>
              <w:rFonts w:ascii="Arial" w:hAnsi="Arial" w:cs="Arial"/>
              <w:sz w:val="22"/>
            </w:rPr>
            <w:tab/>
            <w:t xml:space="preserve">                   Date : </w:t>
          </w:r>
          <w:r w:rsidR="00CD27AB">
            <w:rPr>
              <w:rStyle w:val="datervision"/>
              <w:rFonts w:ascii="Arial" w:hAnsi="Arial" w:cs="Arial"/>
              <w:color w:val="000000"/>
            </w:rPr>
            <w:t>17/01/18</w:t>
          </w:r>
        </w:p>
      </w:tc>
      <w:tc>
        <w:tcPr>
          <w:tcW w:w="972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363B75" w:rsidRPr="00DF2710" w:rsidRDefault="00363B75" w:rsidP="00F1049F">
          <w:pPr>
            <w:jc w:val="center"/>
            <w:rPr>
              <w:rFonts w:ascii="Arial" w:hAnsi="Arial" w:cs="Arial"/>
              <w:sz w:val="22"/>
            </w:rPr>
          </w:pPr>
          <w:r w:rsidRPr="00DF2710">
            <w:rPr>
              <w:rFonts w:ascii="Arial" w:hAnsi="Arial" w:cs="Arial"/>
              <w:sz w:val="22"/>
            </w:rPr>
            <w:t>Page</w:t>
          </w:r>
          <w:r w:rsidRPr="00DF2710">
            <w:rPr>
              <w:rFonts w:ascii="Arial" w:hAnsi="Arial" w:cs="Arial"/>
              <w:sz w:val="22"/>
            </w:rPr>
            <w:br/>
          </w:r>
          <w:r w:rsidRPr="00DF2710">
            <w:rPr>
              <w:rFonts w:ascii="Arial" w:hAnsi="Arial" w:cs="Arial"/>
              <w:sz w:val="20"/>
              <w:szCs w:val="20"/>
            </w:rPr>
            <w:fldChar w:fldCharType="begin"/>
          </w:r>
          <w:r w:rsidRPr="00DF2710">
            <w:rPr>
              <w:rFonts w:ascii="Arial" w:hAnsi="Arial" w:cs="Arial"/>
              <w:sz w:val="20"/>
              <w:szCs w:val="20"/>
            </w:rPr>
            <w:instrText xml:space="preserve"> PAGE  \* MERGEFORMAT </w:instrText>
          </w:r>
          <w:r w:rsidRPr="00DF2710">
            <w:rPr>
              <w:rFonts w:ascii="Arial" w:hAnsi="Arial" w:cs="Arial"/>
              <w:sz w:val="20"/>
              <w:szCs w:val="20"/>
            </w:rPr>
            <w:fldChar w:fldCharType="separate"/>
          </w:r>
          <w:r w:rsidR="00CD27AB">
            <w:rPr>
              <w:rFonts w:ascii="Arial" w:hAnsi="Arial" w:cs="Arial"/>
              <w:noProof/>
              <w:sz w:val="20"/>
              <w:szCs w:val="20"/>
            </w:rPr>
            <w:t>4</w:t>
          </w:r>
          <w:r w:rsidRPr="00DF2710">
            <w:rPr>
              <w:rFonts w:ascii="Arial" w:hAnsi="Arial" w:cs="Arial"/>
              <w:sz w:val="20"/>
              <w:szCs w:val="20"/>
            </w:rPr>
            <w:fldChar w:fldCharType="end"/>
          </w:r>
          <w:r w:rsidRPr="00DF2710">
            <w:rPr>
              <w:rFonts w:ascii="Arial" w:hAnsi="Arial" w:cs="Arial"/>
              <w:sz w:val="20"/>
              <w:szCs w:val="20"/>
            </w:rPr>
            <w:t>/</w:t>
          </w:r>
          <w:r w:rsidRPr="00DF2710">
            <w:rPr>
              <w:rStyle w:val="Numrodepage"/>
              <w:rFonts w:ascii="Arial" w:hAnsi="Arial" w:cs="Arial"/>
              <w:sz w:val="20"/>
              <w:szCs w:val="20"/>
            </w:rPr>
            <w:fldChar w:fldCharType="begin"/>
          </w:r>
          <w:r w:rsidRPr="00DF2710">
            <w:rPr>
              <w:rStyle w:val="Numrodepage"/>
              <w:rFonts w:ascii="Arial" w:hAnsi="Arial" w:cs="Arial"/>
              <w:sz w:val="20"/>
              <w:szCs w:val="20"/>
            </w:rPr>
            <w:instrText xml:space="preserve"> NUMPAGES </w:instrText>
          </w:r>
          <w:r w:rsidRPr="00DF2710">
            <w:rPr>
              <w:rStyle w:val="Numrodepage"/>
              <w:rFonts w:ascii="Arial" w:hAnsi="Arial" w:cs="Arial"/>
              <w:sz w:val="20"/>
              <w:szCs w:val="20"/>
            </w:rPr>
            <w:fldChar w:fldCharType="separate"/>
          </w:r>
          <w:r w:rsidR="00CD27AB">
            <w:rPr>
              <w:rStyle w:val="Numrodepage"/>
              <w:rFonts w:ascii="Arial" w:hAnsi="Arial" w:cs="Arial"/>
              <w:noProof/>
              <w:sz w:val="20"/>
              <w:szCs w:val="20"/>
            </w:rPr>
            <w:t>4</w:t>
          </w:r>
          <w:r w:rsidRPr="00DF2710">
            <w:rPr>
              <w:rStyle w:val="Numrodepage"/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:rsidR="00363B75" w:rsidRDefault="00363B75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5F041C"/>
    <w:multiLevelType w:val="hybridMultilevel"/>
    <w:tmpl w:val="F256600E"/>
    <w:lvl w:ilvl="0" w:tplc="95905AFC">
      <w:start w:val="5"/>
      <w:numFmt w:val="bullet"/>
      <w:lvlText w:val=""/>
      <w:lvlJc w:val="left"/>
      <w:pPr>
        <w:ind w:left="927" w:hanging="360"/>
      </w:pPr>
      <w:rPr>
        <w:rFonts w:ascii="Wingdings" w:eastAsiaTheme="minorEastAsia" w:hAnsi="Wingdings" w:cs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25E039EC"/>
    <w:multiLevelType w:val="hybridMultilevel"/>
    <w:tmpl w:val="C5D62A36"/>
    <w:lvl w:ilvl="0" w:tplc="CF6030D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4"/>
        <w:szCs w:val="24"/>
      </w:rPr>
    </w:lvl>
    <w:lvl w:ilvl="1" w:tplc="3CC495D8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F73DD3"/>
    <w:multiLevelType w:val="multilevel"/>
    <w:tmpl w:val="EED04910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1853" w:hanging="576"/>
      </w:pPr>
    </w:lvl>
    <w:lvl w:ilvl="2">
      <w:start w:val="1"/>
      <w:numFmt w:val="lowerLetter"/>
      <w:pStyle w:val="Titre3"/>
      <w:lvlText w:val="%3)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2200A8F"/>
    <w:multiLevelType w:val="singleLevel"/>
    <w:tmpl w:val="02C82D96"/>
    <w:lvl w:ilvl="0">
      <w:start w:val="1"/>
      <w:numFmt w:val="bullet"/>
      <w:pStyle w:val="LpT1"/>
      <w:lvlText w:val=""/>
      <w:lvlJc w:val="left"/>
      <w:pPr>
        <w:tabs>
          <w:tab w:val="num" w:pos="1778"/>
        </w:tabs>
        <w:ind w:left="1701" w:hanging="283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C8D"/>
    <w:rsid w:val="00021C8C"/>
    <w:rsid w:val="000648A8"/>
    <w:rsid w:val="000824B0"/>
    <w:rsid w:val="000C67DE"/>
    <w:rsid w:val="00112D28"/>
    <w:rsid w:val="001411AE"/>
    <w:rsid w:val="001B33F1"/>
    <w:rsid w:val="001D7A78"/>
    <w:rsid w:val="00261BEB"/>
    <w:rsid w:val="00263C86"/>
    <w:rsid w:val="00265126"/>
    <w:rsid w:val="0027086E"/>
    <w:rsid w:val="00296527"/>
    <w:rsid w:val="002C1ECD"/>
    <w:rsid w:val="002D1D25"/>
    <w:rsid w:val="002E047E"/>
    <w:rsid w:val="002F04E9"/>
    <w:rsid w:val="00324E20"/>
    <w:rsid w:val="00362E46"/>
    <w:rsid w:val="00363B75"/>
    <w:rsid w:val="00366EF5"/>
    <w:rsid w:val="00391CDC"/>
    <w:rsid w:val="003B3255"/>
    <w:rsid w:val="003B694A"/>
    <w:rsid w:val="00424B1A"/>
    <w:rsid w:val="00427B9F"/>
    <w:rsid w:val="004624D4"/>
    <w:rsid w:val="004A558B"/>
    <w:rsid w:val="004B18AD"/>
    <w:rsid w:val="004C2785"/>
    <w:rsid w:val="004D0904"/>
    <w:rsid w:val="004F49E2"/>
    <w:rsid w:val="00515A5B"/>
    <w:rsid w:val="00520E98"/>
    <w:rsid w:val="0052298E"/>
    <w:rsid w:val="00524788"/>
    <w:rsid w:val="005254EC"/>
    <w:rsid w:val="0054553E"/>
    <w:rsid w:val="00566DDC"/>
    <w:rsid w:val="005815F8"/>
    <w:rsid w:val="00581C09"/>
    <w:rsid w:val="005A54DA"/>
    <w:rsid w:val="005D7FEB"/>
    <w:rsid w:val="00601C05"/>
    <w:rsid w:val="006046EF"/>
    <w:rsid w:val="006070DA"/>
    <w:rsid w:val="0062661B"/>
    <w:rsid w:val="00634CA0"/>
    <w:rsid w:val="00640588"/>
    <w:rsid w:val="0064505C"/>
    <w:rsid w:val="00653D20"/>
    <w:rsid w:val="00677448"/>
    <w:rsid w:val="00695B1C"/>
    <w:rsid w:val="00697E01"/>
    <w:rsid w:val="006A4FEE"/>
    <w:rsid w:val="006B1C9E"/>
    <w:rsid w:val="006B62F4"/>
    <w:rsid w:val="006C4AE2"/>
    <w:rsid w:val="006C4E4F"/>
    <w:rsid w:val="00717EEF"/>
    <w:rsid w:val="00722AA0"/>
    <w:rsid w:val="0073696D"/>
    <w:rsid w:val="0074587A"/>
    <w:rsid w:val="00763D6E"/>
    <w:rsid w:val="007774CE"/>
    <w:rsid w:val="007B4178"/>
    <w:rsid w:val="007C32A6"/>
    <w:rsid w:val="007C57D8"/>
    <w:rsid w:val="007D7927"/>
    <w:rsid w:val="00805F11"/>
    <w:rsid w:val="00824493"/>
    <w:rsid w:val="00824830"/>
    <w:rsid w:val="00845C16"/>
    <w:rsid w:val="00872EE3"/>
    <w:rsid w:val="008A5D2B"/>
    <w:rsid w:val="008B13FF"/>
    <w:rsid w:val="008C3EAB"/>
    <w:rsid w:val="008D3A1E"/>
    <w:rsid w:val="00931961"/>
    <w:rsid w:val="0093349B"/>
    <w:rsid w:val="0094379E"/>
    <w:rsid w:val="00963ABD"/>
    <w:rsid w:val="00967AF4"/>
    <w:rsid w:val="009721AE"/>
    <w:rsid w:val="00973F4D"/>
    <w:rsid w:val="009A2FCA"/>
    <w:rsid w:val="009B341D"/>
    <w:rsid w:val="009C3297"/>
    <w:rsid w:val="009C5F27"/>
    <w:rsid w:val="00A13D5D"/>
    <w:rsid w:val="00A61F4D"/>
    <w:rsid w:val="00A64190"/>
    <w:rsid w:val="00A91E0A"/>
    <w:rsid w:val="00A9290C"/>
    <w:rsid w:val="00A929E3"/>
    <w:rsid w:val="00AA7BAF"/>
    <w:rsid w:val="00B07B02"/>
    <w:rsid w:val="00B210F2"/>
    <w:rsid w:val="00B252F1"/>
    <w:rsid w:val="00B60C8D"/>
    <w:rsid w:val="00B6672D"/>
    <w:rsid w:val="00B75E4C"/>
    <w:rsid w:val="00B80AD1"/>
    <w:rsid w:val="00BD3BA9"/>
    <w:rsid w:val="00BD6232"/>
    <w:rsid w:val="00BE40CD"/>
    <w:rsid w:val="00C40608"/>
    <w:rsid w:val="00C65EE7"/>
    <w:rsid w:val="00C81B2D"/>
    <w:rsid w:val="00C9538C"/>
    <w:rsid w:val="00CB4C46"/>
    <w:rsid w:val="00CC17A0"/>
    <w:rsid w:val="00CD27AB"/>
    <w:rsid w:val="00CD4883"/>
    <w:rsid w:val="00CE0068"/>
    <w:rsid w:val="00CF5533"/>
    <w:rsid w:val="00D91152"/>
    <w:rsid w:val="00DD44DC"/>
    <w:rsid w:val="00DF4251"/>
    <w:rsid w:val="00DF66EC"/>
    <w:rsid w:val="00E0179D"/>
    <w:rsid w:val="00E045FA"/>
    <w:rsid w:val="00E2648D"/>
    <w:rsid w:val="00E36EFF"/>
    <w:rsid w:val="00E41288"/>
    <w:rsid w:val="00E77546"/>
    <w:rsid w:val="00EA0EE0"/>
    <w:rsid w:val="00EA504B"/>
    <w:rsid w:val="00ED2E14"/>
    <w:rsid w:val="00ED5052"/>
    <w:rsid w:val="00EE0A6D"/>
    <w:rsid w:val="00EE5F1B"/>
    <w:rsid w:val="00EF3180"/>
    <w:rsid w:val="00F019C1"/>
    <w:rsid w:val="00F1049F"/>
    <w:rsid w:val="00FA2126"/>
    <w:rsid w:val="00FB5792"/>
    <w:rsid w:val="00FC4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57F78DE-D1FA-423B-A50E-DE3329796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0C8D"/>
    <w:rPr>
      <w:rFonts w:ascii="Times New Roman" w:eastAsia="Times New Roman" w:hAnsi="Times New Roman"/>
      <w:sz w:val="24"/>
      <w:szCs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872EE3"/>
    <w:pPr>
      <w:keepNext/>
      <w:numPr>
        <w:numId w:val="2"/>
      </w:numPr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91152"/>
    <w:pPr>
      <w:keepNext/>
      <w:numPr>
        <w:ilvl w:val="1"/>
        <w:numId w:val="2"/>
      </w:numPr>
      <w:spacing w:before="240" w:after="60"/>
      <w:ind w:left="1699"/>
      <w:outlineLvl w:val="1"/>
    </w:pPr>
    <w:rPr>
      <w:rFonts w:ascii="Arial" w:hAnsi="Arial" w:cs="Arial"/>
      <w:b/>
      <w:bCs/>
      <w:iCs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81B2D"/>
    <w:pPr>
      <w:keepNext/>
      <w:numPr>
        <w:ilvl w:val="2"/>
        <w:numId w:val="2"/>
      </w:numPr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A504B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A504B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A504B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A504B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A504B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A504B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rFonts w:ascii="Arial" w:hAnsi="Arial"/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872EE3"/>
    <w:rPr>
      <w:rFonts w:ascii="Cambria" w:hAnsi="Cambria"/>
      <w:b/>
      <w:bCs/>
      <w:kern w:val="32"/>
      <w:sz w:val="32"/>
      <w:szCs w:val="32"/>
      <w:lang w:eastAsia="en-US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uiPriority w:val="99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rFonts w:ascii="Arial" w:hAnsi="Arial"/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C81B2D"/>
    <w:rPr>
      <w:rFonts w:ascii="Cambria" w:eastAsia="Times New Roman" w:hAnsi="Cambria"/>
      <w:b/>
      <w:bCs/>
      <w:sz w:val="26"/>
      <w:szCs w:val="26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rFonts w:ascii="Arial" w:hAnsi="Arial"/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rFonts w:ascii="Arial" w:hAnsi="Arial"/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D91152"/>
    <w:rPr>
      <w:rFonts w:ascii="Arial" w:eastAsia="Times New Roman" w:hAnsi="Arial" w:cs="Arial"/>
      <w:b/>
      <w:bCs/>
      <w:iCs/>
      <w:sz w:val="24"/>
      <w:szCs w:val="24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customStyle="1" w:styleId="Texte0">
    <w:name w:val="Texte"/>
    <w:basedOn w:val="Normal"/>
    <w:rsid w:val="00296527"/>
    <w:pPr>
      <w:autoSpaceDE w:val="0"/>
      <w:autoSpaceDN w:val="0"/>
      <w:spacing w:before="200"/>
      <w:ind w:left="851"/>
    </w:pPr>
    <w:rPr>
      <w:rFonts w:ascii="Arial" w:eastAsiaTheme="minorEastAsia" w:hAnsi="Arial" w:cs="Arial"/>
    </w:rPr>
  </w:style>
  <w:style w:type="paragraph" w:styleId="Signature">
    <w:name w:val="Signature"/>
    <w:basedOn w:val="Normal"/>
    <w:link w:val="SignatureCar"/>
    <w:uiPriority w:val="99"/>
    <w:rsid w:val="00296527"/>
    <w:pPr>
      <w:tabs>
        <w:tab w:val="left" w:pos="6521"/>
      </w:tabs>
      <w:autoSpaceDE w:val="0"/>
      <w:autoSpaceDN w:val="0"/>
      <w:ind w:left="851"/>
    </w:pPr>
    <w:rPr>
      <w:rFonts w:ascii="Arial" w:eastAsiaTheme="minorEastAsia" w:hAnsi="Arial" w:cs="Arial"/>
      <w:b/>
      <w:bCs/>
    </w:rPr>
  </w:style>
  <w:style w:type="character" w:customStyle="1" w:styleId="SignatureCar">
    <w:name w:val="Signature Car"/>
    <w:basedOn w:val="Policepardfaut"/>
    <w:link w:val="Signature"/>
    <w:uiPriority w:val="99"/>
    <w:rsid w:val="00296527"/>
    <w:rPr>
      <w:rFonts w:ascii="Arial" w:eastAsiaTheme="minorEastAsia" w:hAnsi="Arial" w:cs="Arial"/>
      <w:b/>
      <w:bCs/>
      <w:sz w:val="24"/>
      <w:szCs w:val="24"/>
      <w:lang w:eastAsia="en-US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3B325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3B325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retrait">
    <w:name w:val="retrait"/>
    <w:basedOn w:val="Normal"/>
    <w:rsid w:val="00520E98"/>
    <w:pPr>
      <w:tabs>
        <w:tab w:val="left" w:pos="1418"/>
      </w:tabs>
      <w:spacing w:before="120"/>
      <w:ind w:left="1702" w:hanging="284"/>
    </w:pPr>
    <w:rPr>
      <w:rFonts w:ascii="Arial" w:hAnsi="Arial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A504B"/>
    <w:pPr>
      <w:numPr>
        <w:ilvl w:val="1"/>
      </w:numPr>
      <w:ind w:left="851"/>
    </w:pPr>
    <w:rPr>
      <w:rFonts w:ascii="Arial" w:eastAsiaTheme="majorEastAsia" w:hAnsi="Arial" w:cstheme="majorBidi"/>
      <w:iCs/>
      <w:spacing w:val="15"/>
      <w:sz w:val="22"/>
    </w:rPr>
  </w:style>
  <w:style w:type="character" w:customStyle="1" w:styleId="Sous-titreCar">
    <w:name w:val="Sous-titre Car"/>
    <w:basedOn w:val="Policepardfaut"/>
    <w:link w:val="Sous-titre"/>
    <w:uiPriority w:val="11"/>
    <w:rsid w:val="00EA504B"/>
    <w:rPr>
      <w:rFonts w:ascii="Arial" w:eastAsiaTheme="majorEastAsia" w:hAnsi="Arial" w:cstheme="majorBidi"/>
      <w:iCs/>
      <w:spacing w:val="15"/>
      <w:sz w:val="22"/>
      <w:szCs w:val="24"/>
      <w:lang w:eastAsia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EA504B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EA504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EA504B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eastAsia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EA504B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EA504B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EA504B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styleId="Paragraphedeliste">
    <w:name w:val="List Paragraph"/>
    <w:basedOn w:val="Normal"/>
    <w:uiPriority w:val="34"/>
    <w:qFormat/>
    <w:rsid w:val="00581C09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A4FE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A4FEE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LpT1">
    <w:name w:val="LpT 1"/>
    <w:basedOn w:val="Normal"/>
    <w:uiPriority w:val="99"/>
    <w:rsid w:val="00261BEB"/>
    <w:pPr>
      <w:numPr>
        <w:numId w:val="3"/>
      </w:numPr>
      <w:tabs>
        <w:tab w:val="left" w:pos="1701"/>
      </w:tabs>
      <w:autoSpaceDE w:val="0"/>
      <w:autoSpaceDN w:val="0"/>
      <w:spacing w:before="120"/>
    </w:pPr>
    <w:rPr>
      <w:rFonts w:ascii="Arial" w:eastAsiaTheme="minorEastAsia" w:hAnsi="Arial" w:cs="Arial"/>
    </w:rPr>
  </w:style>
  <w:style w:type="paragraph" w:customStyle="1" w:styleId="titre">
    <w:name w:val="titre"/>
    <w:basedOn w:val="Normal"/>
    <w:uiPriority w:val="99"/>
    <w:rsid w:val="00261BEB"/>
    <w:pPr>
      <w:tabs>
        <w:tab w:val="left" w:pos="3119"/>
      </w:tabs>
      <w:autoSpaceDE w:val="0"/>
      <w:autoSpaceDN w:val="0"/>
      <w:jc w:val="center"/>
    </w:pPr>
    <w:rPr>
      <w:rFonts w:ascii="Arial" w:eastAsiaTheme="minorEastAsia" w:hAnsi="Arial" w:cs="Arial"/>
      <w:b/>
      <w:bCs/>
      <w:caps/>
    </w:rPr>
  </w:style>
  <w:style w:type="paragraph" w:styleId="Normalcentr">
    <w:name w:val="Block Text"/>
    <w:basedOn w:val="Normal"/>
    <w:uiPriority w:val="99"/>
    <w:rsid w:val="00DF4251"/>
    <w:pPr>
      <w:autoSpaceDE w:val="0"/>
      <w:autoSpaceDN w:val="0"/>
      <w:ind w:left="851" w:right="425"/>
      <w:jc w:val="both"/>
    </w:pPr>
    <w:rPr>
      <w:rFonts w:ascii="Arial" w:eastAsiaTheme="minorEastAsia" w:hAnsi="Arial" w:cs="Arial"/>
      <w:sz w:val="22"/>
      <w:szCs w:val="22"/>
    </w:rPr>
  </w:style>
  <w:style w:type="character" w:customStyle="1" w:styleId="apsfieldinputread1">
    <w:name w:val="apsfieldinputread1"/>
    <w:basedOn w:val="Policepardfaut"/>
    <w:rsid w:val="00515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E4BA451-E1DF-4EAA-B472-44719FBC5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LISTE DES PARAMETRES ESSENTIELS</vt:lpstr>
    </vt:vector>
  </TitlesOfParts>
  <Company>TOTAL</Company>
  <LinksUpToDate>false</LinksUpToDate>
  <CharactersWithSpaces>4589</CharactersWithSpaces>
  <SharedDoc>false</SharedDoc>
  <HLinks>
    <vt:vector size="30" baseType="variant">
      <vt:variant>
        <vt:i4>1703997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_Toc392683411</vt:lpwstr>
      </vt:variant>
      <vt:variant>
        <vt:i4>1703997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_Toc392683410</vt:lpwstr>
      </vt:variant>
      <vt:variant>
        <vt:i4>1769533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_Toc392683409</vt:lpwstr>
      </vt:variant>
      <vt:variant>
        <vt:i4>1769533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_Toc392683408</vt:lpwstr>
      </vt:variant>
      <vt:variant>
        <vt:i4>1769533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_Toc392683407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LISTE DES PARAMETRES ESSENTIELS</dc:title>
  <dc:subject>Exploitation</dc:subject>
  <dc:creator>Odile JOSSE</dc:creator>
  <cp:keywords>EXP-U-03-10</cp:keywords>
  <cp:lastModifiedBy>Aurelie GALLARDO</cp:lastModifiedBy>
  <cp:revision>16</cp:revision>
  <cp:lastPrinted>2017-06-30T11:37:00Z</cp:lastPrinted>
  <dcterms:created xsi:type="dcterms:W3CDTF">2017-12-12T12:50:00Z</dcterms:created>
  <dcterms:modified xsi:type="dcterms:W3CDTF">2018-03-14T08:29:00Z</dcterms:modified>
  <cp:category>Consignes</cp:category>
</cp:coreProperties>
</file>