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B60C8D" w:rsidRPr="00B60C8D" w:rsidTr="00CB4C46">
        <w:tc>
          <w:tcPr>
            <w:tcW w:w="2941" w:type="dxa"/>
            <w:vAlign w:val="center"/>
          </w:tcPr>
          <w:p w:rsidR="00B60C8D" w:rsidRPr="00B60C8D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B60C8D">
              <w:rPr>
                <w:rFonts w:ascii="Arial" w:hAnsi="Arial" w:cs="Arial"/>
                <w:b/>
                <w:bCs/>
                <w:sz w:val="22"/>
              </w:rPr>
              <w:br/>
            </w:r>
            <w:r w:rsidRPr="00B60C8D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2026" w:type="dxa"/>
            <w:vAlign w:val="center"/>
          </w:tcPr>
          <w:p w:rsidR="00B60C8D" w:rsidRPr="00B60C8D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Service: 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296527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312" w:type="dxa"/>
            <w:vAlign w:val="center"/>
          </w:tcPr>
          <w:p w:rsidR="000C67DE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FA2126">
              <w:rPr>
                <w:rFonts w:ascii="Arial" w:hAnsi="Arial" w:cs="Arial"/>
                <w:b/>
                <w:bCs/>
                <w:sz w:val="22"/>
              </w:rPr>
              <w:t>03-08</w:t>
            </w:r>
          </w:p>
          <w:p w:rsidR="000C67DE" w:rsidRPr="000C13BE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0C13BE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261BEB">
              <w:rPr>
                <w:rFonts w:ascii="Arial" w:hAnsi="Arial" w:cs="Arial"/>
                <w:i/>
                <w:sz w:val="20"/>
                <w:szCs w:val="20"/>
              </w:rPr>
              <w:t>09/06/97</w:t>
            </w:r>
          </w:p>
          <w:p w:rsidR="000C67DE" w:rsidRPr="00B60C8D" w:rsidRDefault="000C67DE" w:rsidP="00FA2126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Date: </w:t>
            </w:r>
            <w:r w:rsidR="00261BEB">
              <w:rPr>
                <w:rFonts w:ascii="Arial" w:hAnsi="Arial" w:cs="Arial"/>
                <w:sz w:val="22"/>
              </w:rPr>
              <w:t>11/09</w:t>
            </w:r>
            <w:r w:rsidR="00E045FA">
              <w:rPr>
                <w:rFonts w:ascii="Arial" w:hAnsi="Arial" w:cs="Arial"/>
                <w:sz w:val="22"/>
              </w:rPr>
              <w:t>/14</w:t>
            </w:r>
            <w:r w:rsidR="00C81B2D">
              <w:rPr>
                <w:rFonts w:ascii="Arial" w:hAnsi="Arial" w:cs="Arial"/>
                <w:sz w:val="22"/>
              </w:rPr>
              <w:t xml:space="preserve">    </w:t>
            </w:r>
            <w:r w:rsidRPr="00B60C8D">
              <w:rPr>
                <w:rFonts w:ascii="Arial" w:hAnsi="Arial" w:cs="Arial"/>
                <w:sz w:val="22"/>
              </w:rPr>
              <w:t>Révision n°</w:t>
            </w:r>
            <w:r w:rsidR="00FA2126">
              <w:rPr>
                <w:rFonts w:ascii="Arial" w:hAnsi="Arial" w:cs="Arial"/>
                <w:sz w:val="22"/>
              </w:rPr>
              <w:t>3</w:t>
            </w:r>
            <w:r w:rsidRPr="00B60C8D">
              <w:rPr>
                <w:rFonts w:ascii="Arial" w:hAnsi="Arial" w:cs="Arial"/>
                <w:sz w:val="22"/>
              </w:rPr>
              <w:t xml:space="preserve">     </w:t>
            </w:r>
          </w:p>
        </w:tc>
        <w:tc>
          <w:tcPr>
            <w:tcW w:w="1928" w:type="dxa"/>
            <w:vAlign w:val="center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>Page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9721AE">
              <w:rPr>
                <w:rStyle w:val="Numrodepage"/>
                <w:rFonts w:ascii="Arial" w:hAnsi="Arial" w:cs="Arial"/>
                <w:sz w:val="22"/>
              </w:rPr>
              <w:t>1/</w:t>
            </w:r>
            <w:r w:rsidR="00FA2126">
              <w:rPr>
                <w:rStyle w:val="Numrodepage"/>
                <w:rFonts w:ascii="Arial" w:hAnsi="Arial" w:cs="Arial"/>
                <w:sz w:val="22"/>
              </w:rPr>
              <w:t>3</w:t>
            </w:r>
          </w:p>
          <w:p w:rsidR="00B60C8D" w:rsidRPr="00B60C8D" w:rsidRDefault="00520E98" w:rsidP="00261BEB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B60C8D" w:rsidRPr="00B60C8D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B60C8D" w:rsidTr="00CB4C46">
        <w:trPr>
          <w:cantSplit/>
        </w:trPr>
        <w:tc>
          <w:tcPr>
            <w:tcW w:w="2941" w:type="dxa"/>
            <w:vMerge w:val="restart"/>
          </w:tcPr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296527">
              <w:rPr>
                <w:rFonts w:ascii="Arial" w:hAnsi="Arial" w:cs="Arial"/>
                <w:sz w:val="22"/>
              </w:rPr>
              <w:t xml:space="preserve"> :</w:t>
            </w:r>
            <w:r w:rsidR="00296527" w:rsidRPr="00296527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296527" w:rsidRPr="00296527">
              <w:rPr>
                <w:rFonts w:ascii="Arial" w:hAnsi="Arial" w:cs="Arial"/>
                <w:sz w:val="22"/>
                <w:szCs w:val="22"/>
              </w:rPr>
              <w:t>SdC</w:t>
            </w:r>
            <w:proofErr w:type="spellEnd"/>
            <w:r w:rsidR="00296527" w:rsidRPr="00296527">
              <w:rPr>
                <w:rFonts w:ascii="Arial" w:hAnsi="Arial" w:cs="Arial"/>
                <w:sz w:val="22"/>
                <w:szCs w:val="22"/>
              </w:rPr>
              <w:t xml:space="preserve"> Centrale Sud -</w:t>
            </w:r>
            <w:r w:rsidR="00296527" w:rsidRPr="00296527">
              <w:rPr>
                <w:rFonts w:ascii="Arial" w:hAnsi="Arial" w:cs="Arial"/>
                <w:sz w:val="22"/>
                <w:szCs w:val="22"/>
              </w:rPr>
              <w:br/>
              <w:t xml:space="preserve">  U - M</w:t>
            </w: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B60C8D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 xml:space="preserve">Diffusion sur Intranet </w:t>
            </w:r>
            <w:proofErr w:type="spellStart"/>
            <w:r w:rsidRPr="00296527">
              <w:rPr>
                <w:rFonts w:ascii="Arial" w:hAnsi="Arial" w:cs="Arial"/>
                <w:color w:val="000000"/>
                <w:sz w:val="22"/>
              </w:rPr>
              <w:t>Naphtachimie</w:t>
            </w:r>
            <w:proofErr w:type="spellEnd"/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Version papier (à préciser) :</w:t>
            </w:r>
          </w:p>
          <w:p w:rsidR="00B60C8D" w:rsidRPr="00296527" w:rsidRDefault="00296527" w:rsidP="00F1049F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96527">
              <w:rPr>
                <w:rFonts w:ascii="Arial" w:hAnsi="Arial" w:cs="Arial"/>
                <w:sz w:val="22"/>
                <w:szCs w:val="22"/>
              </w:rPr>
              <w:t>CdQ</w:t>
            </w:r>
            <w:proofErr w:type="spellEnd"/>
            <w:r w:rsidRPr="00296527">
              <w:rPr>
                <w:rFonts w:ascii="Arial" w:hAnsi="Arial" w:cs="Arial"/>
                <w:sz w:val="22"/>
                <w:szCs w:val="22"/>
              </w:rPr>
              <w:t xml:space="preserve"> (5</w:t>
            </w:r>
            <w:r w:rsidR="00520E98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C81B2D" w:rsidRPr="00296527" w:rsidRDefault="00C81B2D" w:rsidP="00E2648D">
            <w:pPr>
              <w:pStyle w:val="En-tte"/>
              <w:framePr w:hSpace="180" w:wrap="auto" w:vAnchor="text" w:hAnchor="text" w:x="5529" w:y="894"/>
              <w:spacing w:before="60"/>
              <w:rPr>
                <w:rFonts w:ascii="Arial" w:hAnsi="Arial" w:cs="Arial"/>
                <w:sz w:val="22"/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B60C8D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Section</w:t>
            </w:r>
            <w:r>
              <w:rPr>
                <w:rFonts w:ascii="Arial" w:hAnsi="Arial" w:cs="Arial"/>
                <w:sz w:val="22"/>
              </w:rPr>
              <w:t> :</w:t>
            </w:r>
          </w:p>
          <w:p w:rsidR="00C81B2D" w:rsidRPr="00C81B2D" w:rsidRDefault="00261BEB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</w:rPr>
              <w:t>ENVIRONNEMENT QUALITE</w:t>
            </w:r>
          </w:p>
        </w:tc>
      </w:tr>
      <w:tr w:rsidR="00B60C8D" w:rsidRPr="00B60C8D" w:rsidTr="00CB4C46">
        <w:trPr>
          <w:cantSplit/>
        </w:trPr>
        <w:tc>
          <w:tcPr>
            <w:tcW w:w="2941" w:type="dxa"/>
            <w:vMerge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7266" w:type="dxa"/>
            <w:gridSpan w:val="3"/>
          </w:tcPr>
          <w:p w:rsidR="00B60C8D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B60C8D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B60C8D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B60C8D" w:rsidRPr="00E2648D" w:rsidRDefault="00261BEB" w:rsidP="00F1049F">
            <w:pPr>
              <w:pStyle w:val="Corpsdetexte2"/>
              <w:rPr>
                <w:rStyle w:val="titredocument"/>
                <w:rFonts w:ascii="Arial" w:hAnsi="Arial"/>
                <w:b/>
                <w:sz w:val="22"/>
              </w:rPr>
            </w:pPr>
            <w:r>
              <w:rPr>
                <w:rStyle w:val="titredocument"/>
                <w:rFonts w:ascii="Arial" w:hAnsi="Arial"/>
                <w:b/>
                <w:sz w:val="22"/>
                <w:szCs w:val="22"/>
              </w:rPr>
              <w:t>SURVEILLANCE DES REJETS AQUEUX</w:t>
            </w:r>
          </w:p>
        </w:tc>
      </w:tr>
    </w:tbl>
    <w:p w:rsidR="00B60C8D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763D6E" w:rsidRPr="00B60C8D" w:rsidTr="00261BEB">
        <w:trPr>
          <w:cantSplit/>
          <w:trHeight w:hRule="exact" w:val="1562"/>
        </w:trPr>
        <w:tc>
          <w:tcPr>
            <w:tcW w:w="10207" w:type="dxa"/>
          </w:tcPr>
          <w:p w:rsidR="00763D6E" w:rsidRPr="00B60C8D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 / Champ d’application</w:t>
            </w:r>
            <w:r w:rsidRPr="00B60C8D">
              <w:rPr>
                <w:rFonts w:ascii="Arial" w:hAnsi="Arial" w:cs="Arial"/>
                <w:b/>
                <w:bCs/>
              </w:rPr>
              <w:t> :</w:t>
            </w:r>
          </w:p>
          <w:p w:rsidR="00261BEB" w:rsidRPr="00261BEB" w:rsidRDefault="00261BEB" w:rsidP="00261BEB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ind w:left="175"/>
              <w:rPr>
                <w:sz w:val="22"/>
                <w:szCs w:val="22"/>
              </w:rPr>
            </w:pPr>
            <w:r w:rsidRPr="00261BEB">
              <w:rPr>
                <w:sz w:val="22"/>
                <w:szCs w:val="22"/>
              </w:rPr>
              <w:t xml:space="preserve">Cette consigne décrit les équipements de contrôle permettant une bonne surveillance des rejets aqueux à la sortie de l'atelier. </w:t>
            </w:r>
          </w:p>
          <w:p w:rsidR="00261BEB" w:rsidRPr="00261BEB" w:rsidRDefault="00261BEB" w:rsidP="00261BEB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60"/>
              <w:ind w:left="175"/>
              <w:rPr>
                <w:sz w:val="22"/>
                <w:szCs w:val="22"/>
              </w:rPr>
            </w:pPr>
            <w:r w:rsidRPr="00261BEB">
              <w:rPr>
                <w:sz w:val="22"/>
                <w:szCs w:val="22"/>
              </w:rPr>
              <w:t>Elle s'appuie sur la consigne SYS –E2-02</w:t>
            </w:r>
          </w:p>
          <w:p w:rsidR="00763D6E" w:rsidRPr="00520E98" w:rsidRDefault="00763D6E" w:rsidP="002E047E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ind w:left="34"/>
              <w:rPr>
                <w:sz w:val="22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sz w:val="20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654"/>
      </w:tblGrid>
      <w:tr w:rsidR="00695B1C" w:rsidRPr="00777654" w:rsidTr="006C4E4F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95B1C" w:rsidP="00CB4C46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N° </w:t>
            </w:r>
            <w:proofErr w:type="spellStart"/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rev</w:t>
            </w:r>
            <w:proofErr w:type="spellEnd"/>
          </w:p>
        </w:tc>
        <w:tc>
          <w:tcPr>
            <w:tcW w:w="7654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CB4C46"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5 dernières</w:t>
            </w: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520E98" w:rsidRPr="00B60C8D" w:rsidTr="006C4E4F">
        <w:trPr>
          <w:cantSplit/>
          <w:trHeight w:hRule="exact" w:val="387"/>
        </w:trPr>
        <w:tc>
          <w:tcPr>
            <w:tcW w:w="1985" w:type="dxa"/>
          </w:tcPr>
          <w:p w:rsidR="00520E98" w:rsidRPr="00520E98" w:rsidRDefault="00261BEB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09/06/1997</w:t>
            </w:r>
          </w:p>
        </w:tc>
        <w:tc>
          <w:tcPr>
            <w:tcW w:w="851" w:type="dxa"/>
            <w:vAlign w:val="center"/>
          </w:tcPr>
          <w:p w:rsidR="00520E98" w:rsidRPr="006C4E4F" w:rsidRDefault="00520E98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4E4F">
              <w:rPr>
                <w:rFonts w:ascii="Arial" w:hAnsi="Arial" w:cs="Arial"/>
                <w:sz w:val="20"/>
                <w:szCs w:val="20"/>
              </w:rPr>
              <w:t>N°</w:t>
            </w:r>
            <w:r w:rsidR="00261B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654" w:type="dxa"/>
            <w:vAlign w:val="center"/>
          </w:tcPr>
          <w:p w:rsidR="00520E98" w:rsidRPr="006C4E4F" w:rsidRDefault="00261BEB" w:rsidP="006C4E4F">
            <w:pPr>
              <w:rPr>
                <w:rStyle w:val="libellrvision"/>
                <w:rFonts w:cs="Arial"/>
                <w:sz w:val="22"/>
                <w:szCs w:val="22"/>
              </w:rPr>
            </w:pPr>
            <w:r>
              <w:rPr>
                <w:rStyle w:val="libellrvision"/>
              </w:rPr>
              <w:t>Nouvelle consigne</w:t>
            </w:r>
          </w:p>
        </w:tc>
      </w:tr>
      <w:tr w:rsidR="00520E98" w:rsidRPr="00B60C8D" w:rsidTr="00520E98">
        <w:trPr>
          <w:cantSplit/>
          <w:trHeight w:hRule="exact" w:val="353"/>
        </w:trPr>
        <w:tc>
          <w:tcPr>
            <w:tcW w:w="1985" w:type="dxa"/>
          </w:tcPr>
          <w:p w:rsidR="00520E98" w:rsidRPr="00520E98" w:rsidRDefault="00261BEB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24/06/2002</w:t>
            </w:r>
          </w:p>
        </w:tc>
        <w:tc>
          <w:tcPr>
            <w:tcW w:w="851" w:type="dxa"/>
            <w:vAlign w:val="center"/>
          </w:tcPr>
          <w:p w:rsidR="00520E98" w:rsidRPr="00296527" w:rsidRDefault="00520E98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527">
              <w:rPr>
                <w:rFonts w:ascii="Arial" w:hAnsi="Arial" w:cs="Arial"/>
                <w:sz w:val="20"/>
                <w:szCs w:val="20"/>
              </w:rPr>
              <w:t>N°</w:t>
            </w:r>
            <w:r w:rsidR="00261B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54" w:type="dxa"/>
            <w:vAlign w:val="center"/>
          </w:tcPr>
          <w:p w:rsidR="00520E98" w:rsidRPr="00E2648D" w:rsidRDefault="00261BEB" w:rsidP="006C4E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>Mise à jour</w:t>
            </w:r>
          </w:p>
        </w:tc>
      </w:tr>
      <w:tr w:rsidR="00520E98" w:rsidRPr="00B60C8D" w:rsidTr="006C4E4F">
        <w:trPr>
          <w:cantSplit/>
          <w:trHeight w:hRule="exact" w:val="327"/>
        </w:trPr>
        <w:tc>
          <w:tcPr>
            <w:tcW w:w="1985" w:type="dxa"/>
          </w:tcPr>
          <w:p w:rsidR="00520E98" w:rsidRPr="00520E98" w:rsidRDefault="00261BEB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25/07/2007</w:t>
            </w:r>
          </w:p>
        </w:tc>
        <w:tc>
          <w:tcPr>
            <w:tcW w:w="851" w:type="dxa"/>
            <w:vAlign w:val="center"/>
          </w:tcPr>
          <w:p w:rsidR="00520E98" w:rsidRPr="00296527" w:rsidRDefault="00520E98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96527">
              <w:rPr>
                <w:rFonts w:ascii="Arial" w:hAnsi="Arial" w:cs="Arial"/>
                <w:sz w:val="20"/>
                <w:szCs w:val="20"/>
              </w:rPr>
              <w:t>N°</w:t>
            </w:r>
            <w:r w:rsidR="00261BE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54" w:type="dxa"/>
            <w:vAlign w:val="center"/>
          </w:tcPr>
          <w:p w:rsidR="00520E98" w:rsidRPr="00E2648D" w:rsidRDefault="00261BEB" w:rsidP="006C4E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>Mise à jour</w:t>
            </w:r>
          </w:p>
        </w:tc>
      </w:tr>
      <w:tr w:rsidR="00520E98" w:rsidRPr="00B60C8D" w:rsidTr="006C4E4F">
        <w:trPr>
          <w:cantSplit/>
          <w:trHeight w:hRule="exact" w:val="317"/>
        </w:trPr>
        <w:tc>
          <w:tcPr>
            <w:tcW w:w="1985" w:type="dxa"/>
          </w:tcPr>
          <w:p w:rsidR="00520E98" w:rsidRPr="00520E98" w:rsidRDefault="00261BEB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  <w:b/>
              </w:rPr>
            </w:pPr>
            <w:r>
              <w:rPr>
                <w:rStyle w:val="datervision"/>
                <w:rFonts w:ascii="Arial" w:hAnsi="Arial" w:cs="Arial"/>
                <w:b/>
              </w:rPr>
              <w:t>11/09</w:t>
            </w:r>
            <w:r w:rsidR="00520E98" w:rsidRPr="00520E98">
              <w:rPr>
                <w:rStyle w:val="datervision"/>
                <w:rFonts w:ascii="Arial" w:hAnsi="Arial" w:cs="Arial"/>
                <w:b/>
              </w:rPr>
              <w:t>/2014</w:t>
            </w:r>
          </w:p>
        </w:tc>
        <w:tc>
          <w:tcPr>
            <w:tcW w:w="851" w:type="dxa"/>
            <w:vAlign w:val="center"/>
          </w:tcPr>
          <w:p w:rsidR="00520E98" w:rsidRPr="00520E98" w:rsidRDefault="00520E98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20E98">
              <w:rPr>
                <w:rFonts w:ascii="Arial" w:hAnsi="Arial" w:cs="Arial"/>
                <w:b/>
                <w:sz w:val="20"/>
                <w:szCs w:val="20"/>
              </w:rPr>
              <w:t>N°</w:t>
            </w:r>
            <w:r w:rsidR="00261BEB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7654" w:type="dxa"/>
            <w:vAlign w:val="center"/>
          </w:tcPr>
          <w:p w:rsidR="00520E98" w:rsidRPr="00520E98" w:rsidRDefault="00520E98" w:rsidP="006C4E4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20E98">
              <w:rPr>
                <w:rStyle w:val="libellrvision"/>
                <w:b/>
              </w:rPr>
              <w:t>Mise à jour </w:t>
            </w:r>
          </w:p>
        </w:tc>
      </w:tr>
      <w:tr w:rsidR="00520E98" w:rsidRPr="00777654" w:rsidTr="006C4E4F">
        <w:trPr>
          <w:cantSplit/>
          <w:trHeight w:hRule="exact" w:val="393"/>
        </w:trPr>
        <w:tc>
          <w:tcPr>
            <w:tcW w:w="1985" w:type="dxa"/>
          </w:tcPr>
          <w:p w:rsidR="00520E98" w:rsidRPr="00520E98" w:rsidRDefault="00520E98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:rsidR="00520E98" w:rsidRPr="00296527" w:rsidRDefault="00520E98" w:rsidP="00520E98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54" w:type="dxa"/>
            <w:vAlign w:val="center"/>
          </w:tcPr>
          <w:p w:rsidR="00520E98" w:rsidRPr="006C4E4F" w:rsidRDefault="00520E98" w:rsidP="001B33F1">
            <w:pPr>
              <w:spacing w:before="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695B1C" w:rsidRDefault="00695B1C" w:rsidP="00695B1C">
      <w:pPr>
        <w:rPr>
          <w:rFonts w:ascii="Arial" w:hAnsi="Arial" w:cs="Arial"/>
          <w:sz w:val="20"/>
        </w:rPr>
      </w:pPr>
    </w:p>
    <w:p w:rsidR="00520E98" w:rsidRDefault="00520E98" w:rsidP="00695B1C">
      <w:pPr>
        <w:rPr>
          <w:rFonts w:ascii="Arial" w:hAnsi="Arial" w:cs="Arial"/>
          <w:sz w:val="20"/>
        </w:rPr>
      </w:pPr>
    </w:p>
    <w:p w:rsidR="002E047E" w:rsidRPr="00B60C8D" w:rsidRDefault="002E047E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695B1C" w:rsidRPr="00B60C8D" w:rsidTr="00CB4C46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B60C8D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C4E4F" w:rsidRPr="006C4E4F" w:rsidRDefault="006C4E4F" w:rsidP="00E045F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524788" w:rsidRPr="006C4E4F" w:rsidRDefault="00524788" w:rsidP="0052478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Virginie RIVIERE</w:t>
            </w:r>
          </w:p>
          <w:p w:rsidR="006C4E4F" w:rsidRPr="006C4E4F" w:rsidRDefault="00524788" w:rsidP="0052478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Ingénieur</w:t>
            </w:r>
            <w:proofErr w:type="spellEnd"/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r w:rsidRPr="006C4E4F">
              <w:rPr>
                <w:rFonts w:ascii="Arial" w:hAnsi="Arial" w:cs="Arial"/>
                <w:b/>
                <w:sz w:val="20"/>
                <w:szCs w:val="20"/>
              </w:rPr>
              <w:t>Exploitation Centrale Sud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86E" w:rsidRDefault="0027086E" w:rsidP="0027086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Olivier FIGIERE</w:t>
            </w:r>
          </w:p>
          <w:p w:rsidR="00695B1C" w:rsidRPr="007F0146" w:rsidRDefault="0027086E" w:rsidP="0027086E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Chargé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d’Exploitation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Centrale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Sud</w:t>
            </w:r>
            <w:proofErr w:type="spellEnd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E2648D" w:rsidRPr="00E2648D" w:rsidRDefault="00E2648D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695B1C" w:rsidRPr="00B60C8D" w:rsidTr="00CB4C46">
        <w:trPr>
          <w:trHeight w:hRule="exact" w:val="719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95B1C" w:rsidRPr="007F0146" w:rsidRDefault="00695B1C" w:rsidP="00E045FA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24788" w:rsidRDefault="00524788" w:rsidP="0052478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6C4E4F">
              <w:rPr>
                <w:rFonts w:ascii="Arial" w:hAnsi="Arial" w:cs="Arial"/>
                <w:b/>
                <w:sz w:val="20"/>
                <w:szCs w:val="20"/>
                <w:lang w:val="nl-NL"/>
              </w:rPr>
              <w:t>Odile JOSSE</w:t>
            </w:r>
          </w:p>
          <w:p w:rsidR="00695B1C" w:rsidRPr="007F0146" w:rsidRDefault="00524788" w:rsidP="005247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Responsable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Organisation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LPU</w:t>
            </w: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lang w:val="nl-NL"/>
        </w:rPr>
      </w:pPr>
    </w:p>
    <w:p w:rsidR="00695B1C" w:rsidRPr="00B60C8D" w:rsidRDefault="00695B1C" w:rsidP="00B60C8D">
      <w:pPr>
        <w:rPr>
          <w:rFonts w:ascii="Arial" w:hAnsi="Arial" w:cs="Arial"/>
          <w:lang w:val="nl-NL"/>
        </w:rPr>
        <w:sectPr w:rsidR="00695B1C" w:rsidRPr="00B60C8D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B60C8D" w:rsidRDefault="00B60C8D" w:rsidP="00B60C8D">
      <w:pPr>
        <w:jc w:val="center"/>
        <w:rPr>
          <w:rFonts w:ascii="Arial" w:hAnsi="Arial" w:cs="Arial"/>
          <w:b/>
          <w:bCs/>
          <w:sz w:val="36"/>
        </w:rPr>
      </w:pPr>
      <w:r w:rsidRPr="00B60C8D">
        <w:rPr>
          <w:rFonts w:ascii="Arial" w:hAnsi="Arial" w:cs="Arial"/>
          <w:b/>
          <w:bCs/>
          <w:sz w:val="36"/>
        </w:rPr>
        <w:lastRenderedPageBreak/>
        <w:t>Sommaire</w:t>
      </w:r>
    </w:p>
    <w:p w:rsidR="00B60C8D" w:rsidRPr="00B60C8D" w:rsidRDefault="00B60C8D" w:rsidP="00B60C8D">
      <w:pPr>
        <w:rPr>
          <w:rFonts w:ascii="Arial" w:hAnsi="Arial" w:cs="Arial"/>
        </w:rPr>
      </w:pPr>
    </w:p>
    <w:p w:rsidR="00B60C8D" w:rsidRPr="00B60C8D" w:rsidRDefault="00B60C8D" w:rsidP="00B60C8D">
      <w:pPr>
        <w:rPr>
          <w:rFonts w:ascii="Arial" w:hAnsi="Arial" w:cs="Arial"/>
        </w:rPr>
      </w:pPr>
    </w:p>
    <w:p w:rsidR="00FA2126" w:rsidRPr="00FA2126" w:rsidRDefault="00EB079E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r w:rsidRPr="00EB079E">
        <w:rPr>
          <w:rFonts w:cs="Arial"/>
        </w:rPr>
        <w:fldChar w:fldCharType="begin"/>
      </w:r>
      <w:r w:rsidR="00872EE3" w:rsidRPr="00FA2126">
        <w:rPr>
          <w:rFonts w:cs="Arial"/>
        </w:rPr>
        <w:instrText xml:space="preserve"> TOC \o "1-3" \h \z \u </w:instrText>
      </w:r>
      <w:r w:rsidRPr="00EB079E">
        <w:rPr>
          <w:rFonts w:cs="Arial"/>
        </w:rPr>
        <w:fldChar w:fldCharType="separate"/>
      </w:r>
      <w:hyperlink w:anchor="_Toc398212201" w:history="1">
        <w:r w:rsidR="00FA2126" w:rsidRPr="00FA2126">
          <w:rPr>
            <w:rStyle w:val="Lienhypertexte"/>
            <w:rFonts w:cs="Arial"/>
            <w:noProof/>
          </w:rPr>
          <w:t>1.</w:t>
        </w:r>
        <w:r w:rsidR="00FA2126" w:rsidRPr="00FA2126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FA2126" w:rsidRPr="00FA2126">
          <w:rPr>
            <w:rStyle w:val="Lienhypertexte"/>
            <w:rFonts w:cs="Arial"/>
            <w:noProof/>
          </w:rPr>
          <w:t>RESPONSABILITES</w:t>
        </w:r>
        <w:r w:rsidR="00FA2126" w:rsidRPr="00FA2126">
          <w:rPr>
            <w:rFonts w:cs="Arial"/>
            <w:noProof/>
            <w:webHidden/>
          </w:rPr>
          <w:tab/>
        </w:r>
        <w:r w:rsidRPr="00FA2126">
          <w:rPr>
            <w:rFonts w:cs="Arial"/>
            <w:noProof/>
            <w:webHidden/>
          </w:rPr>
          <w:fldChar w:fldCharType="begin"/>
        </w:r>
        <w:r w:rsidR="00FA2126" w:rsidRPr="00FA2126">
          <w:rPr>
            <w:rFonts w:cs="Arial"/>
            <w:noProof/>
            <w:webHidden/>
          </w:rPr>
          <w:instrText xml:space="preserve"> PAGEREF _Toc398212201 \h </w:instrText>
        </w:r>
        <w:r w:rsidRPr="00FA2126">
          <w:rPr>
            <w:rFonts w:cs="Arial"/>
            <w:noProof/>
            <w:webHidden/>
          </w:rPr>
        </w:r>
        <w:r w:rsidRPr="00FA2126">
          <w:rPr>
            <w:rFonts w:cs="Arial"/>
            <w:noProof/>
            <w:webHidden/>
          </w:rPr>
          <w:fldChar w:fldCharType="separate"/>
        </w:r>
        <w:r w:rsidR="0027086E">
          <w:rPr>
            <w:rFonts w:cs="Arial"/>
            <w:noProof/>
            <w:webHidden/>
          </w:rPr>
          <w:t>3</w:t>
        </w:r>
        <w:r w:rsidRPr="00FA2126">
          <w:rPr>
            <w:rFonts w:cs="Arial"/>
            <w:noProof/>
            <w:webHidden/>
          </w:rPr>
          <w:fldChar w:fldCharType="end"/>
        </w:r>
      </w:hyperlink>
    </w:p>
    <w:p w:rsidR="00FA2126" w:rsidRPr="00FA2126" w:rsidRDefault="00EB079E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398212202" w:history="1">
        <w:r w:rsidR="00FA2126" w:rsidRPr="00FA2126">
          <w:rPr>
            <w:rStyle w:val="Lienhypertexte"/>
            <w:rFonts w:cs="Arial"/>
            <w:noProof/>
          </w:rPr>
          <w:t>2.</w:t>
        </w:r>
        <w:r w:rsidR="00FA2126" w:rsidRPr="00FA2126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FA2126" w:rsidRPr="00FA2126">
          <w:rPr>
            <w:rStyle w:val="Lienhypertexte"/>
            <w:rFonts w:cs="Arial"/>
            <w:noProof/>
          </w:rPr>
          <w:t>MOYENS DE CONTRÔLE</w:t>
        </w:r>
        <w:r w:rsidR="00FA2126" w:rsidRPr="00FA2126">
          <w:rPr>
            <w:rFonts w:cs="Arial"/>
            <w:noProof/>
            <w:webHidden/>
          </w:rPr>
          <w:tab/>
        </w:r>
        <w:r w:rsidRPr="00FA2126">
          <w:rPr>
            <w:rFonts w:cs="Arial"/>
            <w:noProof/>
            <w:webHidden/>
          </w:rPr>
          <w:fldChar w:fldCharType="begin"/>
        </w:r>
        <w:r w:rsidR="00FA2126" w:rsidRPr="00FA2126">
          <w:rPr>
            <w:rFonts w:cs="Arial"/>
            <w:noProof/>
            <w:webHidden/>
          </w:rPr>
          <w:instrText xml:space="preserve"> PAGEREF _Toc398212202 \h </w:instrText>
        </w:r>
        <w:r w:rsidRPr="00FA2126">
          <w:rPr>
            <w:rFonts w:cs="Arial"/>
            <w:noProof/>
            <w:webHidden/>
          </w:rPr>
        </w:r>
        <w:r w:rsidRPr="00FA2126">
          <w:rPr>
            <w:rFonts w:cs="Arial"/>
            <w:noProof/>
            <w:webHidden/>
          </w:rPr>
          <w:fldChar w:fldCharType="separate"/>
        </w:r>
        <w:r w:rsidR="0027086E">
          <w:rPr>
            <w:rFonts w:cs="Arial"/>
            <w:noProof/>
            <w:webHidden/>
          </w:rPr>
          <w:t>3</w:t>
        </w:r>
        <w:r w:rsidRPr="00FA2126">
          <w:rPr>
            <w:rFonts w:cs="Arial"/>
            <w:noProof/>
            <w:webHidden/>
          </w:rPr>
          <w:fldChar w:fldCharType="end"/>
        </w:r>
      </w:hyperlink>
    </w:p>
    <w:p w:rsidR="00FA2126" w:rsidRPr="00FA2126" w:rsidRDefault="00EB079E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398212205" w:history="1">
        <w:r w:rsidR="00FA2126" w:rsidRPr="00FA2126">
          <w:rPr>
            <w:rStyle w:val="Lienhypertexte"/>
            <w:rFonts w:ascii="Arial" w:hAnsi="Arial" w:cs="Arial"/>
            <w:noProof/>
          </w:rPr>
          <w:t>2.1</w:t>
        </w:r>
        <w:r w:rsidR="00FA2126" w:rsidRPr="00FA2126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FA2126" w:rsidRPr="00FA2126">
          <w:rPr>
            <w:rStyle w:val="Lienhypertexte"/>
            <w:rFonts w:ascii="Arial" w:hAnsi="Arial" w:cs="Arial"/>
            <w:noProof/>
          </w:rPr>
          <w:t>Egout eaux propres</w:t>
        </w:r>
        <w:r w:rsidR="00FA2126" w:rsidRPr="00FA2126">
          <w:rPr>
            <w:rFonts w:ascii="Arial" w:hAnsi="Arial" w:cs="Arial"/>
            <w:noProof/>
            <w:webHidden/>
          </w:rPr>
          <w:tab/>
        </w:r>
        <w:r w:rsidRPr="00FA2126">
          <w:rPr>
            <w:rFonts w:ascii="Arial" w:hAnsi="Arial" w:cs="Arial"/>
            <w:noProof/>
            <w:webHidden/>
          </w:rPr>
          <w:fldChar w:fldCharType="begin"/>
        </w:r>
        <w:r w:rsidR="00FA2126" w:rsidRPr="00FA2126">
          <w:rPr>
            <w:rFonts w:ascii="Arial" w:hAnsi="Arial" w:cs="Arial"/>
            <w:noProof/>
            <w:webHidden/>
          </w:rPr>
          <w:instrText xml:space="preserve"> PAGEREF _Toc398212205 \h </w:instrText>
        </w:r>
        <w:r w:rsidRPr="00FA2126">
          <w:rPr>
            <w:rFonts w:ascii="Arial" w:hAnsi="Arial" w:cs="Arial"/>
            <w:noProof/>
            <w:webHidden/>
          </w:rPr>
        </w:r>
        <w:r w:rsidRPr="00FA2126">
          <w:rPr>
            <w:rFonts w:ascii="Arial" w:hAnsi="Arial" w:cs="Arial"/>
            <w:noProof/>
            <w:webHidden/>
          </w:rPr>
          <w:fldChar w:fldCharType="separate"/>
        </w:r>
        <w:r w:rsidR="0027086E">
          <w:rPr>
            <w:rFonts w:ascii="Arial" w:hAnsi="Arial" w:cs="Arial"/>
            <w:noProof/>
            <w:webHidden/>
          </w:rPr>
          <w:t>3</w:t>
        </w:r>
        <w:r w:rsidRPr="00FA2126">
          <w:rPr>
            <w:rFonts w:ascii="Arial" w:hAnsi="Arial" w:cs="Arial"/>
            <w:noProof/>
            <w:webHidden/>
          </w:rPr>
          <w:fldChar w:fldCharType="end"/>
        </w:r>
      </w:hyperlink>
    </w:p>
    <w:p w:rsidR="00FA2126" w:rsidRPr="00FA2126" w:rsidRDefault="00EB079E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398212206" w:history="1">
        <w:r w:rsidR="00FA2126" w:rsidRPr="00FA2126">
          <w:rPr>
            <w:rStyle w:val="Lienhypertexte"/>
            <w:rFonts w:ascii="Arial" w:hAnsi="Arial" w:cs="Arial"/>
            <w:noProof/>
          </w:rPr>
          <w:t>2.2</w:t>
        </w:r>
        <w:r w:rsidR="00FA2126" w:rsidRPr="00FA2126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FA2126" w:rsidRPr="00FA2126">
          <w:rPr>
            <w:rStyle w:val="Lienhypertexte"/>
            <w:rFonts w:ascii="Arial" w:hAnsi="Arial" w:cs="Arial"/>
            <w:noProof/>
          </w:rPr>
          <w:t>Egout eaux huileuses</w:t>
        </w:r>
        <w:r w:rsidR="00FA2126" w:rsidRPr="00FA2126">
          <w:rPr>
            <w:rFonts w:ascii="Arial" w:hAnsi="Arial" w:cs="Arial"/>
            <w:noProof/>
            <w:webHidden/>
          </w:rPr>
          <w:tab/>
        </w:r>
        <w:r w:rsidRPr="00FA2126">
          <w:rPr>
            <w:rFonts w:ascii="Arial" w:hAnsi="Arial" w:cs="Arial"/>
            <w:noProof/>
            <w:webHidden/>
          </w:rPr>
          <w:fldChar w:fldCharType="begin"/>
        </w:r>
        <w:r w:rsidR="00FA2126" w:rsidRPr="00FA2126">
          <w:rPr>
            <w:rFonts w:ascii="Arial" w:hAnsi="Arial" w:cs="Arial"/>
            <w:noProof/>
            <w:webHidden/>
          </w:rPr>
          <w:instrText xml:space="preserve"> PAGEREF _Toc398212206 \h </w:instrText>
        </w:r>
        <w:r w:rsidRPr="00FA2126">
          <w:rPr>
            <w:rFonts w:ascii="Arial" w:hAnsi="Arial" w:cs="Arial"/>
            <w:noProof/>
            <w:webHidden/>
          </w:rPr>
        </w:r>
        <w:r w:rsidRPr="00FA2126">
          <w:rPr>
            <w:rFonts w:ascii="Arial" w:hAnsi="Arial" w:cs="Arial"/>
            <w:noProof/>
            <w:webHidden/>
          </w:rPr>
          <w:fldChar w:fldCharType="separate"/>
        </w:r>
        <w:r w:rsidR="0027086E">
          <w:rPr>
            <w:rFonts w:ascii="Arial" w:hAnsi="Arial" w:cs="Arial"/>
            <w:noProof/>
            <w:webHidden/>
          </w:rPr>
          <w:t>3</w:t>
        </w:r>
        <w:r w:rsidRPr="00FA2126">
          <w:rPr>
            <w:rFonts w:ascii="Arial" w:hAnsi="Arial" w:cs="Arial"/>
            <w:noProof/>
            <w:webHidden/>
          </w:rPr>
          <w:fldChar w:fldCharType="end"/>
        </w:r>
      </w:hyperlink>
    </w:p>
    <w:p w:rsidR="00FA2126" w:rsidRPr="00FA2126" w:rsidRDefault="00EB079E">
      <w:pPr>
        <w:pStyle w:val="TM2"/>
        <w:tabs>
          <w:tab w:val="left" w:pos="880"/>
          <w:tab w:val="right" w:leader="dot" w:pos="10456"/>
        </w:tabs>
        <w:rPr>
          <w:rFonts w:ascii="Arial" w:eastAsiaTheme="minorEastAsia" w:hAnsi="Arial" w:cs="Arial"/>
          <w:noProof/>
          <w:sz w:val="22"/>
          <w:szCs w:val="22"/>
          <w:lang w:eastAsia="fr-FR"/>
        </w:rPr>
      </w:pPr>
      <w:hyperlink w:anchor="_Toc398212207" w:history="1">
        <w:r w:rsidR="00FA2126" w:rsidRPr="00FA2126">
          <w:rPr>
            <w:rStyle w:val="Lienhypertexte"/>
            <w:rFonts w:ascii="Arial" w:hAnsi="Arial" w:cs="Arial"/>
            <w:noProof/>
          </w:rPr>
          <w:t>2.3</w:t>
        </w:r>
        <w:r w:rsidR="00FA2126" w:rsidRPr="00FA2126">
          <w:rPr>
            <w:rFonts w:ascii="Arial" w:eastAsiaTheme="minorEastAsia" w:hAnsi="Arial" w:cs="Arial"/>
            <w:noProof/>
            <w:sz w:val="22"/>
            <w:szCs w:val="22"/>
            <w:lang w:eastAsia="fr-FR"/>
          </w:rPr>
          <w:tab/>
        </w:r>
        <w:r w:rsidR="00FA2126" w:rsidRPr="00FA2126">
          <w:rPr>
            <w:rStyle w:val="Lienhypertexte"/>
            <w:rFonts w:ascii="Arial" w:hAnsi="Arial" w:cs="Arial"/>
            <w:noProof/>
          </w:rPr>
          <w:t>Egout des eaux de régénération de la chaine CIE</w:t>
        </w:r>
        <w:r w:rsidR="00FA2126" w:rsidRPr="00FA2126">
          <w:rPr>
            <w:rFonts w:ascii="Arial" w:hAnsi="Arial" w:cs="Arial"/>
            <w:noProof/>
            <w:webHidden/>
          </w:rPr>
          <w:tab/>
        </w:r>
        <w:r w:rsidRPr="00FA2126">
          <w:rPr>
            <w:rFonts w:ascii="Arial" w:hAnsi="Arial" w:cs="Arial"/>
            <w:noProof/>
            <w:webHidden/>
          </w:rPr>
          <w:fldChar w:fldCharType="begin"/>
        </w:r>
        <w:r w:rsidR="00FA2126" w:rsidRPr="00FA2126">
          <w:rPr>
            <w:rFonts w:ascii="Arial" w:hAnsi="Arial" w:cs="Arial"/>
            <w:noProof/>
            <w:webHidden/>
          </w:rPr>
          <w:instrText xml:space="preserve"> PAGEREF _Toc398212207 \h </w:instrText>
        </w:r>
        <w:r w:rsidRPr="00FA2126">
          <w:rPr>
            <w:rFonts w:ascii="Arial" w:hAnsi="Arial" w:cs="Arial"/>
            <w:noProof/>
            <w:webHidden/>
          </w:rPr>
        </w:r>
        <w:r w:rsidRPr="00FA2126">
          <w:rPr>
            <w:rFonts w:ascii="Arial" w:hAnsi="Arial" w:cs="Arial"/>
            <w:noProof/>
            <w:webHidden/>
          </w:rPr>
          <w:fldChar w:fldCharType="separate"/>
        </w:r>
        <w:r w:rsidR="0027086E">
          <w:rPr>
            <w:rFonts w:ascii="Arial" w:hAnsi="Arial" w:cs="Arial"/>
            <w:noProof/>
            <w:webHidden/>
          </w:rPr>
          <w:t>3</w:t>
        </w:r>
        <w:r w:rsidRPr="00FA2126">
          <w:rPr>
            <w:rFonts w:ascii="Arial" w:hAnsi="Arial" w:cs="Arial"/>
            <w:noProof/>
            <w:webHidden/>
          </w:rPr>
          <w:fldChar w:fldCharType="end"/>
        </w:r>
      </w:hyperlink>
    </w:p>
    <w:p w:rsidR="00FA2126" w:rsidRPr="00FA2126" w:rsidRDefault="00EB079E">
      <w:pPr>
        <w:pStyle w:val="TM1"/>
        <w:tabs>
          <w:tab w:val="left" w:pos="480"/>
          <w:tab w:val="right" w:leader="dot" w:pos="10456"/>
        </w:tabs>
        <w:rPr>
          <w:rFonts w:eastAsiaTheme="minorEastAsia" w:cs="Arial"/>
          <w:b w:val="0"/>
          <w:bCs w:val="0"/>
          <w:caps w:val="0"/>
          <w:noProof/>
          <w:sz w:val="22"/>
          <w:szCs w:val="22"/>
          <w:lang w:eastAsia="fr-FR"/>
        </w:rPr>
      </w:pPr>
      <w:hyperlink w:anchor="_Toc398212208" w:history="1">
        <w:r w:rsidR="00FA2126" w:rsidRPr="00FA2126">
          <w:rPr>
            <w:rStyle w:val="Lienhypertexte"/>
            <w:rFonts w:cs="Arial"/>
            <w:noProof/>
          </w:rPr>
          <w:t>3.</w:t>
        </w:r>
        <w:r w:rsidR="00FA2126" w:rsidRPr="00FA2126">
          <w:rPr>
            <w:rFonts w:eastAsiaTheme="minorEastAsia" w:cs="Arial"/>
            <w:b w:val="0"/>
            <w:bCs w:val="0"/>
            <w:caps w:val="0"/>
            <w:noProof/>
            <w:sz w:val="22"/>
            <w:szCs w:val="22"/>
            <w:lang w:eastAsia="fr-FR"/>
          </w:rPr>
          <w:tab/>
        </w:r>
        <w:r w:rsidR="00FA2126" w:rsidRPr="00FA2126">
          <w:rPr>
            <w:rStyle w:val="Lienhypertexte"/>
            <w:rFonts w:cs="Arial"/>
            <w:noProof/>
          </w:rPr>
          <w:t>Pollution accidentelle</w:t>
        </w:r>
        <w:r w:rsidR="00FA2126" w:rsidRPr="00FA2126">
          <w:rPr>
            <w:rFonts w:cs="Arial"/>
            <w:noProof/>
            <w:webHidden/>
          </w:rPr>
          <w:tab/>
        </w:r>
        <w:r w:rsidRPr="00FA2126">
          <w:rPr>
            <w:rFonts w:cs="Arial"/>
            <w:noProof/>
            <w:webHidden/>
          </w:rPr>
          <w:fldChar w:fldCharType="begin"/>
        </w:r>
        <w:r w:rsidR="00FA2126" w:rsidRPr="00FA2126">
          <w:rPr>
            <w:rFonts w:cs="Arial"/>
            <w:noProof/>
            <w:webHidden/>
          </w:rPr>
          <w:instrText xml:space="preserve"> PAGEREF _Toc398212208 \h </w:instrText>
        </w:r>
        <w:r w:rsidRPr="00FA2126">
          <w:rPr>
            <w:rFonts w:cs="Arial"/>
            <w:noProof/>
            <w:webHidden/>
          </w:rPr>
        </w:r>
        <w:r w:rsidRPr="00FA2126">
          <w:rPr>
            <w:rFonts w:cs="Arial"/>
            <w:noProof/>
            <w:webHidden/>
          </w:rPr>
          <w:fldChar w:fldCharType="separate"/>
        </w:r>
        <w:r w:rsidR="0027086E">
          <w:rPr>
            <w:rFonts w:cs="Arial"/>
            <w:noProof/>
            <w:webHidden/>
          </w:rPr>
          <w:t>3</w:t>
        </w:r>
        <w:r w:rsidRPr="00FA2126">
          <w:rPr>
            <w:rFonts w:cs="Arial"/>
            <w:noProof/>
            <w:webHidden/>
          </w:rPr>
          <w:fldChar w:fldCharType="end"/>
        </w:r>
      </w:hyperlink>
    </w:p>
    <w:p w:rsidR="00872EE3" w:rsidRDefault="00EB079E">
      <w:r w:rsidRPr="00FA2126">
        <w:rPr>
          <w:rFonts w:ascii="Arial" w:hAnsi="Arial" w:cs="Arial"/>
        </w:rPr>
        <w:fldChar w:fldCharType="end"/>
      </w:r>
    </w:p>
    <w:p w:rsidR="00B60C8D" w:rsidRPr="00B60C8D" w:rsidRDefault="00B60C8D" w:rsidP="00B60C8D">
      <w:pPr>
        <w:pStyle w:val="Pieddepage"/>
        <w:rPr>
          <w:rFonts w:ascii="Arial" w:hAnsi="Arial" w:cs="Arial"/>
          <w:i/>
          <w:iCs/>
          <w:sz w:val="16"/>
        </w:rPr>
      </w:pPr>
    </w:p>
    <w:p w:rsidR="003B3255" w:rsidRPr="00581C09" w:rsidRDefault="00B60C8D" w:rsidP="003B3255">
      <w:pPr>
        <w:pStyle w:val="Titre1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  <w:bookmarkStart w:id="0" w:name="_Toc398212201"/>
      <w:r w:rsidR="003B3255" w:rsidRPr="00581C09">
        <w:rPr>
          <w:rFonts w:ascii="Arial" w:hAnsi="Arial" w:cs="Arial"/>
          <w:sz w:val="24"/>
          <w:szCs w:val="24"/>
        </w:rPr>
        <w:lastRenderedPageBreak/>
        <w:t>RESPONSABILITES</w:t>
      </w:r>
      <w:bookmarkEnd w:id="0"/>
    </w:p>
    <w:p w:rsidR="003B3255" w:rsidRDefault="003B3255" w:rsidP="003B3255">
      <w:pPr>
        <w:rPr>
          <w:sz w:val="22"/>
          <w:szCs w:val="22"/>
        </w:rPr>
      </w:pPr>
    </w:p>
    <w:tbl>
      <w:tblPr>
        <w:tblW w:w="8208" w:type="dxa"/>
        <w:tblInd w:w="10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42"/>
        <w:gridCol w:w="1642"/>
        <w:gridCol w:w="1642"/>
        <w:gridCol w:w="1641"/>
        <w:gridCol w:w="1641"/>
      </w:tblGrid>
      <w:tr w:rsidR="00EA504B" w:rsidTr="00EA504B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CdQ</w:t>
            </w:r>
            <w:proofErr w:type="spellEnd"/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Thermique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261BEB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</w:t>
            </w:r>
            <w:r w:rsidR="00261BEB">
              <w:rPr>
                <w:b/>
                <w:bCs/>
              </w:rPr>
              <w:t>Utilités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261BEB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Op. </w:t>
            </w:r>
            <w:r w:rsidR="00261BEB">
              <w:rPr>
                <w:b/>
                <w:bCs/>
              </w:rPr>
              <w:t>Extérieur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A504B" w:rsidRDefault="00EA504B" w:rsidP="00261BEB">
            <w:pPr>
              <w:pStyle w:val="Texte0"/>
              <w:spacing w:before="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Op. </w:t>
            </w:r>
            <w:r w:rsidR="00261BEB">
              <w:rPr>
                <w:b/>
                <w:bCs/>
              </w:rPr>
              <w:t>jour</w:t>
            </w:r>
          </w:p>
        </w:tc>
      </w:tr>
      <w:tr w:rsidR="00EA504B" w:rsidTr="00EA504B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261BE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A504B" w:rsidRDefault="00EA504B" w:rsidP="00520E98">
            <w:pPr>
              <w:pStyle w:val="Texte0"/>
              <w:spacing w:before="80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:rsidR="00261BEB" w:rsidRPr="00261BEB" w:rsidRDefault="00261BEB" w:rsidP="00261BEB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</w:tabs>
        <w:spacing w:before="120"/>
        <w:ind w:left="567" w:right="-23"/>
        <w:jc w:val="both"/>
        <w:rPr>
          <w:sz w:val="22"/>
          <w:szCs w:val="22"/>
        </w:rPr>
      </w:pPr>
      <w:r w:rsidRPr="00261BEB">
        <w:rPr>
          <w:sz w:val="22"/>
          <w:szCs w:val="22"/>
        </w:rPr>
        <w:t>Le Responsable de l’Organisation a la responsabilité d'assurer le suivi des contrôles des rejets aqueux et de transmettre les résultats au responsable Environnement.</w:t>
      </w:r>
    </w:p>
    <w:p w:rsidR="00261BEB" w:rsidRPr="00261BEB" w:rsidRDefault="00261BEB" w:rsidP="00261BEB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</w:tabs>
        <w:spacing w:before="120"/>
        <w:ind w:left="567" w:right="-23"/>
        <w:jc w:val="both"/>
        <w:rPr>
          <w:sz w:val="22"/>
          <w:szCs w:val="22"/>
        </w:rPr>
      </w:pPr>
      <w:r w:rsidRPr="00261BEB">
        <w:rPr>
          <w:sz w:val="22"/>
          <w:szCs w:val="22"/>
        </w:rPr>
        <w:t>Le chef de quart et les chefs de poste ont la responsabilité de prévenir l'encadrement en cas de rejet.</w:t>
      </w:r>
    </w:p>
    <w:p w:rsidR="003B3255" w:rsidRPr="00581C09" w:rsidRDefault="00261BEB" w:rsidP="003B3255">
      <w:pPr>
        <w:pStyle w:val="Titre1"/>
        <w:numPr>
          <w:ilvl w:val="0"/>
          <w:numId w:val="12"/>
        </w:numPr>
        <w:tabs>
          <w:tab w:val="num" w:pos="851"/>
        </w:tabs>
        <w:rPr>
          <w:rFonts w:ascii="Arial" w:hAnsi="Arial" w:cs="Arial"/>
          <w:sz w:val="24"/>
          <w:szCs w:val="24"/>
        </w:rPr>
      </w:pPr>
      <w:bookmarkStart w:id="1" w:name="_Toc398212202"/>
      <w:r>
        <w:rPr>
          <w:rFonts w:ascii="Arial" w:hAnsi="Arial" w:cs="Arial"/>
          <w:sz w:val="24"/>
          <w:szCs w:val="24"/>
        </w:rPr>
        <w:t>MOYENS DE CONTRÔLE</w:t>
      </w:r>
      <w:bookmarkEnd w:id="1"/>
    </w:p>
    <w:p w:rsidR="00D91152" w:rsidRPr="00D91152" w:rsidRDefault="00D91152" w:rsidP="00D91152">
      <w:pPr>
        <w:pStyle w:val="Paragraphedeliste"/>
        <w:keepNext/>
        <w:numPr>
          <w:ilvl w:val="0"/>
          <w:numId w:val="14"/>
        </w:numPr>
        <w:spacing w:before="240" w:after="60"/>
        <w:contextualSpacing w:val="0"/>
        <w:outlineLvl w:val="0"/>
        <w:rPr>
          <w:rFonts w:ascii="Arial" w:eastAsia="SimSun" w:hAnsi="Arial" w:cs="Arial"/>
          <w:b/>
          <w:bCs/>
          <w:vanish/>
          <w:kern w:val="32"/>
          <w:sz w:val="32"/>
          <w:szCs w:val="32"/>
        </w:rPr>
      </w:pPr>
      <w:bookmarkStart w:id="2" w:name="_Toc398212203"/>
      <w:bookmarkEnd w:id="2"/>
    </w:p>
    <w:p w:rsidR="00D91152" w:rsidRPr="00D91152" w:rsidRDefault="00D91152" w:rsidP="00D91152">
      <w:pPr>
        <w:pStyle w:val="Paragraphedeliste"/>
        <w:keepNext/>
        <w:numPr>
          <w:ilvl w:val="0"/>
          <w:numId w:val="14"/>
        </w:numPr>
        <w:spacing w:before="240" w:after="60"/>
        <w:contextualSpacing w:val="0"/>
        <w:outlineLvl w:val="0"/>
        <w:rPr>
          <w:rFonts w:ascii="Arial" w:eastAsia="SimSun" w:hAnsi="Arial" w:cs="Arial"/>
          <w:b/>
          <w:bCs/>
          <w:vanish/>
          <w:kern w:val="32"/>
          <w:sz w:val="32"/>
          <w:szCs w:val="32"/>
        </w:rPr>
      </w:pPr>
      <w:bookmarkStart w:id="3" w:name="_Toc398212204"/>
      <w:bookmarkEnd w:id="3"/>
    </w:p>
    <w:p w:rsidR="003B3255" w:rsidRPr="00FA2126" w:rsidRDefault="00261BEB" w:rsidP="00D91152">
      <w:pPr>
        <w:pStyle w:val="Titre2"/>
      </w:pPr>
      <w:bookmarkStart w:id="4" w:name="_Toc398212205"/>
      <w:r w:rsidRPr="00FA2126">
        <w:t>Egout eaux propres</w:t>
      </w:r>
      <w:bookmarkEnd w:id="4"/>
    </w:p>
    <w:p w:rsidR="00261BEB" w:rsidRDefault="00261BEB" w:rsidP="00261BEB">
      <w:pPr>
        <w:pStyle w:val="LpT1"/>
        <w:tabs>
          <w:tab w:val="clear" w:pos="1701"/>
          <w:tab w:val="clear" w:pos="1778"/>
        </w:tabs>
      </w:pPr>
      <w:r>
        <w:t>La surveillance se fait :</w:t>
      </w:r>
    </w:p>
    <w:p w:rsidR="00261BEB" w:rsidRPr="00261BEB" w:rsidRDefault="00261BEB" w:rsidP="00261BEB">
      <w:pPr>
        <w:pStyle w:val="Paragraphedeliste"/>
        <w:numPr>
          <w:ilvl w:val="1"/>
          <w:numId w:val="40"/>
        </w:numPr>
        <w:spacing w:before="60"/>
        <w:ind w:left="1985"/>
        <w:rPr>
          <w:rFonts w:ascii="Arial" w:hAnsi="Arial" w:cs="Arial"/>
          <w:sz w:val="22"/>
          <w:szCs w:val="22"/>
        </w:rPr>
      </w:pPr>
      <w:r w:rsidRPr="00261BEB">
        <w:rPr>
          <w:rFonts w:ascii="Arial" w:hAnsi="Arial" w:cs="Arial"/>
          <w:sz w:val="22"/>
          <w:szCs w:val="22"/>
        </w:rPr>
        <w:t>par contrôle visuel du niveau d'huile des caisses à huile des TVC et TPA, une fois par poste.</w:t>
      </w:r>
    </w:p>
    <w:p w:rsidR="00261BEB" w:rsidRPr="00261BEB" w:rsidRDefault="00261BEB" w:rsidP="00261BEB">
      <w:pPr>
        <w:pStyle w:val="Paragraphedeliste"/>
        <w:numPr>
          <w:ilvl w:val="1"/>
          <w:numId w:val="40"/>
        </w:numPr>
        <w:spacing w:before="60"/>
        <w:ind w:left="1985"/>
        <w:rPr>
          <w:rFonts w:ascii="Arial" w:hAnsi="Arial" w:cs="Arial"/>
          <w:sz w:val="22"/>
          <w:szCs w:val="22"/>
        </w:rPr>
      </w:pPr>
      <w:r w:rsidRPr="00261BEB">
        <w:rPr>
          <w:rFonts w:ascii="Arial" w:hAnsi="Arial" w:cs="Arial"/>
          <w:sz w:val="22"/>
          <w:szCs w:val="22"/>
        </w:rPr>
        <w:t>par échantillonnage de l'égout selon la consigne EXP-U-03-01.</w:t>
      </w:r>
    </w:p>
    <w:p w:rsidR="00B75E4C" w:rsidRPr="00FA2126" w:rsidRDefault="00261BEB" w:rsidP="00D91152">
      <w:pPr>
        <w:pStyle w:val="Titre2"/>
      </w:pPr>
      <w:bookmarkStart w:id="5" w:name="_Toc398212206"/>
      <w:r w:rsidRPr="00FA2126">
        <w:t>Egout eaux huileuses</w:t>
      </w:r>
      <w:bookmarkEnd w:id="5"/>
    </w:p>
    <w:p w:rsidR="00261BEB" w:rsidRPr="00261BEB" w:rsidRDefault="00261BEB" w:rsidP="00261BEB">
      <w:pPr>
        <w:pStyle w:val="LpT1"/>
        <w:rPr>
          <w:sz w:val="22"/>
          <w:szCs w:val="22"/>
        </w:rPr>
      </w:pPr>
      <w:r w:rsidRPr="00261BEB">
        <w:rPr>
          <w:sz w:val="22"/>
          <w:szCs w:val="22"/>
        </w:rPr>
        <w:t>Ce réseau collecte les purges d'eau pouvant être chargée en hydrocarbures.</w:t>
      </w:r>
    </w:p>
    <w:p w:rsidR="00261BEB" w:rsidRPr="00261BEB" w:rsidRDefault="00261BEB" w:rsidP="00261BEB">
      <w:pPr>
        <w:pStyle w:val="LpT1"/>
        <w:rPr>
          <w:sz w:val="22"/>
          <w:szCs w:val="22"/>
        </w:rPr>
      </w:pPr>
      <w:r w:rsidRPr="00261BEB">
        <w:rPr>
          <w:sz w:val="22"/>
          <w:szCs w:val="22"/>
        </w:rPr>
        <w:t xml:space="preserve">Cet égout est muni, en sortie atelier, d'une mesure de débit retransmise sur HW. </w:t>
      </w:r>
    </w:p>
    <w:p w:rsidR="00261BEB" w:rsidRDefault="00EB079E" w:rsidP="00261BEB">
      <w:pPr>
        <w:pStyle w:val="LpT1"/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2" type="#_x0000_t202" style="position:absolute;left:0;text-align:left;margin-left:2.75pt;margin-top:-.15pt;width:28.1pt;height:24.6pt;flip:y;z-index:251729920" stroked="f">
            <v:textbox style="mso-next-textbox:#_x0000_s1152">
              <w:txbxContent>
                <w:p w:rsidR="00261BEB" w:rsidRDefault="00261BEB" w:rsidP="00261BEB">
                  <w:pPr>
                    <w:pStyle w:val="titre"/>
                    <w:rPr>
                      <w:caps w:val="0"/>
                    </w:rPr>
                  </w:pPr>
                </w:p>
              </w:txbxContent>
            </v:textbox>
          </v:shape>
        </w:pict>
      </w:r>
      <w:r w:rsidR="00261BEB" w:rsidRPr="00261BEB">
        <w:rPr>
          <w:sz w:val="22"/>
          <w:szCs w:val="22"/>
        </w:rPr>
        <w:t>En cas d'alarme de débit haut au F01, le chef de quart vérifie l'absence d'hydrocarbures dans les rejets au niveau de la sortie atelier.</w:t>
      </w:r>
    </w:p>
    <w:p w:rsidR="006E6E2C" w:rsidRDefault="006E6E2C" w:rsidP="006E6E2C">
      <w:pPr>
        <w:pStyle w:val="LpT1"/>
        <w:numPr>
          <w:ilvl w:val="0"/>
          <w:numId w:val="0"/>
        </w:numPr>
        <w:ind w:left="1701"/>
        <w:rPr>
          <w:sz w:val="22"/>
          <w:szCs w:val="22"/>
        </w:rPr>
      </w:pPr>
    </w:p>
    <w:p w:rsidR="00261BEB" w:rsidRPr="00261BEB" w:rsidRDefault="00261BEB" w:rsidP="00FA2126">
      <w:pPr>
        <w:pStyle w:val="LpT1"/>
        <w:numPr>
          <w:ilvl w:val="0"/>
          <w:numId w:val="0"/>
        </w:numPr>
        <w:spacing w:before="0"/>
        <w:ind w:left="1701"/>
        <w:rPr>
          <w:sz w:val="22"/>
          <w:szCs w:val="22"/>
        </w:rPr>
      </w:pPr>
      <w:r w:rsidRPr="00261BEB">
        <w:rPr>
          <w:sz w:val="22"/>
          <w:szCs w:val="22"/>
        </w:rPr>
        <w:t>En cas de présence d'hydrocarbures, il devra :</w:t>
      </w:r>
    </w:p>
    <w:p w:rsidR="00261BEB" w:rsidRPr="00261BEB" w:rsidRDefault="00261BEB" w:rsidP="00261BEB">
      <w:pPr>
        <w:pStyle w:val="Paragraphedeliste"/>
        <w:numPr>
          <w:ilvl w:val="1"/>
          <w:numId w:val="42"/>
        </w:numPr>
        <w:spacing w:before="60"/>
        <w:ind w:left="1985"/>
        <w:rPr>
          <w:rFonts w:ascii="Arial" w:hAnsi="Arial" w:cs="Arial"/>
          <w:sz w:val="22"/>
          <w:szCs w:val="22"/>
        </w:rPr>
      </w:pPr>
      <w:r w:rsidRPr="00261BEB">
        <w:rPr>
          <w:rFonts w:ascii="Arial" w:hAnsi="Arial" w:cs="Arial"/>
          <w:sz w:val="22"/>
          <w:szCs w:val="22"/>
        </w:rPr>
        <w:t>prendre un échantillon des rejets</w:t>
      </w:r>
    </w:p>
    <w:p w:rsidR="00261BEB" w:rsidRPr="00261BEB" w:rsidRDefault="00261BEB" w:rsidP="00261BEB">
      <w:pPr>
        <w:pStyle w:val="Paragraphedeliste"/>
        <w:numPr>
          <w:ilvl w:val="1"/>
          <w:numId w:val="42"/>
        </w:numPr>
        <w:spacing w:before="60"/>
        <w:ind w:left="1985"/>
        <w:rPr>
          <w:rFonts w:ascii="Arial" w:hAnsi="Arial" w:cs="Arial"/>
          <w:sz w:val="22"/>
          <w:szCs w:val="22"/>
        </w:rPr>
      </w:pPr>
      <w:r w:rsidRPr="00261BEB">
        <w:rPr>
          <w:rFonts w:ascii="Arial" w:hAnsi="Arial" w:cs="Arial"/>
          <w:sz w:val="22"/>
          <w:szCs w:val="22"/>
        </w:rPr>
        <w:t>rechercher activement la cause de ce rejet et y mettre fin</w:t>
      </w:r>
    </w:p>
    <w:p w:rsidR="00261BEB" w:rsidRPr="00261BEB" w:rsidRDefault="00EB079E" w:rsidP="00FA2126">
      <w:pPr>
        <w:spacing w:before="120"/>
        <w:ind w:left="14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fr-FR"/>
        </w:rPr>
        <w:pict>
          <v:roundrect id="_x0000_s1156" style="position:absolute;left:0;text-align:left;margin-left:-13.45pt;margin-top:.35pt;width:23.15pt;height:20.65pt;z-index:251730944" arcsize="10923f" stroked="f">
            <v:textbox>
              <w:txbxContent>
                <w:p w:rsidR="00E23323" w:rsidRPr="00E23323" w:rsidRDefault="00E23323">
                  <w:pPr>
                    <w:rPr>
                      <w:rFonts w:ascii="Arial" w:hAnsi="Arial" w:cs="Arial"/>
                      <w:b/>
                      <w:sz w:val="22"/>
                    </w:rPr>
                  </w:pPr>
                  <w:r w:rsidRPr="00E23323">
                    <w:rPr>
                      <w:rFonts w:ascii="Arial" w:hAnsi="Arial" w:cs="Arial"/>
                      <w:b/>
                      <w:sz w:val="22"/>
                    </w:rPr>
                    <w:t>&gt;</w:t>
                  </w:r>
                </w:p>
              </w:txbxContent>
            </v:textbox>
          </v:roundrect>
        </w:pict>
      </w:r>
      <w:r w:rsidR="00261BEB" w:rsidRPr="00261BEB">
        <w:rPr>
          <w:rFonts w:ascii="Arial" w:hAnsi="Arial" w:cs="Arial"/>
          <w:sz w:val="22"/>
          <w:szCs w:val="22"/>
        </w:rPr>
        <w:t>Si l'incident dure plus de quelques minutes, il prendra les actions décrites au par</w:t>
      </w:r>
      <w:r w:rsidR="00521A26">
        <w:rPr>
          <w:rFonts w:ascii="Arial" w:hAnsi="Arial" w:cs="Arial"/>
          <w:sz w:val="22"/>
          <w:szCs w:val="22"/>
        </w:rPr>
        <w:t>agraphe 3</w:t>
      </w:r>
      <w:r w:rsidR="00261BEB" w:rsidRPr="00261BEB">
        <w:rPr>
          <w:rFonts w:ascii="Arial" w:hAnsi="Arial" w:cs="Arial"/>
          <w:sz w:val="22"/>
          <w:szCs w:val="22"/>
        </w:rPr>
        <w:t>.</w:t>
      </w:r>
    </w:p>
    <w:p w:rsidR="004C2785" w:rsidRPr="00FA2126" w:rsidRDefault="00FA2126" w:rsidP="00D91152">
      <w:pPr>
        <w:pStyle w:val="Titre2"/>
      </w:pPr>
      <w:bookmarkStart w:id="6" w:name="_Toc398212207"/>
      <w:r w:rsidRPr="00FA2126">
        <w:t>Egout des eaux de régénération de la chaine CIE</w:t>
      </w:r>
      <w:bookmarkEnd w:id="6"/>
    </w:p>
    <w:p w:rsidR="00FA2126" w:rsidRPr="00FA2126" w:rsidRDefault="00FA2126" w:rsidP="00FA2126">
      <w:pPr>
        <w:pStyle w:val="LpT1"/>
        <w:ind w:right="283"/>
        <w:jc w:val="both"/>
        <w:rPr>
          <w:sz w:val="22"/>
          <w:szCs w:val="22"/>
        </w:rPr>
      </w:pPr>
      <w:r w:rsidRPr="00FA2126">
        <w:rPr>
          <w:sz w:val="22"/>
          <w:szCs w:val="22"/>
        </w:rPr>
        <w:t>C'est un égout recueillant les rejets de la chaîne de déminéralisation CIE et allant directement à l'anse d'</w:t>
      </w:r>
      <w:proofErr w:type="spellStart"/>
      <w:r w:rsidRPr="00FA2126">
        <w:rPr>
          <w:sz w:val="22"/>
          <w:szCs w:val="22"/>
        </w:rPr>
        <w:t>Auguette</w:t>
      </w:r>
      <w:proofErr w:type="spellEnd"/>
      <w:r w:rsidRPr="00FA2126">
        <w:rPr>
          <w:sz w:val="22"/>
          <w:szCs w:val="22"/>
        </w:rPr>
        <w:t>, lors des régénérations.</w:t>
      </w:r>
    </w:p>
    <w:p w:rsidR="00FA2126" w:rsidRPr="00FA2126" w:rsidRDefault="00FA2126" w:rsidP="00FA2126">
      <w:pPr>
        <w:pStyle w:val="LpT1"/>
        <w:ind w:right="283"/>
        <w:jc w:val="both"/>
        <w:rPr>
          <w:sz w:val="22"/>
          <w:szCs w:val="22"/>
        </w:rPr>
      </w:pPr>
      <w:r w:rsidRPr="00FA2126">
        <w:rPr>
          <w:sz w:val="22"/>
          <w:szCs w:val="22"/>
        </w:rPr>
        <w:t>La surveillance se fait au niveau des rondes de l’opérateur jour Epuration pour l'épuration et du Chef de poste Utilités pour l'anse d'</w:t>
      </w:r>
      <w:proofErr w:type="spellStart"/>
      <w:r w:rsidRPr="00FA2126">
        <w:rPr>
          <w:sz w:val="22"/>
          <w:szCs w:val="22"/>
        </w:rPr>
        <w:t>Auguette</w:t>
      </w:r>
      <w:proofErr w:type="spellEnd"/>
      <w:r w:rsidRPr="00FA2126">
        <w:rPr>
          <w:sz w:val="22"/>
          <w:szCs w:val="22"/>
        </w:rPr>
        <w:t>.</w:t>
      </w:r>
    </w:p>
    <w:p w:rsidR="008C3EAB" w:rsidRDefault="00FA2126" w:rsidP="002E047E">
      <w:pPr>
        <w:pStyle w:val="Titre1"/>
        <w:numPr>
          <w:ilvl w:val="0"/>
          <w:numId w:val="12"/>
        </w:numPr>
        <w:tabs>
          <w:tab w:val="num" w:pos="851"/>
        </w:tabs>
        <w:spacing w:before="120"/>
        <w:ind w:left="714" w:hanging="357"/>
        <w:rPr>
          <w:rFonts w:ascii="Arial" w:hAnsi="Arial" w:cs="Arial"/>
          <w:sz w:val="24"/>
          <w:szCs w:val="24"/>
        </w:rPr>
      </w:pPr>
      <w:bookmarkStart w:id="7" w:name="_Toc398212208"/>
      <w:r>
        <w:rPr>
          <w:rFonts w:ascii="Arial" w:hAnsi="Arial" w:cs="Arial"/>
          <w:sz w:val="24"/>
          <w:szCs w:val="24"/>
        </w:rPr>
        <w:t>Pollution accidentelle</w:t>
      </w:r>
      <w:bookmarkEnd w:id="7"/>
    </w:p>
    <w:p w:rsidR="008C3EAB" w:rsidRPr="008C3EAB" w:rsidRDefault="008C3EAB" w:rsidP="008C3EAB">
      <w:pPr>
        <w:pStyle w:val="Paragraphedeliste"/>
        <w:keepNext/>
        <w:numPr>
          <w:ilvl w:val="0"/>
          <w:numId w:val="14"/>
        </w:numPr>
        <w:spacing w:before="240" w:after="60"/>
        <w:contextualSpacing w:val="0"/>
        <w:outlineLvl w:val="0"/>
        <w:rPr>
          <w:rFonts w:ascii="Cambria" w:eastAsia="SimSun" w:hAnsi="Cambria"/>
          <w:b/>
          <w:bCs/>
          <w:vanish/>
          <w:kern w:val="32"/>
          <w:sz w:val="32"/>
          <w:szCs w:val="32"/>
        </w:rPr>
      </w:pPr>
      <w:bookmarkStart w:id="8" w:name="_Toc393804737"/>
      <w:bookmarkStart w:id="9" w:name="_Toc393806959"/>
      <w:bookmarkStart w:id="10" w:name="_Toc398212209"/>
      <w:bookmarkEnd w:id="8"/>
      <w:bookmarkEnd w:id="9"/>
      <w:bookmarkEnd w:id="10"/>
    </w:p>
    <w:p w:rsidR="008C3EAB" w:rsidRPr="008C3EAB" w:rsidRDefault="008C3EAB" w:rsidP="008C3EAB">
      <w:pPr>
        <w:pStyle w:val="Paragraphedeliste"/>
        <w:keepNext/>
        <w:numPr>
          <w:ilvl w:val="0"/>
          <w:numId w:val="14"/>
        </w:numPr>
        <w:spacing w:before="240" w:after="60"/>
        <w:contextualSpacing w:val="0"/>
        <w:outlineLvl w:val="0"/>
        <w:rPr>
          <w:rFonts w:ascii="Cambria" w:eastAsia="SimSun" w:hAnsi="Cambria"/>
          <w:b/>
          <w:bCs/>
          <w:vanish/>
          <w:kern w:val="32"/>
          <w:sz w:val="32"/>
          <w:szCs w:val="32"/>
        </w:rPr>
      </w:pPr>
      <w:bookmarkStart w:id="11" w:name="_Toc393804738"/>
      <w:bookmarkStart w:id="12" w:name="_Toc393806960"/>
      <w:bookmarkStart w:id="13" w:name="_Toc398212210"/>
      <w:bookmarkEnd w:id="11"/>
      <w:bookmarkEnd w:id="12"/>
      <w:bookmarkEnd w:id="13"/>
    </w:p>
    <w:p w:rsidR="00FA2126" w:rsidRPr="00FA2126" w:rsidRDefault="00FA2126" w:rsidP="00FA2126">
      <w:pPr>
        <w:pStyle w:val="texte"/>
        <w:ind w:left="567"/>
        <w:rPr>
          <w:rFonts w:cs="Arial"/>
          <w:sz w:val="22"/>
          <w:szCs w:val="22"/>
        </w:rPr>
      </w:pPr>
      <w:r w:rsidRPr="00FA2126">
        <w:rPr>
          <w:rFonts w:cs="Arial"/>
          <w:sz w:val="22"/>
          <w:szCs w:val="22"/>
        </w:rPr>
        <w:t>En cas de détection d'un incident de pollution, le chef de quart réalisera sans délai, les actions suivantes :</w:t>
      </w:r>
    </w:p>
    <w:p w:rsidR="00FA2126" w:rsidRPr="00FA2126" w:rsidRDefault="00FA2126" w:rsidP="00FA2126">
      <w:pPr>
        <w:pStyle w:val="Paragraphedeliste"/>
        <w:numPr>
          <w:ilvl w:val="1"/>
          <w:numId w:val="44"/>
        </w:numPr>
        <w:spacing w:before="60"/>
        <w:ind w:left="1985"/>
        <w:rPr>
          <w:rFonts w:ascii="Arial" w:hAnsi="Arial" w:cs="Arial"/>
          <w:sz w:val="22"/>
          <w:szCs w:val="22"/>
        </w:rPr>
      </w:pPr>
      <w:r w:rsidRPr="00FA2126">
        <w:rPr>
          <w:rFonts w:ascii="Arial" w:hAnsi="Arial" w:cs="Arial"/>
          <w:sz w:val="22"/>
          <w:szCs w:val="22"/>
        </w:rPr>
        <w:t>Prendre les dispositions appropriées pour limiter l'incident.</w:t>
      </w:r>
    </w:p>
    <w:p w:rsidR="00FA2126" w:rsidRPr="00FA2126" w:rsidRDefault="00FA2126" w:rsidP="00FA2126">
      <w:pPr>
        <w:pStyle w:val="Paragraphedeliste"/>
        <w:numPr>
          <w:ilvl w:val="1"/>
          <w:numId w:val="44"/>
        </w:numPr>
        <w:spacing w:before="60"/>
        <w:ind w:left="1985"/>
        <w:rPr>
          <w:rFonts w:ascii="Arial" w:hAnsi="Arial" w:cs="Arial"/>
          <w:sz w:val="22"/>
          <w:szCs w:val="22"/>
        </w:rPr>
      </w:pPr>
      <w:r w:rsidRPr="00FA2126">
        <w:rPr>
          <w:rFonts w:ascii="Arial" w:hAnsi="Arial" w:cs="Arial"/>
          <w:sz w:val="22"/>
          <w:szCs w:val="22"/>
        </w:rPr>
        <w:t>Avertir l'encadrement du secteur et le service Environnement durant les heures ouvrées, en dehors des ouvrés l’astreinte Station Biologique et la P.A.D de la Centrale ;</w:t>
      </w:r>
    </w:p>
    <w:p w:rsidR="00FA2126" w:rsidRPr="00FA2126" w:rsidRDefault="00FA2126" w:rsidP="00FA2126">
      <w:pPr>
        <w:pStyle w:val="Paragraphedeliste"/>
        <w:numPr>
          <w:ilvl w:val="1"/>
          <w:numId w:val="44"/>
        </w:numPr>
        <w:spacing w:before="60"/>
        <w:ind w:left="1985"/>
        <w:rPr>
          <w:rFonts w:ascii="Arial" w:hAnsi="Arial" w:cs="Arial"/>
          <w:sz w:val="22"/>
          <w:szCs w:val="22"/>
        </w:rPr>
      </w:pPr>
      <w:r w:rsidRPr="00FA2126">
        <w:rPr>
          <w:rFonts w:ascii="Arial" w:hAnsi="Arial" w:cs="Arial"/>
          <w:sz w:val="22"/>
          <w:szCs w:val="22"/>
        </w:rPr>
        <w:t>Rédiger un C.R.I. en notant les actions prises et le transmettre à l'encadrement.</w:t>
      </w:r>
    </w:p>
    <w:p w:rsidR="008B13FF" w:rsidRPr="008B13FF" w:rsidRDefault="008B13FF" w:rsidP="00FA2126">
      <w:pPr>
        <w:pStyle w:val="Titre2"/>
        <w:numPr>
          <w:ilvl w:val="0"/>
          <w:numId w:val="0"/>
        </w:numPr>
        <w:ind w:left="1699"/>
        <w:rPr>
          <w:sz w:val="22"/>
          <w:szCs w:val="22"/>
        </w:rPr>
      </w:pPr>
    </w:p>
    <w:sectPr w:rsidR="008B13FF" w:rsidRPr="008B13FF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3673" w:rsidRDefault="00E03673" w:rsidP="00B60C8D">
      <w:r>
        <w:separator/>
      </w:r>
    </w:p>
  </w:endnote>
  <w:endnote w:type="continuationSeparator" w:id="0">
    <w:p w:rsidR="00E03673" w:rsidRDefault="00E03673" w:rsidP="00B60C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1BEB" w:rsidRDefault="00261BEB">
    <w:pPr>
      <w:pStyle w:val="Pieddepage"/>
      <w:jc w:val="center"/>
      <w:rPr>
        <w:rFonts w:ascii="Arial" w:hAnsi="Arial" w:cs="Arial"/>
        <w:i/>
        <w:iCs/>
        <w:sz w:val="16"/>
      </w:rPr>
    </w:pPr>
    <w:r>
      <w:rPr>
        <w:rFonts w:ascii="Arial" w:hAnsi="Arial" w:cs="Arial"/>
        <w:i/>
        <w:iCs/>
        <w:sz w:val="16"/>
      </w:rPr>
      <w:t>L’original est sous forme de fichier informatique accessible en lecture seule.</w:t>
    </w:r>
  </w:p>
  <w:p w:rsidR="00261BEB" w:rsidRDefault="00261BEB">
    <w:pPr>
      <w:pStyle w:val="Pieddepage"/>
      <w:jc w:val="center"/>
    </w:pPr>
    <w:r>
      <w:rPr>
        <w:rFonts w:ascii="Arial" w:hAnsi="Arial" w:cs="Arial"/>
        <w:i/>
        <w:iCs/>
        <w:sz w:val="16"/>
      </w:rP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1BEB" w:rsidRPr="00B60C8D" w:rsidRDefault="00261BEB" w:rsidP="00B60C8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3673" w:rsidRDefault="00E03673" w:rsidP="00B60C8D">
      <w:r>
        <w:separator/>
      </w:r>
    </w:p>
  </w:footnote>
  <w:footnote w:type="continuationSeparator" w:id="0">
    <w:p w:rsidR="00E03673" w:rsidRDefault="00E03673" w:rsidP="00B60C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261BEB" w:rsidRPr="00DF2710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261BEB" w:rsidRPr="00DF2710" w:rsidRDefault="00261BEB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61BEB" w:rsidRPr="00DF2710" w:rsidRDefault="00261BEB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261BEB" w:rsidRPr="00DF2710" w:rsidRDefault="00261BEB" w:rsidP="00F1049F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61BEB" w:rsidRPr="00DF2710" w:rsidRDefault="00261BEB" w:rsidP="00F1049F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</w:t>
          </w:r>
          <w:r w:rsidR="00FA2126">
            <w:rPr>
              <w:rFonts w:ascii="Arial" w:hAnsi="Arial" w:cs="Arial"/>
              <w:b/>
              <w:sz w:val="22"/>
            </w:rPr>
            <w:t>03-08</w:t>
          </w:r>
        </w:p>
        <w:p w:rsidR="00261BEB" w:rsidRPr="00DF2710" w:rsidRDefault="00261BEB" w:rsidP="00FA2126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 xml:space="preserve">Révision n° </w:t>
          </w:r>
          <w:r w:rsidR="00FA2126">
            <w:rPr>
              <w:rFonts w:ascii="Arial" w:hAnsi="Arial" w:cs="Arial"/>
              <w:sz w:val="22"/>
            </w:rPr>
            <w:t>3</w:t>
          </w:r>
          <w:r w:rsidRPr="00DF2710">
            <w:rPr>
              <w:rFonts w:ascii="Arial" w:hAnsi="Arial" w:cs="Arial"/>
              <w:sz w:val="22"/>
            </w:rPr>
            <w:tab/>
            <w:t xml:space="preserve">                   Date : </w:t>
          </w:r>
          <w:r w:rsidR="00FA2126">
            <w:rPr>
              <w:rStyle w:val="datervision"/>
              <w:rFonts w:ascii="Arial" w:hAnsi="Arial" w:cs="Arial"/>
              <w:color w:val="000000"/>
            </w:rPr>
            <w:t>11/09</w:t>
          </w:r>
          <w:r>
            <w:rPr>
              <w:rStyle w:val="datervision"/>
              <w:rFonts w:ascii="Arial" w:hAnsi="Arial" w:cs="Arial"/>
              <w:color w:val="000000"/>
            </w:rPr>
            <w:t>/14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261BEB" w:rsidRPr="00DF2710" w:rsidRDefault="00261BEB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="00EB079E"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="00EB079E"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892CB7">
            <w:rPr>
              <w:rFonts w:ascii="Arial" w:hAnsi="Arial" w:cs="Arial"/>
              <w:noProof/>
              <w:sz w:val="20"/>
              <w:szCs w:val="20"/>
            </w:rPr>
            <w:t>3</w:t>
          </w:r>
          <w:r w:rsidR="00EB079E"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="00EB079E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="00EB079E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892CB7">
            <w:rPr>
              <w:rStyle w:val="Numrodepage"/>
              <w:rFonts w:ascii="Arial" w:hAnsi="Arial" w:cs="Arial"/>
              <w:noProof/>
              <w:sz w:val="20"/>
              <w:szCs w:val="20"/>
            </w:rPr>
            <w:t>3</w:t>
          </w:r>
          <w:r w:rsidR="00EB079E"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261BEB" w:rsidRDefault="00261BEB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28B3741"/>
    <w:multiLevelType w:val="hybridMultilevel"/>
    <w:tmpl w:val="F86E51E8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5775CD7"/>
    <w:multiLevelType w:val="hybridMultilevel"/>
    <w:tmpl w:val="D4A8B5A6"/>
    <w:lvl w:ilvl="0" w:tplc="040C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1723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>
    <w:nsid w:val="06E41799"/>
    <w:multiLevelType w:val="hybridMultilevel"/>
    <w:tmpl w:val="104C70E8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>
    <w:nsid w:val="087F33EC"/>
    <w:multiLevelType w:val="hybridMultilevel"/>
    <w:tmpl w:val="1F4E43E4"/>
    <w:lvl w:ilvl="0" w:tplc="CD0038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E7686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682A2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8FAA2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52EF7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9541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9023E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E5E4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34AD3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CC50AB8"/>
    <w:multiLevelType w:val="hybridMultilevel"/>
    <w:tmpl w:val="CD1647DE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7">
    <w:nsid w:val="1754387E"/>
    <w:multiLevelType w:val="hybridMultilevel"/>
    <w:tmpl w:val="F014DF0A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3141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>
    <w:nsid w:val="1CE10DF9"/>
    <w:multiLevelType w:val="hybridMultilevel"/>
    <w:tmpl w:val="61D466FA"/>
    <w:lvl w:ilvl="0" w:tplc="040C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>
    <w:nsid w:val="1F85607A"/>
    <w:multiLevelType w:val="hybridMultilevel"/>
    <w:tmpl w:val="E1EE119A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>
    <w:nsid w:val="221A07D9"/>
    <w:multiLevelType w:val="hybridMultilevel"/>
    <w:tmpl w:val="7910E36E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5E039EC"/>
    <w:multiLevelType w:val="hybridMultilevel"/>
    <w:tmpl w:val="9D8C914A"/>
    <w:lvl w:ilvl="0" w:tplc="11D8CC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32"/>
      </w:rPr>
    </w:lvl>
    <w:lvl w:ilvl="1" w:tplc="3CC495D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F73DD3"/>
    <w:multiLevelType w:val="multilevel"/>
    <w:tmpl w:val="EED0491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lowerLetter"/>
      <w:pStyle w:val="Titre3"/>
      <w:lvlText w:val="%3)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4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5">
    <w:nsid w:val="2C31072D"/>
    <w:multiLevelType w:val="hybridMultilevel"/>
    <w:tmpl w:val="D38C5C26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C8E7098"/>
    <w:multiLevelType w:val="hybridMultilevel"/>
    <w:tmpl w:val="73A4FE9A"/>
    <w:lvl w:ilvl="0" w:tplc="9FA055BA">
      <w:start w:val="1"/>
      <w:numFmt w:val="bullet"/>
      <w:lvlText w:val="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>
    <w:nsid w:val="398E4A6F"/>
    <w:multiLevelType w:val="hybridMultilevel"/>
    <w:tmpl w:val="D018DBDE"/>
    <w:lvl w:ilvl="0" w:tplc="976A5FE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2" w:hanging="360"/>
      </w:pPr>
    </w:lvl>
    <w:lvl w:ilvl="2" w:tplc="040C001B" w:tentative="1">
      <w:start w:val="1"/>
      <w:numFmt w:val="lowerRoman"/>
      <w:lvlText w:val="%3."/>
      <w:lvlJc w:val="right"/>
      <w:pPr>
        <w:ind w:left="2442" w:hanging="180"/>
      </w:pPr>
    </w:lvl>
    <w:lvl w:ilvl="3" w:tplc="040C000F" w:tentative="1">
      <w:start w:val="1"/>
      <w:numFmt w:val="decimal"/>
      <w:lvlText w:val="%4."/>
      <w:lvlJc w:val="left"/>
      <w:pPr>
        <w:ind w:left="3162" w:hanging="360"/>
      </w:pPr>
    </w:lvl>
    <w:lvl w:ilvl="4" w:tplc="040C0019" w:tentative="1">
      <w:start w:val="1"/>
      <w:numFmt w:val="lowerLetter"/>
      <w:lvlText w:val="%5."/>
      <w:lvlJc w:val="left"/>
      <w:pPr>
        <w:ind w:left="3882" w:hanging="360"/>
      </w:pPr>
    </w:lvl>
    <w:lvl w:ilvl="5" w:tplc="040C001B" w:tentative="1">
      <w:start w:val="1"/>
      <w:numFmt w:val="lowerRoman"/>
      <w:lvlText w:val="%6."/>
      <w:lvlJc w:val="right"/>
      <w:pPr>
        <w:ind w:left="4602" w:hanging="180"/>
      </w:pPr>
    </w:lvl>
    <w:lvl w:ilvl="6" w:tplc="040C000F" w:tentative="1">
      <w:start w:val="1"/>
      <w:numFmt w:val="decimal"/>
      <w:lvlText w:val="%7."/>
      <w:lvlJc w:val="left"/>
      <w:pPr>
        <w:ind w:left="5322" w:hanging="360"/>
      </w:pPr>
    </w:lvl>
    <w:lvl w:ilvl="7" w:tplc="040C0019" w:tentative="1">
      <w:start w:val="1"/>
      <w:numFmt w:val="lowerLetter"/>
      <w:lvlText w:val="%8."/>
      <w:lvlJc w:val="left"/>
      <w:pPr>
        <w:ind w:left="6042" w:hanging="360"/>
      </w:pPr>
    </w:lvl>
    <w:lvl w:ilvl="8" w:tplc="040C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>
    <w:nsid w:val="3DF11131"/>
    <w:multiLevelType w:val="hybridMultilevel"/>
    <w:tmpl w:val="7F44BA48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2200A8F"/>
    <w:multiLevelType w:val="singleLevel"/>
    <w:tmpl w:val="02C82D96"/>
    <w:lvl w:ilvl="0">
      <w:start w:val="1"/>
      <w:numFmt w:val="bullet"/>
      <w:pStyle w:val="LpT1"/>
      <w:lvlText w:val=""/>
      <w:lvlJc w:val="left"/>
      <w:pPr>
        <w:tabs>
          <w:tab w:val="num" w:pos="1778"/>
        </w:tabs>
        <w:ind w:left="1701" w:hanging="283"/>
      </w:pPr>
      <w:rPr>
        <w:rFonts w:ascii="Symbol" w:hAnsi="Symbol" w:hint="default"/>
      </w:rPr>
    </w:lvl>
  </w:abstractNum>
  <w:abstractNum w:abstractNumId="21">
    <w:nsid w:val="44B234E8"/>
    <w:multiLevelType w:val="hybridMultilevel"/>
    <w:tmpl w:val="AD5E9DAA"/>
    <w:lvl w:ilvl="0" w:tplc="9FA055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1A53A3"/>
    <w:multiLevelType w:val="hybridMultilevel"/>
    <w:tmpl w:val="B87C24C0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C5E05C7"/>
    <w:multiLevelType w:val="hybridMultilevel"/>
    <w:tmpl w:val="9DF2C044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>
    <w:nsid w:val="4D5D229D"/>
    <w:multiLevelType w:val="hybridMultilevel"/>
    <w:tmpl w:val="0FCEAB8A"/>
    <w:lvl w:ilvl="0" w:tplc="9FA055BA">
      <w:start w:val="1"/>
      <w:numFmt w:val="bullet"/>
      <w:lvlText w:val=""/>
      <w:lvlJc w:val="left"/>
      <w:pPr>
        <w:ind w:left="21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>
    <w:nsid w:val="599F6B7E"/>
    <w:multiLevelType w:val="hybridMultilevel"/>
    <w:tmpl w:val="2A1E0A5C"/>
    <w:lvl w:ilvl="0" w:tplc="040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>
    <w:nsid w:val="5E0939C4"/>
    <w:multiLevelType w:val="hybridMultilevel"/>
    <w:tmpl w:val="A558D444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E1B0F0C"/>
    <w:multiLevelType w:val="hybridMultilevel"/>
    <w:tmpl w:val="2C6EDE54"/>
    <w:lvl w:ilvl="0" w:tplc="FACAD274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6EB02749"/>
    <w:multiLevelType w:val="hybridMultilevel"/>
    <w:tmpl w:val="87D0D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346312"/>
    <w:multiLevelType w:val="hybridMultilevel"/>
    <w:tmpl w:val="EBF4A4DA"/>
    <w:lvl w:ilvl="0" w:tplc="040C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3141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0">
    <w:nsid w:val="7B2E63E2"/>
    <w:multiLevelType w:val="hybridMultilevel"/>
    <w:tmpl w:val="4B627C76"/>
    <w:lvl w:ilvl="0" w:tplc="9FA055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13"/>
  </w:num>
  <w:num w:numId="4">
    <w:abstractNumId w:val="27"/>
  </w:num>
  <w:num w:numId="5">
    <w:abstractNumId w:val="0"/>
  </w:num>
  <w:num w:numId="6">
    <w:abstractNumId w:val="14"/>
  </w:num>
  <w:num w:numId="7">
    <w:abstractNumId w:val="6"/>
  </w:num>
  <w:num w:numId="8">
    <w:abstractNumId w:val="25"/>
  </w:num>
  <w:num w:numId="9">
    <w:abstractNumId w:val="5"/>
  </w:num>
  <w:num w:numId="10">
    <w:abstractNumId w:val="18"/>
  </w:num>
  <w:num w:numId="11">
    <w:abstractNumId w:val="28"/>
  </w:num>
  <w:num w:numId="12">
    <w:abstractNumId w:val="11"/>
  </w:num>
  <w:num w:numId="13">
    <w:abstractNumId w:val="3"/>
  </w:num>
  <w:num w:numId="14">
    <w:abstractNumId w:val="12"/>
  </w:num>
  <w:num w:numId="15">
    <w:abstractNumId w:val="12"/>
  </w:num>
  <w:num w:numId="16">
    <w:abstractNumId w:val="26"/>
  </w:num>
  <w:num w:numId="17">
    <w:abstractNumId w:val="19"/>
  </w:num>
  <w:num w:numId="18">
    <w:abstractNumId w:val="15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0"/>
  </w:num>
  <w:num w:numId="25">
    <w:abstractNumId w:val="24"/>
  </w:num>
  <w:num w:numId="26">
    <w:abstractNumId w:val="22"/>
  </w:num>
  <w:num w:numId="27">
    <w:abstractNumId w:val="12"/>
  </w:num>
  <w:num w:numId="28">
    <w:abstractNumId w:val="12"/>
  </w:num>
  <w:num w:numId="29">
    <w:abstractNumId w:val="12"/>
  </w:num>
  <w:num w:numId="30">
    <w:abstractNumId w:val="1"/>
  </w:num>
  <w:num w:numId="31">
    <w:abstractNumId w:val="16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21"/>
  </w:num>
  <w:num w:numId="37">
    <w:abstractNumId w:val="30"/>
  </w:num>
  <w:num w:numId="38">
    <w:abstractNumId w:val="20"/>
  </w:num>
  <w:num w:numId="39">
    <w:abstractNumId w:val="23"/>
  </w:num>
  <w:num w:numId="40">
    <w:abstractNumId w:val="29"/>
  </w:num>
  <w:num w:numId="41">
    <w:abstractNumId w:val="9"/>
  </w:num>
  <w:num w:numId="42">
    <w:abstractNumId w:val="7"/>
  </w:num>
  <w:num w:numId="43">
    <w:abstractNumId w:val="8"/>
  </w:num>
  <w:num w:numId="4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60C8D"/>
    <w:rsid w:val="00021C8C"/>
    <w:rsid w:val="000648A8"/>
    <w:rsid w:val="000824B0"/>
    <w:rsid w:val="000C67DE"/>
    <w:rsid w:val="00112D28"/>
    <w:rsid w:val="001411AE"/>
    <w:rsid w:val="001B33F1"/>
    <w:rsid w:val="001D7A78"/>
    <w:rsid w:val="00261BEB"/>
    <w:rsid w:val="0027086E"/>
    <w:rsid w:val="00296527"/>
    <w:rsid w:val="002C1ECD"/>
    <w:rsid w:val="002D1D25"/>
    <w:rsid w:val="002E047E"/>
    <w:rsid w:val="002F04E9"/>
    <w:rsid w:val="00324E20"/>
    <w:rsid w:val="003B3255"/>
    <w:rsid w:val="00424B1A"/>
    <w:rsid w:val="00447689"/>
    <w:rsid w:val="004624D4"/>
    <w:rsid w:val="004A558B"/>
    <w:rsid w:val="004C2785"/>
    <w:rsid w:val="004D0904"/>
    <w:rsid w:val="004F49E2"/>
    <w:rsid w:val="00520E98"/>
    <w:rsid w:val="00521A26"/>
    <w:rsid w:val="0052298E"/>
    <w:rsid w:val="00524788"/>
    <w:rsid w:val="00566DDC"/>
    <w:rsid w:val="005815F8"/>
    <w:rsid w:val="00581C09"/>
    <w:rsid w:val="005A529E"/>
    <w:rsid w:val="005A54DA"/>
    <w:rsid w:val="00601C05"/>
    <w:rsid w:val="006070DA"/>
    <w:rsid w:val="0062661B"/>
    <w:rsid w:val="00634CA0"/>
    <w:rsid w:val="00653D20"/>
    <w:rsid w:val="00695B1C"/>
    <w:rsid w:val="006A4FEE"/>
    <w:rsid w:val="006C4AE2"/>
    <w:rsid w:val="006C4E4F"/>
    <w:rsid w:val="006E6E2C"/>
    <w:rsid w:val="00722AA0"/>
    <w:rsid w:val="0074587A"/>
    <w:rsid w:val="00763D6E"/>
    <w:rsid w:val="007774CE"/>
    <w:rsid w:val="007D7927"/>
    <w:rsid w:val="00805F11"/>
    <w:rsid w:val="00824493"/>
    <w:rsid w:val="00845C16"/>
    <w:rsid w:val="00872EE3"/>
    <w:rsid w:val="00892CB7"/>
    <w:rsid w:val="008A5D2B"/>
    <w:rsid w:val="008B13FF"/>
    <w:rsid w:val="008C3EAB"/>
    <w:rsid w:val="008D3A1E"/>
    <w:rsid w:val="00931961"/>
    <w:rsid w:val="0093349B"/>
    <w:rsid w:val="00963ABD"/>
    <w:rsid w:val="009721AE"/>
    <w:rsid w:val="00973F4D"/>
    <w:rsid w:val="009B341D"/>
    <w:rsid w:val="009C3297"/>
    <w:rsid w:val="00A13D5D"/>
    <w:rsid w:val="00A61F4D"/>
    <w:rsid w:val="00A91E0A"/>
    <w:rsid w:val="00A9290C"/>
    <w:rsid w:val="00A929E3"/>
    <w:rsid w:val="00B07B02"/>
    <w:rsid w:val="00B60C8D"/>
    <w:rsid w:val="00B75E4C"/>
    <w:rsid w:val="00BD3BA9"/>
    <w:rsid w:val="00C65EE7"/>
    <w:rsid w:val="00C81B2D"/>
    <w:rsid w:val="00CB4C46"/>
    <w:rsid w:val="00CC17A0"/>
    <w:rsid w:val="00D91152"/>
    <w:rsid w:val="00E0179D"/>
    <w:rsid w:val="00E03673"/>
    <w:rsid w:val="00E045FA"/>
    <w:rsid w:val="00E13D49"/>
    <w:rsid w:val="00E23323"/>
    <w:rsid w:val="00E2648D"/>
    <w:rsid w:val="00E41288"/>
    <w:rsid w:val="00E77546"/>
    <w:rsid w:val="00EA504B"/>
    <w:rsid w:val="00EB079E"/>
    <w:rsid w:val="00EE0A6D"/>
    <w:rsid w:val="00EE5F1B"/>
    <w:rsid w:val="00F019C1"/>
    <w:rsid w:val="00F1049F"/>
    <w:rsid w:val="00FA2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72EE3"/>
    <w:pPr>
      <w:keepNext/>
      <w:numPr>
        <w:numId w:val="14"/>
      </w:numPr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152"/>
    <w:pPr>
      <w:keepNext/>
      <w:numPr>
        <w:ilvl w:val="1"/>
        <w:numId w:val="14"/>
      </w:numPr>
      <w:spacing w:before="240" w:after="60"/>
      <w:ind w:left="1699"/>
      <w:outlineLvl w:val="1"/>
    </w:pPr>
    <w:rPr>
      <w:rFonts w:ascii="Arial" w:hAnsi="Arial" w:cs="Arial"/>
      <w:b/>
      <w:bCs/>
      <w:iCs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1B2D"/>
    <w:pPr>
      <w:keepNext/>
      <w:numPr>
        <w:ilvl w:val="2"/>
        <w:numId w:val="14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504B"/>
    <w:pPr>
      <w:keepNext/>
      <w:keepLines/>
      <w:numPr>
        <w:ilvl w:val="3"/>
        <w:numId w:val="1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504B"/>
    <w:pPr>
      <w:keepNext/>
      <w:keepLines/>
      <w:numPr>
        <w:ilvl w:val="4"/>
        <w:numId w:val="1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504B"/>
    <w:pPr>
      <w:keepNext/>
      <w:keepLines/>
      <w:numPr>
        <w:ilvl w:val="5"/>
        <w:numId w:val="1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04B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04B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04B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872EE3"/>
    <w:rPr>
      <w:rFonts w:ascii="Cambria" w:hAnsi="Cambria"/>
      <w:b/>
      <w:bCs/>
      <w:kern w:val="32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C81B2D"/>
    <w:rPr>
      <w:rFonts w:ascii="Cambria" w:eastAsia="Times New Roman" w:hAnsi="Cambria"/>
      <w:b/>
      <w:bCs/>
      <w:sz w:val="26"/>
      <w:szCs w:val="26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D91152"/>
    <w:rPr>
      <w:rFonts w:ascii="Arial" w:eastAsia="Times New Roman" w:hAnsi="Arial" w:cs="Arial"/>
      <w:b/>
      <w:bCs/>
      <w:iCs/>
      <w:sz w:val="24"/>
      <w:szCs w:val="24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uiPriority w:val="99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uiPriority w:val="99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uiPriority w:val="99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retrait">
    <w:name w:val="retrait"/>
    <w:basedOn w:val="Normal"/>
    <w:rsid w:val="00520E98"/>
    <w:pPr>
      <w:tabs>
        <w:tab w:val="left" w:pos="1418"/>
      </w:tabs>
      <w:spacing w:before="120"/>
      <w:ind w:left="1702" w:hanging="284"/>
    </w:pPr>
    <w:rPr>
      <w:rFonts w:ascii="Arial" w:hAnsi="Arial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04B"/>
    <w:pPr>
      <w:numPr>
        <w:ilvl w:val="1"/>
      </w:numPr>
      <w:ind w:left="851"/>
    </w:pPr>
    <w:rPr>
      <w:rFonts w:ascii="Arial" w:eastAsiaTheme="majorEastAsia" w:hAnsi="Arial" w:cstheme="majorBidi"/>
      <w:iCs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A504B"/>
    <w:rPr>
      <w:rFonts w:ascii="Arial" w:eastAsiaTheme="majorEastAsia" w:hAnsi="Arial" w:cstheme="majorBidi"/>
      <w:iCs/>
      <w:spacing w:val="15"/>
      <w:sz w:val="22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A504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A50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A504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A504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581C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4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FEE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LpT1">
    <w:name w:val="LpT 1"/>
    <w:basedOn w:val="Normal"/>
    <w:uiPriority w:val="99"/>
    <w:rsid w:val="00261BEB"/>
    <w:pPr>
      <w:numPr>
        <w:numId w:val="38"/>
      </w:numPr>
      <w:tabs>
        <w:tab w:val="left" w:pos="1701"/>
      </w:tabs>
      <w:autoSpaceDE w:val="0"/>
      <w:autoSpaceDN w:val="0"/>
      <w:spacing w:before="120"/>
    </w:pPr>
    <w:rPr>
      <w:rFonts w:ascii="Arial" w:eastAsiaTheme="minorEastAsia" w:hAnsi="Arial" w:cs="Arial"/>
    </w:rPr>
  </w:style>
  <w:style w:type="paragraph" w:customStyle="1" w:styleId="titre">
    <w:name w:val="titre"/>
    <w:basedOn w:val="Normal"/>
    <w:uiPriority w:val="99"/>
    <w:rsid w:val="00261BEB"/>
    <w:pPr>
      <w:tabs>
        <w:tab w:val="left" w:pos="3119"/>
      </w:tabs>
      <w:autoSpaceDE w:val="0"/>
      <w:autoSpaceDN w:val="0"/>
      <w:jc w:val="center"/>
    </w:pPr>
    <w:rPr>
      <w:rFonts w:ascii="Arial" w:eastAsiaTheme="minorEastAsia" w:hAnsi="Arial" w:cs="Arial"/>
      <w:b/>
      <w:bCs/>
      <w:cap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C35D97-4A4C-493F-85E7-BE57EB68E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3571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2</cp:revision>
  <cp:lastPrinted>2014-09-11T13:26:00Z</cp:lastPrinted>
  <dcterms:created xsi:type="dcterms:W3CDTF">2016-05-09T10:25:00Z</dcterms:created>
  <dcterms:modified xsi:type="dcterms:W3CDTF">2016-05-09T10:25:00Z</dcterms:modified>
</cp:coreProperties>
</file>