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D540EB" w:rsidTr="00ED4567">
        <w:tc>
          <w:tcPr>
            <w:tcW w:w="2941" w:type="dxa"/>
            <w:vAlign w:val="center"/>
          </w:tcPr>
          <w:p w:rsidR="00ED4567" w:rsidRPr="00573DAA" w:rsidRDefault="0005611C" w:rsidP="00ED4567">
            <w:pPr>
              <w:pStyle w:val="En-tte"/>
              <w:jc w:val="center"/>
              <w:rPr>
                <w:b/>
                <w:caps/>
              </w:rPr>
            </w:pPr>
            <w:bookmarkStart w:id="0" w:name="Entreprise"/>
            <w:r w:rsidRPr="00573DAA">
              <w:rPr>
                <w:b/>
                <w:caps/>
              </w:rPr>
              <w:t>Naphtachimie</w:t>
            </w:r>
            <w:bookmarkEnd w:id="0"/>
          </w:p>
          <w:p w:rsidR="00ED4567" w:rsidRPr="00B60C8D" w:rsidRDefault="0005611C" w:rsidP="00ED4567">
            <w:pPr>
              <w:pStyle w:val="En-tte"/>
              <w:jc w:val="center"/>
            </w:pPr>
            <w:r w:rsidRPr="00B60C8D">
              <w:t>Lavéra</w:t>
            </w:r>
          </w:p>
        </w:tc>
        <w:tc>
          <w:tcPr>
            <w:tcW w:w="2026" w:type="dxa"/>
            <w:vAlign w:val="center"/>
          </w:tcPr>
          <w:p w:rsidR="00ED4567" w:rsidRDefault="0005611C" w:rsidP="00ED4567">
            <w:pPr>
              <w:pStyle w:val="En-tte"/>
              <w:jc w:val="center"/>
            </w:pPr>
            <w:r w:rsidRPr="00B60C8D">
              <w:t>Service:</w:t>
            </w:r>
          </w:p>
          <w:p w:rsidR="00ED4567" w:rsidRPr="00B60C8D" w:rsidRDefault="0005611C" w:rsidP="00ED4567">
            <w:pPr>
              <w:pStyle w:val="En-tte"/>
              <w:jc w:val="center"/>
              <w:rPr>
                <w:b/>
                <w:bCs/>
              </w:rPr>
            </w:pPr>
            <w:r>
              <w:rPr>
                <w:b/>
                <w:bCs/>
              </w:rPr>
              <w:t>LPU</w:t>
            </w:r>
          </w:p>
        </w:tc>
        <w:tc>
          <w:tcPr>
            <w:tcW w:w="3312" w:type="dxa"/>
            <w:vAlign w:val="center"/>
          </w:tcPr>
          <w:p w:rsidR="00ED4567" w:rsidRPr="00C93644" w:rsidRDefault="0005611C" w:rsidP="00ED4567">
            <w:pPr>
              <w:pStyle w:val="En-tte"/>
              <w:jc w:val="center"/>
              <w:rPr>
                <w:b/>
              </w:rPr>
            </w:pPr>
            <w:bookmarkStart w:id="1" w:name="Référence"/>
            <w:r w:rsidRPr="00C93644">
              <w:rPr>
                <w:b/>
              </w:rPr>
              <w:t>EXP-U-04-001</w:t>
            </w:r>
            <w:bookmarkEnd w:id="1"/>
          </w:p>
          <w:p w:rsidR="00ED4567" w:rsidRPr="000C13BE" w:rsidRDefault="0005611C" w:rsidP="00ED4567">
            <w:pPr>
              <w:pStyle w:val="En-tte"/>
            </w:pPr>
            <w:r w:rsidRPr="000C13BE">
              <w:t xml:space="preserve">Date de Création : </w:t>
            </w:r>
            <w:bookmarkStart w:id="2" w:name="DateCréation"/>
            <w:r>
              <w:t>04/11/1986</w:t>
            </w:r>
            <w:bookmarkEnd w:id="2"/>
          </w:p>
          <w:p w:rsidR="00ED4567" w:rsidRPr="00B60C8D" w:rsidRDefault="0005611C" w:rsidP="003B370C">
            <w:pPr>
              <w:pStyle w:val="En-tte"/>
              <w:tabs>
                <w:tab w:val="clear" w:pos="4153"/>
                <w:tab w:val="right" w:pos="3172"/>
              </w:tabs>
              <w:ind w:right="-13"/>
            </w:pPr>
            <w:r w:rsidRPr="00B60C8D">
              <w:t xml:space="preserve">Date: </w:t>
            </w:r>
            <w:r w:rsidR="003B370C">
              <w:t>12/12/2017</w:t>
            </w:r>
            <w:r>
              <w:tab/>
              <w:t xml:space="preserve">Révision </w:t>
            </w:r>
            <w:r w:rsidRPr="00B60C8D">
              <w:t>n°</w:t>
            </w:r>
            <w:bookmarkStart w:id="3" w:name="Révision"/>
            <w:r>
              <w:t>1</w:t>
            </w:r>
            <w:bookmarkEnd w:id="3"/>
            <w:r>
              <w:t>1</w:t>
            </w:r>
          </w:p>
        </w:tc>
        <w:tc>
          <w:tcPr>
            <w:tcW w:w="1928" w:type="dxa"/>
            <w:vAlign w:val="center"/>
          </w:tcPr>
          <w:p w:rsidR="00ED4567" w:rsidRPr="00B60C8D" w:rsidRDefault="0005611C" w:rsidP="00ED4567">
            <w:pPr>
              <w:pStyle w:val="En-tte"/>
              <w:jc w:val="center"/>
              <w:rPr>
                <w:rStyle w:val="Numrodepage"/>
              </w:rPr>
            </w:pPr>
            <w:r w:rsidRPr="00B60C8D">
              <w:t>Page</w:t>
            </w:r>
            <w:r w:rsidRPr="00B60C8D">
              <w:br/>
            </w:r>
            <w:r w:rsidRPr="0071211B">
              <w:rPr>
                <w:rStyle w:val="Numrodepage"/>
              </w:rPr>
              <w:t>1/</w:t>
            </w:r>
            <w:r w:rsidR="004F2562" w:rsidRPr="0071211B">
              <w:rPr>
                <w:rStyle w:val="Numrodepage"/>
              </w:rPr>
              <w:fldChar w:fldCharType="begin"/>
            </w:r>
            <w:r w:rsidRPr="0071211B">
              <w:rPr>
                <w:rStyle w:val="Numrodepage"/>
              </w:rPr>
              <w:instrText xml:space="preserve"> NUMPAGES </w:instrText>
            </w:r>
            <w:r w:rsidR="004F2562" w:rsidRPr="0071211B">
              <w:rPr>
                <w:rStyle w:val="Numrodepage"/>
              </w:rPr>
              <w:fldChar w:fldCharType="separate"/>
            </w:r>
            <w:r w:rsidRPr="0071211B">
              <w:rPr>
                <w:rStyle w:val="Numrodepage"/>
              </w:rPr>
              <w:t>5</w:t>
            </w:r>
            <w:r w:rsidR="004F2562" w:rsidRPr="0071211B">
              <w:rPr>
                <w:rStyle w:val="Numrodepage"/>
              </w:rPr>
              <w:fldChar w:fldCharType="end"/>
            </w:r>
          </w:p>
          <w:p w:rsidR="00ED4567" w:rsidRPr="00B60C8D" w:rsidRDefault="0005611C" w:rsidP="00ED4567">
            <w:pPr>
              <w:pStyle w:val="En-tte"/>
              <w:jc w:val="center"/>
            </w:pPr>
            <w:r>
              <w:rPr>
                <w:rStyle w:val="Numrodepage"/>
              </w:rPr>
              <w:t xml:space="preserve">Annexe ( </w:t>
            </w:r>
            <w:bookmarkStart w:id="4" w:name="NbAnnexe"/>
            <w:r>
              <w:rPr>
                <w:rStyle w:val="Numrodepage"/>
              </w:rPr>
              <w:t>1</w:t>
            </w:r>
            <w:bookmarkEnd w:id="4"/>
            <w:r>
              <w:rPr>
                <w:rStyle w:val="Numrodepage"/>
              </w:rPr>
              <w:t xml:space="preserve"> </w:t>
            </w:r>
            <w:r w:rsidRPr="00B60C8D">
              <w:rPr>
                <w:rStyle w:val="Numrodepage"/>
              </w:rPr>
              <w:t>)</w:t>
            </w:r>
          </w:p>
        </w:tc>
      </w:tr>
      <w:tr w:rsidR="00D540EB" w:rsidTr="00ED4567">
        <w:trPr>
          <w:cantSplit/>
        </w:trPr>
        <w:tc>
          <w:tcPr>
            <w:tcW w:w="2941" w:type="dxa"/>
            <w:vMerge w:val="restart"/>
          </w:tcPr>
          <w:p w:rsidR="00ED4567" w:rsidRPr="00B60C8D" w:rsidRDefault="0005611C" w:rsidP="00ED4567">
            <w:r w:rsidRPr="00F1260A">
              <w:rPr>
                <w:u w:val="single"/>
              </w:rPr>
              <w:t>Destinataires communs gérés</w:t>
            </w:r>
            <w:r w:rsidRPr="00B60C8D">
              <w:t xml:space="preserve"> :</w:t>
            </w:r>
          </w:p>
          <w:p w:rsidR="00ED4567" w:rsidRDefault="0005611C" w:rsidP="00ED4567">
            <w:bookmarkStart w:id="5" w:name="Destinataires"/>
            <w:r w:rsidRPr="00B60C8D">
              <w:t>Centrale</w:t>
            </w:r>
            <w:bookmarkEnd w:id="5"/>
          </w:p>
          <w:p w:rsidR="00ED4567" w:rsidRDefault="0005611C" w:rsidP="00ED4567">
            <w:r>
              <w:t>RDE</w:t>
            </w:r>
          </w:p>
          <w:p w:rsidR="00ED4567" w:rsidRPr="00B60C8D" w:rsidRDefault="00ED4567" w:rsidP="00ED4567"/>
          <w:p w:rsidR="00ED4567" w:rsidRPr="00B60C8D" w:rsidRDefault="0005611C" w:rsidP="00ED4567">
            <w:r w:rsidRPr="00F1260A">
              <w:rPr>
                <w:u w:val="single"/>
              </w:rPr>
              <w:t>Version informatique</w:t>
            </w:r>
            <w:r w:rsidRPr="00B60C8D">
              <w:t>:</w:t>
            </w:r>
          </w:p>
          <w:p w:rsidR="00ED4567" w:rsidRDefault="0005611C" w:rsidP="00ED4567">
            <w:r w:rsidRPr="00B60C8D">
              <w:t xml:space="preserve">Diffusion sur Intranet </w:t>
            </w:r>
            <w:proofErr w:type="spellStart"/>
            <w:r w:rsidRPr="00B60C8D">
              <w:t>Naphtachimie</w:t>
            </w:r>
            <w:proofErr w:type="spellEnd"/>
          </w:p>
          <w:p w:rsidR="00ED4567" w:rsidRDefault="00ED4567" w:rsidP="00ED4567"/>
          <w:p w:rsidR="00ED4567" w:rsidRPr="00B60C8D" w:rsidRDefault="0005611C" w:rsidP="00ED4567">
            <w:r w:rsidRPr="00F1260A">
              <w:rPr>
                <w:u w:val="single"/>
              </w:rPr>
              <w:t>Version papier (à préciser)</w:t>
            </w:r>
            <w:r>
              <w:t xml:space="preserve"> :</w:t>
            </w:r>
          </w:p>
          <w:p w:rsidR="00ED4567" w:rsidRDefault="0005611C" w:rsidP="00ED4567">
            <w:r>
              <w:t>CdQ (x5)</w:t>
            </w:r>
          </w:p>
          <w:p w:rsidR="00ED4567" w:rsidRPr="00B60C8D" w:rsidRDefault="00ED4567" w:rsidP="00ED4567">
            <w:pPr>
              <w:pStyle w:val="En-tte"/>
              <w:rPr>
                <w:highlight w:val="yellow"/>
              </w:rPr>
            </w:pPr>
          </w:p>
        </w:tc>
        <w:tc>
          <w:tcPr>
            <w:tcW w:w="7266" w:type="dxa"/>
            <w:gridSpan w:val="3"/>
          </w:tcPr>
          <w:p w:rsidR="00ED4567" w:rsidRPr="00B60C8D" w:rsidRDefault="0005611C" w:rsidP="00ED4567">
            <w:pPr>
              <w:pStyle w:val="En-tte"/>
              <w:jc w:val="center"/>
            </w:pPr>
            <w:r w:rsidRPr="00C93644">
              <w:rPr>
                <w:u w:val="single"/>
              </w:rPr>
              <w:t>Type de document</w:t>
            </w:r>
            <w:r w:rsidRPr="00B60C8D">
              <w:t xml:space="preserve"> :</w:t>
            </w:r>
          </w:p>
          <w:p w:rsidR="00ED4567" w:rsidRDefault="0005611C" w:rsidP="00ED4567">
            <w:pPr>
              <w:pStyle w:val="En-tte"/>
              <w:jc w:val="center"/>
              <w:rPr>
                <w:b/>
                <w:caps/>
              </w:rPr>
            </w:pPr>
            <w:r w:rsidRPr="00573DAA">
              <w:rPr>
                <w:b/>
                <w:caps/>
              </w:rPr>
              <w:t xml:space="preserve">CONSIGNE </w:t>
            </w:r>
            <w:bookmarkStart w:id="6" w:name="Domaine"/>
            <w:r w:rsidRPr="00573DAA">
              <w:rPr>
                <w:b/>
                <w:caps/>
              </w:rPr>
              <w:t xml:space="preserve"> Centrale Sud</w:t>
            </w:r>
            <w:bookmarkEnd w:id="6"/>
          </w:p>
          <w:p w:rsidR="00ED4567" w:rsidRPr="00854A05" w:rsidRDefault="00ED4567" w:rsidP="00ED4567">
            <w:pPr>
              <w:pStyle w:val="En-tte"/>
              <w:jc w:val="center"/>
            </w:pPr>
          </w:p>
        </w:tc>
      </w:tr>
      <w:tr w:rsidR="00D540EB" w:rsidTr="00ED4567">
        <w:trPr>
          <w:cantSplit/>
          <w:trHeight w:val="1103"/>
        </w:trPr>
        <w:tc>
          <w:tcPr>
            <w:tcW w:w="2941" w:type="dxa"/>
            <w:vMerge/>
          </w:tcPr>
          <w:p w:rsidR="00ED4567" w:rsidRPr="00B60C8D" w:rsidRDefault="00ED4567" w:rsidP="00ED4567">
            <w:pPr>
              <w:pStyle w:val="En-tte"/>
            </w:pPr>
          </w:p>
        </w:tc>
        <w:tc>
          <w:tcPr>
            <w:tcW w:w="7266" w:type="dxa"/>
            <w:gridSpan w:val="3"/>
          </w:tcPr>
          <w:p w:rsidR="00ED4567" w:rsidRDefault="0005611C" w:rsidP="00ED4567">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D4567" w:rsidRPr="00B60C8D" w:rsidRDefault="00ED4567" w:rsidP="00ED4567"/>
          <w:p w:rsidR="00ED4567" w:rsidRPr="00573DAA" w:rsidRDefault="0005611C" w:rsidP="00ED4567">
            <w:pPr>
              <w:pStyle w:val="Corpsdetexte2"/>
              <w:rPr>
                <w:rStyle w:val="titredocument"/>
                <w:rFonts w:ascii="Arial" w:hAnsi="Arial"/>
                <w:b/>
                <w:caps/>
                <w:sz w:val="22"/>
                <w:szCs w:val="22"/>
              </w:rPr>
            </w:pPr>
            <w:bookmarkStart w:id="7" w:name="Titre"/>
            <w:r w:rsidRPr="00573DAA">
              <w:rPr>
                <w:rStyle w:val="titredocument"/>
                <w:rFonts w:ascii="Arial" w:hAnsi="Arial"/>
                <w:b/>
                <w:caps/>
                <w:sz w:val="22"/>
                <w:szCs w:val="22"/>
              </w:rPr>
              <w:t>Essais systématiques</w:t>
            </w:r>
            <w:bookmarkEnd w:id="7"/>
          </w:p>
        </w:tc>
      </w:tr>
    </w:tbl>
    <w:p w:rsidR="00ED4567" w:rsidRDefault="00ED4567" w:rsidP="00ED4567">
      <w:pPr>
        <w:pStyle w:val="En-tte"/>
        <w:rPr>
          <w:rStyle w:val="datervision"/>
          <w:rFonts w:ascii="Arial" w:hAnsi="Arial"/>
          <w:b/>
          <w:sz w:val="22"/>
          <w:u w:val="single"/>
        </w:rPr>
      </w:pPr>
    </w:p>
    <w:p w:rsidR="00ED4567" w:rsidRDefault="00ED4567" w:rsidP="00ED4567">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D540EB" w:rsidTr="00ED4567">
        <w:trPr>
          <w:cantSplit/>
          <w:trHeight w:hRule="exact" w:val="1328"/>
        </w:trPr>
        <w:tc>
          <w:tcPr>
            <w:tcW w:w="10207" w:type="dxa"/>
          </w:tcPr>
          <w:p w:rsidR="00ED4567" w:rsidRPr="00F1260A" w:rsidRDefault="0005611C" w:rsidP="00ED4567">
            <w:pPr>
              <w:rPr>
                <w:b/>
              </w:rPr>
            </w:pPr>
            <w:r w:rsidRPr="00F1260A">
              <w:rPr>
                <w:b/>
              </w:rPr>
              <w:t>Objet / Champ d’application :</w:t>
            </w:r>
          </w:p>
          <w:p w:rsidR="00ED4567" w:rsidRDefault="0005611C" w:rsidP="00ED4567">
            <w:pPr>
              <w:pStyle w:val="texte"/>
            </w:pPr>
            <w:r>
              <w:t>Le but de cette consigne est de définir le planning d'essais préventifs systématiques des machines de la Centrale.</w:t>
            </w:r>
          </w:p>
          <w:p w:rsidR="00ED4567" w:rsidRPr="00B60C8D" w:rsidRDefault="00ED4567" w:rsidP="00ED4567">
            <w:pPr>
              <w:rPr>
                <w:b/>
              </w:rPr>
            </w:pPr>
          </w:p>
        </w:tc>
      </w:tr>
    </w:tbl>
    <w:p w:rsidR="00ED4567" w:rsidRDefault="00ED4567" w:rsidP="00ED4567">
      <w:pPr>
        <w:rPr>
          <w:lang w:val="nl-NL"/>
        </w:rPr>
      </w:pPr>
    </w:p>
    <w:p w:rsidR="00ED4567" w:rsidRPr="00B60C8D" w:rsidRDefault="00ED4567" w:rsidP="00ED4567"/>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D540EB" w:rsidTr="00ED4567">
        <w:trPr>
          <w:cantSplit/>
          <w:trHeight w:hRule="exact" w:val="588"/>
        </w:trPr>
        <w:tc>
          <w:tcPr>
            <w:tcW w:w="1985" w:type="dxa"/>
            <w:vAlign w:val="center"/>
          </w:tcPr>
          <w:p w:rsidR="00ED4567" w:rsidRPr="00777654" w:rsidRDefault="0005611C" w:rsidP="00ED4567">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ED4567" w:rsidRPr="00777654" w:rsidRDefault="0005611C" w:rsidP="00ED4567">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ED4567" w:rsidRPr="00777654" w:rsidRDefault="0005611C" w:rsidP="00ED4567">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D540EB" w:rsidTr="00ED4567">
        <w:trPr>
          <w:cantSplit/>
          <w:trHeight w:hRule="exact" w:val="281"/>
        </w:trPr>
        <w:tc>
          <w:tcPr>
            <w:tcW w:w="1985" w:type="dxa"/>
            <w:vAlign w:val="center"/>
          </w:tcPr>
          <w:p w:rsidR="00ED4567" w:rsidRPr="00C1128A" w:rsidRDefault="0005611C" w:rsidP="003B370C">
            <w:pPr>
              <w:jc w:val="center"/>
              <w:rPr>
                <w:rStyle w:val="datervision"/>
                <w:rFonts w:ascii="Arial" w:hAnsi="Arial"/>
                <w:sz w:val="22"/>
              </w:rPr>
            </w:pPr>
            <w:r w:rsidRPr="00C1128A">
              <w:rPr>
                <w:rStyle w:val="datervision"/>
                <w:rFonts w:ascii="Arial" w:hAnsi="Arial"/>
              </w:rPr>
              <w:t>01/02/</w:t>
            </w:r>
            <w:r w:rsidR="003B370C">
              <w:rPr>
                <w:rStyle w:val="datervision"/>
                <w:rFonts w:ascii="Arial" w:hAnsi="Arial"/>
              </w:rPr>
              <w:t>20</w:t>
            </w:r>
            <w:r w:rsidRPr="00C1128A">
              <w:rPr>
                <w:rStyle w:val="datervision"/>
                <w:rFonts w:ascii="Arial" w:hAnsi="Arial"/>
              </w:rPr>
              <w:t>00</w:t>
            </w:r>
          </w:p>
        </w:tc>
        <w:tc>
          <w:tcPr>
            <w:tcW w:w="851" w:type="dxa"/>
            <w:vAlign w:val="center"/>
          </w:tcPr>
          <w:p w:rsidR="00ED4567" w:rsidRPr="00C1128A" w:rsidRDefault="0005611C" w:rsidP="00253331">
            <w:pPr>
              <w:jc w:val="center"/>
            </w:pPr>
            <w:r w:rsidRPr="00C1128A">
              <w:rPr>
                <w:rStyle w:val="libellrvision"/>
              </w:rPr>
              <w:t>7</w:t>
            </w:r>
          </w:p>
        </w:tc>
        <w:tc>
          <w:tcPr>
            <w:tcW w:w="7371" w:type="dxa"/>
            <w:vAlign w:val="center"/>
          </w:tcPr>
          <w:p w:rsidR="00ED4567" w:rsidRPr="00C1128A" w:rsidRDefault="0005611C" w:rsidP="00ED4567">
            <w:pPr>
              <w:rPr>
                <w:rStyle w:val="libellrvision"/>
                <w:sz w:val="22"/>
              </w:rPr>
            </w:pPr>
            <w:r w:rsidRPr="00C1128A">
              <w:rPr>
                <w:rStyle w:val="libellrvision"/>
              </w:rPr>
              <w:t>Suppression F102</w:t>
            </w:r>
          </w:p>
        </w:tc>
      </w:tr>
      <w:tr w:rsidR="00D540EB" w:rsidTr="00ED4567">
        <w:trPr>
          <w:cantSplit/>
          <w:trHeight w:hRule="exact" w:val="317"/>
        </w:trPr>
        <w:tc>
          <w:tcPr>
            <w:tcW w:w="1985" w:type="dxa"/>
            <w:vAlign w:val="center"/>
          </w:tcPr>
          <w:p w:rsidR="00ED4567" w:rsidRPr="00C1128A" w:rsidRDefault="0005611C" w:rsidP="003B370C">
            <w:pPr>
              <w:jc w:val="center"/>
              <w:rPr>
                <w:rStyle w:val="datervision"/>
                <w:rFonts w:ascii="Arial" w:hAnsi="Arial"/>
                <w:sz w:val="22"/>
              </w:rPr>
            </w:pPr>
            <w:r w:rsidRPr="00C1128A">
              <w:rPr>
                <w:rStyle w:val="datervision"/>
                <w:rFonts w:ascii="Arial" w:hAnsi="Arial"/>
              </w:rPr>
              <w:t>26/02/</w:t>
            </w:r>
            <w:r w:rsidR="003B370C">
              <w:rPr>
                <w:rStyle w:val="datervision"/>
                <w:rFonts w:ascii="Arial" w:hAnsi="Arial"/>
              </w:rPr>
              <w:t>20</w:t>
            </w:r>
            <w:r w:rsidRPr="00C1128A">
              <w:rPr>
                <w:rStyle w:val="datervision"/>
                <w:rFonts w:ascii="Arial" w:hAnsi="Arial"/>
              </w:rPr>
              <w:t>02</w:t>
            </w:r>
          </w:p>
        </w:tc>
        <w:tc>
          <w:tcPr>
            <w:tcW w:w="851" w:type="dxa"/>
            <w:vAlign w:val="center"/>
          </w:tcPr>
          <w:p w:rsidR="00ED4567" w:rsidRPr="00C1128A" w:rsidRDefault="0005611C" w:rsidP="00253331">
            <w:pPr>
              <w:jc w:val="center"/>
            </w:pPr>
            <w:r w:rsidRPr="00C1128A">
              <w:rPr>
                <w:sz w:val="20"/>
              </w:rPr>
              <w:t>8</w:t>
            </w:r>
          </w:p>
        </w:tc>
        <w:tc>
          <w:tcPr>
            <w:tcW w:w="7371" w:type="dxa"/>
            <w:vAlign w:val="center"/>
          </w:tcPr>
          <w:p w:rsidR="00ED4567" w:rsidRPr="00C1128A" w:rsidRDefault="0005611C" w:rsidP="00ED4567">
            <w:pPr>
              <w:rPr>
                <w:rStyle w:val="libellrvision"/>
                <w:sz w:val="22"/>
              </w:rPr>
            </w:pPr>
            <w:r w:rsidRPr="00C1128A">
              <w:rPr>
                <w:sz w:val="20"/>
              </w:rPr>
              <w:t>Mise à jour</w:t>
            </w:r>
          </w:p>
        </w:tc>
      </w:tr>
      <w:tr w:rsidR="00D540EB" w:rsidTr="00ED4567">
        <w:trPr>
          <w:cantSplit/>
          <w:trHeight w:hRule="exact" w:val="317"/>
        </w:trPr>
        <w:tc>
          <w:tcPr>
            <w:tcW w:w="1985" w:type="dxa"/>
            <w:vAlign w:val="center"/>
          </w:tcPr>
          <w:p w:rsidR="00ED4567" w:rsidRPr="00C1128A" w:rsidRDefault="0005611C" w:rsidP="003B370C">
            <w:pPr>
              <w:jc w:val="center"/>
              <w:rPr>
                <w:rStyle w:val="datervision"/>
                <w:rFonts w:ascii="Arial" w:hAnsi="Arial"/>
                <w:sz w:val="22"/>
              </w:rPr>
            </w:pPr>
            <w:r w:rsidRPr="00C1128A">
              <w:rPr>
                <w:rStyle w:val="datervision"/>
                <w:rFonts w:ascii="Arial" w:hAnsi="Arial"/>
              </w:rPr>
              <w:t>31/03/2007</w:t>
            </w:r>
          </w:p>
        </w:tc>
        <w:tc>
          <w:tcPr>
            <w:tcW w:w="851" w:type="dxa"/>
            <w:vAlign w:val="center"/>
          </w:tcPr>
          <w:p w:rsidR="00ED4567" w:rsidRPr="00C1128A" w:rsidRDefault="0005611C" w:rsidP="00253331">
            <w:pPr>
              <w:jc w:val="center"/>
            </w:pPr>
            <w:r w:rsidRPr="00C1128A">
              <w:rPr>
                <w:sz w:val="20"/>
              </w:rPr>
              <w:t>9</w:t>
            </w:r>
          </w:p>
        </w:tc>
        <w:tc>
          <w:tcPr>
            <w:tcW w:w="7371" w:type="dxa"/>
            <w:vAlign w:val="center"/>
          </w:tcPr>
          <w:p w:rsidR="00ED4567" w:rsidRPr="00C1128A" w:rsidRDefault="0005611C" w:rsidP="00ED4567">
            <w:pPr>
              <w:rPr>
                <w:rStyle w:val="libellrvision"/>
                <w:sz w:val="22"/>
              </w:rPr>
            </w:pPr>
            <w:r w:rsidRPr="00C1128A">
              <w:rPr>
                <w:sz w:val="20"/>
              </w:rPr>
              <w:t>Mise à jour</w:t>
            </w:r>
          </w:p>
        </w:tc>
      </w:tr>
      <w:tr w:rsidR="00D540EB" w:rsidTr="00ED4567">
        <w:trPr>
          <w:cantSplit/>
          <w:trHeight w:hRule="exact" w:val="269"/>
        </w:trPr>
        <w:tc>
          <w:tcPr>
            <w:tcW w:w="1985" w:type="dxa"/>
            <w:vAlign w:val="center"/>
          </w:tcPr>
          <w:p w:rsidR="00ED4567" w:rsidRPr="00C1128A" w:rsidRDefault="0005611C" w:rsidP="003B370C">
            <w:pPr>
              <w:jc w:val="center"/>
            </w:pPr>
            <w:r w:rsidRPr="00C1128A">
              <w:rPr>
                <w:rStyle w:val="datervision"/>
                <w:rFonts w:ascii="Arial" w:hAnsi="Arial"/>
              </w:rPr>
              <w:t>09/09/2013</w:t>
            </w:r>
          </w:p>
        </w:tc>
        <w:tc>
          <w:tcPr>
            <w:tcW w:w="851" w:type="dxa"/>
            <w:vAlign w:val="center"/>
          </w:tcPr>
          <w:p w:rsidR="00ED4567" w:rsidRPr="00C1128A" w:rsidRDefault="0005611C" w:rsidP="00253331">
            <w:pPr>
              <w:jc w:val="center"/>
            </w:pPr>
            <w:r w:rsidRPr="00C1128A">
              <w:rPr>
                <w:sz w:val="20"/>
              </w:rPr>
              <w:t>10</w:t>
            </w:r>
          </w:p>
        </w:tc>
        <w:tc>
          <w:tcPr>
            <w:tcW w:w="7371" w:type="dxa"/>
            <w:vAlign w:val="center"/>
          </w:tcPr>
          <w:p w:rsidR="00ED4567" w:rsidRPr="00C1128A" w:rsidRDefault="0005611C" w:rsidP="00ED4567">
            <w:pPr>
              <w:rPr>
                <w:rStyle w:val="libellrvision"/>
                <w:sz w:val="22"/>
              </w:rPr>
            </w:pPr>
            <w:r w:rsidRPr="00C1128A">
              <w:rPr>
                <w:sz w:val="20"/>
              </w:rPr>
              <w:t>Mise à jour</w:t>
            </w:r>
          </w:p>
        </w:tc>
      </w:tr>
      <w:tr w:rsidR="00D540EB" w:rsidTr="00ED4567">
        <w:trPr>
          <w:cantSplit/>
          <w:trHeight w:hRule="exact" w:val="638"/>
        </w:trPr>
        <w:tc>
          <w:tcPr>
            <w:tcW w:w="1985" w:type="dxa"/>
            <w:vAlign w:val="center"/>
          </w:tcPr>
          <w:p w:rsidR="00ED4567" w:rsidRPr="003B370C" w:rsidRDefault="003B370C" w:rsidP="003B370C">
            <w:pPr>
              <w:jc w:val="center"/>
              <w:rPr>
                <w:b/>
              </w:rPr>
            </w:pPr>
            <w:r w:rsidRPr="003B370C">
              <w:rPr>
                <w:b/>
                <w:sz w:val="20"/>
              </w:rPr>
              <w:t>12/12/2017</w:t>
            </w:r>
          </w:p>
        </w:tc>
        <w:tc>
          <w:tcPr>
            <w:tcW w:w="851" w:type="dxa"/>
            <w:vAlign w:val="center"/>
          </w:tcPr>
          <w:p w:rsidR="00ED4567" w:rsidRPr="003B370C" w:rsidRDefault="0005611C" w:rsidP="00253331">
            <w:pPr>
              <w:jc w:val="center"/>
              <w:rPr>
                <w:b/>
              </w:rPr>
            </w:pPr>
            <w:r w:rsidRPr="003B370C">
              <w:rPr>
                <w:b/>
                <w:sz w:val="20"/>
              </w:rPr>
              <w:t>11</w:t>
            </w:r>
          </w:p>
        </w:tc>
        <w:tc>
          <w:tcPr>
            <w:tcW w:w="7371" w:type="dxa"/>
            <w:vAlign w:val="center"/>
          </w:tcPr>
          <w:p w:rsidR="00ED4567" w:rsidRPr="00C1128A" w:rsidRDefault="0005611C" w:rsidP="00ED4567">
            <w:pPr>
              <w:rPr>
                <w:b/>
              </w:rPr>
            </w:pPr>
            <w:r w:rsidRPr="00C1128A">
              <w:rPr>
                <w:b/>
                <w:sz w:val="20"/>
              </w:rPr>
              <w:t>Mise à jour lors des essais, changement appellation pompes</w:t>
            </w:r>
          </w:p>
        </w:tc>
      </w:tr>
    </w:tbl>
    <w:p w:rsidR="00ED4567" w:rsidRDefault="0005611C" w:rsidP="00ED4567">
      <w:pPr>
        <w:tabs>
          <w:tab w:val="left" w:pos="2565"/>
        </w:tabs>
      </w:pPr>
      <w:r>
        <w:tab/>
      </w:r>
    </w:p>
    <w:p w:rsidR="00ED4567" w:rsidRDefault="00ED4567" w:rsidP="00ED4567"/>
    <w:p w:rsidR="00ED4567" w:rsidRPr="00B60C8D" w:rsidRDefault="00ED4567" w:rsidP="00ED4567"/>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1984"/>
        <w:gridCol w:w="425"/>
        <w:gridCol w:w="2835"/>
        <w:gridCol w:w="2078"/>
      </w:tblGrid>
      <w:tr w:rsidR="00D540EB" w:rsidTr="00ED4567">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ED4567" w:rsidRPr="00F1260A" w:rsidRDefault="0005611C" w:rsidP="00ED4567">
            <w:pPr>
              <w:jc w:val="center"/>
              <w:rPr>
                <w:b/>
              </w:rPr>
            </w:pPr>
            <w:r>
              <w:rPr>
                <w:b/>
              </w:rPr>
              <w:t>Rédigée et vérifié</w:t>
            </w:r>
            <w:r w:rsidRPr="00F1260A">
              <w:rPr>
                <w:b/>
              </w:rPr>
              <w:t xml:space="preserve"> par (fonction, nom) :</w:t>
            </w:r>
          </w:p>
        </w:tc>
        <w:tc>
          <w:tcPr>
            <w:tcW w:w="1984" w:type="dxa"/>
            <w:tcBorders>
              <w:top w:val="single" w:sz="12" w:space="0" w:color="auto"/>
              <w:left w:val="single" w:sz="2" w:space="0" w:color="auto"/>
              <w:bottom w:val="single" w:sz="2" w:space="0" w:color="auto"/>
              <w:right w:val="single" w:sz="12" w:space="0" w:color="auto"/>
            </w:tcBorders>
            <w:shd w:val="clear" w:color="auto" w:fill="D9D9D9"/>
            <w:vAlign w:val="center"/>
          </w:tcPr>
          <w:p w:rsidR="00ED4567" w:rsidRPr="00F1260A" w:rsidRDefault="0005611C" w:rsidP="00ED4567">
            <w:pPr>
              <w:jc w:val="center"/>
              <w:rPr>
                <w:b/>
              </w:rPr>
            </w:pPr>
            <w:r w:rsidRPr="00F1260A">
              <w:rPr>
                <w:b/>
              </w:rPr>
              <w:t>Signature :</w:t>
            </w:r>
          </w:p>
        </w:tc>
        <w:tc>
          <w:tcPr>
            <w:tcW w:w="425" w:type="dxa"/>
            <w:tcBorders>
              <w:top w:val="nil"/>
              <w:left w:val="single" w:sz="12" w:space="0" w:color="auto"/>
              <w:bottom w:val="nil"/>
              <w:right w:val="single" w:sz="12" w:space="0" w:color="auto"/>
            </w:tcBorders>
          </w:tcPr>
          <w:p w:rsidR="00ED4567" w:rsidRPr="00B60C8D" w:rsidRDefault="0005611C" w:rsidP="00ED4567">
            <w:r>
              <w:t xml:space="preserve">  </w:t>
            </w:r>
          </w:p>
        </w:tc>
        <w:tc>
          <w:tcPr>
            <w:tcW w:w="2835" w:type="dxa"/>
            <w:tcBorders>
              <w:top w:val="single" w:sz="12" w:space="0" w:color="auto"/>
              <w:left w:val="single" w:sz="12" w:space="0" w:color="auto"/>
              <w:bottom w:val="single" w:sz="4" w:space="0" w:color="auto"/>
              <w:right w:val="single" w:sz="4" w:space="0" w:color="auto"/>
            </w:tcBorders>
            <w:shd w:val="clear" w:color="auto" w:fill="D9D9D9"/>
          </w:tcPr>
          <w:p w:rsidR="00ED4567" w:rsidRPr="00F1260A" w:rsidRDefault="0005611C" w:rsidP="00ED4567">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ED4567" w:rsidRPr="00F1260A" w:rsidRDefault="0005611C" w:rsidP="00ED4567">
            <w:pPr>
              <w:jc w:val="center"/>
              <w:rPr>
                <w:b/>
              </w:rPr>
            </w:pPr>
            <w:r w:rsidRPr="00F1260A">
              <w:rPr>
                <w:b/>
              </w:rPr>
              <w:t>Signature</w:t>
            </w:r>
            <w:r>
              <w:rPr>
                <w:b/>
              </w:rPr>
              <w:t> :</w:t>
            </w:r>
          </w:p>
        </w:tc>
      </w:tr>
      <w:tr w:rsidR="00592480" w:rsidTr="00ED4567">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592480" w:rsidRPr="00E02EFD" w:rsidRDefault="00592480" w:rsidP="00ED4567">
            <w:pPr>
              <w:jc w:val="center"/>
              <w:rPr>
                <w:sz w:val="20"/>
                <w:szCs w:val="20"/>
              </w:rPr>
            </w:pPr>
            <w:bookmarkStart w:id="8" w:name="RoleRédacteur"/>
            <w:r w:rsidRPr="00E02EFD">
              <w:rPr>
                <w:sz w:val="20"/>
                <w:szCs w:val="20"/>
              </w:rPr>
              <w:t xml:space="preserve">CHARGE EXPLOIT </w:t>
            </w:r>
            <w:bookmarkEnd w:id="8"/>
            <w:r>
              <w:rPr>
                <w:sz w:val="20"/>
                <w:szCs w:val="20"/>
              </w:rPr>
              <w:t>LPU</w:t>
            </w:r>
          </w:p>
          <w:p w:rsidR="00592480" w:rsidRPr="00592480" w:rsidRDefault="00592480" w:rsidP="00ED4567">
            <w:pPr>
              <w:jc w:val="center"/>
              <w:rPr>
                <w:b/>
              </w:rPr>
            </w:pPr>
            <w:bookmarkStart w:id="9" w:name="Rédacteur"/>
            <w:r w:rsidRPr="00592480">
              <w:rPr>
                <w:b/>
              </w:rPr>
              <w:t>Olivier FIGIERE</w:t>
            </w:r>
            <w:bookmarkEnd w:id="9"/>
          </w:p>
        </w:tc>
        <w:tc>
          <w:tcPr>
            <w:tcW w:w="1984" w:type="dxa"/>
            <w:tcBorders>
              <w:top w:val="single" w:sz="2" w:space="0" w:color="auto"/>
              <w:left w:val="single" w:sz="2" w:space="0" w:color="auto"/>
              <w:bottom w:val="single" w:sz="2" w:space="0" w:color="auto"/>
              <w:right w:val="single" w:sz="12" w:space="0" w:color="auto"/>
            </w:tcBorders>
            <w:vAlign w:val="center"/>
          </w:tcPr>
          <w:p w:rsidR="00592480" w:rsidRPr="00592480" w:rsidRDefault="00592480" w:rsidP="00ED4567">
            <w:pPr>
              <w:rPr>
                <w:i/>
              </w:rPr>
            </w:pPr>
            <w:r w:rsidRPr="00592480">
              <w:rPr>
                <w:i/>
              </w:rPr>
              <w:t>Visa Informatique</w:t>
            </w:r>
          </w:p>
        </w:tc>
        <w:tc>
          <w:tcPr>
            <w:tcW w:w="425" w:type="dxa"/>
            <w:tcBorders>
              <w:top w:val="nil"/>
              <w:left w:val="single" w:sz="12" w:space="0" w:color="auto"/>
              <w:bottom w:val="nil"/>
              <w:right w:val="single" w:sz="12" w:space="0" w:color="auto"/>
            </w:tcBorders>
            <w:vAlign w:val="center"/>
          </w:tcPr>
          <w:p w:rsidR="00592480" w:rsidRPr="00E02EFD" w:rsidRDefault="00592480" w:rsidP="00ED4567"/>
        </w:tc>
        <w:tc>
          <w:tcPr>
            <w:tcW w:w="2835" w:type="dxa"/>
            <w:tcBorders>
              <w:top w:val="single" w:sz="4" w:space="0" w:color="auto"/>
              <w:left w:val="single" w:sz="12" w:space="0" w:color="auto"/>
            </w:tcBorders>
            <w:vAlign w:val="center"/>
          </w:tcPr>
          <w:p w:rsidR="00592480" w:rsidRDefault="00592480" w:rsidP="00ED4567">
            <w:pPr>
              <w:jc w:val="center"/>
              <w:rPr>
                <w:sz w:val="20"/>
                <w:szCs w:val="20"/>
              </w:rPr>
            </w:pPr>
            <w:r>
              <w:rPr>
                <w:sz w:val="20"/>
                <w:szCs w:val="20"/>
              </w:rPr>
              <w:t>RESPONSABLE EXPLOIT</w:t>
            </w:r>
          </w:p>
          <w:p w:rsidR="00592480" w:rsidRDefault="00592480" w:rsidP="00ED4567">
            <w:pPr>
              <w:jc w:val="center"/>
              <w:rPr>
                <w:sz w:val="20"/>
                <w:szCs w:val="20"/>
              </w:rPr>
            </w:pPr>
            <w:r>
              <w:rPr>
                <w:sz w:val="20"/>
                <w:szCs w:val="20"/>
              </w:rPr>
              <w:t>RDE</w:t>
            </w:r>
          </w:p>
          <w:p w:rsidR="00592480" w:rsidRPr="00592480" w:rsidRDefault="00592480" w:rsidP="00ED4567">
            <w:pPr>
              <w:jc w:val="center"/>
              <w:rPr>
                <w:b/>
              </w:rPr>
            </w:pPr>
            <w:r w:rsidRPr="00592480">
              <w:rPr>
                <w:b/>
              </w:rPr>
              <w:t>Nicolas AUBERTIE</w:t>
            </w:r>
          </w:p>
        </w:tc>
        <w:tc>
          <w:tcPr>
            <w:tcW w:w="2078" w:type="dxa"/>
            <w:tcBorders>
              <w:top w:val="single" w:sz="4" w:space="0" w:color="auto"/>
              <w:right w:val="single" w:sz="12" w:space="0" w:color="auto"/>
            </w:tcBorders>
            <w:vAlign w:val="center"/>
          </w:tcPr>
          <w:p w:rsidR="00592480" w:rsidRPr="00592480" w:rsidRDefault="00592480" w:rsidP="00444EC1">
            <w:pPr>
              <w:rPr>
                <w:i/>
              </w:rPr>
            </w:pPr>
            <w:r w:rsidRPr="00592480">
              <w:rPr>
                <w:i/>
              </w:rPr>
              <w:t>Visa Informatique</w:t>
            </w:r>
          </w:p>
        </w:tc>
      </w:tr>
      <w:tr w:rsidR="00592480" w:rsidTr="00ED4567">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592480" w:rsidRPr="00E02EFD" w:rsidRDefault="00592480" w:rsidP="00ED4567">
            <w:pPr>
              <w:jc w:val="center"/>
              <w:rPr>
                <w:sz w:val="20"/>
                <w:szCs w:val="20"/>
              </w:rPr>
            </w:pPr>
            <w:bookmarkStart w:id="10" w:name="RoleVérificateur"/>
            <w:r w:rsidRPr="00E02EFD">
              <w:rPr>
                <w:sz w:val="20"/>
                <w:szCs w:val="20"/>
              </w:rPr>
              <w:t xml:space="preserve">CHARGE EXPLOIT </w:t>
            </w:r>
            <w:bookmarkEnd w:id="10"/>
            <w:r>
              <w:rPr>
                <w:sz w:val="20"/>
                <w:szCs w:val="20"/>
              </w:rPr>
              <w:t>LPU</w:t>
            </w:r>
          </w:p>
          <w:p w:rsidR="00592480" w:rsidRPr="00592480" w:rsidRDefault="00592480" w:rsidP="00217504">
            <w:pPr>
              <w:jc w:val="center"/>
              <w:rPr>
                <w:b/>
              </w:rPr>
            </w:pPr>
            <w:bookmarkStart w:id="11" w:name="Vérificateur"/>
            <w:r w:rsidRPr="00592480">
              <w:rPr>
                <w:b/>
              </w:rPr>
              <w:t>Sebastien GENOVESE</w:t>
            </w:r>
            <w:bookmarkEnd w:id="11"/>
          </w:p>
        </w:tc>
        <w:tc>
          <w:tcPr>
            <w:tcW w:w="1984" w:type="dxa"/>
            <w:tcBorders>
              <w:top w:val="single" w:sz="2" w:space="0" w:color="auto"/>
              <w:left w:val="single" w:sz="2" w:space="0" w:color="auto"/>
              <w:bottom w:val="single" w:sz="2" w:space="0" w:color="auto"/>
              <w:right w:val="single" w:sz="12" w:space="0" w:color="auto"/>
            </w:tcBorders>
            <w:vAlign w:val="center"/>
          </w:tcPr>
          <w:p w:rsidR="00592480" w:rsidRPr="00592480" w:rsidRDefault="00592480" w:rsidP="00444EC1">
            <w:pPr>
              <w:rPr>
                <w:i/>
              </w:rPr>
            </w:pPr>
            <w:r w:rsidRPr="00592480">
              <w:rPr>
                <w:i/>
              </w:rPr>
              <w:t>Visa Informatique</w:t>
            </w:r>
          </w:p>
        </w:tc>
        <w:tc>
          <w:tcPr>
            <w:tcW w:w="425" w:type="dxa"/>
            <w:tcBorders>
              <w:top w:val="nil"/>
              <w:left w:val="single" w:sz="12" w:space="0" w:color="auto"/>
              <w:bottom w:val="nil"/>
              <w:right w:val="single" w:sz="12" w:space="0" w:color="auto"/>
            </w:tcBorders>
            <w:vAlign w:val="center"/>
          </w:tcPr>
          <w:p w:rsidR="00592480" w:rsidRPr="00E02EFD" w:rsidRDefault="00592480" w:rsidP="00ED4567"/>
        </w:tc>
        <w:tc>
          <w:tcPr>
            <w:tcW w:w="2835" w:type="dxa"/>
            <w:tcBorders>
              <w:left w:val="single" w:sz="12" w:space="0" w:color="auto"/>
            </w:tcBorders>
            <w:vAlign w:val="center"/>
          </w:tcPr>
          <w:p w:rsidR="00592480" w:rsidRPr="00D363DA" w:rsidRDefault="00592480" w:rsidP="00ED4567">
            <w:pPr>
              <w:jc w:val="center"/>
              <w:rPr>
                <w:sz w:val="20"/>
                <w:szCs w:val="20"/>
              </w:rPr>
            </w:pPr>
            <w:bookmarkStart w:id="12" w:name="RoleApproN2"/>
            <w:r w:rsidRPr="00D363DA">
              <w:rPr>
                <w:sz w:val="20"/>
                <w:szCs w:val="20"/>
              </w:rPr>
              <w:t xml:space="preserve">RESPONSABLE EXPLOIT </w:t>
            </w:r>
            <w:bookmarkEnd w:id="12"/>
            <w:r w:rsidRPr="00592480">
              <w:rPr>
                <w:sz w:val="20"/>
                <w:szCs w:val="20"/>
              </w:rPr>
              <w:t>LPU</w:t>
            </w:r>
          </w:p>
          <w:p w:rsidR="00592480" w:rsidRPr="00592480" w:rsidRDefault="00592480" w:rsidP="00ED4567">
            <w:pPr>
              <w:jc w:val="center"/>
              <w:rPr>
                <w:b/>
              </w:rPr>
            </w:pPr>
            <w:bookmarkStart w:id="13" w:name="ApproN2"/>
            <w:r w:rsidRPr="00592480">
              <w:rPr>
                <w:b/>
              </w:rPr>
              <w:t>Virginie RIVIERE</w:t>
            </w:r>
            <w:bookmarkEnd w:id="13"/>
          </w:p>
        </w:tc>
        <w:tc>
          <w:tcPr>
            <w:tcW w:w="2078" w:type="dxa"/>
            <w:tcBorders>
              <w:right w:val="single" w:sz="12" w:space="0" w:color="auto"/>
            </w:tcBorders>
            <w:vAlign w:val="center"/>
          </w:tcPr>
          <w:p w:rsidR="00592480" w:rsidRPr="00592480" w:rsidRDefault="00592480" w:rsidP="00444EC1">
            <w:pPr>
              <w:rPr>
                <w:i/>
              </w:rPr>
            </w:pPr>
            <w:r w:rsidRPr="00592480">
              <w:rPr>
                <w:i/>
              </w:rPr>
              <w:t>Visa Informatique</w:t>
            </w:r>
          </w:p>
        </w:tc>
      </w:tr>
      <w:tr w:rsidR="00592480" w:rsidTr="00ED4567">
        <w:trPr>
          <w:trHeight w:hRule="exact" w:val="697"/>
        </w:trPr>
        <w:tc>
          <w:tcPr>
            <w:tcW w:w="2836" w:type="dxa"/>
            <w:tcBorders>
              <w:top w:val="single" w:sz="2" w:space="0" w:color="auto"/>
              <w:left w:val="single" w:sz="12" w:space="0" w:color="auto"/>
              <w:bottom w:val="single" w:sz="12" w:space="0" w:color="auto"/>
              <w:right w:val="single" w:sz="2" w:space="0" w:color="auto"/>
            </w:tcBorders>
            <w:vAlign w:val="center"/>
          </w:tcPr>
          <w:p w:rsidR="00592480" w:rsidRPr="00E309D8" w:rsidRDefault="00592480" w:rsidP="00ED4567">
            <w:pPr>
              <w:jc w:val="center"/>
              <w:rPr>
                <w:sz w:val="20"/>
                <w:szCs w:val="20"/>
              </w:rPr>
            </w:pPr>
            <w:r w:rsidRPr="00E309D8">
              <w:rPr>
                <w:sz w:val="20"/>
                <w:szCs w:val="20"/>
              </w:rPr>
              <w:t>CHARGE EXPLOITATION</w:t>
            </w:r>
          </w:p>
          <w:p w:rsidR="00592480" w:rsidRPr="00E309D8" w:rsidRDefault="00592480" w:rsidP="00ED4567">
            <w:pPr>
              <w:jc w:val="center"/>
              <w:rPr>
                <w:sz w:val="20"/>
                <w:szCs w:val="20"/>
              </w:rPr>
            </w:pPr>
            <w:r w:rsidRPr="00E309D8">
              <w:rPr>
                <w:sz w:val="20"/>
                <w:szCs w:val="20"/>
              </w:rPr>
              <w:t>RDE</w:t>
            </w:r>
          </w:p>
          <w:p w:rsidR="00592480" w:rsidRPr="00592480" w:rsidRDefault="00592480" w:rsidP="00ED4567">
            <w:pPr>
              <w:jc w:val="center"/>
              <w:rPr>
                <w:b/>
              </w:rPr>
            </w:pPr>
            <w:r w:rsidRPr="00592480">
              <w:rPr>
                <w:b/>
              </w:rPr>
              <w:t>Eric LATIL</w:t>
            </w:r>
          </w:p>
        </w:tc>
        <w:tc>
          <w:tcPr>
            <w:tcW w:w="1984" w:type="dxa"/>
            <w:tcBorders>
              <w:top w:val="single" w:sz="2" w:space="0" w:color="auto"/>
              <w:left w:val="single" w:sz="2" w:space="0" w:color="auto"/>
              <w:bottom w:val="single" w:sz="12" w:space="0" w:color="auto"/>
              <w:right w:val="single" w:sz="12" w:space="0" w:color="auto"/>
            </w:tcBorders>
            <w:vAlign w:val="center"/>
          </w:tcPr>
          <w:p w:rsidR="00592480" w:rsidRPr="00592480" w:rsidRDefault="00592480" w:rsidP="00444EC1">
            <w:pPr>
              <w:rPr>
                <w:i/>
              </w:rPr>
            </w:pPr>
            <w:r w:rsidRPr="00592480">
              <w:rPr>
                <w:i/>
              </w:rPr>
              <w:t>Visa Informatique</w:t>
            </w:r>
          </w:p>
        </w:tc>
        <w:tc>
          <w:tcPr>
            <w:tcW w:w="425" w:type="dxa"/>
            <w:tcBorders>
              <w:top w:val="nil"/>
              <w:left w:val="single" w:sz="12" w:space="0" w:color="auto"/>
              <w:bottom w:val="nil"/>
              <w:right w:val="single" w:sz="12" w:space="0" w:color="auto"/>
            </w:tcBorders>
            <w:vAlign w:val="center"/>
          </w:tcPr>
          <w:p w:rsidR="00592480" w:rsidRPr="00E02EFD" w:rsidRDefault="00592480" w:rsidP="00ED4567"/>
        </w:tc>
        <w:tc>
          <w:tcPr>
            <w:tcW w:w="2835" w:type="dxa"/>
            <w:tcBorders>
              <w:left w:val="single" w:sz="12" w:space="0" w:color="auto"/>
              <w:bottom w:val="single" w:sz="12" w:space="0" w:color="auto"/>
            </w:tcBorders>
            <w:vAlign w:val="center"/>
          </w:tcPr>
          <w:p w:rsidR="00592480" w:rsidRPr="00854A05" w:rsidRDefault="00592480" w:rsidP="00ED4567">
            <w:pPr>
              <w:jc w:val="center"/>
            </w:pPr>
          </w:p>
        </w:tc>
        <w:tc>
          <w:tcPr>
            <w:tcW w:w="2078" w:type="dxa"/>
            <w:tcBorders>
              <w:bottom w:val="single" w:sz="12" w:space="0" w:color="auto"/>
              <w:right w:val="single" w:sz="12" w:space="0" w:color="auto"/>
            </w:tcBorders>
            <w:vAlign w:val="center"/>
          </w:tcPr>
          <w:p w:rsidR="00592480" w:rsidRPr="00854A05" w:rsidRDefault="00592480" w:rsidP="00ED4567"/>
        </w:tc>
      </w:tr>
    </w:tbl>
    <w:p w:rsidR="00ED4567" w:rsidRPr="00CC3293" w:rsidRDefault="00ED4567" w:rsidP="00ED4567">
      <w:pPr>
        <w:sectPr w:rsidR="00ED4567" w:rsidRPr="00CC3293" w:rsidSect="00ED4567">
          <w:footerReference w:type="default" r:id="rId8"/>
          <w:pgSz w:w="11906" w:h="16838" w:code="9"/>
          <w:pgMar w:top="709" w:right="1418" w:bottom="1134" w:left="1418" w:header="851" w:footer="720" w:gutter="0"/>
          <w:cols w:space="720"/>
        </w:sectPr>
      </w:pPr>
    </w:p>
    <w:p w:rsidR="00ED4567" w:rsidRPr="00906D4D" w:rsidRDefault="0005611C" w:rsidP="00ED4567">
      <w:pPr>
        <w:jc w:val="center"/>
        <w:rPr>
          <w:b/>
          <w:bCs/>
          <w:sz w:val="36"/>
          <w:szCs w:val="24"/>
        </w:rPr>
      </w:pPr>
      <w:bookmarkStart w:id="14" w:name="Sommaire"/>
      <w:bookmarkEnd w:id="14"/>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ED4567" w:rsidRPr="0004644C" w:rsidRDefault="00ED4567" w:rsidP="00ED4567">
          <w:pPr>
            <w:pStyle w:val="En-ttedetabledesmatires"/>
            <w:numPr>
              <w:ilvl w:val="0"/>
              <w:numId w:val="0"/>
            </w:numPr>
            <w:spacing w:before="0"/>
            <w:ind w:left="357"/>
            <w:rPr>
              <w:sz w:val="4"/>
              <w:szCs w:val="4"/>
            </w:rPr>
          </w:pPr>
        </w:p>
        <w:p w:rsidR="00253331" w:rsidRDefault="004F2562">
          <w:pPr>
            <w:pStyle w:val="TM1"/>
            <w:tabs>
              <w:tab w:val="left" w:pos="480"/>
              <w:tab w:val="right" w:leader="dot" w:pos="10763"/>
            </w:tabs>
            <w:rPr>
              <w:rFonts w:asciiTheme="minorHAnsi" w:eastAsiaTheme="minorEastAsia" w:hAnsiTheme="minorHAnsi" w:cstheme="minorBidi"/>
              <w:b w:val="0"/>
              <w:bCs w:val="0"/>
              <w:caps w:val="0"/>
              <w:noProof/>
              <w:szCs w:val="22"/>
              <w:lang w:val="en-US"/>
            </w:rPr>
          </w:pPr>
          <w:r>
            <w:fldChar w:fldCharType="begin"/>
          </w:r>
          <w:r w:rsidR="0005611C">
            <w:instrText xml:space="preserve"> TOC \o "1-3" \h \z \u </w:instrText>
          </w:r>
          <w:r>
            <w:fldChar w:fldCharType="separate"/>
          </w:r>
          <w:hyperlink w:anchor="_Toc500833838" w:history="1">
            <w:r w:rsidR="00253331" w:rsidRPr="002256CC">
              <w:rPr>
                <w:rStyle w:val="Lienhypertexte"/>
                <w:noProof/>
              </w:rPr>
              <w:t>1.</w:t>
            </w:r>
            <w:r w:rsidR="00253331">
              <w:rPr>
                <w:rFonts w:asciiTheme="minorHAnsi" w:eastAsiaTheme="minorEastAsia" w:hAnsiTheme="minorHAnsi" w:cstheme="minorBidi"/>
                <w:b w:val="0"/>
                <w:bCs w:val="0"/>
                <w:caps w:val="0"/>
                <w:noProof/>
                <w:szCs w:val="22"/>
                <w:lang w:val="en-US"/>
              </w:rPr>
              <w:tab/>
            </w:r>
            <w:r w:rsidR="00253331" w:rsidRPr="002256CC">
              <w:rPr>
                <w:rStyle w:val="Lienhypertexte"/>
                <w:noProof/>
              </w:rPr>
              <w:t>definitions et abreviations</w:t>
            </w:r>
            <w:r w:rsidR="00253331">
              <w:rPr>
                <w:noProof/>
                <w:webHidden/>
              </w:rPr>
              <w:tab/>
            </w:r>
            <w:r w:rsidR="00253331">
              <w:rPr>
                <w:noProof/>
                <w:webHidden/>
              </w:rPr>
              <w:fldChar w:fldCharType="begin"/>
            </w:r>
            <w:r w:rsidR="00253331">
              <w:rPr>
                <w:noProof/>
                <w:webHidden/>
              </w:rPr>
              <w:instrText xml:space="preserve"> PAGEREF _Toc500833838 \h </w:instrText>
            </w:r>
            <w:r w:rsidR="00253331">
              <w:rPr>
                <w:noProof/>
                <w:webHidden/>
              </w:rPr>
            </w:r>
            <w:r w:rsidR="00253331">
              <w:rPr>
                <w:noProof/>
                <w:webHidden/>
              </w:rPr>
              <w:fldChar w:fldCharType="separate"/>
            </w:r>
            <w:r w:rsidR="00253331">
              <w:rPr>
                <w:noProof/>
                <w:webHidden/>
              </w:rPr>
              <w:t>3</w:t>
            </w:r>
            <w:r w:rsidR="00253331">
              <w:rPr>
                <w:noProof/>
                <w:webHidden/>
              </w:rPr>
              <w:fldChar w:fldCharType="end"/>
            </w:r>
          </w:hyperlink>
        </w:p>
        <w:p w:rsidR="00253331" w:rsidRDefault="00384C10">
          <w:pPr>
            <w:pStyle w:val="TM1"/>
            <w:tabs>
              <w:tab w:val="left" w:pos="480"/>
              <w:tab w:val="right" w:leader="dot" w:pos="10763"/>
            </w:tabs>
            <w:rPr>
              <w:rFonts w:asciiTheme="minorHAnsi" w:eastAsiaTheme="minorEastAsia" w:hAnsiTheme="minorHAnsi" w:cstheme="minorBidi"/>
              <w:b w:val="0"/>
              <w:bCs w:val="0"/>
              <w:caps w:val="0"/>
              <w:noProof/>
              <w:szCs w:val="22"/>
              <w:lang w:val="en-US"/>
            </w:rPr>
          </w:pPr>
          <w:hyperlink w:anchor="_Toc500833839" w:history="1">
            <w:r w:rsidR="00253331" w:rsidRPr="002256CC">
              <w:rPr>
                <w:rStyle w:val="Lienhypertexte"/>
                <w:noProof/>
              </w:rPr>
              <w:t>2.</w:t>
            </w:r>
            <w:r w:rsidR="00253331">
              <w:rPr>
                <w:rFonts w:asciiTheme="minorHAnsi" w:eastAsiaTheme="minorEastAsia" w:hAnsiTheme="minorHAnsi" w:cstheme="minorBidi"/>
                <w:b w:val="0"/>
                <w:bCs w:val="0"/>
                <w:caps w:val="0"/>
                <w:noProof/>
                <w:szCs w:val="22"/>
                <w:lang w:val="en-US"/>
              </w:rPr>
              <w:tab/>
            </w:r>
            <w:r w:rsidR="00253331" w:rsidRPr="002256CC">
              <w:rPr>
                <w:rStyle w:val="Lienhypertexte"/>
                <w:noProof/>
              </w:rPr>
              <w:t>documents cites en reference</w:t>
            </w:r>
            <w:r w:rsidR="00253331">
              <w:rPr>
                <w:noProof/>
                <w:webHidden/>
              </w:rPr>
              <w:tab/>
            </w:r>
            <w:r w:rsidR="00253331">
              <w:rPr>
                <w:noProof/>
                <w:webHidden/>
              </w:rPr>
              <w:fldChar w:fldCharType="begin"/>
            </w:r>
            <w:r w:rsidR="00253331">
              <w:rPr>
                <w:noProof/>
                <w:webHidden/>
              </w:rPr>
              <w:instrText xml:space="preserve"> PAGEREF _Toc500833839 \h </w:instrText>
            </w:r>
            <w:r w:rsidR="00253331">
              <w:rPr>
                <w:noProof/>
                <w:webHidden/>
              </w:rPr>
            </w:r>
            <w:r w:rsidR="00253331">
              <w:rPr>
                <w:noProof/>
                <w:webHidden/>
              </w:rPr>
              <w:fldChar w:fldCharType="separate"/>
            </w:r>
            <w:r w:rsidR="00253331">
              <w:rPr>
                <w:noProof/>
                <w:webHidden/>
              </w:rPr>
              <w:t>3</w:t>
            </w:r>
            <w:r w:rsidR="00253331">
              <w:rPr>
                <w:noProof/>
                <w:webHidden/>
              </w:rPr>
              <w:fldChar w:fldCharType="end"/>
            </w:r>
          </w:hyperlink>
        </w:p>
        <w:p w:rsidR="00253331" w:rsidRDefault="00384C10">
          <w:pPr>
            <w:pStyle w:val="TM1"/>
            <w:tabs>
              <w:tab w:val="left" w:pos="480"/>
              <w:tab w:val="right" w:leader="dot" w:pos="10763"/>
            </w:tabs>
            <w:rPr>
              <w:rFonts w:asciiTheme="minorHAnsi" w:eastAsiaTheme="minorEastAsia" w:hAnsiTheme="minorHAnsi" w:cstheme="minorBidi"/>
              <w:b w:val="0"/>
              <w:bCs w:val="0"/>
              <w:caps w:val="0"/>
              <w:noProof/>
              <w:szCs w:val="22"/>
              <w:lang w:val="en-US"/>
            </w:rPr>
          </w:pPr>
          <w:hyperlink w:anchor="_Toc500833840" w:history="1">
            <w:r w:rsidR="00253331" w:rsidRPr="002256CC">
              <w:rPr>
                <w:rStyle w:val="Lienhypertexte"/>
                <w:noProof/>
              </w:rPr>
              <w:t>3.</w:t>
            </w:r>
            <w:r w:rsidR="00253331">
              <w:rPr>
                <w:rFonts w:asciiTheme="minorHAnsi" w:eastAsiaTheme="minorEastAsia" w:hAnsiTheme="minorHAnsi" w:cstheme="minorBidi"/>
                <w:b w:val="0"/>
                <w:bCs w:val="0"/>
                <w:caps w:val="0"/>
                <w:noProof/>
                <w:szCs w:val="22"/>
                <w:lang w:val="en-US"/>
              </w:rPr>
              <w:tab/>
            </w:r>
            <w:r w:rsidR="00253331" w:rsidRPr="002256CC">
              <w:rPr>
                <w:rStyle w:val="Lienhypertexte"/>
                <w:noProof/>
              </w:rPr>
              <w:t>RESPONSABILITE</w:t>
            </w:r>
            <w:r w:rsidR="00253331">
              <w:rPr>
                <w:noProof/>
                <w:webHidden/>
              </w:rPr>
              <w:tab/>
            </w:r>
            <w:r w:rsidR="00253331">
              <w:rPr>
                <w:noProof/>
                <w:webHidden/>
              </w:rPr>
              <w:fldChar w:fldCharType="begin"/>
            </w:r>
            <w:r w:rsidR="00253331">
              <w:rPr>
                <w:noProof/>
                <w:webHidden/>
              </w:rPr>
              <w:instrText xml:space="preserve"> PAGEREF _Toc500833840 \h </w:instrText>
            </w:r>
            <w:r w:rsidR="00253331">
              <w:rPr>
                <w:noProof/>
                <w:webHidden/>
              </w:rPr>
            </w:r>
            <w:r w:rsidR="00253331">
              <w:rPr>
                <w:noProof/>
                <w:webHidden/>
              </w:rPr>
              <w:fldChar w:fldCharType="separate"/>
            </w:r>
            <w:r w:rsidR="00253331">
              <w:rPr>
                <w:noProof/>
                <w:webHidden/>
              </w:rPr>
              <w:t>3</w:t>
            </w:r>
            <w:r w:rsidR="00253331">
              <w:rPr>
                <w:noProof/>
                <w:webHidden/>
              </w:rPr>
              <w:fldChar w:fldCharType="end"/>
            </w:r>
          </w:hyperlink>
        </w:p>
        <w:p w:rsidR="00253331" w:rsidRDefault="00384C10">
          <w:pPr>
            <w:pStyle w:val="TM1"/>
            <w:tabs>
              <w:tab w:val="left" w:pos="480"/>
              <w:tab w:val="right" w:leader="dot" w:pos="10763"/>
            </w:tabs>
            <w:rPr>
              <w:rFonts w:asciiTheme="minorHAnsi" w:eastAsiaTheme="minorEastAsia" w:hAnsiTheme="minorHAnsi" w:cstheme="minorBidi"/>
              <w:b w:val="0"/>
              <w:bCs w:val="0"/>
              <w:caps w:val="0"/>
              <w:noProof/>
              <w:szCs w:val="22"/>
              <w:lang w:val="en-US"/>
            </w:rPr>
          </w:pPr>
          <w:hyperlink w:anchor="_Toc500833841" w:history="1">
            <w:r w:rsidR="00253331" w:rsidRPr="002256CC">
              <w:rPr>
                <w:rStyle w:val="Lienhypertexte"/>
                <w:noProof/>
              </w:rPr>
              <w:t>4.</w:t>
            </w:r>
            <w:r w:rsidR="00253331">
              <w:rPr>
                <w:rFonts w:asciiTheme="minorHAnsi" w:eastAsiaTheme="minorEastAsia" w:hAnsiTheme="minorHAnsi" w:cstheme="minorBidi"/>
                <w:b w:val="0"/>
                <w:bCs w:val="0"/>
                <w:caps w:val="0"/>
                <w:noProof/>
                <w:szCs w:val="22"/>
                <w:lang w:val="en-US"/>
              </w:rPr>
              <w:tab/>
            </w:r>
            <w:r w:rsidR="00253331" w:rsidRPr="002256CC">
              <w:rPr>
                <w:rStyle w:val="Lienhypertexte"/>
                <w:noProof/>
              </w:rPr>
              <w:t>MODE OPERATOIRE</w:t>
            </w:r>
            <w:r w:rsidR="00253331">
              <w:rPr>
                <w:noProof/>
                <w:webHidden/>
              </w:rPr>
              <w:tab/>
            </w:r>
            <w:r w:rsidR="00253331">
              <w:rPr>
                <w:noProof/>
                <w:webHidden/>
              </w:rPr>
              <w:fldChar w:fldCharType="begin"/>
            </w:r>
            <w:r w:rsidR="00253331">
              <w:rPr>
                <w:noProof/>
                <w:webHidden/>
              </w:rPr>
              <w:instrText xml:space="preserve"> PAGEREF _Toc500833841 \h </w:instrText>
            </w:r>
            <w:r w:rsidR="00253331">
              <w:rPr>
                <w:noProof/>
                <w:webHidden/>
              </w:rPr>
            </w:r>
            <w:r w:rsidR="00253331">
              <w:rPr>
                <w:noProof/>
                <w:webHidden/>
              </w:rPr>
              <w:fldChar w:fldCharType="separate"/>
            </w:r>
            <w:r w:rsidR="00253331">
              <w:rPr>
                <w:noProof/>
                <w:webHidden/>
              </w:rPr>
              <w:t>3</w:t>
            </w:r>
            <w:r w:rsidR="00253331">
              <w:rPr>
                <w:noProof/>
                <w:webHidden/>
              </w:rPr>
              <w:fldChar w:fldCharType="end"/>
            </w:r>
          </w:hyperlink>
        </w:p>
        <w:p w:rsidR="00253331" w:rsidRDefault="00384C10">
          <w:pPr>
            <w:pStyle w:val="TM2"/>
            <w:tabs>
              <w:tab w:val="left" w:pos="880"/>
              <w:tab w:val="right" w:leader="dot" w:pos="10763"/>
            </w:tabs>
            <w:rPr>
              <w:rFonts w:asciiTheme="minorHAnsi" w:eastAsiaTheme="minorEastAsia" w:hAnsiTheme="minorHAnsi" w:cstheme="minorBidi"/>
              <w:noProof/>
              <w:lang w:val="en-US"/>
            </w:rPr>
          </w:pPr>
          <w:hyperlink w:anchor="_Toc500833842" w:history="1">
            <w:r w:rsidR="00253331" w:rsidRPr="002256CC">
              <w:rPr>
                <w:rStyle w:val="Lienhypertexte"/>
                <w:noProof/>
                <w:snapToGrid w:val="0"/>
                <w:w w:val="0"/>
              </w:rPr>
              <w:t>4.1.</w:t>
            </w:r>
            <w:r w:rsidR="00253331">
              <w:rPr>
                <w:rFonts w:asciiTheme="minorHAnsi" w:eastAsiaTheme="minorEastAsia" w:hAnsiTheme="minorHAnsi" w:cstheme="minorBidi"/>
                <w:noProof/>
                <w:lang w:val="en-US"/>
              </w:rPr>
              <w:tab/>
            </w:r>
            <w:r w:rsidR="00253331" w:rsidRPr="002256CC">
              <w:rPr>
                <w:rStyle w:val="Lienhypertexte"/>
                <w:noProof/>
              </w:rPr>
              <w:t>Auxiliaires vapeur et électrique</w:t>
            </w:r>
            <w:r w:rsidR="00253331">
              <w:rPr>
                <w:noProof/>
                <w:webHidden/>
              </w:rPr>
              <w:tab/>
            </w:r>
            <w:r w:rsidR="00253331">
              <w:rPr>
                <w:noProof/>
                <w:webHidden/>
              </w:rPr>
              <w:fldChar w:fldCharType="begin"/>
            </w:r>
            <w:r w:rsidR="00253331">
              <w:rPr>
                <w:noProof/>
                <w:webHidden/>
              </w:rPr>
              <w:instrText xml:space="preserve"> PAGEREF _Toc500833842 \h </w:instrText>
            </w:r>
            <w:r w:rsidR="00253331">
              <w:rPr>
                <w:noProof/>
                <w:webHidden/>
              </w:rPr>
            </w:r>
            <w:r w:rsidR="00253331">
              <w:rPr>
                <w:noProof/>
                <w:webHidden/>
              </w:rPr>
              <w:fldChar w:fldCharType="separate"/>
            </w:r>
            <w:r w:rsidR="00253331">
              <w:rPr>
                <w:noProof/>
                <w:webHidden/>
              </w:rPr>
              <w:t>3</w:t>
            </w:r>
            <w:r w:rsidR="00253331">
              <w:rPr>
                <w:noProof/>
                <w:webHidden/>
              </w:rPr>
              <w:fldChar w:fldCharType="end"/>
            </w:r>
          </w:hyperlink>
        </w:p>
        <w:p w:rsidR="00253331" w:rsidRDefault="00384C10">
          <w:pPr>
            <w:pStyle w:val="TM2"/>
            <w:tabs>
              <w:tab w:val="left" w:pos="880"/>
              <w:tab w:val="right" w:leader="dot" w:pos="10763"/>
            </w:tabs>
            <w:rPr>
              <w:rFonts w:asciiTheme="minorHAnsi" w:eastAsiaTheme="minorEastAsia" w:hAnsiTheme="minorHAnsi" w:cstheme="minorBidi"/>
              <w:noProof/>
              <w:lang w:val="en-US"/>
            </w:rPr>
          </w:pPr>
          <w:hyperlink w:anchor="_Toc500833843" w:history="1">
            <w:r w:rsidR="00253331" w:rsidRPr="002256CC">
              <w:rPr>
                <w:rStyle w:val="Lienhypertexte"/>
                <w:noProof/>
                <w:snapToGrid w:val="0"/>
                <w:w w:val="0"/>
              </w:rPr>
              <w:t>4.2.</w:t>
            </w:r>
            <w:r w:rsidR="00253331">
              <w:rPr>
                <w:rFonts w:asciiTheme="minorHAnsi" w:eastAsiaTheme="minorEastAsia" w:hAnsiTheme="minorHAnsi" w:cstheme="minorBidi"/>
                <w:noProof/>
                <w:lang w:val="en-US"/>
              </w:rPr>
              <w:tab/>
            </w:r>
            <w:r w:rsidR="00253331" w:rsidRPr="002256CC">
              <w:rPr>
                <w:rStyle w:val="Lienhypertexte"/>
                <w:noProof/>
              </w:rPr>
              <w:t>Diesels incendie</w:t>
            </w:r>
            <w:r w:rsidR="00253331">
              <w:rPr>
                <w:noProof/>
                <w:webHidden/>
              </w:rPr>
              <w:tab/>
            </w:r>
            <w:r w:rsidR="00253331">
              <w:rPr>
                <w:noProof/>
                <w:webHidden/>
              </w:rPr>
              <w:fldChar w:fldCharType="begin"/>
            </w:r>
            <w:r w:rsidR="00253331">
              <w:rPr>
                <w:noProof/>
                <w:webHidden/>
              </w:rPr>
              <w:instrText xml:space="preserve"> PAGEREF _Toc500833843 \h </w:instrText>
            </w:r>
            <w:r w:rsidR="00253331">
              <w:rPr>
                <w:noProof/>
                <w:webHidden/>
              </w:rPr>
            </w:r>
            <w:r w:rsidR="00253331">
              <w:rPr>
                <w:noProof/>
                <w:webHidden/>
              </w:rPr>
              <w:fldChar w:fldCharType="separate"/>
            </w:r>
            <w:r w:rsidR="00253331">
              <w:rPr>
                <w:noProof/>
                <w:webHidden/>
              </w:rPr>
              <w:t>3</w:t>
            </w:r>
            <w:r w:rsidR="00253331">
              <w:rPr>
                <w:noProof/>
                <w:webHidden/>
              </w:rPr>
              <w:fldChar w:fldCharType="end"/>
            </w:r>
          </w:hyperlink>
        </w:p>
        <w:p w:rsidR="00253331" w:rsidRDefault="00384C10">
          <w:pPr>
            <w:pStyle w:val="TM2"/>
            <w:tabs>
              <w:tab w:val="left" w:pos="880"/>
              <w:tab w:val="right" w:leader="dot" w:pos="10763"/>
            </w:tabs>
            <w:rPr>
              <w:rFonts w:asciiTheme="minorHAnsi" w:eastAsiaTheme="minorEastAsia" w:hAnsiTheme="minorHAnsi" w:cstheme="minorBidi"/>
              <w:noProof/>
              <w:lang w:val="en-US"/>
            </w:rPr>
          </w:pPr>
          <w:hyperlink w:anchor="_Toc500833844" w:history="1">
            <w:r w:rsidR="00253331" w:rsidRPr="002256CC">
              <w:rPr>
                <w:rStyle w:val="Lienhypertexte"/>
                <w:noProof/>
                <w:snapToGrid w:val="0"/>
                <w:w w:val="0"/>
              </w:rPr>
              <w:t>4.3.</w:t>
            </w:r>
            <w:r w:rsidR="00253331">
              <w:rPr>
                <w:rFonts w:asciiTheme="minorHAnsi" w:eastAsiaTheme="minorEastAsia" w:hAnsiTheme="minorHAnsi" w:cstheme="minorBidi"/>
                <w:noProof/>
                <w:lang w:val="en-US"/>
              </w:rPr>
              <w:tab/>
            </w:r>
            <w:r w:rsidR="00253331" w:rsidRPr="002256CC">
              <w:rPr>
                <w:rStyle w:val="Lienhypertexte"/>
                <w:noProof/>
              </w:rPr>
              <w:t>Turboalternateurs</w:t>
            </w:r>
            <w:r w:rsidR="00253331">
              <w:rPr>
                <w:noProof/>
                <w:webHidden/>
              </w:rPr>
              <w:tab/>
            </w:r>
            <w:r w:rsidR="00253331">
              <w:rPr>
                <w:noProof/>
                <w:webHidden/>
              </w:rPr>
              <w:fldChar w:fldCharType="begin"/>
            </w:r>
            <w:r w:rsidR="00253331">
              <w:rPr>
                <w:noProof/>
                <w:webHidden/>
              </w:rPr>
              <w:instrText xml:space="preserve"> PAGEREF _Toc500833844 \h </w:instrText>
            </w:r>
            <w:r w:rsidR="00253331">
              <w:rPr>
                <w:noProof/>
                <w:webHidden/>
              </w:rPr>
            </w:r>
            <w:r w:rsidR="00253331">
              <w:rPr>
                <w:noProof/>
                <w:webHidden/>
              </w:rPr>
              <w:fldChar w:fldCharType="separate"/>
            </w:r>
            <w:r w:rsidR="00253331">
              <w:rPr>
                <w:noProof/>
                <w:webHidden/>
              </w:rPr>
              <w:t>4</w:t>
            </w:r>
            <w:r w:rsidR="00253331">
              <w:rPr>
                <w:noProof/>
                <w:webHidden/>
              </w:rPr>
              <w:fldChar w:fldCharType="end"/>
            </w:r>
          </w:hyperlink>
        </w:p>
        <w:p w:rsidR="00253331" w:rsidRDefault="00384C10">
          <w:pPr>
            <w:pStyle w:val="TM2"/>
            <w:tabs>
              <w:tab w:val="left" w:pos="880"/>
              <w:tab w:val="right" w:leader="dot" w:pos="10763"/>
            </w:tabs>
            <w:rPr>
              <w:rFonts w:asciiTheme="minorHAnsi" w:eastAsiaTheme="minorEastAsia" w:hAnsiTheme="minorHAnsi" w:cstheme="minorBidi"/>
              <w:noProof/>
              <w:lang w:val="en-US"/>
            </w:rPr>
          </w:pPr>
          <w:hyperlink w:anchor="_Toc500833845" w:history="1">
            <w:r w:rsidR="00253331" w:rsidRPr="002256CC">
              <w:rPr>
                <w:rStyle w:val="Lienhypertexte"/>
                <w:noProof/>
                <w:snapToGrid w:val="0"/>
                <w:w w:val="0"/>
              </w:rPr>
              <w:t>4.4.</w:t>
            </w:r>
            <w:r w:rsidR="00253331">
              <w:rPr>
                <w:rFonts w:asciiTheme="minorHAnsi" w:eastAsiaTheme="minorEastAsia" w:hAnsiTheme="minorHAnsi" w:cstheme="minorBidi"/>
                <w:noProof/>
                <w:lang w:val="en-US"/>
              </w:rPr>
              <w:tab/>
            </w:r>
            <w:r w:rsidR="00253331" w:rsidRPr="002256CC">
              <w:rPr>
                <w:rStyle w:val="Lienhypertexte"/>
                <w:noProof/>
              </w:rPr>
              <w:t>Réserve Air instrument et compresseur de secours</w:t>
            </w:r>
            <w:r w:rsidR="00253331">
              <w:rPr>
                <w:noProof/>
                <w:webHidden/>
              </w:rPr>
              <w:tab/>
            </w:r>
            <w:r w:rsidR="00253331">
              <w:rPr>
                <w:noProof/>
                <w:webHidden/>
              </w:rPr>
              <w:fldChar w:fldCharType="begin"/>
            </w:r>
            <w:r w:rsidR="00253331">
              <w:rPr>
                <w:noProof/>
                <w:webHidden/>
              </w:rPr>
              <w:instrText xml:space="preserve"> PAGEREF _Toc500833845 \h </w:instrText>
            </w:r>
            <w:r w:rsidR="00253331">
              <w:rPr>
                <w:noProof/>
                <w:webHidden/>
              </w:rPr>
            </w:r>
            <w:r w:rsidR="00253331">
              <w:rPr>
                <w:noProof/>
                <w:webHidden/>
              </w:rPr>
              <w:fldChar w:fldCharType="separate"/>
            </w:r>
            <w:r w:rsidR="00253331">
              <w:rPr>
                <w:noProof/>
                <w:webHidden/>
              </w:rPr>
              <w:t>4</w:t>
            </w:r>
            <w:r w:rsidR="00253331">
              <w:rPr>
                <w:noProof/>
                <w:webHidden/>
              </w:rPr>
              <w:fldChar w:fldCharType="end"/>
            </w:r>
          </w:hyperlink>
        </w:p>
        <w:p w:rsidR="00253331" w:rsidRDefault="00384C10">
          <w:pPr>
            <w:pStyle w:val="TM1"/>
            <w:tabs>
              <w:tab w:val="left" w:pos="480"/>
              <w:tab w:val="right" w:leader="dot" w:pos="10763"/>
            </w:tabs>
            <w:rPr>
              <w:rFonts w:asciiTheme="minorHAnsi" w:eastAsiaTheme="minorEastAsia" w:hAnsiTheme="minorHAnsi" w:cstheme="minorBidi"/>
              <w:b w:val="0"/>
              <w:bCs w:val="0"/>
              <w:caps w:val="0"/>
              <w:noProof/>
              <w:szCs w:val="22"/>
              <w:lang w:val="en-US"/>
            </w:rPr>
          </w:pPr>
          <w:hyperlink w:anchor="_Toc500833846" w:history="1">
            <w:r w:rsidR="00253331" w:rsidRPr="002256CC">
              <w:rPr>
                <w:rStyle w:val="Lienhypertexte"/>
                <w:noProof/>
              </w:rPr>
              <w:t>5.</w:t>
            </w:r>
            <w:r w:rsidR="00253331">
              <w:rPr>
                <w:rFonts w:asciiTheme="minorHAnsi" w:eastAsiaTheme="minorEastAsia" w:hAnsiTheme="minorHAnsi" w:cstheme="minorBidi"/>
                <w:b w:val="0"/>
                <w:bCs w:val="0"/>
                <w:caps w:val="0"/>
                <w:noProof/>
                <w:szCs w:val="22"/>
                <w:lang w:val="en-US"/>
              </w:rPr>
              <w:tab/>
            </w:r>
            <w:r w:rsidR="00253331" w:rsidRPr="002256CC">
              <w:rPr>
                <w:rStyle w:val="Lienhypertexte"/>
                <w:noProof/>
              </w:rPr>
              <w:t>ANNEXE 1 : calendrier des essais</w:t>
            </w:r>
            <w:r w:rsidR="00253331">
              <w:rPr>
                <w:noProof/>
                <w:webHidden/>
              </w:rPr>
              <w:tab/>
            </w:r>
            <w:r w:rsidR="00253331">
              <w:rPr>
                <w:noProof/>
                <w:webHidden/>
              </w:rPr>
              <w:fldChar w:fldCharType="begin"/>
            </w:r>
            <w:r w:rsidR="00253331">
              <w:rPr>
                <w:noProof/>
                <w:webHidden/>
              </w:rPr>
              <w:instrText xml:space="preserve"> PAGEREF _Toc500833846 \h </w:instrText>
            </w:r>
            <w:r w:rsidR="00253331">
              <w:rPr>
                <w:noProof/>
                <w:webHidden/>
              </w:rPr>
            </w:r>
            <w:r w:rsidR="00253331">
              <w:rPr>
                <w:noProof/>
                <w:webHidden/>
              </w:rPr>
              <w:fldChar w:fldCharType="separate"/>
            </w:r>
            <w:r w:rsidR="00253331">
              <w:rPr>
                <w:noProof/>
                <w:webHidden/>
              </w:rPr>
              <w:t>5</w:t>
            </w:r>
            <w:r w:rsidR="00253331">
              <w:rPr>
                <w:noProof/>
                <w:webHidden/>
              </w:rPr>
              <w:fldChar w:fldCharType="end"/>
            </w:r>
          </w:hyperlink>
        </w:p>
        <w:p w:rsidR="00ED4567" w:rsidRDefault="004F2562">
          <w:r>
            <w:fldChar w:fldCharType="end"/>
          </w:r>
          <w:r w:rsidR="003460DB">
            <w:t xml:space="preserve"> </w:t>
          </w:r>
        </w:p>
      </w:sdtContent>
    </w:sdt>
    <w:p w:rsidR="00ED4567" w:rsidRDefault="00ED4567" w:rsidP="00ED4567"/>
    <w:p w:rsidR="00ED4567" w:rsidRDefault="00ED4567" w:rsidP="00ED4567"/>
    <w:p w:rsidR="00ED4567" w:rsidRDefault="0005611C" w:rsidP="00ED4567">
      <w:pPr>
        <w:pStyle w:val="Titre1"/>
        <w:keepNext w:val="0"/>
        <w:tabs>
          <w:tab w:val="num" w:pos="851"/>
        </w:tabs>
        <w:spacing w:before="300" w:after="0"/>
        <w:ind w:left="851" w:hanging="426"/>
      </w:pPr>
      <w:r>
        <w:br w:type="page"/>
      </w:r>
      <w:r>
        <w:lastRenderedPageBreak/>
        <w:t xml:space="preserve"> </w:t>
      </w:r>
      <w:bookmarkStart w:id="15" w:name="_Toc500833838"/>
      <w:bookmarkStart w:id="16" w:name="_Toc430613181"/>
      <w:r>
        <w:t>definitions et abreviations</w:t>
      </w:r>
      <w:bookmarkEnd w:id="15"/>
    </w:p>
    <w:p w:rsidR="00ED4567" w:rsidRPr="00184A73" w:rsidRDefault="00ED4567" w:rsidP="00ED4567"/>
    <w:p w:rsidR="00ED4567" w:rsidRPr="00184A73" w:rsidRDefault="0005611C" w:rsidP="00ED4567">
      <w:r>
        <w:tab/>
        <w:t>RAS</w:t>
      </w:r>
    </w:p>
    <w:p w:rsidR="00ED4567" w:rsidRDefault="0005611C" w:rsidP="00ED4567">
      <w:pPr>
        <w:pStyle w:val="Titre1"/>
        <w:keepNext w:val="0"/>
        <w:tabs>
          <w:tab w:val="num" w:pos="851"/>
        </w:tabs>
        <w:spacing w:before="300" w:after="0"/>
        <w:ind w:left="851" w:hanging="426"/>
      </w:pPr>
      <w:bookmarkStart w:id="17" w:name="_Toc500833839"/>
      <w:r>
        <w:t>documents cites en reference</w:t>
      </w:r>
      <w:bookmarkEnd w:id="17"/>
    </w:p>
    <w:p w:rsidR="00ED4567" w:rsidRDefault="00ED4567" w:rsidP="00ED4567"/>
    <w:p w:rsidR="00ED4567" w:rsidRPr="00184A73" w:rsidRDefault="0005611C" w:rsidP="00ED4567">
      <w:r>
        <w:tab/>
        <w:t>RAS</w:t>
      </w:r>
    </w:p>
    <w:p w:rsidR="00ED4567" w:rsidRDefault="00384C10" w:rsidP="00ED4567">
      <w:pPr>
        <w:pStyle w:val="Titre1"/>
        <w:keepNext w:val="0"/>
        <w:tabs>
          <w:tab w:val="num" w:pos="851"/>
        </w:tabs>
        <w:spacing w:before="300" w:after="0"/>
        <w:ind w:left="851" w:hanging="426"/>
      </w:pPr>
      <w:bookmarkStart w:id="18" w:name="_Toc500833840"/>
      <w:r>
        <w:rPr>
          <w:noProof/>
          <w:sz w:val="20"/>
          <w:lang w:val="en-US"/>
        </w:rPr>
        <w:pict>
          <v:rect id="_x0000_s1028" style="position:absolute;left:0;text-align:left;margin-left:-3.25pt;margin-top:10.05pt;width:18.05pt;height:21pt;z-index:251659264" stroked="f" strokeweight="1pt">
            <v:textbox inset="1pt,1pt,1pt,1pt">
              <w:txbxContent>
                <w:p w:rsidR="00217504" w:rsidRDefault="00217504" w:rsidP="00ED4567">
                  <w:pPr>
                    <w:jc w:val="right"/>
                    <w:rPr>
                      <w:sz w:val="20"/>
                    </w:rPr>
                  </w:pPr>
                </w:p>
              </w:txbxContent>
            </v:textbox>
          </v:rect>
        </w:pict>
      </w:r>
      <w:r w:rsidR="0005611C">
        <w:t>RESPONSABILITE</w:t>
      </w:r>
      <w:bookmarkEnd w:id="16"/>
      <w:bookmarkEnd w:id="18"/>
    </w:p>
    <w:p w:rsidR="00ED4567" w:rsidRDefault="00ED4567" w:rsidP="00ED4567"/>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871"/>
        <w:gridCol w:w="1871"/>
        <w:gridCol w:w="1714"/>
        <w:gridCol w:w="1688"/>
      </w:tblGrid>
      <w:tr w:rsidR="00D540EB" w:rsidTr="00ED4567">
        <w:tc>
          <w:tcPr>
            <w:tcW w:w="1701"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after="80"/>
              <w:jc w:val="center"/>
              <w:rPr>
                <w:b/>
                <w:bCs/>
                <w:noProof/>
              </w:rPr>
            </w:pPr>
            <w:r>
              <w:rPr>
                <w:b/>
                <w:bCs/>
              </w:rPr>
              <w:t>CdQ</w:t>
            </w:r>
          </w:p>
        </w:tc>
        <w:tc>
          <w:tcPr>
            <w:tcW w:w="1871"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after="80"/>
              <w:jc w:val="center"/>
              <w:rPr>
                <w:b/>
                <w:bCs/>
              </w:rPr>
            </w:pPr>
            <w:r>
              <w:rPr>
                <w:b/>
                <w:bCs/>
                <w:noProof/>
              </w:rPr>
              <w:t>CdP Electrique</w:t>
            </w:r>
            <w:r>
              <w:rPr>
                <w:b/>
                <w:bCs/>
              </w:rPr>
              <w:t xml:space="preserve"> </w:t>
            </w:r>
          </w:p>
        </w:tc>
        <w:tc>
          <w:tcPr>
            <w:tcW w:w="1871"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after="80"/>
              <w:jc w:val="center"/>
              <w:rPr>
                <w:b/>
                <w:bCs/>
              </w:rPr>
            </w:pPr>
            <w:r>
              <w:rPr>
                <w:b/>
                <w:bCs/>
              </w:rPr>
              <w:t>CdP Thermique</w:t>
            </w:r>
          </w:p>
        </w:tc>
        <w:tc>
          <w:tcPr>
            <w:tcW w:w="1714"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after="80"/>
              <w:jc w:val="center"/>
              <w:rPr>
                <w:b/>
                <w:bCs/>
              </w:rPr>
            </w:pPr>
            <w:r>
              <w:rPr>
                <w:b/>
                <w:bCs/>
              </w:rPr>
              <w:t>CdP Utilités</w:t>
            </w:r>
          </w:p>
        </w:tc>
        <w:tc>
          <w:tcPr>
            <w:tcW w:w="1688"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after="80"/>
              <w:jc w:val="center"/>
              <w:rPr>
                <w:b/>
                <w:bCs/>
              </w:rPr>
            </w:pPr>
            <w:r>
              <w:rPr>
                <w:b/>
                <w:bCs/>
              </w:rPr>
              <w:t>Op. Extérieur</w:t>
            </w:r>
          </w:p>
        </w:tc>
      </w:tr>
      <w:tr w:rsidR="00D540EB" w:rsidTr="00ED4567">
        <w:tc>
          <w:tcPr>
            <w:tcW w:w="1701"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jc w:val="center"/>
              <w:rPr>
                <w:b/>
                <w:bCs/>
              </w:rPr>
            </w:pPr>
            <w:r>
              <w:rPr>
                <w:b/>
                <w:bCs/>
              </w:rPr>
              <w:t>X</w:t>
            </w:r>
          </w:p>
        </w:tc>
        <w:tc>
          <w:tcPr>
            <w:tcW w:w="1871"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jc w:val="center"/>
              <w:rPr>
                <w:b/>
                <w:bCs/>
              </w:rPr>
            </w:pPr>
            <w:r>
              <w:rPr>
                <w:b/>
                <w:bCs/>
              </w:rPr>
              <w:t>X</w:t>
            </w:r>
          </w:p>
        </w:tc>
        <w:tc>
          <w:tcPr>
            <w:tcW w:w="1871" w:type="dxa"/>
            <w:tcBorders>
              <w:top w:val="single" w:sz="4" w:space="0" w:color="auto"/>
              <w:left w:val="single" w:sz="4" w:space="0" w:color="auto"/>
              <w:bottom w:val="single" w:sz="4" w:space="0" w:color="auto"/>
              <w:right w:val="single" w:sz="4" w:space="0" w:color="auto"/>
            </w:tcBorders>
          </w:tcPr>
          <w:p w:rsidR="00ED4567" w:rsidRDefault="00ED4567" w:rsidP="00ED4567">
            <w:pPr>
              <w:pStyle w:val="Titre5"/>
              <w:tabs>
                <w:tab w:val="clear" w:pos="2977"/>
                <w:tab w:val="num" w:pos="0"/>
              </w:tabs>
              <w:ind w:left="2552" w:hanging="567"/>
            </w:pPr>
          </w:p>
        </w:tc>
        <w:tc>
          <w:tcPr>
            <w:tcW w:w="1714" w:type="dxa"/>
            <w:tcBorders>
              <w:top w:val="single" w:sz="4" w:space="0" w:color="auto"/>
              <w:left w:val="single" w:sz="4" w:space="0" w:color="auto"/>
              <w:bottom w:val="single" w:sz="4" w:space="0" w:color="auto"/>
              <w:right w:val="single" w:sz="4" w:space="0" w:color="auto"/>
            </w:tcBorders>
          </w:tcPr>
          <w:p w:rsidR="00ED4567" w:rsidRDefault="00ED4567" w:rsidP="00ED4567">
            <w:pPr>
              <w:pStyle w:val="Titre4"/>
              <w:numPr>
                <w:ilvl w:val="0"/>
                <w:numId w:val="0"/>
              </w:numPr>
              <w:spacing w:before="0" w:after="0"/>
              <w:rPr>
                <w:szCs w:val="22"/>
              </w:rPr>
            </w:pPr>
          </w:p>
        </w:tc>
        <w:tc>
          <w:tcPr>
            <w:tcW w:w="1688" w:type="dxa"/>
            <w:tcBorders>
              <w:top w:val="single" w:sz="4" w:space="0" w:color="auto"/>
              <w:left w:val="single" w:sz="4" w:space="0" w:color="auto"/>
              <w:bottom w:val="single" w:sz="4" w:space="0" w:color="auto"/>
              <w:right w:val="single" w:sz="4" w:space="0" w:color="auto"/>
            </w:tcBorders>
          </w:tcPr>
          <w:p w:rsidR="00ED4567" w:rsidRDefault="0005611C" w:rsidP="00ED4567">
            <w:pPr>
              <w:spacing w:before="80"/>
              <w:jc w:val="center"/>
              <w:rPr>
                <w:b/>
                <w:bCs/>
              </w:rPr>
            </w:pPr>
            <w:r>
              <w:rPr>
                <w:b/>
                <w:bCs/>
              </w:rPr>
              <w:t>X</w:t>
            </w:r>
          </w:p>
        </w:tc>
      </w:tr>
    </w:tbl>
    <w:p w:rsidR="00ED4567" w:rsidRDefault="0005611C" w:rsidP="00897CFD">
      <w:pPr>
        <w:pStyle w:val="texte"/>
        <w:ind w:left="709"/>
      </w:pPr>
      <w:r>
        <w:t>Les essais sont effectués sous la responsabilité du chef de quart qui indiquera ceux qu'il a réalisé sur la feuille jointe en annexe. Cette feuille sera affichée dans le bureau du chef de quart pendant l’année et ensuite archivée en Salle de Contrôle chez les chargés d’exploitation dans un classeur pendant 6 ans.</w:t>
      </w:r>
    </w:p>
    <w:p w:rsidR="00ED4567" w:rsidRDefault="00ED4567" w:rsidP="00ED4567">
      <w:pPr>
        <w:pStyle w:val="texte"/>
      </w:pPr>
    </w:p>
    <w:p w:rsidR="00ED4567" w:rsidRDefault="0005611C" w:rsidP="00ED4567">
      <w:pPr>
        <w:pStyle w:val="Titre1"/>
        <w:keepNext w:val="0"/>
        <w:tabs>
          <w:tab w:val="num" w:pos="851"/>
        </w:tabs>
        <w:spacing w:before="300" w:after="0"/>
        <w:ind w:left="851" w:hanging="426"/>
      </w:pPr>
      <w:bookmarkStart w:id="19" w:name="_Toc430613182"/>
      <w:bookmarkStart w:id="20" w:name="_Toc500833841"/>
      <w:r>
        <w:t>MODE OPERATOIRE</w:t>
      </w:r>
      <w:bookmarkEnd w:id="19"/>
      <w:bookmarkEnd w:id="20"/>
    </w:p>
    <w:p w:rsidR="00ED4567" w:rsidRPr="00897CFD" w:rsidRDefault="0005611C" w:rsidP="00ED4567">
      <w:pPr>
        <w:pStyle w:val="Titre2"/>
        <w:tabs>
          <w:tab w:val="clear" w:pos="993"/>
          <w:tab w:val="num" w:pos="1418"/>
        </w:tabs>
        <w:spacing w:before="200" w:after="0"/>
        <w:ind w:left="1418" w:hanging="567"/>
        <w:rPr>
          <w:u w:val="none"/>
        </w:rPr>
      </w:pPr>
      <w:bookmarkStart w:id="21" w:name="_Toc430613183"/>
      <w:bookmarkStart w:id="22" w:name="_Toc500833842"/>
      <w:r w:rsidRPr="00897CFD">
        <w:rPr>
          <w:u w:val="none"/>
        </w:rPr>
        <w:t>Auxiliaires vapeur et électrique</w:t>
      </w:r>
      <w:bookmarkEnd w:id="21"/>
      <w:bookmarkEnd w:id="22"/>
    </w:p>
    <w:p w:rsidR="00ED4567" w:rsidRDefault="0005611C" w:rsidP="00897CFD">
      <w:pPr>
        <w:pStyle w:val="Sous-texte"/>
        <w:ind w:left="709"/>
      </w:pPr>
      <w:r>
        <w:t>Les essais seront effectués le 1er mardi de chaque mois, aux postes du matin et d'après-midi.</w:t>
      </w:r>
    </w:p>
    <w:p w:rsidR="00ED4567" w:rsidRDefault="00ED4567" w:rsidP="00897CFD">
      <w:pPr>
        <w:pStyle w:val="Sous-texte"/>
        <w:spacing w:before="0"/>
        <w:ind w:left="709"/>
      </w:pPr>
    </w:p>
    <w:p w:rsidR="00ED4567" w:rsidRDefault="0005611C" w:rsidP="00897CFD">
      <w:pPr>
        <w:tabs>
          <w:tab w:val="left" w:pos="3403"/>
        </w:tabs>
        <w:ind w:left="709"/>
      </w:pPr>
      <w:r>
        <w:t>La procédure est la suivante :</w:t>
      </w:r>
    </w:p>
    <w:p w:rsidR="00897CFD" w:rsidRDefault="0005611C" w:rsidP="00897CFD">
      <w:pPr>
        <w:pStyle w:val="Sous-texte"/>
        <w:numPr>
          <w:ilvl w:val="0"/>
          <w:numId w:val="35"/>
        </w:numPr>
        <w:spacing w:before="120"/>
        <w:ind w:left="1701"/>
      </w:pPr>
      <w:r>
        <w:t>Effectuer</w:t>
      </w:r>
      <w:r w:rsidR="00897CFD">
        <w:t xml:space="preserve"> un démarrage manuel, en local.</w:t>
      </w:r>
    </w:p>
    <w:p w:rsidR="00897CFD" w:rsidRDefault="0005611C" w:rsidP="00897CFD">
      <w:pPr>
        <w:pStyle w:val="Sous-texte"/>
        <w:numPr>
          <w:ilvl w:val="0"/>
          <w:numId w:val="35"/>
        </w:numPr>
        <w:spacing w:before="120"/>
        <w:ind w:left="1701"/>
      </w:pPr>
      <w:r>
        <w:t>Tester le démarrage en automatique en purgeant le pressostat. Cette action est effectuée par le Service Instrumentation.</w:t>
      </w:r>
    </w:p>
    <w:p w:rsidR="00ED4567" w:rsidRDefault="0005611C" w:rsidP="00897CFD">
      <w:pPr>
        <w:pStyle w:val="Sous-texte"/>
        <w:numPr>
          <w:ilvl w:val="0"/>
          <w:numId w:val="35"/>
        </w:numPr>
        <w:spacing w:before="120"/>
        <w:ind w:left="1701"/>
      </w:pPr>
      <w:r>
        <w:t>Faire monter l'auxiliaire en régime, en vérifiant qu'il délivre la puissance demandée.</w:t>
      </w:r>
    </w:p>
    <w:p w:rsidR="00ED4567" w:rsidRDefault="00ED4567" w:rsidP="00ED4567">
      <w:pPr>
        <w:pStyle w:val="Sous-texte"/>
        <w:spacing w:before="120"/>
        <w:ind w:left="0"/>
        <w:rPr>
          <w:sz w:val="16"/>
        </w:rPr>
      </w:pPr>
    </w:p>
    <w:p w:rsidR="00ED4567" w:rsidRDefault="0005611C" w:rsidP="00897CFD">
      <w:pPr>
        <w:pStyle w:val="Sous-texte"/>
        <w:spacing w:before="120"/>
        <w:ind w:left="709"/>
      </w:pPr>
      <w:r>
        <w:t>La durée des essais, d'environ 2 heures, doit permettre de faire 1 ou 2 relevés complets de la machine, par le représentant du la Mécanique et l'opérateur.</w:t>
      </w:r>
    </w:p>
    <w:p w:rsidR="00ED4567" w:rsidRDefault="0005611C" w:rsidP="00897CFD">
      <w:pPr>
        <w:pStyle w:val="Sous-texte"/>
        <w:spacing w:before="60"/>
        <w:ind w:left="709"/>
      </w:pPr>
      <w:r>
        <w:t>Dans le cas particulier des TVC entraînés en permanence à vide par les moteurs électriques, l'essai consistera à réaliser l'entraînement du ventilateur par la turbine en GV et PV.</w:t>
      </w:r>
    </w:p>
    <w:p w:rsidR="00ED4567" w:rsidRDefault="0005611C" w:rsidP="00897CFD">
      <w:pPr>
        <w:pStyle w:val="Sous-texte"/>
        <w:spacing w:before="60"/>
        <w:ind w:left="709"/>
      </w:pPr>
      <w:r>
        <w:t>Le calendrier joint ci-après (voir annexe 1), comprend également l'essai d'auxiliaires électriques pratiquement toujours à l'arrêt. Sur ces machines un simple contrôle de mise en service suffit.</w:t>
      </w:r>
    </w:p>
    <w:p w:rsidR="00ED4567" w:rsidRDefault="0005611C" w:rsidP="00897CFD">
      <w:pPr>
        <w:pStyle w:val="Sous-texte"/>
        <w:spacing w:before="60"/>
        <w:ind w:left="709"/>
      </w:pPr>
      <w:r>
        <w:t>Après ces essais, permuter les NG700/701.</w:t>
      </w:r>
    </w:p>
    <w:p w:rsidR="00ED4567" w:rsidRDefault="00ED4567" w:rsidP="00ED4567">
      <w:pPr>
        <w:pStyle w:val="Sous-texte"/>
        <w:spacing w:before="60"/>
      </w:pPr>
    </w:p>
    <w:p w:rsidR="00ED4567" w:rsidRPr="00897CFD" w:rsidRDefault="0005611C" w:rsidP="00ED4567">
      <w:pPr>
        <w:pStyle w:val="Titre2"/>
        <w:tabs>
          <w:tab w:val="clear" w:pos="993"/>
          <w:tab w:val="num" w:pos="1418"/>
        </w:tabs>
        <w:spacing w:before="200" w:after="0"/>
        <w:ind w:left="1418" w:hanging="567"/>
        <w:rPr>
          <w:u w:val="none"/>
        </w:rPr>
      </w:pPr>
      <w:bookmarkStart w:id="23" w:name="_Toc430613184"/>
      <w:bookmarkStart w:id="24" w:name="_Toc500833843"/>
      <w:r w:rsidRPr="00897CFD">
        <w:rPr>
          <w:u w:val="none"/>
        </w:rPr>
        <w:t>Diesels incendie</w:t>
      </w:r>
      <w:bookmarkEnd w:id="23"/>
      <w:bookmarkEnd w:id="24"/>
    </w:p>
    <w:p w:rsidR="00253331" w:rsidRDefault="0005611C" w:rsidP="00897CFD">
      <w:pPr>
        <w:pStyle w:val="Sous-texte"/>
        <w:spacing w:before="80"/>
        <w:ind w:left="709"/>
      </w:pPr>
      <w:r>
        <w:t xml:space="preserve">Selon consigne SIP-Z1-03-43 (1er et 2ème jeudis de chaque mois sur demande du </w:t>
      </w:r>
      <w:r>
        <w:br/>
        <w:t>PC incendie).</w:t>
      </w:r>
    </w:p>
    <w:p w:rsidR="00ED4567" w:rsidRPr="00253331" w:rsidRDefault="00253331" w:rsidP="00253331">
      <w:pPr>
        <w:rPr>
          <w:szCs w:val="20"/>
        </w:rPr>
      </w:pPr>
      <w:r>
        <w:br w:type="page"/>
      </w:r>
    </w:p>
    <w:p w:rsidR="00ED4567" w:rsidRPr="00897CFD" w:rsidRDefault="0005611C" w:rsidP="00ED4567">
      <w:pPr>
        <w:pStyle w:val="Titre2"/>
        <w:tabs>
          <w:tab w:val="clear" w:pos="993"/>
          <w:tab w:val="num" w:pos="1418"/>
        </w:tabs>
        <w:spacing w:before="200" w:after="0"/>
        <w:ind w:left="1418" w:hanging="567"/>
        <w:rPr>
          <w:u w:val="none"/>
        </w:rPr>
      </w:pPr>
      <w:bookmarkStart w:id="25" w:name="_Toc430613185"/>
      <w:bookmarkStart w:id="26" w:name="_Toc500833844"/>
      <w:r w:rsidRPr="00897CFD">
        <w:rPr>
          <w:u w:val="none"/>
        </w:rPr>
        <w:lastRenderedPageBreak/>
        <w:t>Turboalternateurs</w:t>
      </w:r>
      <w:bookmarkEnd w:id="25"/>
      <w:bookmarkEnd w:id="26"/>
    </w:p>
    <w:p w:rsidR="00217504" w:rsidRDefault="00384C10" w:rsidP="00217504">
      <w:pPr>
        <w:pStyle w:val="Sous-texte"/>
        <w:tabs>
          <w:tab w:val="left" w:pos="567"/>
        </w:tabs>
        <w:spacing w:before="120"/>
        <w:ind w:left="709"/>
      </w:pPr>
      <w:r>
        <w:rPr>
          <w:noProof/>
          <w:szCs w:val="22"/>
          <w:lang w:eastAsia="fr-FR"/>
        </w:rPr>
        <w:pict>
          <v:shapetype id="_x0000_t202" coordsize="21600,21600" o:spt="202" path="m,l,21600r21600,l21600,xe">
            <v:stroke joinstyle="miter"/>
            <v:path gradientshapeok="t" o:connecttype="rect"/>
          </v:shapetype>
          <v:shape id="_x0000_s1049" type="#_x0000_t202" style="position:absolute;left:0;text-align:left;margin-left:-9.15pt;margin-top:3.9pt;width:19.6pt;height:24.05pt;z-index:251661312" stroked="f">
            <v:textbox style="mso-next-textbox:#_x0000_s1049">
              <w:txbxContent>
                <w:p w:rsidR="00217504" w:rsidRPr="00B71D14" w:rsidRDefault="00217504" w:rsidP="00217504">
                  <w:pPr>
                    <w:rPr>
                      <w:b/>
                    </w:rPr>
                  </w:pPr>
                  <w:r w:rsidRPr="00B71D14">
                    <w:rPr>
                      <w:b/>
                    </w:rPr>
                    <w:t>&gt;</w:t>
                  </w:r>
                </w:p>
              </w:txbxContent>
            </v:textbox>
          </v:shape>
        </w:pict>
      </w:r>
      <w:r w:rsidR="00217504">
        <w:t xml:space="preserve">TAS 1 : </w:t>
      </w:r>
    </w:p>
    <w:p w:rsidR="00217504" w:rsidRPr="00D34F66" w:rsidRDefault="00217504" w:rsidP="00D34F66">
      <w:pPr>
        <w:pStyle w:val="Sous-texte"/>
        <w:numPr>
          <w:ilvl w:val="0"/>
          <w:numId w:val="35"/>
        </w:numPr>
        <w:spacing w:before="120"/>
        <w:ind w:left="1701"/>
        <w:rPr>
          <w:szCs w:val="22"/>
        </w:rPr>
      </w:pPr>
      <w:r w:rsidRPr="00217504">
        <w:rPr>
          <w:szCs w:val="22"/>
        </w:rPr>
        <w:t>Une fois par semaine passer le sélecteur qui se trouve sur la v</w:t>
      </w:r>
      <w:r w:rsidR="00D34F66">
        <w:rPr>
          <w:szCs w:val="22"/>
        </w:rPr>
        <w:t xml:space="preserve">anne de sécurité de la position </w:t>
      </w:r>
      <w:r w:rsidRPr="00D34F66">
        <w:rPr>
          <w:szCs w:val="22"/>
        </w:rPr>
        <w:t>« Marche » à la position « Essai » afin d’éviter le gommage de joints.</w:t>
      </w:r>
    </w:p>
    <w:p w:rsidR="00217504" w:rsidRPr="00D34F66" w:rsidRDefault="00217504" w:rsidP="00D34F66">
      <w:pPr>
        <w:pStyle w:val="Sous-texte"/>
        <w:numPr>
          <w:ilvl w:val="0"/>
          <w:numId w:val="35"/>
        </w:numPr>
        <w:spacing w:before="120"/>
        <w:ind w:left="1701"/>
        <w:rPr>
          <w:szCs w:val="22"/>
        </w:rPr>
      </w:pPr>
      <w:r w:rsidRPr="00217504">
        <w:rPr>
          <w:szCs w:val="22"/>
        </w:rPr>
        <w:t xml:space="preserve">On notera une amorce de fermeture de quelques millimètres, dés que l’on repassera en position </w:t>
      </w:r>
      <w:r w:rsidRPr="00D34F66">
        <w:rPr>
          <w:szCs w:val="22"/>
        </w:rPr>
        <w:t>« Marche » la vanne reprendra sa position initiale</w:t>
      </w:r>
    </w:p>
    <w:p w:rsidR="00217504" w:rsidRDefault="00217504" w:rsidP="00217504">
      <w:pPr>
        <w:pStyle w:val="Sous-texte"/>
        <w:spacing w:before="80"/>
        <w:ind w:left="0"/>
      </w:pPr>
    </w:p>
    <w:p w:rsidR="00ED4567" w:rsidRDefault="0005611C" w:rsidP="00897CFD">
      <w:pPr>
        <w:pStyle w:val="Sous-texte"/>
        <w:spacing w:before="80"/>
        <w:ind w:left="709"/>
        <w:rPr>
          <w:sz w:val="16"/>
        </w:rPr>
      </w:pPr>
      <w:r>
        <w:t>Tous les trimestres on testera la fiabilité de reprise des turboalternateurs n° 1, 2 ,3 suivant la configuration du réseau. Les essais seront faits en liaison avec le Chargé d’exploitation Electrique</w:t>
      </w:r>
    </w:p>
    <w:p w:rsidR="00ED4567" w:rsidRDefault="0005611C" w:rsidP="00EC67AB">
      <w:pPr>
        <w:pStyle w:val="Sous-texte"/>
        <w:tabs>
          <w:tab w:val="left" w:pos="567"/>
        </w:tabs>
        <w:spacing w:before="120"/>
        <w:ind w:left="0"/>
      </w:pPr>
      <w:r>
        <w:t xml:space="preserve">                     Essais :</w:t>
      </w:r>
    </w:p>
    <w:p w:rsidR="00ED4567" w:rsidRDefault="0005611C" w:rsidP="00ED4567">
      <w:pPr>
        <w:numPr>
          <w:ilvl w:val="0"/>
          <w:numId w:val="32"/>
        </w:numPr>
        <w:spacing w:before="60"/>
        <w:ind w:left="1775" w:hanging="357"/>
      </w:pPr>
      <w:r>
        <w:t>Enlever les protections de découplage</w:t>
      </w:r>
    </w:p>
    <w:p w:rsidR="00ED4567" w:rsidRDefault="0005611C" w:rsidP="00ED4567">
      <w:pPr>
        <w:numPr>
          <w:ilvl w:val="0"/>
          <w:numId w:val="32"/>
        </w:numPr>
        <w:spacing w:before="60"/>
        <w:ind w:left="1775" w:hanging="357"/>
      </w:pPr>
      <w:r>
        <w:t>Essais de toutes les pompes à huile de secours du TAS (mise en marche pendant quelques minutes puis arrêt).</w:t>
      </w:r>
    </w:p>
    <w:p w:rsidR="00ED4567" w:rsidRPr="00E309D8" w:rsidRDefault="0005611C" w:rsidP="00ED4567">
      <w:pPr>
        <w:spacing w:before="60"/>
        <w:ind w:left="1775"/>
      </w:pPr>
      <w:r w:rsidRPr="00E309D8">
        <w:t xml:space="preserve">Passage du TAS </w:t>
      </w:r>
      <w:r>
        <w:t xml:space="preserve">depuis le SNCC, </w:t>
      </w:r>
      <w:r w:rsidRPr="00E309D8">
        <w:t xml:space="preserve">en marche tachymétrique couplée à échange nul. </w:t>
      </w:r>
    </w:p>
    <w:p w:rsidR="00ED4567" w:rsidRPr="00E309D8" w:rsidRDefault="0005611C" w:rsidP="00217504">
      <w:pPr>
        <w:numPr>
          <w:ilvl w:val="0"/>
          <w:numId w:val="32"/>
        </w:numPr>
        <w:spacing w:before="60"/>
        <w:ind w:left="1775" w:hanging="357"/>
        <w:rPr>
          <w:b/>
        </w:rPr>
      </w:pPr>
      <w:r>
        <w:t xml:space="preserve"> Variation de la charge, toujours en régulation tachymétrique afin de faire manœuvrer les organes du circuit d’huile sur l’ensemble de l’échelle si l’exploitation de la chauffe le permet et vérifier les courbes du SNCC (vues T14 ou T15 pour TAS1 et TAS3) si pas de dérive par rapport à celles enregistrées puis remise de la puissance du turboalternateur pour avoir </w:t>
      </w:r>
      <w:r w:rsidRPr="00E309D8">
        <w:t>un échange nul.</w:t>
      </w:r>
    </w:p>
    <w:p w:rsidR="00ED4567" w:rsidRDefault="0005611C" w:rsidP="00217504">
      <w:pPr>
        <w:numPr>
          <w:ilvl w:val="0"/>
          <w:numId w:val="32"/>
        </w:numPr>
        <w:spacing w:before="60"/>
        <w:ind w:left="1775" w:hanging="357"/>
      </w:pPr>
      <w:r>
        <w:t>Retour en situation normale.</w:t>
      </w:r>
    </w:p>
    <w:p w:rsidR="00217504" w:rsidRDefault="00217504" w:rsidP="00217504">
      <w:pPr>
        <w:spacing w:before="60"/>
      </w:pPr>
    </w:p>
    <w:p w:rsidR="00ED4567" w:rsidRPr="007E7926" w:rsidRDefault="00ED4567" w:rsidP="00ED4567">
      <w:pPr>
        <w:tabs>
          <w:tab w:val="left" w:pos="1843"/>
        </w:tabs>
        <w:spacing w:before="60"/>
        <w:ind w:left="1843" w:hanging="425"/>
      </w:pPr>
    </w:p>
    <w:p w:rsidR="00ED4567" w:rsidRPr="00897CFD" w:rsidRDefault="0005611C" w:rsidP="00ED4567">
      <w:pPr>
        <w:pStyle w:val="Titre2"/>
        <w:tabs>
          <w:tab w:val="clear" w:pos="993"/>
          <w:tab w:val="num" w:pos="1418"/>
        </w:tabs>
        <w:spacing w:before="200" w:after="0"/>
        <w:ind w:left="1418" w:hanging="567"/>
        <w:rPr>
          <w:u w:val="none"/>
        </w:rPr>
      </w:pPr>
      <w:bookmarkStart w:id="27" w:name="_Toc430613186"/>
      <w:bookmarkStart w:id="28" w:name="_Toc500833845"/>
      <w:r w:rsidRPr="00897CFD">
        <w:rPr>
          <w:u w:val="none"/>
        </w:rPr>
        <w:t>Réserve Air instrument et compresseur de secours</w:t>
      </w:r>
      <w:bookmarkEnd w:id="27"/>
      <w:bookmarkEnd w:id="28"/>
    </w:p>
    <w:p w:rsidR="00ED4567" w:rsidRDefault="0005611C" w:rsidP="00EC67AB">
      <w:pPr>
        <w:pStyle w:val="Sous-texte"/>
        <w:spacing w:before="80"/>
        <w:ind w:left="709"/>
      </w:pPr>
      <w:r>
        <w:t>Le 1er mercredi de chaque mois, sur validation de la maîtrise de jour, le CdP electrique en présence d'un représentant du service Contrôle, procédera à un essai réel des réserves d'air instrument :</w:t>
      </w:r>
    </w:p>
    <w:p w:rsidR="00ED4567" w:rsidRDefault="0005611C" w:rsidP="00EC67AB">
      <w:pPr>
        <w:pStyle w:val="Normalcentr"/>
        <w:ind w:left="709"/>
      </w:pPr>
      <w:r>
        <w:t xml:space="preserve">Augmenter le point de consigne </w:t>
      </w:r>
      <w:proofErr w:type="gramStart"/>
      <w:r>
        <w:t>du AIPC3A</w:t>
      </w:r>
      <w:proofErr w:type="gramEnd"/>
      <w:r>
        <w:t xml:space="preserve"> jusqu'à ouverture de la vanne de la réserve et vérification des alarmes. Les ateliers CK4, Oxyde III et Oxochimie devront être avertis avant l'essai par le chef de quart Centrale.</w:t>
      </w:r>
    </w:p>
    <w:p w:rsidR="00ED4567" w:rsidRDefault="0005611C" w:rsidP="00EC67AB">
      <w:pPr>
        <w:spacing w:before="60"/>
        <w:ind w:left="709" w:right="284"/>
        <w:jc w:val="both"/>
      </w:pPr>
      <w:r>
        <w:t>Après l’essai, refixer le point de consigne à sa valeur initiale.</w:t>
      </w:r>
    </w:p>
    <w:p w:rsidR="00ED4567" w:rsidRDefault="0005611C" w:rsidP="00EC67AB">
      <w:pPr>
        <w:pStyle w:val="Normalcentr"/>
        <w:ind w:left="709"/>
      </w:pPr>
      <w:r>
        <w:t xml:space="preserve">Après ces essais, permuter les compresseurs d'air C301/C302. </w:t>
      </w:r>
    </w:p>
    <w:p w:rsidR="00ED4567" w:rsidRDefault="00ED4567" w:rsidP="00ED4567">
      <w:pPr>
        <w:pStyle w:val="Normalcentr"/>
      </w:pPr>
    </w:p>
    <w:p w:rsidR="00ED4567" w:rsidRDefault="00ED4567" w:rsidP="00ED4567">
      <w:pPr>
        <w:pStyle w:val="Normalcentr"/>
      </w:pPr>
    </w:p>
    <w:p w:rsidR="00ED4567" w:rsidRDefault="00ED4567" w:rsidP="00ED4567">
      <w:pPr>
        <w:pStyle w:val="Normalcentr"/>
      </w:pPr>
    </w:p>
    <w:p w:rsidR="00ED4567" w:rsidRDefault="00ED4567" w:rsidP="00ED4567">
      <w:pPr>
        <w:pStyle w:val="Normalcentr"/>
      </w:pPr>
    </w:p>
    <w:p w:rsidR="00ED4567" w:rsidRDefault="00ED4567" w:rsidP="00ED4567">
      <w:pPr>
        <w:pStyle w:val="Normalcentr"/>
        <w:sectPr w:rsidR="00ED4567" w:rsidSect="00ED4567">
          <w:headerReference w:type="default" r:id="rId9"/>
          <w:pgSz w:w="11907" w:h="16840" w:code="9"/>
          <w:pgMar w:top="360" w:right="567" w:bottom="567" w:left="567" w:header="425" w:footer="720" w:gutter="0"/>
          <w:paperSrc w:first="1" w:other="1"/>
          <w:cols w:space="720"/>
          <w:noEndnote/>
        </w:sectPr>
      </w:pPr>
      <w:bookmarkStart w:id="29" w:name="_GoBack"/>
      <w:bookmarkEnd w:id="29"/>
    </w:p>
    <w:p w:rsidR="00ED4567" w:rsidRDefault="0005611C" w:rsidP="003460DB">
      <w:pPr>
        <w:pStyle w:val="Titre1"/>
      </w:pPr>
      <w:bookmarkStart w:id="30" w:name="_Toc500833846"/>
      <w:r w:rsidRPr="00137534">
        <w:lastRenderedPageBreak/>
        <w:t>ANNEXE 1</w:t>
      </w:r>
      <w:r w:rsidR="00897CFD">
        <w:t> : calendrier des essais</w:t>
      </w:r>
      <w:bookmarkEnd w:id="30"/>
    </w:p>
    <w:p w:rsidR="003460DB" w:rsidRDefault="003460DB" w:rsidP="003460DB"/>
    <w:p w:rsidR="003460DB" w:rsidRPr="003460DB" w:rsidRDefault="003460DB" w:rsidP="003460DB"/>
    <w:bookmarkStart w:id="31" w:name="_MON_1504094576"/>
    <w:bookmarkEnd w:id="31"/>
    <w:p w:rsidR="00ED4567" w:rsidRDefault="00D540EB" w:rsidP="00ED4567">
      <w:pPr>
        <w:tabs>
          <w:tab w:val="left" w:pos="431"/>
          <w:tab w:val="center" w:pos="2015"/>
          <w:tab w:val="center" w:pos="5471"/>
          <w:tab w:val="center" w:pos="8927"/>
        </w:tabs>
      </w:pPr>
      <w:r>
        <w:object w:dxaOrig="13185" w:dyaOrig="8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1pt;height:300.75pt" o:ole="">
            <v:imagedata r:id="rId10" o:title=""/>
          </v:shape>
          <o:OLEObject Type="Embed" ProgID="Excel.Sheet.12" ShapeID="_x0000_i1025" DrawAspect="Content" ObjectID="_1574594767" r:id="rId11"/>
        </w:object>
      </w:r>
    </w:p>
    <w:p w:rsidR="00ED4567" w:rsidRDefault="00ED4567" w:rsidP="00ED4567">
      <w:pPr>
        <w:tabs>
          <w:tab w:val="left" w:pos="431"/>
          <w:tab w:val="center" w:pos="2015"/>
          <w:tab w:val="center" w:pos="5471"/>
          <w:tab w:val="center" w:pos="8927"/>
        </w:tabs>
      </w:pPr>
    </w:p>
    <w:p w:rsidR="00ED4567" w:rsidRDefault="00ED4567" w:rsidP="00ED4567">
      <w:pPr>
        <w:tabs>
          <w:tab w:val="left" w:pos="431"/>
          <w:tab w:val="center" w:pos="2015"/>
          <w:tab w:val="center" w:pos="5471"/>
          <w:tab w:val="center" w:pos="8927"/>
        </w:tabs>
      </w:pPr>
    </w:p>
    <w:p w:rsidR="00ED4567" w:rsidRDefault="00ED4567" w:rsidP="00ED4567">
      <w:pPr>
        <w:tabs>
          <w:tab w:val="left" w:pos="431"/>
          <w:tab w:val="center" w:pos="2015"/>
          <w:tab w:val="center" w:pos="5471"/>
          <w:tab w:val="center" w:pos="8927"/>
        </w:tabs>
      </w:pPr>
    </w:p>
    <w:p w:rsidR="00ED4567" w:rsidRDefault="00D540EB" w:rsidP="00ED4567">
      <w:pPr>
        <w:tabs>
          <w:tab w:val="left" w:pos="431"/>
          <w:tab w:val="center" w:pos="2015"/>
          <w:tab w:val="center" w:pos="5471"/>
          <w:tab w:val="center" w:pos="8927"/>
        </w:tabs>
      </w:pPr>
      <w:r>
        <w:object w:dxaOrig="12945" w:dyaOrig="2715">
          <v:shape id="_x0000_i1026" type="#_x0000_t75" style="width:540.75pt;height:102.75pt" o:ole="">
            <v:imagedata r:id="rId12" o:title=""/>
          </v:shape>
          <o:OLEObject Type="Embed" ProgID="Excel.Sheet.12" ShapeID="_x0000_i1026" DrawAspect="Content" ObjectID="_1574594768" r:id="rId13"/>
        </w:object>
      </w:r>
    </w:p>
    <w:p w:rsidR="00ED4567" w:rsidRDefault="00ED4567" w:rsidP="00ED4567">
      <w:pPr>
        <w:tabs>
          <w:tab w:val="left" w:pos="431"/>
          <w:tab w:val="center" w:pos="2015"/>
          <w:tab w:val="center" w:pos="5471"/>
          <w:tab w:val="center" w:pos="8927"/>
        </w:tabs>
      </w:pPr>
    </w:p>
    <w:bookmarkStart w:id="32" w:name="_Toc430612838"/>
    <w:bookmarkStart w:id="33" w:name="_Toc430612958"/>
    <w:bookmarkStart w:id="34" w:name="_Toc430613187"/>
    <w:bookmarkEnd w:id="32"/>
    <w:bookmarkEnd w:id="33"/>
    <w:bookmarkEnd w:id="34"/>
    <w:p w:rsidR="00ED4567" w:rsidRDefault="00D540EB" w:rsidP="00897CFD">
      <w:r>
        <w:object w:dxaOrig="13305" w:dyaOrig="3390">
          <v:shape id="_x0000_i1027" type="#_x0000_t75" style="width:487.5pt;height:111.75pt" o:ole="">
            <v:imagedata r:id="rId14" o:title=""/>
          </v:shape>
          <o:OLEObject Type="Embed" ProgID="Excel.Sheet.12" ShapeID="_x0000_i1027" DrawAspect="Content" ObjectID="_1574594769" r:id="rId15"/>
        </w:object>
      </w:r>
    </w:p>
    <w:p w:rsidR="00ED4567" w:rsidRPr="00C15496" w:rsidRDefault="00ED4567" w:rsidP="00ED4567"/>
    <w:sectPr w:rsidR="00ED4567" w:rsidRPr="00C15496" w:rsidSect="00ED4567">
      <w:headerReference w:type="default" r:id="rId16"/>
      <w:footerReference w:type="default" r:id="rId17"/>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504" w:rsidRDefault="00217504" w:rsidP="00D540EB">
      <w:r>
        <w:separator/>
      </w:r>
    </w:p>
  </w:endnote>
  <w:endnote w:type="continuationSeparator" w:id="0">
    <w:p w:rsidR="00217504" w:rsidRDefault="00217504" w:rsidP="00D54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7504" w:rsidRDefault="00217504" w:rsidP="00ED4567">
    <w:pPr>
      <w:pStyle w:val="Pieddepage"/>
    </w:pPr>
    <w:r>
      <w:t>L’original est sous forme de fichier informatique accessible en lecture seule.</w:t>
    </w:r>
  </w:p>
  <w:p w:rsidR="00217504" w:rsidRDefault="00217504" w:rsidP="00ED4567">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7504" w:rsidRPr="00B60C8D" w:rsidRDefault="00217504" w:rsidP="00ED456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504" w:rsidRDefault="00217504" w:rsidP="00ED4567">
      <w:r>
        <w:separator/>
      </w:r>
    </w:p>
  </w:footnote>
  <w:footnote w:type="continuationSeparator" w:id="0">
    <w:p w:rsidR="00217504" w:rsidRDefault="00217504" w:rsidP="00ED4567">
      <w:r>
        <w:continuationSeparator/>
      </w:r>
    </w:p>
  </w:footnote>
  <w:footnote w:id="1">
    <w:p w:rsidR="00217504" w:rsidRDefault="00217504" w:rsidP="00ED4567">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217504" w:rsidRDefault="00217504" w:rsidP="00ED4567">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217504" w:rsidTr="00ED4567">
      <w:trPr>
        <w:cantSplit/>
        <w:jc w:val="center"/>
      </w:trPr>
      <w:tc>
        <w:tcPr>
          <w:tcW w:w="1985" w:type="dxa"/>
          <w:tcBorders>
            <w:top w:val="double" w:sz="6" w:space="0" w:color="auto"/>
            <w:left w:val="double" w:sz="6" w:space="0" w:color="auto"/>
            <w:bottom w:val="double" w:sz="6" w:space="0" w:color="auto"/>
          </w:tcBorders>
          <w:vAlign w:val="center"/>
        </w:tcPr>
        <w:p w:rsidR="00217504" w:rsidRPr="00DF2710" w:rsidRDefault="00F87708" w:rsidP="00ED4567">
          <w:pPr>
            <w:jc w:val="center"/>
          </w:pPr>
          <w:r>
            <w:fldChar w:fldCharType="begin"/>
          </w:r>
          <w:r>
            <w:instrText xml:space="preserve"> REF Entreprise \h  \* MERGEFORMAT </w:instrText>
          </w:r>
          <w:r>
            <w:fldChar w:fldCharType="separate"/>
          </w:r>
          <w:r w:rsidR="00217504" w:rsidRPr="00BB4C61">
            <w:rPr>
              <w:b/>
              <w:caps/>
            </w:rPr>
            <w:t>Naphtachimie</w:t>
          </w:r>
          <w:r>
            <w:fldChar w:fldCharType="end"/>
          </w:r>
          <w:r w:rsidR="00217504"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217504" w:rsidRPr="00C1128A" w:rsidRDefault="00217504" w:rsidP="00ED4567">
          <w:pPr>
            <w:jc w:val="center"/>
          </w:pPr>
          <w:r w:rsidRPr="00DF2710">
            <w:t>Service :</w:t>
          </w:r>
          <w:r>
            <w:t xml:space="preserve"> </w:t>
          </w:r>
          <w:r w:rsidRPr="0071211B">
            <w:rPr>
              <w:b/>
            </w:rPr>
            <w:t>LPU</w:t>
          </w:r>
        </w:p>
      </w:tc>
      <w:tc>
        <w:tcPr>
          <w:tcW w:w="5065" w:type="dxa"/>
          <w:tcBorders>
            <w:top w:val="double" w:sz="6" w:space="0" w:color="auto"/>
            <w:bottom w:val="double" w:sz="6" w:space="0" w:color="auto"/>
            <w:right w:val="single" w:sz="6" w:space="0" w:color="auto"/>
          </w:tcBorders>
          <w:vAlign w:val="center"/>
        </w:tcPr>
        <w:p w:rsidR="00217504" w:rsidRPr="00F87708" w:rsidRDefault="00F87708" w:rsidP="00ED4567">
          <w:pPr>
            <w:jc w:val="center"/>
            <w:rPr>
              <w:b/>
            </w:rPr>
          </w:pPr>
          <w:r w:rsidRPr="00F87708">
            <w:rPr>
              <w:b/>
            </w:rPr>
            <w:t>EXP-U-04-001</w:t>
          </w:r>
        </w:p>
        <w:p w:rsidR="00217504" w:rsidRPr="00DF2710" w:rsidRDefault="00217504" w:rsidP="00384C10">
          <w:pPr>
            <w:tabs>
              <w:tab w:val="right" w:pos="4715"/>
            </w:tabs>
          </w:pPr>
          <w:r>
            <w:t>Révision n° 11</w:t>
          </w:r>
          <w:r>
            <w:tab/>
          </w:r>
          <w:r w:rsidRPr="00C93644">
            <w:rPr>
              <w:b/>
            </w:rPr>
            <w:t>Date</w:t>
          </w:r>
          <w:r w:rsidRPr="00DF2710">
            <w:t xml:space="preserve"> : </w:t>
          </w:r>
          <w:r w:rsidR="00384C10">
            <w:rPr>
              <w:rStyle w:val="datervision"/>
              <w:rFonts w:ascii="Arial" w:hAnsi="Arial"/>
              <w:color w:val="000000"/>
            </w:rPr>
            <w:t>12/12/17</w:t>
          </w:r>
        </w:p>
      </w:tc>
      <w:tc>
        <w:tcPr>
          <w:tcW w:w="1118" w:type="dxa"/>
          <w:tcBorders>
            <w:top w:val="double" w:sz="6" w:space="0" w:color="auto"/>
            <w:bottom w:val="double" w:sz="6" w:space="0" w:color="auto"/>
            <w:right w:val="double" w:sz="6" w:space="0" w:color="auto"/>
          </w:tcBorders>
          <w:vAlign w:val="center"/>
        </w:tcPr>
        <w:p w:rsidR="00217504" w:rsidRPr="00DF2710" w:rsidRDefault="00217504" w:rsidP="00ED4567">
          <w:pPr>
            <w:jc w:val="center"/>
          </w:pPr>
          <w:r w:rsidRPr="00DF2710">
            <w:t>Page</w:t>
          </w:r>
          <w:r w:rsidRPr="00DF2710">
            <w:br/>
          </w:r>
          <w:r w:rsidR="00F87708">
            <w:fldChar w:fldCharType="begin"/>
          </w:r>
          <w:r w:rsidR="00F87708">
            <w:instrText xml:space="preserve"> PAGE  \* MERGEFORMAT </w:instrText>
          </w:r>
          <w:r w:rsidR="00F87708">
            <w:fldChar w:fldCharType="separate"/>
          </w:r>
          <w:r w:rsidR="00384C10">
            <w:rPr>
              <w:noProof/>
            </w:rPr>
            <w:t>2</w:t>
          </w:r>
          <w:r w:rsidR="00F87708">
            <w:rPr>
              <w:noProof/>
            </w:rPr>
            <w:fldChar w:fldCharType="end"/>
          </w:r>
          <w:r w:rsidRPr="0071211B">
            <w:t>/</w:t>
          </w:r>
          <w:r w:rsidR="004F2562" w:rsidRPr="0071211B">
            <w:rPr>
              <w:rStyle w:val="Numrodepage"/>
            </w:rPr>
            <w:fldChar w:fldCharType="begin"/>
          </w:r>
          <w:r w:rsidRPr="0071211B">
            <w:rPr>
              <w:rStyle w:val="Numrodepage"/>
            </w:rPr>
            <w:instrText xml:space="preserve"> NUMPAGES </w:instrText>
          </w:r>
          <w:r w:rsidR="004F2562" w:rsidRPr="0071211B">
            <w:rPr>
              <w:rStyle w:val="Numrodepage"/>
            </w:rPr>
            <w:fldChar w:fldCharType="separate"/>
          </w:r>
          <w:r w:rsidR="00384C10">
            <w:rPr>
              <w:rStyle w:val="Numrodepage"/>
              <w:noProof/>
            </w:rPr>
            <w:t>5</w:t>
          </w:r>
          <w:r w:rsidR="004F2562" w:rsidRPr="0071211B">
            <w:rPr>
              <w:rStyle w:val="Numrodepage"/>
            </w:rPr>
            <w:fldChar w:fldCharType="end"/>
          </w:r>
        </w:p>
      </w:tc>
    </w:tr>
  </w:tbl>
  <w:p w:rsidR="00217504" w:rsidRDefault="00217504">
    <w:pPr>
      <w:pStyle w:val="En-tte"/>
      <w:tabs>
        <w:tab w:val="left" w:pos="10207"/>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217504" w:rsidTr="00ED4567">
      <w:trPr>
        <w:cantSplit/>
        <w:jc w:val="center"/>
      </w:trPr>
      <w:tc>
        <w:tcPr>
          <w:tcW w:w="1985" w:type="dxa"/>
          <w:tcBorders>
            <w:top w:val="double" w:sz="6" w:space="0" w:color="auto"/>
            <w:left w:val="double" w:sz="6" w:space="0" w:color="auto"/>
            <w:bottom w:val="double" w:sz="6" w:space="0" w:color="auto"/>
          </w:tcBorders>
          <w:vAlign w:val="center"/>
        </w:tcPr>
        <w:p w:rsidR="00217504" w:rsidRPr="00DF2710" w:rsidRDefault="00F87708" w:rsidP="00ED4567">
          <w:pPr>
            <w:jc w:val="center"/>
          </w:pPr>
          <w:r>
            <w:fldChar w:fldCharType="begin"/>
          </w:r>
          <w:r>
            <w:instrText xml:space="preserve"> REF Entreprise \h  \* MERGEFORMAT </w:instrText>
          </w:r>
          <w:r>
            <w:fldChar w:fldCharType="separate"/>
          </w:r>
          <w:r w:rsidR="00217504" w:rsidRPr="00BB4C61">
            <w:rPr>
              <w:b/>
              <w:caps/>
            </w:rPr>
            <w:t>Naphtachimie</w:t>
          </w:r>
          <w:r>
            <w:fldChar w:fldCharType="end"/>
          </w:r>
          <w:r w:rsidR="00217504"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217504" w:rsidRPr="00C1128A" w:rsidRDefault="00217504" w:rsidP="00ED4567">
          <w:pPr>
            <w:jc w:val="center"/>
          </w:pPr>
          <w:r w:rsidRPr="00DF2710">
            <w:t>Service :</w:t>
          </w:r>
          <w:r>
            <w:t xml:space="preserve"> LPU</w:t>
          </w:r>
        </w:p>
      </w:tc>
      <w:tc>
        <w:tcPr>
          <w:tcW w:w="5065" w:type="dxa"/>
          <w:tcBorders>
            <w:top w:val="double" w:sz="6" w:space="0" w:color="auto"/>
            <w:bottom w:val="double" w:sz="6" w:space="0" w:color="auto"/>
            <w:right w:val="single" w:sz="6" w:space="0" w:color="auto"/>
          </w:tcBorders>
          <w:vAlign w:val="center"/>
        </w:tcPr>
        <w:p w:rsidR="00217504" w:rsidRPr="00C93644" w:rsidRDefault="00F87708" w:rsidP="00ED4567">
          <w:pPr>
            <w:jc w:val="center"/>
            <w:rPr>
              <w:b/>
            </w:rPr>
          </w:pPr>
          <w:r>
            <w:fldChar w:fldCharType="begin"/>
          </w:r>
          <w:r>
            <w:instrText xml:space="preserve"> REF Référence \h  \* MERGEFORMAT </w:instrText>
          </w:r>
          <w:r>
            <w:fldChar w:fldCharType="separate"/>
          </w:r>
          <w:r w:rsidR="00217504" w:rsidRPr="00C93644">
            <w:rPr>
              <w:b/>
            </w:rPr>
            <w:t>EXP-U-04-001</w:t>
          </w:r>
          <w:r>
            <w:fldChar w:fldCharType="end"/>
          </w:r>
        </w:p>
        <w:p w:rsidR="00217504" w:rsidRPr="00DF2710" w:rsidRDefault="00217504" w:rsidP="00ED4567">
          <w:pPr>
            <w:tabs>
              <w:tab w:val="right" w:pos="4715"/>
            </w:tabs>
          </w:pPr>
          <w:r>
            <w:t>Révision n° 11</w:t>
          </w:r>
          <w:r>
            <w:tab/>
          </w:r>
          <w:r w:rsidRPr="00C93644">
            <w:rPr>
              <w:b/>
            </w:rPr>
            <w:t>Date</w:t>
          </w:r>
          <w:r w:rsidRPr="00DF2710">
            <w:t xml:space="preserve"> : </w:t>
          </w:r>
          <w:r w:rsidR="004F2562">
            <w:rPr>
              <w:rStyle w:val="datervision"/>
              <w:rFonts w:ascii="Arial" w:hAnsi="Arial"/>
              <w:color w:val="000000"/>
            </w:rPr>
            <w:fldChar w:fldCharType="begin"/>
          </w:r>
          <w:r>
            <w:instrText xml:space="preserve"> REF DateRévision \h </w:instrText>
          </w:r>
          <w:r w:rsidR="004F2562">
            <w:rPr>
              <w:rStyle w:val="datervision"/>
              <w:rFonts w:ascii="Arial" w:hAnsi="Arial"/>
              <w:color w:val="000000"/>
            </w:rPr>
          </w:r>
          <w:r w:rsidR="004F2562">
            <w:rPr>
              <w:rStyle w:val="datervision"/>
              <w:rFonts w:ascii="Arial" w:hAnsi="Arial"/>
              <w:color w:val="000000"/>
            </w:rPr>
            <w:fldChar w:fldCharType="separate"/>
          </w:r>
          <w:r>
            <w:t>31/12/2015</w:t>
          </w:r>
          <w:r w:rsidR="004F2562">
            <w:rPr>
              <w:rStyle w:val="datervision"/>
              <w:rFonts w:ascii="Arial" w:hAnsi="Arial"/>
              <w:color w:val="000000"/>
            </w:rPr>
            <w:fldChar w:fldCharType="end"/>
          </w:r>
        </w:p>
      </w:tc>
      <w:tc>
        <w:tcPr>
          <w:tcW w:w="1118" w:type="dxa"/>
          <w:tcBorders>
            <w:top w:val="double" w:sz="6" w:space="0" w:color="auto"/>
            <w:bottom w:val="double" w:sz="6" w:space="0" w:color="auto"/>
            <w:right w:val="double" w:sz="6" w:space="0" w:color="auto"/>
          </w:tcBorders>
          <w:vAlign w:val="center"/>
        </w:tcPr>
        <w:p w:rsidR="00217504" w:rsidRPr="00DF2710" w:rsidRDefault="00217504" w:rsidP="00ED4567">
          <w:pPr>
            <w:jc w:val="center"/>
          </w:pPr>
          <w:r w:rsidRPr="00DF2710">
            <w:t>Page</w:t>
          </w:r>
          <w:r w:rsidRPr="00DF2710">
            <w:br/>
          </w:r>
          <w:r w:rsidR="00F87708">
            <w:fldChar w:fldCharType="begin"/>
          </w:r>
          <w:r w:rsidR="00F87708">
            <w:instrText xml:space="preserve"> PAGE  \* MERGEFORMAT </w:instrText>
          </w:r>
          <w:r w:rsidR="00F87708">
            <w:fldChar w:fldCharType="separate"/>
          </w:r>
          <w:r w:rsidR="00384C10">
            <w:rPr>
              <w:noProof/>
            </w:rPr>
            <w:t>5</w:t>
          </w:r>
          <w:r w:rsidR="00F87708">
            <w:rPr>
              <w:noProof/>
            </w:rPr>
            <w:fldChar w:fldCharType="end"/>
          </w:r>
          <w:r w:rsidRPr="00DF2710">
            <w:t>/</w:t>
          </w:r>
          <w:r w:rsidR="004F2562" w:rsidRPr="00DF2710">
            <w:rPr>
              <w:rStyle w:val="Numrodepage"/>
              <w:sz w:val="20"/>
              <w:szCs w:val="20"/>
            </w:rPr>
            <w:fldChar w:fldCharType="begin"/>
          </w:r>
          <w:r w:rsidRPr="00DF2710">
            <w:rPr>
              <w:rStyle w:val="Numrodepage"/>
              <w:sz w:val="20"/>
              <w:szCs w:val="20"/>
            </w:rPr>
            <w:instrText xml:space="preserve"> NUMPAGES </w:instrText>
          </w:r>
          <w:r w:rsidR="004F2562" w:rsidRPr="00DF2710">
            <w:rPr>
              <w:rStyle w:val="Numrodepage"/>
              <w:sz w:val="20"/>
              <w:szCs w:val="20"/>
            </w:rPr>
            <w:fldChar w:fldCharType="separate"/>
          </w:r>
          <w:r w:rsidR="00384C10">
            <w:rPr>
              <w:rStyle w:val="Numrodepage"/>
              <w:noProof/>
              <w:sz w:val="20"/>
              <w:szCs w:val="20"/>
            </w:rPr>
            <w:t>5</w:t>
          </w:r>
          <w:r w:rsidR="004F2562" w:rsidRPr="00DF2710">
            <w:rPr>
              <w:rStyle w:val="Numrodepage"/>
              <w:sz w:val="20"/>
              <w:szCs w:val="20"/>
            </w:rPr>
            <w:fldChar w:fldCharType="end"/>
          </w:r>
        </w:p>
      </w:tc>
    </w:tr>
  </w:tbl>
  <w:p w:rsidR="00217504" w:rsidRDefault="00217504" w:rsidP="00ED456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63D7D0D"/>
    <w:multiLevelType w:val="hybridMultilevel"/>
    <w:tmpl w:val="5EA42222"/>
    <w:lvl w:ilvl="0" w:tplc="040C0005">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7933054"/>
    <w:multiLevelType w:val="hybridMultilevel"/>
    <w:tmpl w:val="4F7EECA8"/>
    <w:lvl w:ilvl="0" w:tplc="040C0005">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 w15:restartNumberingAfterBreak="0">
    <w:nsid w:val="087F33EC"/>
    <w:multiLevelType w:val="hybridMultilevel"/>
    <w:tmpl w:val="1F4E43E4"/>
    <w:lvl w:ilvl="0" w:tplc="95FA2808">
      <w:start w:val="1"/>
      <w:numFmt w:val="bullet"/>
      <w:lvlText w:val=""/>
      <w:lvlJc w:val="left"/>
      <w:pPr>
        <w:tabs>
          <w:tab w:val="num" w:pos="720"/>
        </w:tabs>
        <w:ind w:left="720" w:hanging="360"/>
      </w:pPr>
      <w:rPr>
        <w:rFonts w:ascii="Symbol" w:hAnsi="Symbol" w:hint="default"/>
        <w:sz w:val="20"/>
      </w:rPr>
    </w:lvl>
    <w:lvl w:ilvl="1" w:tplc="375E6F88" w:tentative="1">
      <w:start w:val="1"/>
      <w:numFmt w:val="bullet"/>
      <w:lvlText w:val=""/>
      <w:lvlJc w:val="left"/>
      <w:pPr>
        <w:tabs>
          <w:tab w:val="num" w:pos="1440"/>
        </w:tabs>
        <w:ind w:left="1440" w:hanging="360"/>
      </w:pPr>
      <w:rPr>
        <w:rFonts w:ascii="Symbol" w:hAnsi="Symbol" w:hint="default"/>
        <w:sz w:val="20"/>
      </w:rPr>
    </w:lvl>
    <w:lvl w:ilvl="2" w:tplc="1BD4D55A" w:tentative="1">
      <w:start w:val="1"/>
      <w:numFmt w:val="bullet"/>
      <w:lvlText w:val=""/>
      <w:lvlJc w:val="left"/>
      <w:pPr>
        <w:tabs>
          <w:tab w:val="num" w:pos="2160"/>
        </w:tabs>
        <w:ind w:left="2160" w:hanging="360"/>
      </w:pPr>
      <w:rPr>
        <w:rFonts w:ascii="Symbol" w:hAnsi="Symbol" w:hint="default"/>
        <w:sz w:val="20"/>
      </w:rPr>
    </w:lvl>
    <w:lvl w:ilvl="3" w:tplc="6C24388C" w:tentative="1">
      <w:start w:val="1"/>
      <w:numFmt w:val="bullet"/>
      <w:lvlText w:val=""/>
      <w:lvlJc w:val="left"/>
      <w:pPr>
        <w:tabs>
          <w:tab w:val="num" w:pos="2880"/>
        </w:tabs>
        <w:ind w:left="2880" w:hanging="360"/>
      </w:pPr>
      <w:rPr>
        <w:rFonts w:ascii="Symbol" w:hAnsi="Symbol" w:hint="default"/>
        <w:sz w:val="20"/>
      </w:rPr>
    </w:lvl>
    <w:lvl w:ilvl="4" w:tplc="B854E542" w:tentative="1">
      <w:start w:val="1"/>
      <w:numFmt w:val="bullet"/>
      <w:lvlText w:val=""/>
      <w:lvlJc w:val="left"/>
      <w:pPr>
        <w:tabs>
          <w:tab w:val="num" w:pos="3600"/>
        </w:tabs>
        <w:ind w:left="3600" w:hanging="360"/>
      </w:pPr>
      <w:rPr>
        <w:rFonts w:ascii="Symbol" w:hAnsi="Symbol" w:hint="default"/>
        <w:sz w:val="20"/>
      </w:rPr>
    </w:lvl>
    <w:lvl w:ilvl="5" w:tplc="93E2D864" w:tentative="1">
      <w:start w:val="1"/>
      <w:numFmt w:val="bullet"/>
      <w:lvlText w:val=""/>
      <w:lvlJc w:val="left"/>
      <w:pPr>
        <w:tabs>
          <w:tab w:val="num" w:pos="4320"/>
        </w:tabs>
        <w:ind w:left="4320" w:hanging="360"/>
      </w:pPr>
      <w:rPr>
        <w:rFonts w:ascii="Symbol" w:hAnsi="Symbol" w:hint="default"/>
        <w:sz w:val="20"/>
      </w:rPr>
    </w:lvl>
    <w:lvl w:ilvl="6" w:tplc="07C0B438" w:tentative="1">
      <w:start w:val="1"/>
      <w:numFmt w:val="bullet"/>
      <w:lvlText w:val=""/>
      <w:lvlJc w:val="left"/>
      <w:pPr>
        <w:tabs>
          <w:tab w:val="num" w:pos="5040"/>
        </w:tabs>
        <w:ind w:left="5040" w:hanging="360"/>
      </w:pPr>
      <w:rPr>
        <w:rFonts w:ascii="Symbol" w:hAnsi="Symbol" w:hint="default"/>
        <w:sz w:val="20"/>
      </w:rPr>
    </w:lvl>
    <w:lvl w:ilvl="7" w:tplc="4792112C" w:tentative="1">
      <w:start w:val="1"/>
      <w:numFmt w:val="bullet"/>
      <w:lvlText w:val=""/>
      <w:lvlJc w:val="left"/>
      <w:pPr>
        <w:tabs>
          <w:tab w:val="num" w:pos="5760"/>
        </w:tabs>
        <w:ind w:left="5760" w:hanging="360"/>
      </w:pPr>
      <w:rPr>
        <w:rFonts w:ascii="Symbol" w:hAnsi="Symbol" w:hint="default"/>
        <w:sz w:val="20"/>
      </w:rPr>
    </w:lvl>
    <w:lvl w:ilvl="8" w:tplc="16FC30AE"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C50AB8"/>
    <w:multiLevelType w:val="hybridMultilevel"/>
    <w:tmpl w:val="CD1647DE"/>
    <w:lvl w:ilvl="0" w:tplc="382A0072">
      <w:start w:val="1"/>
      <w:numFmt w:val="bullet"/>
      <w:lvlText w:val=""/>
      <w:lvlJc w:val="left"/>
      <w:pPr>
        <w:ind w:left="1287" w:hanging="360"/>
      </w:pPr>
      <w:rPr>
        <w:rFonts w:ascii="Wingdings" w:hAnsi="Wingdings" w:hint="default"/>
      </w:rPr>
    </w:lvl>
    <w:lvl w:ilvl="1" w:tplc="4F200B30" w:tentative="1">
      <w:start w:val="1"/>
      <w:numFmt w:val="bullet"/>
      <w:lvlText w:val="o"/>
      <w:lvlJc w:val="left"/>
      <w:pPr>
        <w:ind w:left="2007" w:hanging="360"/>
      </w:pPr>
      <w:rPr>
        <w:rFonts w:ascii="Courier New" w:hAnsi="Courier New" w:cs="Courier New" w:hint="default"/>
      </w:rPr>
    </w:lvl>
    <w:lvl w:ilvl="2" w:tplc="97181BDE" w:tentative="1">
      <w:start w:val="1"/>
      <w:numFmt w:val="bullet"/>
      <w:lvlText w:val=""/>
      <w:lvlJc w:val="left"/>
      <w:pPr>
        <w:ind w:left="2727" w:hanging="360"/>
      </w:pPr>
      <w:rPr>
        <w:rFonts w:ascii="Wingdings" w:hAnsi="Wingdings" w:hint="default"/>
      </w:rPr>
    </w:lvl>
    <w:lvl w:ilvl="3" w:tplc="524C910A" w:tentative="1">
      <w:start w:val="1"/>
      <w:numFmt w:val="bullet"/>
      <w:lvlText w:val=""/>
      <w:lvlJc w:val="left"/>
      <w:pPr>
        <w:ind w:left="3447" w:hanging="360"/>
      </w:pPr>
      <w:rPr>
        <w:rFonts w:ascii="Symbol" w:hAnsi="Symbol" w:hint="default"/>
      </w:rPr>
    </w:lvl>
    <w:lvl w:ilvl="4" w:tplc="C108E72E" w:tentative="1">
      <w:start w:val="1"/>
      <w:numFmt w:val="bullet"/>
      <w:lvlText w:val="o"/>
      <w:lvlJc w:val="left"/>
      <w:pPr>
        <w:ind w:left="4167" w:hanging="360"/>
      </w:pPr>
      <w:rPr>
        <w:rFonts w:ascii="Courier New" w:hAnsi="Courier New" w:cs="Courier New" w:hint="default"/>
      </w:rPr>
    </w:lvl>
    <w:lvl w:ilvl="5" w:tplc="68A63B36" w:tentative="1">
      <w:start w:val="1"/>
      <w:numFmt w:val="bullet"/>
      <w:lvlText w:val=""/>
      <w:lvlJc w:val="left"/>
      <w:pPr>
        <w:ind w:left="4887" w:hanging="360"/>
      </w:pPr>
      <w:rPr>
        <w:rFonts w:ascii="Wingdings" w:hAnsi="Wingdings" w:hint="default"/>
      </w:rPr>
    </w:lvl>
    <w:lvl w:ilvl="6" w:tplc="D64A7964" w:tentative="1">
      <w:start w:val="1"/>
      <w:numFmt w:val="bullet"/>
      <w:lvlText w:val=""/>
      <w:lvlJc w:val="left"/>
      <w:pPr>
        <w:ind w:left="5607" w:hanging="360"/>
      </w:pPr>
      <w:rPr>
        <w:rFonts w:ascii="Symbol" w:hAnsi="Symbol" w:hint="default"/>
      </w:rPr>
    </w:lvl>
    <w:lvl w:ilvl="7" w:tplc="79A084FC" w:tentative="1">
      <w:start w:val="1"/>
      <w:numFmt w:val="bullet"/>
      <w:lvlText w:val="o"/>
      <w:lvlJc w:val="left"/>
      <w:pPr>
        <w:ind w:left="6327" w:hanging="360"/>
      </w:pPr>
      <w:rPr>
        <w:rFonts w:ascii="Courier New" w:hAnsi="Courier New" w:cs="Courier New" w:hint="default"/>
      </w:rPr>
    </w:lvl>
    <w:lvl w:ilvl="8" w:tplc="3B48A640" w:tentative="1">
      <w:start w:val="1"/>
      <w:numFmt w:val="bullet"/>
      <w:lvlText w:val=""/>
      <w:lvlJc w:val="left"/>
      <w:pPr>
        <w:ind w:left="7047" w:hanging="360"/>
      </w:pPr>
      <w:rPr>
        <w:rFonts w:ascii="Wingdings" w:hAnsi="Wingdings" w:hint="default"/>
      </w:rPr>
    </w:lvl>
  </w:abstractNum>
  <w:abstractNum w:abstractNumId="5"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7" w15:restartNumberingAfterBreak="0">
    <w:nsid w:val="12660F10"/>
    <w:multiLevelType w:val="hybridMultilevel"/>
    <w:tmpl w:val="3606D28A"/>
    <w:lvl w:ilvl="0" w:tplc="9FF611EA">
      <w:numFmt w:val="bullet"/>
      <w:lvlText w:val="-"/>
      <w:lvlJc w:val="left"/>
      <w:pPr>
        <w:tabs>
          <w:tab w:val="num" w:pos="1080"/>
        </w:tabs>
        <w:ind w:left="1080" w:hanging="360"/>
      </w:pPr>
      <w:rPr>
        <w:rFonts w:ascii="Times New Roman" w:eastAsia="Times New Roman" w:hAnsi="Times New Roman" w:cs="Times New Roman" w:hint="default"/>
      </w:rPr>
    </w:lvl>
    <w:lvl w:ilvl="1" w:tplc="9B76776A">
      <w:start w:val="1"/>
      <w:numFmt w:val="bullet"/>
      <w:lvlText w:val="o"/>
      <w:lvlJc w:val="left"/>
      <w:pPr>
        <w:tabs>
          <w:tab w:val="num" w:pos="1800"/>
        </w:tabs>
        <w:ind w:left="1800" w:hanging="360"/>
      </w:pPr>
      <w:rPr>
        <w:rFonts w:ascii="Courier New" w:hAnsi="Courier New" w:hint="default"/>
      </w:rPr>
    </w:lvl>
    <w:lvl w:ilvl="2" w:tplc="AA76FE88" w:tentative="1">
      <w:start w:val="1"/>
      <w:numFmt w:val="bullet"/>
      <w:lvlText w:val=""/>
      <w:lvlJc w:val="left"/>
      <w:pPr>
        <w:tabs>
          <w:tab w:val="num" w:pos="2520"/>
        </w:tabs>
        <w:ind w:left="2520" w:hanging="360"/>
      </w:pPr>
      <w:rPr>
        <w:rFonts w:ascii="Wingdings" w:hAnsi="Wingdings" w:hint="default"/>
      </w:rPr>
    </w:lvl>
    <w:lvl w:ilvl="3" w:tplc="473A0120" w:tentative="1">
      <w:start w:val="1"/>
      <w:numFmt w:val="bullet"/>
      <w:lvlText w:val=""/>
      <w:lvlJc w:val="left"/>
      <w:pPr>
        <w:tabs>
          <w:tab w:val="num" w:pos="3240"/>
        </w:tabs>
        <w:ind w:left="3240" w:hanging="360"/>
      </w:pPr>
      <w:rPr>
        <w:rFonts w:ascii="Symbol" w:hAnsi="Symbol" w:hint="default"/>
      </w:rPr>
    </w:lvl>
    <w:lvl w:ilvl="4" w:tplc="620859AE" w:tentative="1">
      <w:start w:val="1"/>
      <w:numFmt w:val="bullet"/>
      <w:lvlText w:val="o"/>
      <w:lvlJc w:val="left"/>
      <w:pPr>
        <w:tabs>
          <w:tab w:val="num" w:pos="3960"/>
        </w:tabs>
        <w:ind w:left="3960" w:hanging="360"/>
      </w:pPr>
      <w:rPr>
        <w:rFonts w:ascii="Courier New" w:hAnsi="Courier New" w:hint="default"/>
      </w:rPr>
    </w:lvl>
    <w:lvl w:ilvl="5" w:tplc="D3669AE0" w:tentative="1">
      <w:start w:val="1"/>
      <w:numFmt w:val="bullet"/>
      <w:lvlText w:val=""/>
      <w:lvlJc w:val="left"/>
      <w:pPr>
        <w:tabs>
          <w:tab w:val="num" w:pos="4680"/>
        </w:tabs>
        <w:ind w:left="4680" w:hanging="360"/>
      </w:pPr>
      <w:rPr>
        <w:rFonts w:ascii="Wingdings" w:hAnsi="Wingdings" w:hint="default"/>
      </w:rPr>
    </w:lvl>
    <w:lvl w:ilvl="6" w:tplc="08FE5604" w:tentative="1">
      <w:start w:val="1"/>
      <w:numFmt w:val="bullet"/>
      <w:lvlText w:val=""/>
      <w:lvlJc w:val="left"/>
      <w:pPr>
        <w:tabs>
          <w:tab w:val="num" w:pos="5400"/>
        </w:tabs>
        <w:ind w:left="5400" w:hanging="360"/>
      </w:pPr>
      <w:rPr>
        <w:rFonts w:ascii="Symbol" w:hAnsi="Symbol" w:hint="default"/>
      </w:rPr>
    </w:lvl>
    <w:lvl w:ilvl="7" w:tplc="2D740034" w:tentative="1">
      <w:start w:val="1"/>
      <w:numFmt w:val="bullet"/>
      <w:lvlText w:val="o"/>
      <w:lvlJc w:val="left"/>
      <w:pPr>
        <w:tabs>
          <w:tab w:val="num" w:pos="6120"/>
        </w:tabs>
        <w:ind w:left="6120" w:hanging="360"/>
      </w:pPr>
      <w:rPr>
        <w:rFonts w:ascii="Courier New" w:hAnsi="Courier New" w:hint="default"/>
      </w:rPr>
    </w:lvl>
    <w:lvl w:ilvl="8" w:tplc="33CEE3F2"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0964CC0"/>
    <w:multiLevelType w:val="singleLevel"/>
    <w:tmpl w:val="D05AB504"/>
    <w:lvl w:ilvl="0">
      <w:start w:val="3"/>
      <w:numFmt w:val="lowerLetter"/>
      <w:lvlText w:val="%1)"/>
      <w:lvlJc w:val="left"/>
      <w:pPr>
        <w:tabs>
          <w:tab w:val="num" w:pos="1778"/>
        </w:tabs>
        <w:ind w:left="1778" w:hanging="360"/>
      </w:pPr>
      <w:rPr>
        <w:rFonts w:hint="default"/>
        <w:b w:val="0"/>
      </w:rPr>
    </w:lvl>
  </w:abstractNum>
  <w:abstractNum w:abstractNumId="10" w15:restartNumberingAfterBreak="0">
    <w:nsid w:val="24191117"/>
    <w:multiLevelType w:val="hybridMultilevel"/>
    <w:tmpl w:val="4AB800B0"/>
    <w:lvl w:ilvl="0" w:tplc="8A0210E2">
      <w:start w:val="6"/>
      <w:numFmt w:val="bullet"/>
      <w:lvlText w:val="-"/>
      <w:lvlJc w:val="left"/>
      <w:pPr>
        <w:ind w:left="720" w:hanging="360"/>
      </w:pPr>
      <w:rPr>
        <w:rFonts w:ascii="Arial" w:eastAsia="Times New Roman" w:hAnsi="Arial" w:cs="Arial" w:hint="default"/>
      </w:rPr>
    </w:lvl>
    <w:lvl w:ilvl="1" w:tplc="317A8F2E" w:tentative="1">
      <w:start w:val="1"/>
      <w:numFmt w:val="bullet"/>
      <w:lvlText w:val="o"/>
      <w:lvlJc w:val="left"/>
      <w:pPr>
        <w:ind w:left="1440" w:hanging="360"/>
      </w:pPr>
      <w:rPr>
        <w:rFonts w:ascii="Courier New" w:hAnsi="Courier New" w:cs="Courier New" w:hint="default"/>
      </w:rPr>
    </w:lvl>
    <w:lvl w:ilvl="2" w:tplc="6590CE60" w:tentative="1">
      <w:start w:val="1"/>
      <w:numFmt w:val="bullet"/>
      <w:lvlText w:val=""/>
      <w:lvlJc w:val="left"/>
      <w:pPr>
        <w:ind w:left="2160" w:hanging="360"/>
      </w:pPr>
      <w:rPr>
        <w:rFonts w:ascii="Wingdings" w:hAnsi="Wingdings" w:hint="default"/>
      </w:rPr>
    </w:lvl>
    <w:lvl w:ilvl="3" w:tplc="BB16D550" w:tentative="1">
      <w:start w:val="1"/>
      <w:numFmt w:val="bullet"/>
      <w:lvlText w:val=""/>
      <w:lvlJc w:val="left"/>
      <w:pPr>
        <w:ind w:left="2880" w:hanging="360"/>
      </w:pPr>
      <w:rPr>
        <w:rFonts w:ascii="Symbol" w:hAnsi="Symbol" w:hint="default"/>
      </w:rPr>
    </w:lvl>
    <w:lvl w:ilvl="4" w:tplc="E78C75A6" w:tentative="1">
      <w:start w:val="1"/>
      <w:numFmt w:val="bullet"/>
      <w:lvlText w:val="o"/>
      <w:lvlJc w:val="left"/>
      <w:pPr>
        <w:ind w:left="3600" w:hanging="360"/>
      </w:pPr>
      <w:rPr>
        <w:rFonts w:ascii="Courier New" w:hAnsi="Courier New" w:cs="Courier New" w:hint="default"/>
      </w:rPr>
    </w:lvl>
    <w:lvl w:ilvl="5" w:tplc="F154C616" w:tentative="1">
      <w:start w:val="1"/>
      <w:numFmt w:val="bullet"/>
      <w:lvlText w:val=""/>
      <w:lvlJc w:val="left"/>
      <w:pPr>
        <w:ind w:left="4320" w:hanging="360"/>
      </w:pPr>
      <w:rPr>
        <w:rFonts w:ascii="Wingdings" w:hAnsi="Wingdings" w:hint="default"/>
      </w:rPr>
    </w:lvl>
    <w:lvl w:ilvl="6" w:tplc="F3C8D9FA" w:tentative="1">
      <w:start w:val="1"/>
      <w:numFmt w:val="bullet"/>
      <w:lvlText w:val=""/>
      <w:lvlJc w:val="left"/>
      <w:pPr>
        <w:ind w:left="5040" w:hanging="360"/>
      </w:pPr>
      <w:rPr>
        <w:rFonts w:ascii="Symbol" w:hAnsi="Symbol" w:hint="default"/>
      </w:rPr>
    </w:lvl>
    <w:lvl w:ilvl="7" w:tplc="F38E1A2A" w:tentative="1">
      <w:start w:val="1"/>
      <w:numFmt w:val="bullet"/>
      <w:lvlText w:val="o"/>
      <w:lvlJc w:val="left"/>
      <w:pPr>
        <w:ind w:left="5760" w:hanging="360"/>
      </w:pPr>
      <w:rPr>
        <w:rFonts w:ascii="Courier New" w:hAnsi="Courier New" w:cs="Courier New" w:hint="default"/>
      </w:rPr>
    </w:lvl>
    <w:lvl w:ilvl="8" w:tplc="46DAA53A" w:tentative="1">
      <w:start w:val="1"/>
      <w:numFmt w:val="bullet"/>
      <w:lvlText w:val=""/>
      <w:lvlJc w:val="left"/>
      <w:pPr>
        <w:ind w:left="6480" w:hanging="360"/>
      </w:pPr>
      <w:rPr>
        <w:rFonts w:ascii="Wingdings" w:hAnsi="Wingdings" w:hint="default"/>
      </w:rPr>
    </w:lvl>
  </w:abstractNum>
  <w:abstractNum w:abstractNumId="11"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2" w15:restartNumberingAfterBreak="0">
    <w:nsid w:val="288367BD"/>
    <w:multiLevelType w:val="multilevel"/>
    <w:tmpl w:val="8B4A1F8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5"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7" w15:restartNumberingAfterBreak="0">
    <w:nsid w:val="371E2B6B"/>
    <w:multiLevelType w:val="hybridMultilevel"/>
    <w:tmpl w:val="B784FB1C"/>
    <w:lvl w:ilvl="0" w:tplc="F0544EE6">
      <w:start w:val="1"/>
      <w:numFmt w:val="bullet"/>
      <w:lvlText w:val=""/>
      <w:lvlJc w:val="left"/>
      <w:pPr>
        <w:ind w:left="720" w:hanging="360"/>
      </w:pPr>
      <w:rPr>
        <w:rFonts w:ascii="Wingdings" w:hAnsi="Wingdings" w:hint="default"/>
      </w:rPr>
    </w:lvl>
    <w:lvl w:ilvl="1" w:tplc="38602A18" w:tentative="1">
      <w:start w:val="1"/>
      <w:numFmt w:val="bullet"/>
      <w:lvlText w:val="o"/>
      <w:lvlJc w:val="left"/>
      <w:pPr>
        <w:ind w:left="1440" w:hanging="360"/>
      </w:pPr>
      <w:rPr>
        <w:rFonts w:ascii="Courier New" w:hAnsi="Courier New" w:cs="Courier New" w:hint="default"/>
      </w:rPr>
    </w:lvl>
    <w:lvl w:ilvl="2" w:tplc="28B899B4" w:tentative="1">
      <w:start w:val="1"/>
      <w:numFmt w:val="bullet"/>
      <w:lvlText w:val=""/>
      <w:lvlJc w:val="left"/>
      <w:pPr>
        <w:ind w:left="2160" w:hanging="360"/>
      </w:pPr>
      <w:rPr>
        <w:rFonts w:ascii="Wingdings" w:hAnsi="Wingdings" w:hint="default"/>
      </w:rPr>
    </w:lvl>
    <w:lvl w:ilvl="3" w:tplc="0A081C96" w:tentative="1">
      <w:start w:val="1"/>
      <w:numFmt w:val="bullet"/>
      <w:lvlText w:val=""/>
      <w:lvlJc w:val="left"/>
      <w:pPr>
        <w:ind w:left="2880" w:hanging="360"/>
      </w:pPr>
      <w:rPr>
        <w:rFonts w:ascii="Symbol" w:hAnsi="Symbol" w:hint="default"/>
      </w:rPr>
    </w:lvl>
    <w:lvl w:ilvl="4" w:tplc="0D2A464E" w:tentative="1">
      <w:start w:val="1"/>
      <w:numFmt w:val="bullet"/>
      <w:lvlText w:val="o"/>
      <w:lvlJc w:val="left"/>
      <w:pPr>
        <w:ind w:left="3600" w:hanging="360"/>
      </w:pPr>
      <w:rPr>
        <w:rFonts w:ascii="Courier New" w:hAnsi="Courier New" w:cs="Courier New" w:hint="default"/>
      </w:rPr>
    </w:lvl>
    <w:lvl w:ilvl="5" w:tplc="A760BCD0" w:tentative="1">
      <w:start w:val="1"/>
      <w:numFmt w:val="bullet"/>
      <w:lvlText w:val=""/>
      <w:lvlJc w:val="left"/>
      <w:pPr>
        <w:ind w:left="4320" w:hanging="360"/>
      </w:pPr>
      <w:rPr>
        <w:rFonts w:ascii="Wingdings" w:hAnsi="Wingdings" w:hint="default"/>
      </w:rPr>
    </w:lvl>
    <w:lvl w:ilvl="6" w:tplc="32400D44" w:tentative="1">
      <w:start w:val="1"/>
      <w:numFmt w:val="bullet"/>
      <w:lvlText w:val=""/>
      <w:lvlJc w:val="left"/>
      <w:pPr>
        <w:ind w:left="5040" w:hanging="360"/>
      </w:pPr>
      <w:rPr>
        <w:rFonts w:ascii="Symbol" w:hAnsi="Symbol" w:hint="default"/>
      </w:rPr>
    </w:lvl>
    <w:lvl w:ilvl="7" w:tplc="6CC65E6E" w:tentative="1">
      <w:start w:val="1"/>
      <w:numFmt w:val="bullet"/>
      <w:lvlText w:val="o"/>
      <w:lvlJc w:val="left"/>
      <w:pPr>
        <w:ind w:left="5760" w:hanging="360"/>
      </w:pPr>
      <w:rPr>
        <w:rFonts w:ascii="Courier New" w:hAnsi="Courier New" w:cs="Courier New" w:hint="default"/>
      </w:rPr>
    </w:lvl>
    <w:lvl w:ilvl="8" w:tplc="30EC1F6A" w:tentative="1">
      <w:start w:val="1"/>
      <w:numFmt w:val="bullet"/>
      <w:lvlText w:val=""/>
      <w:lvlJc w:val="left"/>
      <w:pPr>
        <w:ind w:left="6480" w:hanging="360"/>
      </w:pPr>
      <w:rPr>
        <w:rFonts w:ascii="Wingdings" w:hAnsi="Wingdings" w:hint="default"/>
      </w:rPr>
    </w:lvl>
  </w:abstractNum>
  <w:abstractNum w:abstractNumId="18" w15:restartNumberingAfterBreak="0">
    <w:nsid w:val="373E0212"/>
    <w:multiLevelType w:val="hybridMultilevel"/>
    <w:tmpl w:val="50FC6772"/>
    <w:lvl w:ilvl="0" w:tplc="320EC0DC">
      <w:start w:val="1"/>
      <w:numFmt w:val="bullet"/>
      <w:lvlText w:val=""/>
      <w:lvlJc w:val="left"/>
      <w:pPr>
        <w:ind w:left="720" w:hanging="360"/>
      </w:pPr>
      <w:rPr>
        <w:rFonts w:ascii="Wingdings" w:hAnsi="Wingdings" w:hint="default"/>
      </w:rPr>
    </w:lvl>
    <w:lvl w:ilvl="1" w:tplc="3E9EA47A" w:tentative="1">
      <w:start w:val="1"/>
      <w:numFmt w:val="bullet"/>
      <w:lvlText w:val="o"/>
      <w:lvlJc w:val="left"/>
      <w:pPr>
        <w:ind w:left="1440" w:hanging="360"/>
      </w:pPr>
      <w:rPr>
        <w:rFonts w:ascii="Courier New" w:hAnsi="Courier New" w:cs="Courier New" w:hint="default"/>
      </w:rPr>
    </w:lvl>
    <w:lvl w:ilvl="2" w:tplc="4F4A3610" w:tentative="1">
      <w:start w:val="1"/>
      <w:numFmt w:val="bullet"/>
      <w:lvlText w:val=""/>
      <w:lvlJc w:val="left"/>
      <w:pPr>
        <w:ind w:left="2160" w:hanging="360"/>
      </w:pPr>
      <w:rPr>
        <w:rFonts w:ascii="Wingdings" w:hAnsi="Wingdings" w:hint="default"/>
      </w:rPr>
    </w:lvl>
    <w:lvl w:ilvl="3" w:tplc="76A87384" w:tentative="1">
      <w:start w:val="1"/>
      <w:numFmt w:val="bullet"/>
      <w:lvlText w:val=""/>
      <w:lvlJc w:val="left"/>
      <w:pPr>
        <w:ind w:left="2880" w:hanging="360"/>
      </w:pPr>
      <w:rPr>
        <w:rFonts w:ascii="Symbol" w:hAnsi="Symbol" w:hint="default"/>
      </w:rPr>
    </w:lvl>
    <w:lvl w:ilvl="4" w:tplc="243EE376" w:tentative="1">
      <w:start w:val="1"/>
      <w:numFmt w:val="bullet"/>
      <w:lvlText w:val="o"/>
      <w:lvlJc w:val="left"/>
      <w:pPr>
        <w:ind w:left="3600" w:hanging="360"/>
      </w:pPr>
      <w:rPr>
        <w:rFonts w:ascii="Courier New" w:hAnsi="Courier New" w:cs="Courier New" w:hint="default"/>
      </w:rPr>
    </w:lvl>
    <w:lvl w:ilvl="5" w:tplc="CA3CFE80" w:tentative="1">
      <w:start w:val="1"/>
      <w:numFmt w:val="bullet"/>
      <w:lvlText w:val=""/>
      <w:lvlJc w:val="left"/>
      <w:pPr>
        <w:ind w:left="4320" w:hanging="360"/>
      </w:pPr>
      <w:rPr>
        <w:rFonts w:ascii="Wingdings" w:hAnsi="Wingdings" w:hint="default"/>
      </w:rPr>
    </w:lvl>
    <w:lvl w:ilvl="6" w:tplc="18D4EF18" w:tentative="1">
      <w:start w:val="1"/>
      <w:numFmt w:val="bullet"/>
      <w:lvlText w:val=""/>
      <w:lvlJc w:val="left"/>
      <w:pPr>
        <w:ind w:left="5040" w:hanging="360"/>
      </w:pPr>
      <w:rPr>
        <w:rFonts w:ascii="Symbol" w:hAnsi="Symbol" w:hint="default"/>
      </w:rPr>
    </w:lvl>
    <w:lvl w:ilvl="7" w:tplc="2D8A63E0" w:tentative="1">
      <w:start w:val="1"/>
      <w:numFmt w:val="bullet"/>
      <w:lvlText w:val="o"/>
      <w:lvlJc w:val="left"/>
      <w:pPr>
        <w:ind w:left="5760" w:hanging="360"/>
      </w:pPr>
      <w:rPr>
        <w:rFonts w:ascii="Courier New" w:hAnsi="Courier New" w:cs="Courier New" w:hint="default"/>
      </w:rPr>
    </w:lvl>
    <w:lvl w:ilvl="8" w:tplc="1826DF04" w:tentative="1">
      <w:start w:val="1"/>
      <w:numFmt w:val="bullet"/>
      <w:lvlText w:val=""/>
      <w:lvlJc w:val="left"/>
      <w:pPr>
        <w:ind w:left="6480" w:hanging="360"/>
      </w:pPr>
      <w:rPr>
        <w:rFonts w:ascii="Wingdings" w:hAnsi="Wingdings" w:hint="default"/>
      </w:rPr>
    </w:lvl>
  </w:abstractNum>
  <w:abstractNum w:abstractNumId="19"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0" w15:restartNumberingAfterBreak="0">
    <w:nsid w:val="398E4A6F"/>
    <w:multiLevelType w:val="hybridMultilevel"/>
    <w:tmpl w:val="D018DBDE"/>
    <w:lvl w:ilvl="0" w:tplc="20EC7F64">
      <w:start w:val="1"/>
      <w:numFmt w:val="decimal"/>
      <w:lvlText w:val="%1."/>
      <w:lvlJc w:val="left"/>
      <w:pPr>
        <w:ind w:left="1002" w:hanging="360"/>
      </w:pPr>
      <w:rPr>
        <w:rFonts w:hint="default"/>
      </w:rPr>
    </w:lvl>
    <w:lvl w:ilvl="1" w:tplc="C534FB4A" w:tentative="1">
      <w:start w:val="1"/>
      <w:numFmt w:val="lowerLetter"/>
      <w:lvlText w:val="%2."/>
      <w:lvlJc w:val="left"/>
      <w:pPr>
        <w:ind w:left="1722" w:hanging="360"/>
      </w:pPr>
    </w:lvl>
    <w:lvl w:ilvl="2" w:tplc="0FFA41F8" w:tentative="1">
      <w:start w:val="1"/>
      <w:numFmt w:val="lowerRoman"/>
      <w:lvlText w:val="%3."/>
      <w:lvlJc w:val="right"/>
      <w:pPr>
        <w:ind w:left="2442" w:hanging="180"/>
      </w:pPr>
    </w:lvl>
    <w:lvl w:ilvl="3" w:tplc="28C44348" w:tentative="1">
      <w:start w:val="1"/>
      <w:numFmt w:val="decimal"/>
      <w:lvlText w:val="%4."/>
      <w:lvlJc w:val="left"/>
      <w:pPr>
        <w:ind w:left="3162" w:hanging="360"/>
      </w:pPr>
    </w:lvl>
    <w:lvl w:ilvl="4" w:tplc="B7BC20DA" w:tentative="1">
      <w:start w:val="1"/>
      <w:numFmt w:val="lowerLetter"/>
      <w:lvlText w:val="%5."/>
      <w:lvlJc w:val="left"/>
      <w:pPr>
        <w:ind w:left="3882" w:hanging="360"/>
      </w:pPr>
    </w:lvl>
    <w:lvl w:ilvl="5" w:tplc="C6AAEF14" w:tentative="1">
      <w:start w:val="1"/>
      <w:numFmt w:val="lowerRoman"/>
      <w:lvlText w:val="%6."/>
      <w:lvlJc w:val="right"/>
      <w:pPr>
        <w:ind w:left="4602" w:hanging="180"/>
      </w:pPr>
    </w:lvl>
    <w:lvl w:ilvl="6" w:tplc="7F2430C4" w:tentative="1">
      <w:start w:val="1"/>
      <w:numFmt w:val="decimal"/>
      <w:lvlText w:val="%7."/>
      <w:lvlJc w:val="left"/>
      <w:pPr>
        <w:ind w:left="5322" w:hanging="360"/>
      </w:pPr>
    </w:lvl>
    <w:lvl w:ilvl="7" w:tplc="20769E2C" w:tentative="1">
      <w:start w:val="1"/>
      <w:numFmt w:val="lowerLetter"/>
      <w:lvlText w:val="%8."/>
      <w:lvlJc w:val="left"/>
      <w:pPr>
        <w:ind w:left="6042" w:hanging="360"/>
      </w:pPr>
    </w:lvl>
    <w:lvl w:ilvl="8" w:tplc="AFAE2AB0" w:tentative="1">
      <w:start w:val="1"/>
      <w:numFmt w:val="lowerRoman"/>
      <w:lvlText w:val="%9."/>
      <w:lvlJc w:val="right"/>
      <w:pPr>
        <w:ind w:left="6762" w:hanging="180"/>
      </w:pPr>
    </w:lvl>
  </w:abstractNum>
  <w:abstractNum w:abstractNumId="21" w15:restartNumberingAfterBreak="0">
    <w:nsid w:val="39D865D8"/>
    <w:multiLevelType w:val="hybridMultilevel"/>
    <w:tmpl w:val="4B22B620"/>
    <w:lvl w:ilvl="0" w:tplc="A5CE37E6">
      <w:start w:val="1"/>
      <w:numFmt w:val="bullet"/>
      <w:lvlText w:val=""/>
      <w:lvlJc w:val="left"/>
      <w:pPr>
        <w:tabs>
          <w:tab w:val="num" w:pos="1080"/>
        </w:tabs>
        <w:ind w:left="1080" w:hanging="360"/>
      </w:pPr>
      <w:rPr>
        <w:rFonts w:ascii="Symbol" w:hAnsi="Symbol" w:hint="default"/>
      </w:rPr>
    </w:lvl>
    <w:lvl w:ilvl="1" w:tplc="FAAA13D8" w:tentative="1">
      <w:start w:val="1"/>
      <w:numFmt w:val="bullet"/>
      <w:lvlText w:val="o"/>
      <w:lvlJc w:val="left"/>
      <w:pPr>
        <w:tabs>
          <w:tab w:val="num" w:pos="1800"/>
        </w:tabs>
        <w:ind w:left="1800" w:hanging="360"/>
      </w:pPr>
      <w:rPr>
        <w:rFonts w:ascii="Courier New" w:hAnsi="Courier New" w:hint="default"/>
      </w:rPr>
    </w:lvl>
    <w:lvl w:ilvl="2" w:tplc="A6384E84" w:tentative="1">
      <w:start w:val="1"/>
      <w:numFmt w:val="bullet"/>
      <w:lvlText w:val=""/>
      <w:lvlJc w:val="left"/>
      <w:pPr>
        <w:tabs>
          <w:tab w:val="num" w:pos="2520"/>
        </w:tabs>
        <w:ind w:left="2520" w:hanging="360"/>
      </w:pPr>
      <w:rPr>
        <w:rFonts w:ascii="Wingdings" w:hAnsi="Wingdings" w:hint="default"/>
      </w:rPr>
    </w:lvl>
    <w:lvl w:ilvl="3" w:tplc="82B82DDA" w:tentative="1">
      <w:start w:val="1"/>
      <w:numFmt w:val="bullet"/>
      <w:lvlText w:val=""/>
      <w:lvlJc w:val="left"/>
      <w:pPr>
        <w:tabs>
          <w:tab w:val="num" w:pos="3240"/>
        </w:tabs>
        <w:ind w:left="3240" w:hanging="360"/>
      </w:pPr>
      <w:rPr>
        <w:rFonts w:ascii="Symbol" w:hAnsi="Symbol" w:hint="default"/>
      </w:rPr>
    </w:lvl>
    <w:lvl w:ilvl="4" w:tplc="62C69B8E" w:tentative="1">
      <w:start w:val="1"/>
      <w:numFmt w:val="bullet"/>
      <w:lvlText w:val="o"/>
      <w:lvlJc w:val="left"/>
      <w:pPr>
        <w:tabs>
          <w:tab w:val="num" w:pos="3960"/>
        </w:tabs>
        <w:ind w:left="3960" w:hanging="360"/>
      </w:pPr>
      <w:rPr>
        <w:rFonts w:ascii="Courier New" w:hAnsi="Courier New" w:hint="default"/>
      </w:rPr>
    </w:lvl>
    <w:lvl w:ilvl="5" w:tplc="4170F968" w:tentative="1">
      <w:start w:val="1"/>
      <w:numFmt w:val="bullet"/>
      <w:lvlText w:val=""/>
      <w:lvlJc w:val="left"/>
      <w:pPr>
        <w:tabs>
          <w:tab w:val="num" w:pos="4680"/>
        </w:tabs>
        <w:ind w:left="4680" w:hanging="360"/>
      </w:pPr>
      <w:rPr>
        <w:rFonts w:ascii="Wingdings" w:hAnsi="Wingdings" w:hint="default"/>
      </w:rPr>
    </w:lvl>
    <w:lvl w:ilvl="6" w:tplc="8C48112E" w:tentative="1">
      <w:start w:val="1"/>
      <w:numFmt w:val="bullet"/>
      <w:lvlText w:val=""/>
      <w:lvlJc w:val="left"/>
      <w:pPr>
        <w:tabs>
          <w:tab w:val="num" w:pos="5400"/>
        </w:tabs>
        <w:ind w:left="5400" w:hanging="360"/>
      </w:pPr>
      <w:rPr>
        <w:rFonts w:ascii="Symbol" w:hAnsi="Symbol" w:hint="default"/>
      </w:rPr>
    </w:lvl>
    <w:lvl w:ilvl="7" w:tplc="620859C0" w:tentative="1">
      <w:start w:val="1"/>
      <w:numFmt w:val="bullet"/>
      <w:lvlText w:val="o"/>
      <w:lvlJc w:val="left"/>
      <w:pPr>
        <w:tabs>
          <w:tab w:val="num" w:pos="6120"/>
        </w:tabs>
        <w:ind w:left="6120" w:hanging="360"/>
      </w:pPr>
      <w:rPr>
        <w:rFonts w:ascii="Courier New" w:hAnsi="Courier New" w:hint="default"/>
      </w:rPr>
    </w:lvl>
    <w:lvl w:ilvl="8" w:tplc="91C49C9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D536B60"/>
    <w:multiLevelType w:val="hybridMultilevel"/>
    <w:tmpl w:val="2E468910"/>
    <w:lvl w:ilvl="0" w:tplc="2736C08C">
      <w:start w:val="1"/>
      <w:numFmt w:val="bullet"/>
      <w:lvlText w:val=""/>
      <w:lvlJc w:val="left"/>
      <w:pPr>
        <w:ind w:left="720" w:hanging="360"/>
      </w:pPr>
      <w:rPr>
        <w:rFonts w:ascii="Wingdings" w:hAnsi="Wingdings" w:hint="default"/>
      </w:rPr>
    </w:lvl>
    <w:lvl w:ilvl="1" w:tplc="518002B6" w:tentative="1">
      <w:start w:val="1"/>
      <w:numFmt w:val="bullet"/>
      <w:lvlText w:val="o"/>
      <w:lvlJc w:val="left"/>
      <w:pPr>
        <w:ind w:left="1440" w:hanging="360"/>
      </w:pPr>
      <w:rPr>
        <w:rFonts w:ascii="Courier New" w:hAnsi="Courier New" w:cs="Courier New" w:hint="default"/>
      </w:rPr>
    </w:lvl>
    <w:lvl w:ilvl="2" w:tplc="839EC860" w:tentative="1">
      <w:start w:val="1"/>
      <w:numFmt w:val="bullet"/>
      <w:lvlText w:val=""/>
      <w:lvlJc w:val="left"/>
      <w:pPr>
        <w:ind w:left="2160" w:hanging="360"/>
      </w:pPr>
      <w:rPr>
        <w:rFonts w:ascii="Wingdings" w:hAnsi="Wingdings" w:hint="default"/>
      </w:rPr>
    </w:lvl>
    <w:lvl w:ilvl="3" w:tplc="7E60AFEA" w:tentative="1">
      <w:start w:val="1"/>
      <w:numFmt w:val="bullet"/>
      <w:lvlText w:val=""/>
      <w:lvlJc w:val="left"/>
      <w:pPr>
        <w:ind w:left="2880" w:hanging="360"/>
      </w:pPr>
      <w:rPr>
        <w:rFonts w:ascii="Symbol" w:hAnsi="Symbol" w:hint="default"/>
      </w:rPr>
    </w:lvl>
    <w:lvl w:ilvl="4" w:tplc="35C66556" w:tentative="1">
      <w:start w:val="1"/>
      <w:numFmt w:val="bullet"/>
      <w:lvlText w:val="o"/>
      <w:lvlJc w:val="left"/>
      <w:pPr>
        <w:ind w:left="3600" w:hanging="360"/>
      </w:pPr>
      <w:rPr>
        <w:rFonts w:ascii="Courier New" w:hAnsi="Courier New" w:cs="Courier New" w:hint="default"/>
      </w:rPr>
    </w:lvl>
    <w:lvl w:ilvl="5" w:tplc="0548DBFA" w:tentative="1">
      <w:start w:val="1"/>
      <w:numFmt w:val="bullet"/>
      <w:lvlText w:val=""/>
      <w:lvlJc w:val="left"/>
      <w:pPr>
        <w:ind w:left="4320" w:hanging="360"/>
      </w:pPr>
      <w:rPr>
        <w:rFonts w:ascii="Wingdings" w:hAnsi="Wingdings" w:hint="default"/>
      </w:rPr>
    </w:lvl>
    <w:lvl w:ilvl="6" w:tplc="85CC66B8" w:tentative="1">
      <w:start w:val="1"/>
      <w:numFmt w:val="bullet"/>
      <w:lvlText w:val=""/>
      <w:lvlJc w:val="left"/>
      <w:pPr>
        <w:ind w:left="5040" w:hanging="360"/>
      </w:pPr>
      <w:rPr>
        <w:rFonts w:ascii="Symbol" w:hAnsi="Symbol" w:hint="default"/>
      </w:rPr>
    </w:lvl>
    <w:lvl w:ilvl="7" w:tplc="32CE6138" w:tentative="1">
      <w:start w:val="1"/>
      <w:numFmt w:val="bullet"/>
      <w:lvlText w:val="o"/>
      <w:lvlJc w:val="left"/>
      <w:pPr>
        <w:ind w:left="5760" w:hanging="360"/>
      </w:pPr>
      <w:rPr>
        <w:rFonts w:ascii="Courier New" w:hAnsi="Courier New" w:cs="Courier New" w:hint="default"/>
      </w:rPr>
    </w:lvl>
    <w:lvl w:ilvl="8" w:tplc="0E321432" w:tentative="1">
      <w:start w:val="1"/>
      <w:numFmt w:val="bullet"/>
      <w:lvlText w:val=""/>
      <w:lvlJc w:val="left"/>
      <w:pPr>
        <w:ind w:left="6480" w:hanging="360"/>
      </w:pPr>
      <w:rPr>
        <w:rFonts w:ascii="Wingdings" w:hAnsi="Wingdings" w:hint="default"/>
      </w:rPr>
    </w:lvl>
  </w:abstractNum>
  <w:abstractNum w:abstractNumId="23" w15:restartNumberingAfterBreak="0">
    <w:nsid w:val="412741CF"/>
    <w:multiLevelType w:val="hybridMultilevel"/>
    <w:tmpl w:val="4B22B620"/>
    <w:lvl w:ilvl="0" w:tplc="1A9C2794">
      <w:start w:val="1"/>
      <w:numFmt w:val="bullet"/>
      <w:lvlText w:val=""/>
      <w:lvlJc w:val="left"/>
      <w:pPr>
        <w:tabs>
          <w:tab w:val="num" w:pos="1080"/>
        </w:tabs>
        <w:ind w:left="1080" w:hanging="360"/>
      </w:pPr>
      <w:rPr>
        <w:rFonts w:ascii="Symbol" w:hAnsi="Symbol" w:hint="default"/>
      </w:rPr>
    </w:lvl>
    <w:lvl w:ilvl="1" w:tplc="C3D8D0F2">
      <w:start w:val="1"/>
      <w:numFmt w:val="bullet"/>
      <w:lvlText w:val="o"/>
      <w:lvlJc w:val="left"/>
      <w:pPr>
        <w:tabs>
          <w:tab w:val="num" w:pos="1800"/>
        </w:tabs>
        <w:ind w:left="1800" w:hanging="360"/>
      </w:pPr>
      <w:rPr>
        <w:rFonts w:ascii="Courier New" w:hAnsi="Courier New" w:hint="default"/>
      </w:rPr>
    </w:lvl>
    <w:lvl w:ilvl="2" w:tplc="7BCA66F4" w:tentative="1">
      <w:start w:val="1"/>
      <w:numFmt w:val="bullet"/>
      <w:lvlText w:val=""/>
      <w:lvlJc w:val="left"/>
      <w:pPr>
        <w:tabs>
          <w:tab w:val="num" w:pos="2520"/>
        </w:tabs>
        <w:ind w:left="2520" w:hanging="360"/>
      </w:pPr>
      <w:rPr>
        <w:rFonts w:ascii="Wingdings" w:hAnsi="Wingdings" w:hint="default"/>
      </w:rPr>
    </w:lvl>
    <w:lvl w:ilvl="3" w:tplc="F7DA1884" w:tentative="1">
      <w:start w:val="1"/>
      <w:numFmt w:val="bullet"/>
      <w:lvlText w:val=""/>
      <w:lvlJc w:val="left"/>
      <w:pPr>
        <w:tabs>
          <w:tab w:val="num" w:pos="3240"/>
        </w:tabs>
        <w:ind w:left="3240" w:hanging="360"/>
      </w:pPr>
      <w:rPr>
        <w:rFonts w:ascii="Symbol" w:hAnsi="Symbol" w:hint="default"/>
      </w:rPr>
    </w:lvl>
    <w:lvl w:ilvl="4" w:tplc="F4FE66CA" w:tentative="1">
      <w:start w:val="1"/>
      <w:numFmt w:val="bullet"/>
      <w:lvlText w:val="o"/>
      <w:lvlJc w:val="left"/>
      <w:pPr>
        <w:tabs>
          <w:tab w:val="num" w:pos="3960"/>
        </w:tabs>
        <w:ind w:left="3960" w:hanging="360"/>
      </w:pPr>
      <w:rPr>
        <w:rFonts w:ascii="Courier New" w:hAnsi="Courier New" w:hint="default"/>
      </w:rPr>
    </w:lvl>
    <w:lvl w:ilvl="5" w:tplc="ABAEC7AE" w:tentative="1">
      <w:start w:val="1"/>
      <w:numFmt w:val="bullet"/>
      <w:lvlText w:val=""/>
      <w:lvlJc w:val="left"/>
      <w:pPr>
        <w:tabs>
          <w:tab w:val="num" w:pos="4680"/>
        </w:tabs>
        <w:ind w:left="4680" w:hanging="360"/>
      </w:pPr>
      <w:rPr>
        <w:rFonts w:ascii="Wingdings" w:hAnsi="Wingdings" w:hint="default"/>
      </w:rPr>
    </w:lvl>
    <w:lvl w:ilvl="6" w:tplc="D09A5924" w:tentative="1">
      <w:start w:val="1"/>
      <w:numFmt w:val="bullet"/>
      <w:lvlText w:val=""/>
      <w:lvlJc w:val="left"/>
      <w:pPr>
        <w:tabs>
          <w:tab w:val="num" w:pos="5400"/>
        </w:tabs>
        <w:ind w:left="5400" w:hanging="360"/>
      </w:pPr>
      <w:rPr>
        <w:rFonts w:ascii="Symbol" w:hAnsi="Symbol" w:hint="default"/>
      </w:rPr>
    </w:lvl>
    <w:lvl w:ilvl="7" w:tplc="3CBC69C4" w:tentative="1">
      <w:start w:val="1"/>
      <w:numFmt w:val="bullet"/>
      <w:lvlText w:val="o"/>
      <w:lvlJc w:val="left"/>
      <w:pPr>
        <w:tabs>
          <w:tab w:val="num" w:pos="6120"/>
        </w:tabs>
        <w:ind w:left="6120" w:hanging="360"/>
      </w:pPr>
      <w:rPr>
        <w:rFonts w:ascii="Courier New" w:hAnsi="Courier New" w:hint="default"/>
      </w:rPr>
    </w:lvl>
    <w:lvl w:ilvl="8" w:tplc="F3C6A448"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5E23DB2"/>
    <w:multiLevelType w:val="hybridMultilevel"/>
    <w:tmpl w:val="F38A8DB6"/>
    <w:lvl w:ilvl="0" w:tplc="F53ECE7C">
      <w:start w:val="1"/>
      <w:numFmt w:val="bullet"/>
      <w:lvlText w:val=""/>
      <w:lvlJc w:val="left"/>
      <w:pPr>
        <w:ind w:left="1368" w:hanging="360"/>
      </w:pPr>
      <w:rPr>
        <w:rFonts w:ascii="Wingdings" w:hAnsi="Wingdings"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5" w15:restartNumberingAfterBreak="0">
    <w:nsid w:val="47FD06FA"/>
    <w:multiLevelType w:val="hybridMultilevel"/>
    <w:tmpl w:val="DDD27668"/>
    <w:lvl w:ilvl="0" w:tplc="EB7EED64">
      <w:start w:val="1"/>
      <w:numFmt w:val="bullet"/>
      <w:lvlText w:val=""/>
      <w:lvlJc w:val="left"/>
      <w:pPr>
        <w:tabs>
          <w:tab w:val="num" w:pos="780"/>
        </w:tabs>
        <w:ind w:left="780" w:hanging="360"/>
      </w:pPr>
      <w:rPr>
        <w:rFonts w:ascii="Wingdings" w:hAnsi="Wingdings" w:hint="default"/>
      </w:rPr>
    </w:lvl>
    <w:lvl w:ilvl="1" w:tplc="CB4013A2" w:tentative="1">
      <w:start w:val="1"/>
      <w:numFmt w:val="bullet"/>
      <w:lvlText w:val="o"/>
      <w:lvlJc w:val="left"/>
      <w:pPr>
        <w:tabs>
          <w:tab w:val="num" w:pos="1500"/>
        </w:tabs>
        <w:ind w:left="1500" w:hanging="360"/>
      </w:pPr>
      <w:rPr>
        <w:rFonts w:ascii="Courier New" w:hAnsi="Courier New" w:cs="Courier New" w:hint="default"/>
      </w:rPr>
    </w:lvl>
    <w:lvl w:ilvl="2" w:tplc="B54E1682" w:tentative="1">
      <w:start w:val="1"/>
      <w:numFmt w:val="bullet"/>
      <w:lvlText w:val=""/>
      <w:lvlJc w:val="left"/>
      <w:pPr>
        <w:tabs>
          <w:tab w:val="num" w:pos="2220"/>
        </w:tabs>
        <w:ind w:left="2220" w:hanging="360"/>
      </w:pPr>
      <w:rPr>
        <w:rFonts w:ascii="Wingdings" w:hAnsi="Wingdings" w:hint="default"/>
      </w:rPr>
    </w:lvl>
    <w:lvl w:ilvl="3" w:tplc="F83478BC" w:tentative="1">
      <w:start w:val="1"/>
      <w:numFmt w:val="bullet"/>
      <w:lvlText w:val=""/>
      <w:lvlJc w:val="left"/>
      <w:pPr>
        <w:tabs>
          <w:tab w:val="num" w:pos="2940"/>
        </w:tabs>
        <w:ind w:left="2940" w:hanging="360"/>
      </w:pPr>
      <w:rPr>
        <w:rFonts w:ascii="Symbol" w:hAnsi="Symbol" w:hint="default"/>
      </w:rPr>
    </w:lvl>
    <w:lvl w:ilvl="4" w:tplc="33EA0764" w:tentative="1">
      <w:start w:val="1"/>
      <w:numFmt w:val="bullet"/>
      <w:lvlText w:val="o"/>
      <w:lvlJc w:val="left"/>
      <w:pPr>
        <w:tabs>
          <w:tab w:val="num" w:pos="3660"/>
        </w:tabs>
        <w:ind w:left="3660" w:hanging="360"/>
      </w:pPr>
      <w:rPr>
        <w:rFonts w:ascii="Courier New" w:hAnsi="Courier New" w:cs="Courier New" w:hint="default"/>
      </w:rPr>
    </w:lvl>
    <w:lvl w:ilvl="5" w:tplc="E75E9ABA" w:tentative="1">
      <w:start w:val="1"/>
      <w:numFmt w:val="bullet"/>
      <w:lvlText w:val=""/>
      <w:lvlJc w:val="left"/>
      <w:pPr>
        <w:tabs>
          <w:tab w:val="num" w:pos="4380"/>
        </w:tabs>
        <w:ind w:left="4380" w:hanging="360"/>
      </w:pPr>
      <w:rPr>
        <w:rFonts w:ascii="Wingdings" w:hAnsi="Wingdings" w:hint="default"/>
      </w:rPr>
    </w:lvl>
    <w:lvl w:ilvl="6" w:tplc="53045232" w:tentative="1">
      <w:start w:val="1"/>
      <w:numFmt w:val="bullet"/>
      <w:lvlText w:val=""/>
      <w:lvlJc w:val="left"/>
      <w:pPr>
        <w:tabs>
          <w:tab w:val="num" w:pos="5100"/>
        </w:tabs>
        <w:ind w:left="5100" w:hanging="360"/>
      </w:pPr>
      <w:rPr>
        <w:rFonts w:ascii="Symbol" w:hAnsi="Symbol" w:hint="default"/>
      </w:rPr>
    </w:lvl>
    <w:lvl w:ilvl="7" w:tplc="A8A66054" w:tentative="1">
      <w:start w:val="1"/>
      <w:numFmt w:val="bullet"/>
      <w:lvlText w:val="o"/>
      <w:lvlJc w:val="left"/>
      <w:pPr>
        <w:tabs>
          <w:tab w:val="num" w:pos="5820"/>
        </w:tabs>
        <w:ind w:left="5820" w:hanging="360"/>
      </w:pPr>
      <w:rPr>
        <w:rFonts w:ascii="Courier New" w:hAnsi="Courier New" w:cs="Courier New" w:hint="default"/>
      </w:rPr>
    </w:lvl>
    <w:lvl w:ilvl="8" w:tplc="EE3AAEC0" w:tentative="1">
      <w:start w:val="1"/>
      <w:numFmt w:val="bullet"/>
      <w:lvlText w:val=""/>
      <w:lvlJc w:val="left"/>
      <w:pPr>
        <w:tabs>
          <w:tab w:val="num" w:pos="6540"/>
        </w:tabs>
        <w:ind w:left="6540" w:hanging="360"/>
      </w:pPr>
      <w:rPr>
        <w:rFonts w:ascii="Wingdings" w:hAnsi="Wingdings" w:hint="default"/>
      </w:rPr>
    </w:lvl>
  </w:abstractNum>
  <w:abstractNum w:abstractNumId="26" w15:restartNumberingAfterBreak="0">
    <w:nsid w:val="5049363A"/>
    <w:multiLevelType w:val="hybridMultilevel"/>
    <w:tmpl w:val="9B5E0D68"/>
    <w:lvl w:ilvl="0" w:tplc="040C0001">
      <w:start w:val="1"/>
      <w:numFmt w:val="bullet"/>
      <w:lvlText w:val=""/>
      <w:lvlJc w:val="left"/>
      <w:pPr>
        <w:ind w:left="2495" w:hanging="360"/>
      </w:pPr>
      <w:rPr>
        <w:rFonts w:ascii="Symbol" w:hAnsi="Symbol" w:hint="default"/>
      </w:rPr>
    </w:lvl>
    <w:lvl w:ilvl="1" w:tplc="040C0003" w:tentative="1">
      <w:start w:val="1"/>
      <w:numFmt w:val="bullet"/>
      <w:lvlText w:val="o"/>
      <w:lvlJc w:val="left"/>
      <w:pPr>
        <w:ind w:left="3215" w:hanging="360"/>
      </w:pPr>
      <w:rPr>
        <w:rFonts w:ascii="Courier New" w:hAnsi="Courier New" w:cs="Courier New" w:hint="default"/>
      </w:rPr>
    </w:lvl>
    <w:lvl w:ilvl="2" w:tplc="040C0005" w:tentative="1">
      <w:start w:val="1"/>
      <w:numFmt w:val="bullet"/>
      <w:lvlText w:val=""/>
      <w:lvlJc w:val="left"/>
      <w:pPr>
        <w:ind w:left="3935" w:hanging="360"/>
      </w:pPr>
      <w:rPr>
        <w:rFonts w:ascii="Wingdings" w:hAnsi="Wingdings" w:hint="default"/>
      </w:rPr>
    </w:lvl>
    <w:lvl w:ilvl="3" w:tplc="040C0001" w:tentative="1">
      <w:start w:val="1"/>
      <w:numFmt w:val="bullet"/>
      <w:lvlText w:val=""/>
      <w:lvlJc w:val="left"/>
      <w:pPr>
        <w:ind w:left="4655" w:hanging="360"/>
      </w:pPr>
      <w:rPr>
        <w:rFonts w:ascii="Symbol" w:hAnsi="Symbol" w:hint="default"/>
      </w:rPr>
    </w:lvl>
    <w:lvl w:ilvl="4" w:tplc="040C0003" w:tentative="1">
      <w:start w:val="1"/>
      <w:numFmt w:val="bullet"/>
      <w:lvlText w:val="o"/>
      <w:lvlJc w:val="left"/>
      <w:pPr>
        <w:ind w:left="5375" w:hanging="360"/>
      </w:pPr>
      <w:rPr>
        <w:rFonts w:ascii="Courier New" w:hAnsi="Courier New" w:cs="Courier New" w:hint="default"/>
      </w:rPr>
    </w:lvl>
    <w:lvl w:ilvl="5" w:tplc="040C0005" w:tentative="1">
      <w:start w:val="1"/>
      <w:numFmt w:val="bullet"/>
      <w:lvlText w:val=""/>
      <w:lvlJc w:val="left"/>
      <w:pPr>
        <w:ind w:left="6095" w:hanging="360"/>
      </w:pPr>
      <w:rPr>
        <w:rFonts w:ascii="Wingdings" w:hAnsi="Wingdings" w:hint="default"/>
      </w:rPr>
    </w:lvl>
    <w:lvl w:ilvl="6" w:tplc="040C0001" w:tentative="1">
      <w:start w:val="1"/>
      <w:numFmt w:val="bullet"/>
      <w:lvlText w:val=""/>
      <w:lvlJc w:val="left"/>
      <w:pPr>
        <w:ind w:left="6815" w:hanging="360"/>
      </w:pPr>
      <w:rPr>
        <w:rFonts w:ascii="Symbol" w:hAnsi="Symbol" w:hint="default"/>
      </w:rPr>
    </w:lvl>
    <w:lvl w:ilvl="7" w:tplc="040C0003" w:tentative="1">
      <w:start w:val="1"/>
      <w:numFmt w:val="bullet"/>
      <w:lvlText w:val="o"/>
      <w:lvlJc w:val="left"/>
      <w:pPr>
        <w:ind w:left="7535" w:hanging="360"/>
      </w:pPr>
      <w:rPr>
        <w:rFonts w:ascii="Courier New" w:hAnsi="Courier New" w:cs="Courier New" w:hint="default"/>
      </w:rPr>
    </w:lvl>
    <w:lvl w:ilvl="8" w:tplc="040C0005" w:tentative="1">
      <w:start w:val="1"/>
      <w:numFmt w:val="bullet"/>
      <w:lvlText w:val=""/>
      <w:lvlJc w:val="left"/>
      <w:pPr>
        <w:ind w:left="8255" w:hanging="360"/>
      </w:pPr>
      <w:rPr>
        <w:rFonts w:ascii="Wingdings" w:hAnsi="Wingdings" w:hint="default"/>
      </w:rPr>
    </w:lvl>
  </w:abstractNum>
  <w:abstractNum w:abstractNumId="27" w15:restartNumberingAfterBreak="0">
    <w:nsid w:val="51DB178E"/>
    <w:multiLevelType w:val="hybridMultilevel"/>
    <w:tmpl w:val="3606D28A"/>
    <w:lvl w:ilvl="0" w:tplc="D518A20A">
      <w:start w:val="1"/>
      <w:numFmt w:val="bullet"/>
      <w:lvlText w:val=""/>
      <w:lvlJc w:val="left"/>
      <w:pPr>
        <w:tabs>
          <w:tab w:val="num" w:pos="1080"/>
        </w:tabs>
        <w:ind w:left="1080" w:hanging="360"/>
      </w:pPr>
      <w:rPr>
        <w:rFonts w:ascii="Symbol" w:hAnsi="Symbol" w:hint="default"/>
      </w:rPr>
    </w:lvl>
    <w:lvl w:ilvl="1" w:tplc="04BE60D0" w:tentative="1">
      <w:start w:val="1"/>
      <w:numFmt w:val="bullet"/>
      <w:lvlText w:val="o"/>
      <w:lvlJc w:val="left"/>
      <w:pPr>
        <w:tabs>
          <w:tab w:val="num" w:pos="1800"/>
        </w:tabs>
        <w:ind w:left="1800" w:hanging="360"/>
      </w:pPr>
      <w:rPr>
        <w:rFonts w:ascii="Courier New" w:hAnsi="Courier New" w:hint="default"/>
      </w:rPr>
    </w:lvl>
    <w:lvl w:ilvl="2" w:tplc="8DDCB8B4" w:tentative="1">
      <w:start w:val="1"/>
      <w:numFmt w:val="bullet"/>
      <w:lvlText w:val=""/>
      <w:lvlJc w:val="left"/>
      <w:pPr>
        <w:tabs>
          <w:tab w:val="num" w:pos="2520"/>
        </w:tabs>
        <w:ind w:left="2520" w:hanging="360"/>
      </w:pPr>
      <w:rPr>
        <w:rFonts w:ascii="Wingdings" w:hAnsi="Wingdings" w:hint="default"/>
      </w:rPr>
    </w:lvl>
    <w:lvl w:ilvl="3" w:tplc="52E6A868" w:tentative="1">
      <w:start w:val="1"/>
      <w:numFmt w:val="bullet"/>
      <w:lvlText w:val=""/>
      <w:lvlJc w:val="left"/>
      <w:pPr>
        <w:tabs>
          <w:tab w:val="num" w:pos="3240"/>
        </w:tabs>
        <w:ind w:left="3240" w:hanging="360"/>
      </w:pPr>
      <w:rPr>
        <w:rFonts w:ascii="Symbol" w:hAnsi="Symbol" w:hint="default"/>
      </w:rPr>
    </w:lvl>
    <w:lvl w:ilvl="4" w:tplc="13E47E90" w:tentative="1">
      <w:start w:val="1"/>
      <w:numFmt w:val="bullet"/>
      <w:lvlText w:val="o"/>
      <w:lvlJc w:val="left"/>
      <w:pPr>
        <w:tabs>
          <w:tab w:val="num" w:pos="3960"/>
        </w:tabs>
        <w:ind w:left="3960" w:hanging="360"/>
      </w:pPr>
      <w:rPr>
        <w:rFonts w:ascii="Courier New" w:hAnsi="Courier New" w:hint="default"/>
      </w:rPr>
    </w:lvl>
    <w:lvl w:ilvl="5" w:tplc="C4848306" w:tentative="1">
      <w:start w:val="1"/>
      <w:numFmt w:val="bullet"/>
      <w:lvlText w:val=""/>
      <w:lvlJc w:val="left"/>
      <w:pPr>
        <w:tabs>
          <w:tab w:val="num" w:pos="4680"/>
        </w:tabs>
        <w:ind w:left="4680" w:hanging="360"/>
      </w:pPr>
      <w:rPr>
        <w:rFonts w:ascii="Wingdings" w:hAnsi="Wingdings" w:hint="default"/>
      </w:rPr>
    </w:lvl>
    <w:lvl w:ilvl="6" w:tplc="1374A45E" w:tentative="1">
      <w:start w:val="1"/>
      <w:numFmt w:val="bullet"/>
      <w:lvlText w:val=""/>
      <w:lvlJc w:val="left"/>
      <w:pPr>
        <w:tabs>
          <w:tab w:val="num" w:pos="5400"/>
        </w:tabs>
        <w:ind w:left="5400" w:hanging="360"/>
      </w:pPr>
      <w:rPr>
        <w:rFonts w:ascii="Symbol" w:hAnsi="Symbol" w:hint="default"/>
      </w:rPr>
    </w:lvl>
    <w:lvl w:ilvl="7" w:tplc="12245032" w:tentative="1">
      <w:start w:val="1"/>
      <w:numFmt w:val="bullet"/>
      <w:lvlText w:val="o"/>
      <w:lvlJc w:val="left"/>
      <w:pPr>
        <w:tabs>
          <w:tab w:val="num" w:pos="6120"/>
        </w:tabs>
        <w:ind w:left="6120" w:hanging="360"/>
      </w:pPr>
      <w:rPr>
        <w:rFonts w:ascii="Courier New" w:hAnsi="Courier New" w:hint="default"/>
      </w:rPr>
    </w:lvl>
    <w:lvl w:ilvl="8" w:tplc="15E65DB6"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99F6B7E"/>
    <w:multiLevelType w:val="hybridMultilevel"/>
    <w:tmpl w:val="2A1E0A5C"/>
    <w:lvl w:ilvl="0" w:tplc="DC06926E">
      <w:start w:val="1"/>
      <w:numFmt w:val="bullet"/>
      <w:lvlText w:val=""/>
      <w:lvlJc w:val="left"/>
      <w:pPr>
        <w:tabs>
          <w:tab w:val="num" w:pos="1287"/>
        </w:tabs>
        <w:ind w:left="1287" w:hanging="360"/>
      </w:pPr>
      <w:rPr>
        <w:rFonts w:ascii="Symbol" w:hAnsi="Symbol" w:hint="default"/>
      </w:rPr>
    </w:lvl>
    <w:lvl w:ilvl="1" w:tplc="0D24A1F8" w:tentative="1">
      <w:start w:val="1"/>
      <w:numFmt w:val="bullet"/>
      <w:lvlText w:val="o"/>
      <w:lvlJc w:val="left"/>
      <w:pPr>
        <w:tabs>
          <w:tab w:val="num" w:pos="2007"/>
        </w:tabs>
        <w:ind w:left="2007" w:hanging="360"/>
      </w:pPr>
      <w:rPr>
        <w:rFonts w:ascii="Courier New" w:hAnsi="Courier New" w:hint="default"/>
      </w:rPr>
    </w:lvl>
    <w:lvl w:ilvl="2" w:tplc="28A6B5CE" w:tentative="1">
      <w:start w:val="1"/>
      <w:numFmt w:val="bullet"/>
      <w:lvlText w:val=""/>
      <w:lvlJc w:val="left"/>
      <w:pPr>
        <w:tabs>
          <w:tab w:val="num" w:pos="2727"/>
        </w:tabs>
        <w:ind w:left="2727" w:hanging="360"/>
      </w:pPr>
      <w:rPr>
        <w:rFonts w:ascii="Wingdings" w:hAnsi="Wingdings" w:hint="default"/>
      </w:rPr>
    </w:lvl>
    <w:lvl w:ilvl="3" w:tplc="56546A06" w:tentative="1">
      <w:start w:val="1"/>
      <w:numFmt w:val="bullet"/>
      <w:lvlText w:val=""/>
      <w:lvlJc w:val="left"/>
      <w:pPr>
        <w:tabs>
          <w:tab w:val="num" w:pos="3447"/>
        </w:tabs>
        <w:ind w:left="3447" w:hanging="360"/>
      </w:pPr>
      <w:rPr>
        <w:rFonts w:ascii="Symbol" w:hAnsi="Symbol" w:hint="default"/>
      </w:rPr>
    </w:lvl>
    <w:lvl w:ilvl="4" w:tplc="C1882E7C" w:tentative="1">
      <w:start w:val="1"/>
      <w:numFmt w:val="bullet"/>
      <w:lvlText w:val="o"/>
      <w:lvlJc w:val="left"/>
      <w:pPr>
        <w:tabs>
          <w:tab w:val="num" w:pos="4167"/>
        </w:tabs>
        <w:ind w:left="4167" w:hanging="360"/>
      </w:pPr>
      <w:rPr>
        <w:rFonts w:ascii="Courier New" w:hAnsi="Courier New" w:hint="default"/>
      </w:rPr>
    </w:lvl>
    <w:lvl w:ilvl="5" w:tplc="C8562E66" w:tentative="1">
      <w:start w:val="1"/>
      <w:numFmt w:val="bullet"/>
      <w:lvlText w:val=""/>
      <w:lvlJc w:val="left"/>
      <w:pPr>
        <w:tabs>
          <w:tab w:val="num" w:pos="4887"/>
        </w:tabs>
        <w:ind w:left="4887" w:hanging="360"/>
      </w:pPr>
      <w:rPr>
        <w:rFonts w:ascii="Wingdings" w:hAnsi="Wingdings" w:hint="default"/>
      </w:rPr>
    </w:lvl>
    <w:lvl w:ilvl="6" w:tplc="53183A8A" w:tentative="1">
      <w:start w:val="1"/>
      <w:numFmt w:val="bullet"/>
      <w:lvlText w:val=""/>
      <w:lvlJc w:val="left"/>
      <w:pPr>
        <w:tabs>
          <w:tab w:val="num" w:pos="5607"/>
        </w:tabs>
        <w:ind w:left="5607" w:hanging="360"/>
      </w:pPr>
      <w:rPr>
        <w:rFonts w:ascii="Symbol" w:hAnsi="Symbol" w:hint="default"/>
      </w:rPr>
    </w:lvl>
    <w:lvl w:ilvl="7" w:tplc="0D7A3FE0" w:tentative="1">
      <w:start w:val="1"/>
      <w:numFmt w:val="bullet"/>
      <w:lvlText w:val="o"/>
      <w:lvlJc w:val="left"/>
      <w:pPr>
        <w:tabs>
          <w:tab w:val="num" w:pos="6327"/>
        </w:tabs>
        <w:ind w:left="6327" w:hanging="360"/>
      </w:pPr>
      <w:rPr>
        <w:rFonts w:ascii="Courier New" w:hAnsi="Courier New" w:hint="default"/>
      </w:rPr>
    </w:lvl>
    <w:lvl w:ilvl="8" w:tplc="D778CF02"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E1B0F0C"/>
    <w:multiLevelType w:val="hybridMultilevel"/>
    <w:tmpl w:val="2C6EDE54"/>
    <w:lvl w:ilvl="0" w:tplc="34AAEF24">
      <w:start w:val="1"/>
      <w:numFmt w:val="decimal"/>
      <w:lvlText w:val="%1."/>
      <w:lvlJc w:val="left"/>
      <w:pPr>
        <w:ind w:left="927" w:hanging="360"/>
      </w:pPr>
      <w:rPr>
        <w:rFonts w:ascii="Arial" w:hAnsi="Arial" w:hint="default"/>
        <w:sz w:val="32"/>
      </w:rPr>
    </w:lvl>
    <w:lvl w:ilvl="1" w:tplc="C9BCAC5C">
      <w:start w:val="1"/>
      <w:numFmt w:val="lowerLetter"/>
      <w:lvlText w:val="%2."/>
      <w:lvlJc w:val="left"/>
      <w:pPr>
        <w:ind w:left="1647" w:hanging="360"/>
      </w:pPr>
    </w:lvl>
    <w:lvl w:ilvl="2" w:tplc="D1A441E8" w:tentative="1">
      <w:start w:val="1"/>
      <w:numFmt w:val="lowerRoman"/>
      <w:lvlText w:val="%3."/>
      <w:lvlJc w:val="right"/>
      <w:pPr>
        <w:ind w:left="2367" w:hanging="180"/>
      </w:pPr>
    </w:lvl>
    <w:lvl w:ilvl="3" w:tplc="E0FCB920" w:tentative="1">
      <w:start w:val="1"/>
      <w:numFmt w:val="decimal"/>
      <w:lvlText w:val="%4."/>
      <w:lvlJc w:val="left"/>
      <w:pPr>
        <w:ind w:left="3087" w:hanging="360"/>
      </w:pPr>
    </w:lvl>
    <w:lvl w:ilvl="4" w:tplc="6F5A4EB8" w:tentative="1">
      <w:start w:val="1"/>
      <w:numFmt w:val="lowerLetter"/>
      <w:lvlText w:val="%5."/>
      <w:lvlJc w:val="left"/>
      <w:pPr>
        <w:ind w:left="3807" w:hanging="360"/>
      </w:pPr>
    </w:lvl>
    <w:lvl w:ilvl="5" w:tplc="421C8920" w:tentative="1">
      <w:start w:val="1"/>
      <w:numFmt w:val="lowerRoman"/>
      <w:lvlText w:val="%6."/>
      <w:lvlJc w:val="right"/>
      <w:pPr>
        <w:ind w:left="4527" w:hanging="180"/>
      </w:pPr>
    </w:lvl>
    <w:lvl w:ilvl="6" w:tplc="2938C44A" w:tentative="1">
      <w:start w:val="1"/>
      <w:numFmt w:val="decimal"/>
      <w:lvlText w:val="%7."/>
      <w:lvlJc w:val="left"/>
      <w:pPr>
        <w:ind w:left="5247" w:hanging="360"/>
      </w:pPr>
    </w:lvl>
    <w:lvl w:ilvl="7" w:tplc="EF8A1970" w:tentative="1">
      <w:start w:val="1"/>
      <w:numFmt w:val="lowerLetter"/>
      <w:lvlText w:val="%8."/>
      <w:lvlJc w:val="left"/>
      <w:pPr>
        <w:ind w:left="5967" w:hanging="360"/>
      </w:pPr>
    </w:lvl>
    <w:lvl w:ilvl="8" w:tplc="415AABFC" w:tentative="1">
      <w:start w:val="1"/>
      <w:numFmt w:val="lowerRoman"/>
      <w:lvlText w:val="%9."/>
      <w:lvlJc w:val="right"/>
      <w:pPr>
        <w:ind w:left="6687" w:hanging="180"/>
      </w:pPr>
    </w:lvl>
  </w:abstractNum>
  <w:abstractNum w:abstractNumId="30" w15:restartNumberingAfterBreak="0">
    <w:nsid w:val="62F765F2"/>
    <w:multiLevelType w:val="singleLevel"/>
    <w:tmpl w:val="B8DC4D44"/>
    <w:lvl w:ilvl="0">
      <w:start w:val="1"/>
      <w:numFmt w:val="lowerLetter"/>
      <w:lvlText w:val="%1)"/>
      <w:lvlJc w:val="left"/>
      <w:pPr>
        <w:tabs>
          <w:tab w:val="num" w:pos="1778"/>
        </w:tabs>
        <w:ind w:left="1778" w:hanging="360"/>
      </w:pPr>
      <w:rPr>
        <w:rFonts w:hint="default"/>
        <w:b w:val="0"/>
      </w:rPr>
    </w:lvl>
  </w:abstractNum>
  <w:abstractNum w:abstractNumId="31" w15:restartNumberingAfterBreak="0">
    <w:nsid w:val="66AA5E5D"/>
    <w:multiLevelType w:val="multilevel"/>
    <w:tmpl w:val="040C0025"/>
    <w:numStyleLink w:val="Style1"/>
  </w:abstractNum>
  <w:abstractNum w:abstractNumId="32" w15:restartNumberingAfterBreak="0">
    <w:nsid w:val="6CC34416"/>
    <w:multiLevelType w:val="hybridMultilevel"/>
    <w:tmpl w:val="4B22B620"/>
    <w:lvl w:ilvl="0" w:tplc="EBA8438C">
      <w:start w:val="1"/>
      <w:numFmt w:val="bullet"/>
      <w:lvlText w:val=""/>
      <w:lvlJc w:val="left"/>
      <w:pPr>
        <w:tabs>
          <w:tab w:val="num" w:pos="1080"/>
        </w:tabs>
        <w:ind w:left="1080" w:hanging="360"/>
      </w:pPr>
      <w:rPr>
        <w:rFonts w:ascii="Symbol" w:hAnsi="Symbol" w:hint="default"/>
      </w:rPr>
    </w:lvl>
    <w:lvl w:ilvl="1" w:tplc="9E1E5E46">
      <w:start w:val="1"/>
      <w:numFmt w:val="bullet"/>
      <w:lvlText w:val="o"/>
      <w:lvlJc w:val="left"/>
      <w:pPr>
        <w:tabs>
          <w:tab w:val="num" w:pos="1800"/>
        </w:tabs>
        <w:ind w:left="1800" w:hanging="360"/>
      </w:pPr>
      <w:rPr>
        <w:rFonts w:ascii="Courier New" w:hAnsi="Courier New" w:hint="default"/>
      </w:rPr>
    </w:lvl>
    <w:lvl w:ilvl="2" w:tplc="33CECEAC" w:tentative="1">
      <w:start w:val="1"/>
      <w:numFmt w:val="bullet"/>
      <w:lvlText w:val=""/>
      <w:lvlJc w:val="left"/>
      <w:pPr>
        <w:tabs>
          <w:tab w:val="num" w:pos="2520"/>
        </w:tabs>
        <w:ind w:left="2520" w:hanging="360"/>
      </w:pPr>
      <w:rPr>
        <w:rFonts w:ascii="Wingdings" w:hAnsi="Wingdings" w:hint="default"/>
      </w:rPr>
    </w:lvl>
    <w:lvl w:ilvl="3" w:tplc="39D06760" w:tentative="1">
      <w:start w:val="1"/>
      <w:numFmt w:val="bullet"/>
      <w:lvlText w:val=""/>
      <w:lvlJc w:val="left"/>
      <w:pPr>
        <w:tabs>
          <w:tab w:val="num" w:pos="3240"/>
        </w:tabs>
        <w:ind w:left="3240" w:hanging="360"/>
      </w:pPr>
      <w:rPr>
        <w:rFonts w:ascii="Symbol" w:hAnsi="Symbol" w:hint="default"/>
      </w:rPr>
    </w:lvl>
    <w:lvl w:ilvl="4" w:tplc="3B4C1ACC" w:tentative="1">
      <w:start w:val="1"/>
      <w:numFmt w:val="bullet"/>
      <w:lvlText w:val="o"/>
      <w:lvlJc w:val="left"/>
      <w:pPr>
        <w:tabs>
          <w:tab w:val="num" w:pos="3960"/>
        </w:tabs>
        <w:ind w:left="3960" w:hanging="360"/>
      </w:pPr>
      <w:rPr>
        <w:rFonts w:ascii="Courier New" w:hAnsi="Courier New" w:hint="default"/>
      </w:rPr>
    </w:lvl>
    <w:lvl w:ilvl="5" w:tplc="6E9E09D0" w:tentative="1">
      <w:start w:val="1"/>
      <w:numFmt w:val="bullet"/>
      <w:lvlText w:val=""/>
      <w:lvlJc w:val="left"/>
      <w:pPr>
        <w:tabs>
          <w:tab w:val="num" w:pos="4680"/>
        </w:tabs>
        <w:ind w:left="4680" w:hanging="360"/>
      </w:pPr>
      <w:rPr>
        <w:rFonts w:ascii="Wingdings" w:hAnsi="Wingdings" w:hint="default"/>
      </w:rPr>
    </w:lvl>
    <w:lvl w:ilvl="6" w:tplc="D0CE2A06" w:tentative="1">
      <w:start w:val="1"/>
      <w:numFmt w:val="bullet"/>
      <w:lvlText w:val=""/>
      <w:lvlJc w:val="left"/>
      <w:pPr>
        <w:tabs>
          <w:tab w:val="num" w:pos="5400"/>
        </w:tabs>
        <w:ind w:left="5400" w:hanging="360"/>
      </w:pPr>
      <w:rPr>
        <w:rFonts w:ascii="Symbol" w:hAnsi="Symbol" w:hint="default"/>
      </w:rPr>
    </w:lvl>
    <w:lvl w:ilvl="7" w:tplc="79262DB4" w:tentative="1">
      <w:start w:val="1"/>
      <w:numFmt w:val="bullet"/>
      <w:lvlText w:val="o"/>
      <w:lvlJc w:val="left"/>
      <w:pPr>
        <w:tabs>
          <w:tab w:val="num" w:pos="6120"/>
        </w:tabs>
        <w:ind w:left="6120" w:hanging="360"/>
      </w:pPr>
      <w:rPr>
        <w:rFonts w:ascii="Courier New" w:hAnsi="Courier New" w:hint="default"/>
      </w:rPr>
    </w:lvl>
    <w:lvl w:ilvl="8" w:tplc="B650C16E"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EB02749"/>
    <w:multiLevelType w:val="hybridMultilevel"/>
    <w:tmpl w:val="87D0DD6C"/>
    <w:lvl w:ilvl="0" w:tplc="57F6DE3A">
      <w:start w:val="1"/>
      <w:numFmt w:val="bullet"/>
      <w:lvlText w:val=""/>
      <w:lvlJc w:val="left"/>
      <w:pPr>
        <w:ind w:left="720" w:hanging="360"/>
      </w:pPr>
      <w:rPr>
        <w:rFonts w:ascii="Symbol" w:hAnsi="Symbol" w:hint="default"/>
      </w:rPr>
    </w:lvl>
    <w:lvl w:ilvl="1" w:tplc="1506040C" w:tentative="1">
      <w:start w:val="1"/>
      <w:numFmt w:val="bullet"/>
      <w:lvlText w:val="o"/>
      <w:lvlJc w:val="left"/>
      <w:pPr>
        <w:ind w:left="1440" w:hanging="360"/>
      </w:pPr>
      <w:rPr>
        <w:rFonts w:ascii="Courier New" w:hAnsi="Courier New" w:cs="Courier New" w:hint="default"/>
      </w:rPr>
    </w:lvl>
    <w:lvl w:ilvl="2" w:tplc="84EE324A" w:tentative="1">
      <w:start w:val="1"/>
      <w:numFmt w:val="bullet"/>
      <w:lvlText w:val=""/>
      <w:lvlJc w:val="left"/>
      <w:pPr>
        <w:ind w:left="2160" w:hanging="360"/>
      </w:pPr>
      <w:rPr>
        <w:rFonts w:ascii="Wingdings" w:hAnsi="Wingdings" w:hint="default"/>
      </w:rPr>
    </w:lvl>
    <w:lvl w:ilvl="3" w:tplc="A3F2E4D4" w:tentative="1">
      <w:start w:val="1"/>
      <w:numFmt w:val="bullet"/>
      <w:lvlText w:val=""/>
      <w:lvlJc w:val="left"/>
      <w:pPr>
        <w:ind w:left="2880" w:hanging="360"/>
      </w:pPr>
      <w:rPr>
        <w:rFonts w:ascii="Symbol" w:hAnsi="Symbol" w:hint="default"/>
      </w:rPr>
    </w:lvl>
    <w:lvl w:ilvl="4" w:tplc="363C279A" w:tentative="1">
      <w:start w:val="1"/>
      <w:numFmt w:val="bullet"/>
      <w:lvlText w:val="o"/>
      <w:lvlJc w:val="left"/>
      <w:pPr>
        <w:ind w:left="3600" w:hanging="360"/>
      </w:pPr>
      <w:rPr>
        <w:rFonts w:ascii="Courier New" w:hAnsi="Courier New" w:cs="Courier New" w:hint="default"/>
      </w:rPr>
    </w:lvl>
    <w:lvl w:ilvl="5" w:tplc="C3866908" w:tentative="1">
      <w:start w:val="1"/>
      <w:numFmt w:val="bullet"/>
      <w:lvlText w:val=""/>
      <w:lvlJc w:val="left"/>
      <w:pPr>
        <w:ind w:left="4320" w:hanging="360"/>
      </w:pPr>
      <w:rPr>
        <w:rFonts w:ascii="Wingdings" w:hAnsi="Wingdings" w:hint="default"/>
      </w:rPr>
    </w:lvl>
    <w:lvl w:ilvl="6" w:tplc="EED28C8A" w:tentative="1">
      <w:start w:val="1"/>
      <w:numFmt w:val="bullet"/>
      <w:lvlText w:val=""/>
      <w:lvlJc w:val="left"/>
      <w:pPr>
        <w:ind w:left="5040" w:hanging="360"/>
      </w:pPr>
      <w:rPr>
        <w:rFonts w:ascii="Symbol" w:hAnsi="Symbol" w:hint="default"/>
      </w:rPr>
    </w:lvl>
    <w:lvl w:ilvl="7" w:tplc="28A48CD0" w:tentative="1">
      <w:start w:val="1"/>
      <w:numFmt w:val="bullet"/>
      <w:lvlText w:val="o"/>
      <w:lvlJc w:val="left"/>
      <w:pPr>
        <w:ind w:left="5760" w:hanging="360"/>
      </w:pPr>
      <w:rPr>
        <w:rFonts w:ascii="Courier New" w:hAnsi="Courier New" w:cs="Courier New" w:hint="default"/>
      </w:rPr>
    </w:lvl>
    <w:lvl w:ilvl="8" w:tplc="A3C8BC9A" w:tentative="1">
      <w:start w:val="1"/>
      <w:numFmt w:val="bullet"/>
      <w:lvlText w:val=""/>
      <w:lvlJc w:val="left"/>
      <w:pPr>
        <w:ind w:left="6480" w:hanging="360"/>
      </w:pPr>
      <w:rPr>
        <w:rFonts w:ascii="Wingdings" w:hAnsi="Wingdings" w:hint="default"/>
      </w:rPr>
    </w:lvl>
  </w:abstractNum>
  <w:abstractNum w:abstractNumId="34" w15:restartNumberingAfterBreak="0">
    <w:nsid w:val="761379FC"/>
    <w:multiLevelType w:val="hybridMultilevel"/>
    <w:tmpl w:val="CCA2FCE8"/>
    <w:lvl w:ilvl="0" w:tplc="EA066558">
      <w:numFmt w:val="bullet"/>
      <w:lvlText w:val="-"/>
      <w:lvlJc w:val="left"/>
      <w:pPr>
        <w:tabs>
          <w:tab w:val="num" w:pos="1080"/>
        </w:tabs>
        <w:ind w:left="1080" w:hanging="360"/>
      </w:pPr>
      <w:rPr>
        <w:rFonts w:ascii="Times New Roman" w:eastAsia="Times New Roman" w:hAnsi="Times New Roman" w:cs="Times New Roman" w:hint="default"/>
      </w:rPr>
    </w:lvl>
    <w:lvl w:ilvl="1" w:tplc="3F3C7188" w:tentative="1">
      <w:start w:val="1"/>
      <w:numFmt w:val="bullet"/>
      <w:lvlText w:val="o"/>
      <w:lvlJc w:val="left"/>
      <w:pPr>
        <w:tabs>
          <w:tab w:val="num" w:pos="1800"/>
        </w:tabs>
        <w:ind w:left="1800" w:hanging="360"/>
      </w:pPr>
      <w:rPr>
        <w:rFonts w:ascii="Courier New" w:hAnsi="Courier New" w:hint="default"/>
      </w:rPr>
    </w:lvl>
    <w:lvl w:ilvl="2" w:tplc="030673B8" w:tentative="1">
      <w:start w:val="1"/>
      <w:numFmt w:val="bullet"/>
      <w:lvlText w:val=""/>
      <w:lvlJc w:val="left"/>
      <w:pPr>
        <w:tabs>
          <w:tab w:val="num" w:pos="2520"/>
        </w:tabs>
        <w:ind w:left="2520" w:hanging="360"/>
      </w:pPr>
      <w:rPr>
        <w:rFonts w:ascii="Wingdings" w:hAnsi="Wingdings" w:hint="default"/>
      </w:rPr>
    </w:lvl>
    <w:lvl w:ilvl="3" w:tplc="CEFE9410" w:tentative="1">
      <w:start w:val="1"/>
      <w:numFmt w:val="bullet"/>
      <w:lvlText w:val=""/>
      <w:lvlJc w:val="left"/>
      <w:pPr>
        <w:tabs>
          <w:tab w:val="num" w:pos="3240"/>
        </w:tabs>
        <w:ind w:left="3240" w:hanging="360"/>
      </w:pPr>
      <w:rPr>
        <w:rFonts w:ascii="Symbol" w:hAnsi="Symbol" w:hint="default"/>
      </w:rPr>
    </w:lvl>
    <w:lvl w:ilvl="4" w:tplc="944E056C" w:tentative="1">
      <w:start w:val="1"/>
      <w:numFmt w:val="bullet"/>
      <w:lvlText w:val="o"/>
      <w:lvlJc w:val="left"/>
      <w:pPr>
        <w:tabs>
          <w:tab w:val="num" w:pos="3960"/>
        </w:tabs>
        <w:ind w:left="3960" w:hanging="360"/>
      </w:pPr>
      <w:rPr>
        <w:rFonts w:ascii="Courier New" w:hAnsi="Courier New" w:hint="default"/>
      </w:rPr>
    </w:lvl>
    <w:lvl w:ilvl="5" w:tplc="69766B7E" w:tentative="1">
      <w:start w:val="1"/>
      <w:numFmt w:val="bullet"/>
      <w:lvlText w:val=""/>
      <w:lvlJc w:val="left"/>
      <w:pPr>
        <w:tabs>
          <w:tab w:val="num" w:pos="4680"/>
        </w:tabs>
        <w:ind w:left="4680" w:hanging="360"/>
      </w:pPr>
      <w:rPr>
        <w:rFonts w:ascii="Wingdings" w:hAnsi="Wingdings" w:hint="default"/>
      </w:rPr>
    </w:lvl>
    <w:lvl w:ilvl="6" w:tplc="3A6E172E" w:tentative="1">
      <w:start w:val="1"/>
      <w:numFmt w:val="bullet"/>
      <w:lvlText w:val=""/>
      <w:lvlJc w:val="left"/>
      <w:pPr>
        <w:tabs>
          <w:tab w:val="num" w:pos="5400"/>
        </w:tabs>
        <w:ind w:left="5400" w:hanging="360"/>
      </w:pPr>
      <w:rPr>
        <w:rFonts w:ascii="Symbol" w:hAnsi="Symbol" w:hint="default"/>
      </w:rPr>
    </w:lvl>
    <w:lvl w:ilvl="7" w:tplc="B412841C" w:tentative="1">
      <w:start w:val="1"/>
      <w:numFmt w:val="bullet"/>
      <w:lvlText w:val="o"/>
      <w:lvlJc w:val="left"/>
      <w:pPr>
        <w:tabs>
          <w:tab w:val="num" w:pos="6120"/>
        </w:tabs>
        <w:ind w:left="6120" w:hanging="360"/>
      </w:pPr>
      <w:rPr>
        <w:rFonts w:ascii="Courier New" w:hAnsi="Courier New" w:hint="default"/>
      </w:rPr>
    </w:lvl>
    <w:lvl w:ilvl="8" w:tplc="C84E13FC" w:tentative="1">
      <w:start w:val="1"/>
      <w:numFmt w:val="bullet"/>
      <w:lvlText w:val=""/>
      <w:lvlJc w:val="left"/>
      <w:pPr>
        <w:tabs>
          <w:tab w:val="num" w:pos="6840"/>
        </w:tabs>
        <w:ind w:left="6840" w:hanging="360"/>
      </w:pPr>
      <w:rPr>
        <w:rFonts w:ascii="Wingdings" w:hAnsi="Wingdings" w:hint="default"/>
      </w:rPr>
    </w:lvl>
  </w:abstractNum>
  <w:num w:numId="1">
    <w:abstractNumId w:val="3"/>
  </w:num>
  <w:num w:numId="2">
    <w:abstractNumId w:val="19"/>
  </w:num>
  <w:num w:numId="3">
    <w:abstractNumId w:val="11"/>
  </w:num>
  <w:num w:numId="4">
    <w:abstractNumId w:val="29"/>
  </w:num>
  <w:num w:numId="5">
    <w:abstractNumId w:val="0"/>
  </w:num>
  <w:num w:numId="6">
    <w:abstractNumId w:val="14"/>
  </w:num>
  <w:num w:numId="7">
    <w:abstractNumId w:val="6"/>
  </w:num>
  <w:num w:numId="8">
    <w:abstractNumId w:val="28"/>
  </w:num>
  <w:num w:numId="9">
    <w:abstractNumId w:val="4"/>
  </w:num>
  <w:num w:numId="10">
    <w:abstractNumId w:val="20"/>
  </w:num>
  <w:num w:numId="11">
    <w:abstractNumId w:val="33"/>
  </w:num>
  <w:num w:numId="12">
    <w:abstractNumId w:val="10"/>
  </w:num>
  <w:num w:numId="13">
    <w:abstractNumId w:val="7"/>
  </w:num>
  <w:num w:numId="14">
    <w:abstractNumId w:val="27"/>
  </w:num>
  <w:num w:numId="15">
    <w:abstractNumId w:val="21"/>
  </w:num>
  <w:num w:numId="16">
    <w:abstractNumId w:val="32"/>
  </w:num>
  <w:num w:numId="17">
    <w:abstractNumId w:val="23"/>
  </w:num>
  <w:num w:numId="18">
    <w:abstractNumId w:val="34"/>
  </w:num>
  <w:num w:numId="19">
    <w:abstractNumId w:val="25"/>
  </w:num>
  <w:num w:numId="20">
    <w:abstractNumId w:val="18"/>
  </w:num>
  <w:num w:numId="21">
    <w:abstractNumId w:val="17"/>
  </w:num>
  <w:num w:numId="22">
    <w:abstractNumId w:val="22"/>
  </w:num>
  <w:num w:numId="23">
    <w:abstractNumId w:val="13"/>
  </w:num>
  <w:num w:numId="24">
    <w:abstractNumId w:val="12"/>
  </w:num>
  <w:num w:numId="25">
    <w:abstractNumId w:val="12"/>
  </w:num>
  <w:num w:numId="26">
    <w:abstractNumId w:val="16"/>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1"/>
  </w:num>
  <w:num w:numId="29">
    <w:abstractNumId w:val="8"/>
  </w:num>
  <w:num w:numId="30">
    <w:abstractNumId w:val="15"/>
  </w:num>
  <w:num w:numId="31">
    <w:abstractNumId w:val="5"/>
  </w:num>
  <w:num w:numId="32">
    <w:abstractNumId w:val="30"/>
  </w:num>
  <w:num w:numId="33">
    <w:abstractNumId w:val="9"/>
  </w:num>
  <w:num w:numId="34">
    <w:abstractNumId w:val="1"/>
  </w:num>
  <w:num w:numId="35">
    <w:abstractNumId w:val="2"/>
  </w:num>
  <w:num w:numId="3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D540EB"/>
    <w:rsid w:val="0005611C"/>
    <w:rsid w:val="001139FB"/>
    <w:rsid w:val="00217504"/>
    <w:rsid w:val="00253331"/>
    <w:rsid w:val="003460DB"/>
    <w:rsid w:val="00384C10"/>
    <w:rsid w:val="003B370C"/>
    <w:rsid w:val="00484CA5"/>
    <w:rsid w:val="004F2562"/>
    <w:rsid w:val="00592480"/>
    <w:rsid w:val="0071211B"/>
    <w:rsid w:val="00897CFD"/>
    <w:rsid w:val="00C767E3"/>
    <w:rsid w:val="00D34F66"/>
    <w:rsid w:val="00D540EB"/>
    <w:rsid w:val="00EC67AB"/>
    <w:rsid w:val="00ED4567"/>
    <w:rsid w:val="00F067C8"/>
    <w:rsid w:val="00F877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5:docId w15:val="{3ECBC4E7-F6FA-4F0B-9A1F-146006A3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Normalcentr">
    <w:name w:val="Block Text"/>
    <w:basedOn w:val="Normal"/>
    <w:semiHidden/>
    <w:rsid w:val="00C1128A"/>
    <w:pPr>
      <w:spacing w:before="60"/>
      <w:ind w:left="1418" w:right="284"/>
      <w:jc w:val="both"/>
    </w:pPr>
    <w:rPr>
      <w:rFont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25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Excel_Worksheet2.xls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5" Type="http://schemas.openxmlformats.org/officeDocument/2006/relationships/webSettings" Target="webSettings.xml"/><Relationship Id="rId15" Type="http://schemas.openxmlformats.org/officeDocument/2006/relationships/package" Target="embeddings/Microsoft_Excel_Worksheet3.xlsx"/><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B77E3CE-12D4-4545-82AE-B3257A65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832</Words>
  <Characters>4746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5567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13</cp:revision>
  <dcterms:created xsi:type="dcterms:W3CDTF">2017-02-15T12:37:00Z</dcterms:created>
  <dcterms:modified xsi:type="dcterms:W3CDTF">2017-12-12T13:40:00Z</dcterms:modified>
</cp:coreProperties>
</file>