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879"/>
        <w:gridCol w:w="3544"/>
        <w:gridCol w:w="1843"/>
      </w:tblGrid>
      <w:tr w:rsidR="006A27FF" w:rsidTr="00904895">
        <w:tc>
          <w:tcPr>
            <w:tcW w:w="2941" w:type="dxa"/>
            <w:vAlign w:val="center"/>
          </w:tcPr>
          <w:p w:rsidR="005111BE" w:rsidRPr="00573DAA" w:rsidRDefault="00055C47" w:rsidP="005111BE">
            <w:pPr>
              <w:pStyle w:val="En-tte"/>
              <w:jc w:val="center"/>
              <w:rPr>
                <w:b/>
                <w:caps/>
              </w:rPr>
            </w:pPr>
            <w:bookmarkStart w:id="0" w:name="Entreprise"/>
            <w:r w:rsidRPr="00573DAA">
              <w:rPr>
                <w:b/>
                <w:caps/>
              </w:rPr>
              <w:t>Naphtachimie</w:t>
            </w:r>
            <w:bookmarkEnd w:id="0"/>
          </w:p>
          <w:p w:rsidR="005111BE" w:rsidRPr="00B60C8D" w:rsidRDefault="00055C47" w:rsidP="005111BE">
            <w:pPr>
              <w:pStyle w:val="En-tte"/>
              <w:jc w:val="center"/>
            </w:pPr>
            <w:r w:rsidRPr="00B60C8D">
              <w:t>Lavéra</w:t>
            </w:r>
          </w:p>
        </w:tc>
        <w:tc>
          <w:tcPr>
            <w:tcW w:w="1879" w:type="dxa"/>
            <w:vAlign w:val="center"/>
          </w:tcPr>
          <w:p w:rsidR="005111BE" w:rsidRDefault="00055C47" w:rsidP="005111BE">
            <w:pPr>
              <w:pStyle w:val="En-tte"/>
              <w:jc w:val="center"/>
            </w:pPr>
            <w:r w:rsidRPr="00B60C8D">
              <w:t>Service:</w:t>
            </w:r>
          </w:p>
          <w:p w:rsidR="005111BE" w:rsidRPr="00B60C8D" w:rsidRDefault="008F2A14" w:rsidP="005111BE">
            <w:pPr>
              <w:pStyle w:val="En-tte"/>
              <w:jc w:val="center"/>
              <w:rPr>
                <w:b/>
                <w:bCs/>
              </w:rPr>
            </w:pPr>
            <w:r>
              <w:rPr>
                <w:b/>
                <w:bCs/>
              </w:rPr>
              <w:t>LPU</w:t>
            </w:r>
          </w:p>
        </w:tc>
        <w:tc>
          <w:tcPr>
            <w:tcW w:w="3544" w:type="dxa"/>
            <w:vAlign w:val="center"/>
          </w:tcPr>
          <w:p w:rsidR="005111BE" w:rsidRPr="00C93644" w:rsidRDefault="00055C47" w:rsidP="005111BE">
            <w:pPr>
              <w:pStyle w:val="En-tte"/>
              <w:jc w:val="center"/>
              <w:rPr>
                <w:b/>
              </w:rPr>
            </w:pPr>
            <w:bookmarkStart w:id="1" w:name="Référence"/>
            <w:r w:rsidRPr="00C93644">
              <w:rPr>
                <w:b/>
              </w:rPr>
              <w:t>EXP-U-06-005</w:t>
            </w:r>
            <w:bookmarkEnd w:id="1"/>
          </w:p>
          <w:p w:rsidR="005111BE" w:rsidRPr="000C13BE" w:rsidRDefault="00055C47" w:rsidP="005111BE">
            <w:pPr>
              <w:pStyle w:val="En-tte"/>
            </w:pPr>
            <w:r w:rsidRPr="000C13BE">
              <w:t xml:space="preserve">Date de Création : </w:t>
            </w:r>
            <w:bookmarkStart w:id="2" w:name="DateCréation"/>
            <w:r>
              <w:t>26/06/1980</w:t>
            </w:r>
            <w:bookmarkEnd w:id="2"/>
          </w:p>
          <w:p w:rsidR="005111BE" w:rsidRPr="00B60C8D" w:rsidRDefault="00055C47" w:rsidP="00904895">
            <w:pPr>
              <w:pStyle w:val="En-tte"/>
              <w:tabs>
                <w:tab w:val="clear" w:pos="4153"/>
                <w:tab w:val="right" w:pos="3172"/>
              </w:tabs>
              <w:ind w:right="-13"/>
            </w:pPr>
            <w:r w:rsidRPr="00B60C8D">
              <w:t xml:space="preserve">Date: </w:t>
            </w:r>
            <w:r w:rsidR="00904895">
              <w:t xml:space="preserve">A renseigner  </w:t>
            </w:r>
            <w:r>
              <w:tab/>
              <w:t xml:space="preserve">Révision </w:t>
            </w:r>
            <w:r w:rsidRPr="00B60C8D">
              <w:t>n°</w:t>
            </w:r>
            <w:bookmarkStart w:id="3" w:name="Révision"/>
            <w:r>
              <w:t>1</w:t>
            </w:r>
            <w:bookmarkEnd w:id="3"/>
            <w:r w:rsidR="008F2A14">
              <w:t>1</w:t>
            </w:r>
          </w:p>
        </w:tc>
        <w:tc>
          <w:tcPr>
            <w:tcW w:w="1843" w:type="dxa"/>
            <w:vAlign w:val="center"/>
          </w:tcPr>
          <w:p w:rsidR="005111BE" w:rsidRPr="00203BAD" w:rsidRDefault="00055C47" w:rsidP="005111BE">
            <w:pPr>
              <w:pStyle w:val="En-tte"/>
              <w:jc w:val="center"/>
              <w:rPr>
                <w:rStyle w:val="Numrodepage"/>
                <w:sz w:val="20"/>
                <w:szCs w:val="20"/>
              </w:rPr>
            </w:pPr>
            <w:r w:rsidRPr="00B60C8D">
              <w:t>Page</w:t>
            </w:r>
            <w:r w:rsidRPr="00B60C8D">
              <w:br/>
            </w:r>
            <w:r w:rsidRPr="00203BAD">
              <w:rPr>
                <w:rStyle w:val="Numrodepage"/>
                <w:sz w:val="20"/>
                <w:szCs w:val="20"/>
              </w:rPr>
              <w:t>1/</w:t>
            </w:r>
            <w:r w:rsidR="00203BAD" w:rsidRPr="00203BAD">
              <w:rPr>
                <w:rStyle w:val="Numrodepage"/>
                <w:sz w:val="20"/>
                <w:szCs w:val="20"/>
              </w:rPr>
              <w:t>7</w:t>
            </w:r>
          </w:p>
          <w:p w:rsidR="005111BE" w:rsidRPr="00B60C8D" w:rsidRDefault="00055C47" w:rsidP="005111BE">
            <w:pPr>
              <w:pStyle w:val="En-tte"/>
              <w:jc w:val="center"/>
            </w:pPr>
            <w:r>
              <w:rPr>
                <w:rStyle w:val="Numrodepage"/>
              </w:rPr>
              <w:t xml:space="preserve">Annexe </w:t>
            </w:r>
            <w:r w:rsidR="00904895">
              <w:rPr>
                <w:rStyle w:val="Numrodepage"/>
              </w:rPr>
              <w:t>(0)</w:t>
            </w:r>
          </w:p>
        </w:tc>
      </w:tr>
      <w:tr w:rsidR="006A27FF" w:rsidTr="005111BE">
        <w:trPr>
          <w:cantSplit/>
        </w:trPr>
        <w:tc>
          <w:tcPr>
            <w:tcW w:w="2941" w:type="dxa"/>
            <w:vMerge w:val="restart"/>
          </w:tcPr>
          <w:p w:rsidR="005111BE" w:rsidRPr="00B60C8D" w:rsidRDefault="00055C47" w:rsidP="005111BE">
            <w:r w:rsidRPr="00F1260A">
              <w:rPr>
                <w:u w:val="single"/>
              </w:rPr>
              <w:t>Destinataires communs gérés</w:t>
            </w:r>
            <w:r w:rsidRPr="00B60C8D">
              <w:t xml:space="preserve"> :</w:t>
            </w:r>
          </w:p>
          <w:p w:rsidR="005111BE" w:rsidRDefault="00055C47" w:rsidP="005111BE">
            <w:bookmarkStart w:id="4" w:name="Destinataires"/>
            <w:r w:rsidRPr="00B60C8D">
              <w:t>Centrale</w:t>
            </w:r>
            <w:bookmarkEnd w:id="4"/>
          </w:p>
          <w:p w:rsidR="008F2A14" w:rsidRPr="00B60C8D" w:rsidRDefault="008F2A14" w:rsidP="005111BE"/>
          <w:p w:rsidR="005111BE" w:rsidRPr="00B60C8D" w:rsidRDefault="00055C47" w:rsidP="005111BE">
            <w:r w:rsidRPr="00F1260A">
              <w:rPr>
                <w:u w:val="single"/>
              </w:rPr>
              <w:t>Version informatique</w:t>
            </w:r>
            <w:r w:rsidRPr="00B60C8D">
              <w:t>:</w:t>
            </w:r>
          </w:p>
          <w:p w:rsidR="005111BE" w:rsidRDefault="00055C47" w:rsidP="005111BE">
            <w:r w:rsidRPr="00B60C8D">
              <w:t>Diffusion sur Intranet Naphtachimie</w:t>
            </w:r>
          </w:p>
          <w:p w:rsidR="005111BE" w:rsidRDefault="005111BE" w:rsidP="005111BE"/>
          <w:p w:rsidR="005111BE" w:rsidRPr="00B60C8D" w:rsidRDefault="00055C47" w:rsidP="005111BE">
            <w:r w:rsidRPr="00F1260A">
              <w:rPr>
                <w:u w:val="single"/>
              </w:rPr>
              <w:t>Version papier (à préciser)</w:t>
            </w:r>
            <w:r>
              <w:t xml:space="preserve"> :</w:t>
            </w:r>
          </w:p>
          <w:p w:rsidR="005111BE" w:rsidRDefault="008F2A14" w:rsidP="005111BE">
            <w:r>
              <w:t>CdQ (x5)</w:t>
            </w:r>
          </w:p>
          <w:p w:rsidR="005111BE" w:rsidRPr="00B60C8D" w:rsidRDefault="005111BE" w:rsidP="005111BE">
            <w:pPr>
              <w:pStyle w:val="En-tte"/>
              <w:rPr>
                <w:highlight w:val="yellow"/>
              </w:rPr>
            </w:pPr>
          </w:p>
        </w:tc>
        <w:tc>
          <w:tcPr>
            <w:tcW w:w="7266" w:type="dxa"/>
            <w:gridSpan w:val="3"/>
          </w:tcPr>
          <w:p w:rsidR="005111BE" w:rsidRPr="00B60C8D" w:rsidRDefault="00055C47" w:rsidP="005111BE">
            <w:pPr>
              <w:pStyle w:val="En-tte"/>
              <w:jc w:val="center"/>
            </w:pPr>
            <w:r w:rsidRPr="00C93644">
              <w:rPr>
                <w:u w:val="single"/>
              </w:rPr>
              <w:t>Type de document</w:t>
            </w:r>
            <w:r w:rsidRPr="00B60C8D">
              <w:t xml:space="preserve"> :</w:t>
            </w:r>
          </w:p>
          <w:p w:rsidR="005111BE" w:rsidRPr="00573DAA" w:rsidRDefault="00055C47" w:rsidP="005111BE">
            <w:pPr>
              <w:pStyle w:val="En-tte"/>
              <w:jc w:val="center"/>
              <w:rPr>
                <w:b/>
                <w:caps/>
              </w:rPr>
            </w:pPr>
            <w:r w:rsidRPr="00573DAA">
              <w:rPr>
                <w:b/>
                <w:caps/>
              </w:rPr>
              <w:t xml:space="preserve">CONSIGNE </w:t>
            </w:r>
            <w:bookmarkStart w:id="5" w:name="Domaine"/>
            <w:r w:rsidRPr="00573DAA">
              <w:rPr>
                <w:b/>
                <w:caps/>
              </w:rPr>
              <w:t xml:space="preserve"> Centrale Sud</w:t>
            </w:r>
            <w:bookmarkEnd w:id="5"/>
          </w:p>
          <w:p w:rsidR="005111BE" w:rsidRPr="00854A05" w:rsidRDefault="005111BE" w:rsidP="005111BE">
            <w:pPr>
              <w:pStyle w:val="En-tte"/>
            </w:pPr>
          </w:p>
        </w:tc>
      </w:tr>
      <w:tr w:rsidR="006A27FF" w:rsidTr="005111BE">
        <w:trPr>
          <w:cantSplit/>
        </w:trPr>
        <w:tc>
          <w:tcPr>
            <w:tcW w:w="2941" w:type="dxa"/>
            <w:vMerge/>
          </w:tcPr>
          <w:p w:rsidR="005111BE" w:rsidRPr="00B60C8D" w:rsidRDefault="005111BE" w:rsidP="005111BE">
            <w:pPr>
              <w:pStyle w:val="En-tte"/>
            </w:pPr>
          </w:p>
        </w:tc>
        <w:tc>
          <w:tcPr>
            <w:tcW w:w="7266" w:type="dxa"/>
            <w:gridSpan w:val="3"/>
          </w:tcPr>
          <w:p w:rsidR="005111BE" w:rsidRDefault="00055C47" w:rsidP="005111BE">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5111BE" w:rsidRPr="00B60C8D" w:rsidRDefault="005111BE" w:rsidP="005111BE"/>
          <w:p w:rsidR="005111BE" w:rsidRPr="00573DAA" w:rsidRDefault="00055C47" w:rsidP="005111BE">
            <w:pPr>
              <w:pStyle w:val="Corpsdetexte2"/>
              <w:rPr>
                <w:rStyle w:val="titredocument"/>
                <w:rFonts w:ascii="Arial" w:hAnsi="Arial"/>
                <w:b/>
                <w:caps/>
                <w:sz w:val="22"/>
                <w:szCs w:val="22"/>
              </w:rPr>
            </w:pPr>
            <w:bookmarkStart w:id="6" w:name="Titre"/>
            <w:r w:rsidRPr="00573DAA">
              <w:rPr>
                <w:rStyle w:val="titredocument"/>
                <w:rFonts w:ascii="Arial" w:hAnsi="Arial"/>
                <w:b/>
                <w:caps/>
                <w:sz w:val="22"/>
                <w:szCs w:val="22"/>
              </w:rPr>
              <w:t>Dépotage d'acide, de chlorure ferrique, de chaux et de phosphate de sodium liquide</w:t>
            </w:r>
            <w:bookmarkEnd w:id="6"/>
          </w:p>
        </w:tc>
      </w:tr>
    </w:tbl>
    <w:p w:rsidR="005111BE" w:rsidRDefault="005111BE" w:rsidP="005111BE">
      <w:pPr>
        <w:pStyle w:val="En-tte"/>
        <w:rPr>
          <w:rStyle w:val="datervision"/>
          <w:rFonts w:ascii="Arial" w:hAnsi="Arial"/>
          <w:b/>
          <w:sz w:val="22"/>
          <w:u w:val="single"/>
        </w:rPr>
      </w:pPr>
    </w:p>
    <w:p w:rsidR="005002A7" w:rsidRDefault="005002A7" w:rsidP="005111BE">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6A27FF" w:rsidTr="005111BE">
        <w:trPr>
          <w:cantSplit/>
          <w:trHeight w:hRule="exact" w:val="3060"/>
        </w:trPr>
        <w:tc>
          <w:tcPr>
            <w:tcW w:w="10207" w:type="dxa"/>
          </w:tcPr>
          <w:p w:rsidR="008F2A14" w:rsidRDefault="00055C47" w:rsidP="008F2A14">
            <w:pPr>
              <w:rPr>
                <w:b/>
              </w:rPr>
            </w:pPr>
            <w:r w:rsidRPr="00F1260A">
              <w:rPr>
                <w:b/>
              </w:rPr>
              <w:t>Objet / Champ d’application :</w:t>
            </w:r>
          </w:p>
          <w:p w:rsidR="008F2A14" w:rsidRDefault="008F2A14" w:rsidP="008F2A14">
            <w:pPr>
              <w:rPr>
                <w:b/>
              </w:rPr>
            </w:pPr>
          </w:p>
          <w:p w:rsidR="008F2A14" w:rsidRPr="008F2A14" w:rsidRDefault="008F2A14" w:rsidP="008F2A14">
            <w:pPr>
              <w:rPr>
                <w:b/>
              </w:rPr>
            </w:pPr>
            <w:r w:rsidRPr="0083047C">
              <w:t xml:space="preserve">Cette consigne a pour but de décrire la procédure à suivre pour assurer dans les meilleures conditions le dépotage des réactifs utilisés sur la ligne de produit : </w:t>
            </w:r>
          </w:p>
          <w:p w:rsidR="008F2A14" w:rsidRPr="0083047C" w:rsidRDefault="008F2A14" w:rsidP="00070241">
            <w:pPr>
              <w:pStyle w:val="texte"/>
              <w:numPr>
                <w:ilvl w:val="0"/>
                <w:numId w:val="3"/>
              </w:numPr>
              <w:spacing w:before="0"/>
              <w:jc w:val="both"/>
            </w:pPr>
            <w:r w:rsidRPr="0083047C">
              <w:t>Acide Chlorhydrique</w:t>
            </w:r>
            <w:r w:rsidRPr="0083047C">
              <w:tab/>
              <w:t xml:space="preserve">Epuration  </w:t>
            </w:r>
          </w:p>
          <w:p w:rsidR="008F2A14" w:rsidRPr="0083047C" w:rsidRDefault="008F2A14" w:rsidP="00070241">
            <w:pPr>
              <w:pStyle w:val="texte"/>
              <w:numPr>
                <w:ilvl w:val="0"/>
                <w:numId w:val="3"/>
              </w:numPr>
              <w:spacing w:before="0"/>
              <w:jc w:val="both"/>
            </w:pPr>
            <w:r w:rsidRPr="0083047C">
              <w:t>chlorure ferrique</w:t>
            </w:r>
            <w:r w:rsidRPr="0083047C">
              <w:tab/>
            </w:r>
            <w:r w:rsidRPr="0083047C">
              <w:tab/>
              <w:t xml:space="preserve">Epuration        </w:t>
            </w:r>
          </w:p>
          <w:p w:rsidR="008F2A14" w:rsidRPr="0083047C" w:rsidRDefault="008F2A14" w:rsidP="00070241">
            <w:pPr>
              <w:pStyle w:val="texte"/>
              <w:numPr>
                <w:ilvl w:val="0"/>
                <w:numId w:val="3"/>
              </w:numPr>
              <w:spacing w:before="0"/>
              <w:jc w:val="both"/>
            </w:pPr>
            <w:r w:rsidRPr="0083047C">
              <w:t>chaux</w:t>
            </w:r>
            <w:r w:rsidRPr="0083047C">
              <w:tab/>
            </w:r>
            <w:r w:rsidRPr="0083047C">
              <w:tab/>
            </w:r>
            <w:r w:rsidRPr="0083047C">
              <w:tab/>
              <w:t xml:space="preserve">Epuration       </w:t>
            </w:r>
          </w:p>
          <w:p w:rsidR="008F2A14" w:rsidRPr="0083047C" w:rsidRDefault="00934EA4" w:rsidP="00070241">
            <w:pPr>
              <w:pStyle w:val="texte"/>
              <w:numPr>
                <w:ilvl w:val="0"/>
                <w:numId w:val="3"/>
              </w:numPr>
              <w:spacing w:before="0"/>
              <w:jc w:val="both"/>
            </w:pPr>
            <w:r>
              <w:rPr>
                <w:noProof/>
                <w:lang w:eastAsia="zh-CN"/>
              </w:rPr>
              <w:pict>
                <v:shapetype id="_x0000_t202" coordsize="21600,21600" o:spt="202" path="m,l,21600r21600,l21600,xe">
                  <v:stroke joinstyle="miter"/>
                  <v:path gradientshapeok="t" o:connecttype="rect"/>
                </v:shapetype>
                <v:shape id="_x0000_s1028" type="#_x0000_t202" style="position:absolute;left:0;text-align:left;margin-left:-24.4pt;margin-top:3.8pt;width:25.7pt;height:24.4pt;z-index:251662336" filled="f" stroked="f">
                  <v:textbox style="mso-next-textbox:#_x0000_s1028">
                    <w:txbxContent>
                      <w:p w:rsidR="00203BAD" w:rsidRDefault="00203BAD" w:rsidP="008F2A14"/>
                    </w:txbxContent>
                  </v:textbox>
                </v:shape>
              </w:pict>
            </w:r>
            <w:r w:rsidR="008F2A14" w:rsidRPr="0083047C">
              <w:t xml:space="preserve">phosphate de sodium liquide </w:t>
            </w:r>
            <w:r w:rsidR="008F2A14" w:rsidRPr="0083047C">
              <w:tab/>
              <w:t>Centrale</w:t>
            </w:r>
          </w:p>
          <w:p w:rsidR="008F2A14" w:rsidRPr="0083047C" w:rsidRDefault="008F2A14" w:rsidP="00070241">
            <w:pPr>
              <w:pStyle w:val="texte"/>
              <w:numPr>
                <w:ilvl w:val="0"/>
                <w:numId w:val="3"/>
              </w:numPr>
              <w:spacing w:before="0"/>
              <w:jc w:val="both"/>
            </w:pPr>
            <w:r w:rsidRPr="0083047C">
              <w:t xml:space="preserve">amines </w:t>
            </w:r>
            <w:r w:rsidRPr="0083047C">
              <w:tab/>
            </w:r>
            <w:r w:rsidRPr="0083047C">
              <w:tab/>
              <w:t xml:space="preserve">Epuration       </w:t>
            </w:r>
          </w:p>
          <w:p w:rsidR="008F2A14" w:rsidRPr="0083047C" w:rsidRDefault="008F2A14" w:rsidP="00070241">
            <w:pPr>
              <w:pStyle w:val="texte"/>
              <w:numPr>
                <w:ilvl w:val="0"/>
                <w:numId w:val="3"/>
              </w:numPr>
              <w:spacing w:before="0"/>
              <w:jc w:val="both"/>
            </w:pPr>
            <w:r w:rsidRPr="0083047C">
              <w:t>techfloc</w:t>
            </w:r>
            <w:r w:rsidRPr="0083047C">
              <w:tab/>
            </w:r>
            <w:r w:rsidRPr="0083047C">
              <w:tab/>
              <w:t>Epuration</w:t>
            </w:r>
          </w:p>
          <w:p w:rsidR="008F2A14" w:rsidRPr="0083047C" w:rsidRDefault="008F2A14" w:rsidP="008F2A14">
            <w:pPr>
              <w:pStyle w:val="texte"/>
              <w:spacing w:before="0"/>
              <w:ind w:left="2051"/>
              <w:jc w:val="both"/>
            </w:pPr>
          </w:p>
          <w:p w:rsidR="005111BE" w:rsidRPr="00B60C8D" w:rsidRDefault="005111BE" w:rsidP="005111BE">
            <w:pPr>
              <w:rPr>
                <w:b/>
              </w:rPr>
            </w:pPr>
          </w:p>
        </w:tc>
      </w:tr>
    </w:tbl>
    <w:p w:rsidR="005111BE" w:rsidRDefault="005111BE" w:rsidP="005111BE">
      <w:pPr>
        <w:rPr>
          <w:lang w:val="nl-NL"/>
        </w:rPr>
      </w:pPr>
    </w:p>
    <w:p w:rsidR="005111BE" w:rsidRPr="00B60C8D" w:rsidRDefault="005111BE" w:rsidP="005111BE"/>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6A27FF" w:rsidTr="005111BE">
        <w:trPr>
          <w:cantSplit/>
          <w:trHeight w:hRule="exact" w:val="588"/>
        </w:trPr>
        <w:tc>
          <w:tcPr>
            <w:tcW w:w="1985" w:type="dxa"/>
            <w:vAlign w:val="center"/>
          </w:tcPr>
          <w:p w:rsidR="005111BE" w:rsidRPr="00777654" w:rsidRDefault="00055C47" w:rsidP="005111BE">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5111BE" w:rsidRPr="00777654" w:rsidRDefault="00055C47" w:rsidP="005111BE">
            <w:pPr>
              <w:ind w:right="-108"/>
              <w:rPr>
                <w:rStyle w:val="libellrvision"/>
                <w:b/>
                <w:bCs/>
                <w:szCs w:val="20"/>
              </w:rPr>
            </w:pPr>
            <w:r>
              <w:rPr>
                <w:rStyle w:val="libellrvision"/>
                <w:b/>
                <w:bCs/>
                <w:szCs w:val="20"/>
              </w:rPr>
              <w:t>N° ré</w:t>
            </w:r>
            <w:r w:rsidRPr="00777654">
              <w:rPr>
                <w:rStyle w:val="libellrvision"/>
                <w:b/>
                <w:bCs/>
                <w:szCs w:val="20"/>
              </w:rPr>
              <w:t>v</w:t>
            </w:r>
            <w:r>
              <w:rPr>
                <w:rStyle w:val="libellrvision"/>
                <w:b/>
                <w:bCs/>
                <w:szCs w:val="20"/>
              </w:rPr>
              <w:t>.</w:t>
            </w:r>
          </w:p>
        </w:tc>
        <w:tc>
          <w:tcPr>
            <w:tcW w:w="7371" w:type="dxa"/>
            <w:vAlign w:val="center"/>
          </w:tcPr>
          <w:p w:rsidR="005111BE" w:rsidRPr="00777654" w:rsidRDefault="00055C47" w:rsidP="005111BE">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6A27FF" w:rsidTr="005111BE">
        <w:trPr>
          <w:cantSplit/>
          <w:trHeight w:hRule="exact" w:val="281"/>
        </w:trPr>
        <w:tc>
          <w:tcPr>
            <w:tcW w:w="1985" w:type="dxa"/>
            <w:vAlign w:val="center"/>
          </w:tcPr>
          <w:p w:rsidR="005111BE" w:rsidRPr="008F2A14" w:rsidRDefault="008F2A14" w:rsidP="008F2A14">
            <w:pPr>
              <w:jc w:val="center"/>
              <w:rPr>
                <w:rStyle w:val="datervision"/>
                <w:rFonts w:ascii="Arial" w:hAnsi="Arial"/>
                <w:sz w:val="22"/>
              </w:rPr>
            </w:pPr>
            <w:r w:rsidRPr="008F2A14">
              <w:t>08/12/2004</w:t>
            </w:r>
          </w:p>
        </w:tc>
        <w:tc>
          <w:tcPr>
            <w:tcW w:w="851" w:type="dxa"/>
            <w:vAlign w:val="center"/>
          </w:tcPr>
          <w:p w:rsidR="005111BE" w:rsidRPr="008F2A14" w:rsidRDefault="008F2A14" w:rsidP="008F2A14">
            <w:pPr>
              <w:jc w:val="center"/>
            </w:pPr>
            <w:r w:rsidRPr="008F2A14">
              <w:t>N° 7</w:t>
            </w:r>
          </w:p>
        </w:tc>
        <w:tc>
          <w:tcPr>
            <w:tcW w:w="7371" w:type="dxa"/>
            <w:vAlign w:val="center"/>
          </w:tcPr>
          <w:p w:rsidR="005111BE" w:rsidRPr="008F2A14" w:rsidRDefault="008F2A14" w:rsidP="005111BE">
            <w:pPr>
              <w:rPr>
                <w:rStyle w:val="libellrvision"/>
                <w:sz w:val="22"/>
              </w:rPr>
            </w:pPr>
            <w:r w:rsidRPr="008F2A14">
              <w:t>Habilitation TMD des chauffeurs</w:t>
            </w:r>
          </w:p>
        </w:tc>
      </w:tr>
      <w:tr w:rsidR="006A27FF" w:rsidTr="005111BE">
        <w:trPr>
          <w:cantSplit/>
          <w:trHeight w:hRule="exact" w:val="317"/>
        </w:trPr>
        <w:tc>
          <w:tcPr>
            <w:tcW w:w="1985" w:type="dxa"/>
            <w:vAlign w:val="center"/>
          </w:tcPr>
          <w:p w:rsidR="005111BE" w:rsidRPr="008F2A14" w:rsidRDefault="008F2A14" w:rsidP="008F2A14">
            <w:pPr>
              <w:jc w:val="center"/>
              <w:rPr>
                <w:rStyle w:val="datervision"/>
                <w:rFonts w:ascii="Arial" w:hAnsi="Arial"/>
                <w:sz w:val="22"/>
              </w:rPr>
            </w:pPr>
            <w:r w:rsidRPr="008F2A14">
              <w:t>30/03/2010</w:t>
            </w:r>
          </w:p>
        </w:tc>
        <w:tc>
          <w:tcPr>
            <w:tcW w:w="851" w:type="dxa"/>
            <w:vAlign w:val="center"/>
          </w:tcPr>
          <w:p w:rsidR="005111BE" w:rsidRPr="008F2A14" w:rsidRDefault="008F2A14" w:rsidP="008F2A14">
            <w:pPr>
              <w:jc w:val="center"/>
            </w:pPr>
            <w:r w:rsidRPr="008F2A14">
              <w:t>N° 8</w:t>
            </w:r>
          </w:p>
        </w:tc>
        <w:tc>
          <w:tcPr>
            <w:tcW w:w="7371" w:type="dxa"/>
            <w:vAlign w:val="center"/>
          </w:tcPr>
          <w:p w:rsidR="005111BE" w:rsidRPr="008F2A14" w:rsidRDefault="008F2A14" w:rsidP="005111BE">
            <w:pPr>
              <w:rPr>
                <w:rStyle w:val="libellrvision"/>
                <w:sz w:val="22"/>
              </w:rPr>
            </w:pPr>
            <w:r w:rsidRPr="008F2A14">
              <w:t>Urée</w:t>
            </w:r>
          </w:p>
        </w:tc>
      </w:tr>
      <w:tr w:rsidR="006A27FF" w:rsidTr="005111BE">
        <w:trPr>
          <w:cantSplit/>
          <w:trHeight w:hRule="exact" w:val="317"/>
        </w:trPr>
        <w:tc>
          <w:tcPr>
            <w:tcW w:w="1985" w:type="dxa"/>
            <w:vAlign w:val="center"/>
          </w:tcPr>
          <w:p w:rsidR="005111BE" w:rsidRPr="008F2A14" w:rsidRDefault="008F2A14" w:rsidP="008F2A14">
            <w:pPr>
              <w:jc w:val="center"/>
              <w:rPr>
                <w:rStyle w:val="datervision"/>
                <w:rFonts w:ascii="Arial" w:hAnsi="Arial"/>
                <w:sz w:val="22"/>
              </w:rPr>
            </w:pPr>
            <w:r w:rsidRPr="008F2A14">
              <w:t>18/08/2011</w:t>
            </w:r>
          </w:p>
        </w:tc>
        <w:tc>
          <w:tcPr>
            <w:tcW w:w="851" w:type="dxa"/>
            <w:vAlign w:val="center"/>
          </w:tcPr>
          <w:p w:rsidR="005111BE" w:rsidRPr="008F2A14" w:rsidRDefault="008F2A14" w:rsidP="008F2A14">
            <w:pPr>
              <w:jc w:val="center"/>
            </w:pPr>
            <w:r w:rsidRPr="008F2A14">
              <w:t>N° 9</w:t>
            </w:r>
          </w:p>
        </w:tc>
        <w:tc>
          <w:tcPr>
            <w:tcW w:w="7371" w:type="dxa"/>
            <w:vAlign w:val="center"/>
          </w:tcPr>
          <w:p w:rsidR="005111BE" w:rsidRPr="008F2A14" w:rsidRDefault="008F2A14" w:rsidP="005111BE">
            <w:pPr>
              <w:rPr>
                <w:rStyle w:val="libellrvision"/>
                <w:sz w:val="22"/>
              </w:rPr>
            </w:pPr>
            <w:r w:rsidRPr="008F2A14">
              <w:t>Mise à jour Annexe 1</w:t>
            </w:r>
          </w:p>
        </w:tc>
      </w:tr>
      <w:tr w:rsidR="006A27FF" w:rsidTr="005111BE">
        <w:trPr>
          <w:cantSplit/>
          <w:trHeight w:hRule="exact" w:val="269"/>
        </w:trPr>
        <w:tc>
          <w:tcPr>
            <w:tcW w:w="1985" w:type="dxa"/>
            <w:vAlign w:val="center"/>
          </w:tcPr>
          <w:p w:rsidR="005111BE" w:rsidRPr="008F2A14" w:rsidRDefault="008F2A14" w:rsidP="008F2A14">
            <w:pPr>
              <w:jc w:val="center"/>
            </w:pPr>
            <w:r w:rsidRPr="008F2A14">
              <w:t>30/01/2014</w:t>
            </w:r>
          </w:p>
        </w:tc>
        <w:tc>
          <w:tcPr>
            <w:tcW w:w="851" w:type="dxa"/>
            <w:vAlign w:val="center"/>
          </w:tcPr>
          <w:p w:rsidR="005111BE" w:rsidRPr="008F2A14" w:rsidRDefault="008F2A14" w:rsidP="008F2A14">
            <w:pPr>
              <w:jc w:val="center"/>
            </w:pPr>
            <w:r>
              <w:t>N°</w:t>
            </w:r>
            <w:r w:rsidRPr="008F2A14">
              <w:t>10</w:t>
            </w:r>
          </w:p>
        </w:tc>
        <w:tc>
          <w:tcPr>
            <w:tcW w:w="7371" w:type="dxa"/>
            <w:vAlign w:val="center"/>
          </w:tcPr>
          <w:p w:rsidR="005111BE" w:rsidRPr="008F2A14" w:rsidRDefault="008F2A14" w:rsidP="005111BE">
            <w:pPr>
              <w:rPr>
                <w:rStyle w:val="libellrvision"/>
                <w:sz w:val="22"/>
              </w:rPr>
            </w:pPr>
            <w:r w:rsidRPr="008F2A14">
              <w:t>Protocole opératoire et ajout check-lists de dépotage réactifs</w:t>
            </w:r>
          </w:p>
        </w:tc>
      </w:tr>
      <w:tr w:rsidR="006A27FF" w:rsidTr="00904895">
        <w:trPr>
          <w:cantSplit/>
          <w:trHeight w:hRule="exact" w:val="716"/>
        </w:trPr>
        <w:tc>
          <w:tcPr>
            <w:tcW w:w="1985" w:type="dxa"/>
            <w:vAlign w:val="center"/>
          </w:tcPr>
          <w:p w:rsidR="005111BE" w:rsidRPr="00904895" w:rsidRDefault="00904895" w:rsidP="008F2A14">
            <w:pPr>
              <w:jc w:val="center"/>
              <w:rPr>
                <w:i/>
                <w:color w:val="FF0000"/>
              </w:rPr>
            </w:pPr>
            <w:r w:rsidRPr="00904895">
              <w:rPr>
                <w:i/>
                <w:color w:val="FF0000"/>
              </w:rPr>
              <w:t>A renseigner lors de la diffusion</w:t>
            </w:r>
          </w:p>
        </w:tc>
        <w:tc>
          <w:tcPr>
            <w:tcW w:w="851" w:type="dxa"/>
            <w:vAlign w:val="center"/>
          </w:tcPr>
          <w:p w:rsidR="005111BE" w:rsidRPr="00F62760" w:rsidRDefault="008F2A14" w:rsidP="008F2A14">
            <w:pPr>
              <w:jc w:val="center"/>
              <w:rPr>
                <w:b/>
              </w:rPr>
            </w:pPr>
            <w:r w:rsidRPr="00F62760">
              <w:rPr>
                <w:b/>
              </w:rPr>
              <w:t>N°11</w:t>
            </w:r>
          </w:p>
        </w:tc>
        <w:tc>
          <w:tcPr>
            <w:tcW w:w="7371" w:type="dxa"/>
            <w:vAlign w:val="center"/>
          </w:tcPr>
          <w:p w:rsidR="005111BE" w:rsidRPr="00F62760" w:rsidRDefault="008F2A14" w:rsidP="00C72B59">
            <w:pPr>
              <w:rPr>
                <w:b/>
              </w:rPr>
            </w:pPr>
            <w:r w:rsidRPr="00F62760">
              <w:rPr>
                <w:b/>
              </w:rPr>
              <w:t xml:space="preserve">Mise </w:t>
            </w:r>
            <w:r w:rsidR="00C72B59">
              <w:rPr>
                <w:b/>
              </w:rPr>
              <w:t>à jour</w:t>
            </w:r>
          </w:p>
        </w:tc>
      </w:tr>
    </w:tbl>
    <w:p w:rsidR="005111BE" w:rsidRDefault="005111BE" w:rsidP="005111BE"/>
    <w:p w:rsidR="005111BE" w:rsidRPr="00B60C8D" w:rsidRDefault="005111BE" w:rsidP="005111BE"/>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6A27FF" w:rsidTr="005111BE">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5111BE" w:rsidRPr="00F1260A" w:rsidRDefault="00055C47" w:rsidP="005111BE">
            <w:pPr>
              <w:jc w:val="center"/>
              <w:rPr>
                <w:b/>
              </w:rPr>
            </w:pPr>
            <w:r>
              <w:rPr>
                <w:b/>
              </w:rPr>
              <w:t>Rédigée et vérifié</w:t>
            </w:r>
            <w:r w:rsidR="008F2A14">
              <w:rPr>
                <w:b/>
              </w:rPr>
              <w:t>e</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5111BE" w:rsidRPr="00F1260A" w:rsidRDefault="00055C47" w:rsidP="005111BE">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5111BE" w:rsidRPr="00B60C8D" w:rsidRDefault="005111BE" w:rsidP="005111BE"/>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5111BE" w:rsidRPr="00F1260A" w:rsidRDefault="00055C47" w:rsidP="005111BE">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5111BE" w:rsidRPr="00F1260A" w:rsidRDefault="00055C47" w:rsidP="005111BE">
            <w:pPr>
              <w:jc w:val="center"/>
              <w:rPr>
                <w:b/>
              </w:rPr>
            </w:pPr>
            <w:r w:rsidRPr="00F1260A">
              <w:rPr>
                <w:b/>
              </w:rPr>
              <w:t>Signature</w:t>
            </w:r>
            <w:r>
              <w:rPr>
                <w:b/>
              </w:rPr>
              <w:t> :</w:t>
            </w:r>
          </w:p>
        </w:tc>
      </w:tr>
      <w:tr w:rsidR="006A27FF" w:rsidTr="005111BE">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5111BE" w:rsidRPr="005002A7" w:rsidRDefault="005002A7" w:rsidP="008F2A14">
            <w:pPr>
              <w:jc w:val="center"/>
              <w:rPr>
                <w:sz w:val="20"/>
                <w:szCs w:val="20"/>
              </w:rPr>
            </w:pPr>
            <w:r w:rsidRPr="005002A7">
              <w:rPr>
                <w:sz w:val="20"/>
                <w:szCs w:val="20"/>
              </w:rPr>
              <w:t>CHARGE D’EXPLOITATION</w:t>
            </w:r>
          </w:p>
          <w:p w:rsidR="005002A7" w:rsidRPr="00F62760" w:rsidRDefault="005002A7" w:rsidP="008F2A14">
            <w:pPr>
              <w:jc w:val="center"/>
              <w:rPr>
                <w:b/>
              </w:rPr>
            </w:pPr>
            <w:r w:rsidRPr="00F62760">
              <w:rPr>
                <w:b/>
                <w:sz w:val="20"/>
                <w:szCs w:val="20"/>
              </w:rPr>
              <w:t>Sebastien GENOVESE</w:t>
            </w:r>
          </w:p>
        </w:tc>
        <w:tc>
          <w:tcPr>
            <w:tcW w:w="2068" w:type="dxa"/>
            <w:tcBorders>
              <w:top w:val="single" w:sz="2" w:space="0" w:color="auto"/>
              <w:left w:val="single" w:sz="2" w:space="0" w:color="auto"/>
              <w:bottom w:val="single" w:sz="2" w:space="0" w:color="auto"/>
              <w:right w:val="single" w:sz="12" w:space="0" w:color="auto"/>
            </w:tcBorders>
            <w:vAlign w:val="center"/>
          </w:tcPr>
          <w:p w:rsidR="005111BE" w:rsidRPr="00904895" w:rsidRDefault="00904895" w:rsidP="005111BE">
            <w:pPr>
              <w:rPr>
                <w:i/>
              </w:rPr>
            </w:pPr>
            <w:r w:rsidRPr="00904895">
              <w:rPr>
                <w:i/>
              </w:rPr>
              <w:t>Visa Informatique</w:t>
            </w:r>
          </w:p>
        </w:tc>
        <w:tc>
          <w:tcPr>
            <w:tcW w:w="236" w:type="dxa"/>
            <w:tcBorders>
              <w:top w:val="nil"/>
              <w:left w:val="single" w:sz="12" w:space="0" w:color="auto"/>
              <w:bottom w:val="nil"/>
              <w:right w:val="single" w:sz="12" w:space="0" w:color="auto"/>
            </w:tcBorders>
            <w:vAlign w:val="center"/>
          </w:tcPr>
          <w:p w:rsidR="005111BE" w:rsidRPr="00E02EFD" w:rsidRDefault="005111BE" w:rsidP="005111BE"/>
        </w:tc>
        <w:tc>
          <w:tcPr>
            <w:tcW w:w="2940" w:type="dxa"/>
            <w:tcBorders>
              <w:top w:val="single" w:sz="4" w:space="0" w:color="auto"/>
              <w:left w:val="single" w:sz="12" w:space="0" w:color="auto"/>
            </w:tcBorders>
            <w:vAlign w:val="center"/>
          </w:tcPr>
          <w:p w:rsidR="008F2A14" w:rsidRPr="00D363DA" w:rsidRDefault="008F2A14" w:rsidP="008F2A14">
            <w:pPr>
              <w:jc w:val="center"/>
              <w:rPr>
                <w:sz w:val="20"/>
                <w:szCs w:val="20"/>
              </w:rPr>
            </w:pPr>
          </w:p>
          <w:p w:rsidR="00052544" w:rsidRDefault="00052544" w:rsidP="00052544">
            <w:pPr>
              <w:jc w:val="center"/>
              <w:rPr>
                <w:sz w:val="20"/>
                <w:szCs w:val="20"/>
              </w:rPr>
            </w:pPr>
            <w:bookmarkStart w:id="7" w:name="ApproN3"/>
            <w:bookmarkEnd w:id="7"/>
            <w:r w:rsidRPr="00E02EFD">
              <w:rPr>
                <w:sz w:val="20"/>
                <w:szCs w:val="20"/>
              </w:rPr>
              <w:t xml:space="preserve">RESPONSABLE </w:t>
            </w:r>
            <w:r>
              <w:rPr>
                <w:sz w:val="20"/>
                <w:szCs w:val="20"/>
              </w:rPr>
              <w:t>HSE LPU</w:t>
            </w:r>
          </w:p>
          <w:p w:rsidR="00F62760" w:rsidRPr="002C33C4" w:rsidRDefault="00052544" w:rsidP="002C33C4">
            <w:pPr>
              <w:spacing w:after="60"/>
              <w:jc w:val="center"/>
              <w:rPr>
                <w:b/>
                <w:sz w:val="20"/>
                <w:szCs w:val="20"/>
              </w:rPr>
            </w:pPr>
            <w:r w:rsidRPr="002C33C4">
              <w:rPr>
                <w:b/>
                <w:sz w:val="20"/>
                <w:szCs w:val="20"/>
              </w:rPr>
              <w:t>Myriam GROS</w:t>
            </w:r>
          </w:p>
        </w:tc>
        <w:tc>
          <w:tcPr>
            <w:tcW w:w="2078" w:type="dxa"/>
            <w:tcBorders>
              <w:top w:val="single" w:sz="4" w:space="0" w:color="auto"/>
              <w:right w:val="single" w:sz="12" w:space="0" w:color="auto"/>
            </w:tcBorders>
            <w:vAlign w:val="center"/>
          </w:tcPr>
          <w:p w:rsidR="005111BE" w:rsidRPr="00E02EFD" w:rsidRDefault="00904895" w:rsidP="005111BE">
            <w:r w:rsidRPr="00904895">
              <w:rPr>
                <w:i/>
              </w:rPr>
              <w:t>Visa Informatique</w:t>
            </w:r>
          </w:p>
        </w:tc>
      </w:tr>
      <w:tr w:rsidR="006A27FF" w:rsidTr="005111BE">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5111BE" w:rsidRPr="00E02EFD" w:rsidRDefault="005111BE" w:rsidP="008F2A14">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5111BE" w:rsidRPr="00E02EFD" w:rsidRDefault="005111BE" w:rsidP="005111BE"/>
        </w:tc>
        <w:tc>
          <w:tcPr>
            <w:tcW w:w="236" w:type="dxa"/>
            <w:tcBorders>
              <w:top w:val="nil"/>
              <w:left w:val="single" w:sz="12" w:space="0" w:color="auto"/>
              <w:bottom w:val="nil"/>
              <w:right w:val="single" w:sz="12" w:space="0" w:color="auto"/>
            </w:tcBorders>
            <w:vAlign w:val="center"/>
          </w:tcPr>
          <w:p w:rsidR="005111BE" w:rsidRPr="00E02EFD" w:rsidRDefault="005111BE" w:rsidP="005111BE"/>
        </w:tc>
        <w:tc>
          <w:tcPr>
            <w:tcW w:w="2940" w:type="dxa"/>
            <w:tcBorders>
              <w:left w:val="single" w:sz="12" w:space="0" w:color="auto"/>
            </w:tcBorders>
            <w:vAlign w:val="center"/>
          </w:tcPr>
          <w:p w:rsidR="00052544" w:rsidRPr="00E02EFD" w:rsidRDefault="00052544" w:rsidP="00052544">
            <w:pPr>
              <w:jc w:val="center"/>
              <w:rPr>
                <w:sz w:val="20"/>
                <w:szCs w:val="20"/>
              </w:rPr>
            </w:pPr>
            <w:bookmarkStart w:id="8" w:name="RoleRédacteur"/>
            <w:r w:rsidRPr="00E02EFD">
              <w:rPr>
                <w:sz w:val="20"/>
                <w:szCs w:val="20"/>
              </w:rPr>
              <w:t xml:space="preserve">RESPONSABLE </w:t>
            </w:r>
            <w:bookmarkEnd w:id="8"/>
            <w:r>
              <w:rPr>
                <w:sz w:val="20"/>
                <w:szCs w:val="20"/>
              </w:rPr>
              <w:t>LPU</w:t>
            </w:r>
          </w:p>
          <w:p w:rsidR="005111BE" w:rsidRPr="00854A05" w:rsidRDefault="00052544" w:rsidP="00052544">
            <w:pPr>
              <w:jc w:val="center"/>
            </w:pPr>
            <w:bookmarkStart w:id="9" w:name="Rédacteur"/>
            <w:r w:rsidRPr="00F62760">
              <w:rPr>
                <w:b/>
              </w:rPr>
              <w:t>Virginie RIVIERE</w:t>
            </w:r>
            <w:bookmarkEnd w:id="9"/>
          </w:p>
        </w:tc>
        <w:tc>
          <w:tcPr>
            <w:tcW w:w="2078" w:type="dxa"/>
            <w:tcBorders>
              <w:right w:val="single" w:sz="12" w:space="0" w:color="auto"/>
            </w:tcBorders>
            <w:vAlign w:val="center"/>
          </w:tcPr>
          <w:p w:rsidR="005111BE" w:rsidRPr="00E02EFD" w:rsidRDefault="00052544" w:rsidP="005111BE">
            <w:r w:rsidRPr="00904895">
              <w:rPr>
                <w:i/>
              </w:rPr>
              <w:t>Visa Informatique</w:t>
            </w:r>
          </w:p>
        </w:tc>
      </w:tr>
      <w:tr w:rsidR="006A27FF" w:rsidTr="005111BE">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5111BE" w:rsidRPr="00F62760" w:rsidRDefault="005111BE" w:rsidP="005002A7">
            <w:pPr>
              <w:jc w:val="center"/>
              <w:rPr>
                <w:b/>
              </w:rPr>
            </w:pPr>
          </w:p>
        </w:tc>
        <w:tc>
          <w:tcPr>
            <w:tcW w:w="2068" w:type="dxa"/>
            <w:tcBorders>
              <w:top w:val="single" w:sz="2" w:space="0" w:color="auto"/>
              <w:left w:val="single" w:sz="2" w:space="0" w:color="auto"/>
              <w:bottom w:val="single" w:sz="12" w:space="0" w:color="auto"/>
              <w:right w:val="single" w:sz="12" w:space="0" w:color="auto"/>
            </w:tcBorders>
            <w:vAlign w:val="center"/>
          </w:tcPr>
          <w:p w:rsidR="005111BE" w:rsidRPr="00E02EFD" w:rsidRDefault="005111BE" w:rsidP="005111BE"/>
        </w:tc>
        <w:tc>
          <w:tcPr>
            <w:tcW w:w="236" w:type="dxa"/>
            <w:tcBorders>
              <w:top w:val="nil"/>
              <w:left w:val="single" w:sz="12" w:space="0" w:color="auto"/>
              <w:bottom w:val="nil"/>
              <w:right w:val="single" w:sz="12" w:space="0" w:color="auto"/>
            </w:tcBorders>
            <w:vAlign w:val="center"/>
          </w:tcPr>
          <w:p w:rsidR="005111BE" w:rsidRPr="00E02EFD" w:rsidRDefault="005111BE" w:rsidP="005111BE"/>
        </w:tc>
        <w:tc>
          <w:tcPr>
            <w:tcW w:w="2940" w:type="dxa"/>
            <w:tcBorders>
              <w:left w:val="single" w:sz="12" w:space="0" w:color="auto"/>
              <w:bottom w:val="single" w:sz="12" w:space="0" w:color="auto"/>
            </w:tcBorders>
            <w:vAlign w:val="center"/>
          </w:tcPr>
          <w:p w:rsidR="005111BE" w:rsidRPr="00854A05" w:rsidRDefault="005111BE" w:rsidP="008F2A14">
            <w:pPr>
              <w:jc w:val="center"/>
            </w:pPr>
            <w:bookmarkStart w:id="10" w:name="RoleApproN3"/>
            <w:bookmarkEnd w:id="10"/>
          </w:p>
        </w:tc>
        <w:tc>
          <w:tcPr>
            <w:tcW w:w="2078" w:type="dxa"/>
            <w:tcBorders>
              <w:bottom w:val="single" w:sz="12" w:space="0" w:color="auto"/>
              <w:right w:val="single" w:sz="12" w:space="0" w:color="auto"/>
            </w:tcBorders>
            <w:vAlign w:val="center"/>
          </w:tcPr>
          <w:p w:rsidR="005111BE" w:rsidRPr="00854A05" w:rsidRDefault="005111BE" w:rsidP="005111BE"/>
        </w:tc>
      </w:tr>
    </w:tbl>
    <w:p w:rsidR="005111BE" w:rsidRPr="00CC3293" w:rsidRDefault="005111BE" w:rsidP="005111BE">
      <w:pPr>
        <w:sectPr w:rsidR="005111BE" w:rsidRPr="00CC3293" w:rsidSect="005111BE">
          <w:footerReference w:type="default" r:id="rId8"/>
          <w:pgSz w:w="11906" w:h="16838" w:code="9"/>
          <w:pgMar w:top="709" w:right="1418" w:bottom="1134" w:left="1418" w:header="851" w:footer="720" w:gutter="0"/>
          <w:cols w:space="720"/>
        </w:sectPr>
      </w:pPr>
    </w:p>
    <w:p w:rsidR="005111BE" w:rsidRPr="00906D4D" w:rsidRDefault="00055C47" w:rsidP="005111BE">
      <w:pPr>
        <w:jc w:val="center"/>
        <w:rPr>
          <w:b/>
          <w:bCs/>
          <w:sz w:val="36"/>
          <w:szCs w:val="24"/>
        </w:rPr>
      </w:pPr>
      <w:bookmarkStart w:id="11" w:name="Sommaire"/>
      <w:bookmarkEnd w:id="11"/>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5111BE" w:rsidRPr="0004644C" w:rsidRDefault="005111BE" w:rsidP="005111BE">
          <w:pPr>
            <w:pStyle w:val="En-ttedetabledesmatires"/>
            <w:numPr>
              <w:ilvl w:val="0"/>
              <w:numId w:val="0"/>
            </w:numPr>
            <w:spacing w:before="0"/>
            <w:ind w:left="357"/>
            <w:rPr>
              <w:sz w:val="4"/>
              <w:szCs w:val="4"/>
            </w:rPr>
          </w:pPr>
        </w:p>
        <w:p w:rsidR="00092F8C" w:rsidRDefault="004814F8">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r>
            <w:fldChar w:fldCharType="begin"/>
          </w:r>
          <w:r w:rsidR="00055C47">
            <w:instrText xml:space="preserve"> TOC \o "1-3" \h \z \u </w:instrText>
          </w:r>
          <w:r>
            <w:fldChar w:fldCharType="separate"/>
          </w:r>
          <w:hyperlink w:anchor="_Toc491856698" w:history="1">
            <w:r w:rsidR="00092F8C" w:rsidRPr="004140F0">
              <w:rPr>
                <w:rStyle w:val="Lienhypertexte"/>
                <w:noProof/>
              </w:rPr>
              <w:t>1.</w:t>
            </w:r>
            <w:r w:rsidR="00092F8C">
              <w:rPr>
                <w:rFonts w:asciiTheme="minorHAnsi" w:eastAsiaTheme="minorEastAsia" w:hAnsiTheme="minorHAnsi" w:cstheme="minorBidi"/>
                <w:b w:val="0"/>
                <w:bCs w:val="0"/>
                <w:caps w:val="0"/>
                <w:noProof/>
                <w:szCs w:val="22"/>
                <w:lang w:eastAsia="fr-FR"/>
              </w:rPr>
              <w:tab/>
            </w:r>
            <w:r w:rsidR="00092F8C" w:rsidRPr="004140F0">
              <w:rPr>
                <w:rStyle w:val="Lienhypertexte"/>
                <w:noProof/>
              </w:rPr>
              <w:t>Définitions et abréviations</w:t>
            </w:r>
            <w:r w:rsidR="00092F8C">
              <w:rPr>
                <w:noProof/>
                <w:webHidden/>
              </w:rPr>
              <w:tab/>
            </w:r>
            <w:r w:rsidR="00092F8C">
              <w:rPr>
                <w:noProof/>
                <w:webHidden/>
              </w:rPr>
              <w:fldChar w:fldCharType="begin"/>
            </w:r>
            <w:r w:rsidR="00092F8C">
              <w:rPr>
                <w:noProof/>
                <w:webHidden/>
              </w:rPr>
              <w:instrText xml:space="preserve"> PAGEREF _Toc491856698 \h </w:instrText>
            </w:r>
            <w:r w:rsidR="00092F8C">
              <w:rPr>
                <w:noProof/>
                <w:webHidden/>
              </w:rPr>
            </w:r>
            <w:r w:rsidR="00092F8C">
              <w:rPr>
                <w:noProof/>
                <w:webHidden/>
              </w:rPr>
              <w:fldChar w:fldCharType="separate"/>
            </w:r>
            <w:r w:rsidR="00737976">
              <w:rPr>
                <w:noProof/>
                <w:webHidden/>
              </w:rPr>
              <w:t>3</w:t>
            </w:r>
            <w:r w:rsidR="00092F8C">
              <w:rPr>
                <w:noProof/>
                <w:webHidden/>
              </w:rPr>
              <w:fldChar w:fldCharType="end"/>
            </w:r>
          </w:hyperlink>
        </w:p>
        <w:p w:rsidR="00092F8C" w:rsidRDefault="00934EA4">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1856699" w:history="1">
            <w:r w:rsidR="00092F8C" w:rsidRPr="004140F0">
              <w:rPr>
                <w:rStyle w:val="Lienhypertexte"/>
                <w:noProof/>
              </w:rPr>
              <w:t>2.</w:t>
            </w:r>
            <w:r w:rsidR="00092F8C">
              <w:rPr>
                <w:rFonts w:asciiTheme="minorHAnsi" w:eastAsiaTheme="minorEastAsia" w:hAnsiTheme="minorHAnsi" w:cstheme="minorBidi"/>
                <w:b w:val="0"/>
                <w:bCs w:val="0"/>
                <w:caps w:val="0"/>
                <w:noProof/>
                <w:szCs w:val="22"/>
                <w:lang w:eastAsia="fr-FR"/>
              </w:rPr>
              <w:tab/>
            </w:r>
            <w:r w:rsidR="00092F8C" w:rsidRPr="004140F0">
              <w:rPr>
                <w:rStyle w:val="Lienhypertexte"/>
                <w:noProof/>
              </w:rPr>
              <w:t>Documents cités en référence</w:t>
            </w:r>
            <w:r w:rsidR="00092F8C">
              <w:rPr>
                <w:noProof/>
                <w:webHidden/>
              </w:rPr>
              <w:tab/>
            </w:r>
            <w:r w:rsidR="00092F8C">
              <w:rPr>
                <w:noProof/>
                <w:webHidden/>
              </w:rPr>
              <w:fldChar w:fldCharType="begin"/>
            </w:r>
            <w:r w:rsidR="00092F8C">
              <w:rPr>
                <w:noProof/>
                <w:webHidden/>
              </w:rPr>
              <w:instrText xml:space="preserve"> PAGEREF _Toc491856699 \h </w:instrText>
            </w:r>
            <w:r w:rsidR="00092F8C">
              <w:rPr>
                <w:noProof/>
                <w:webHidden/>
              </w:rPr>
            </w:r>
            <w:r w:rsidR="00092F8C">
              <w:rPr>
                <w:noProof/>
                <w:webHidden/>
              </w:rPr>
              <w:fldChar w:fldCharType="separate"/>
            </w:r>
            <w:r w:rsidR="00737976">
              <w:rPr>
                <w:noProof/>
                <w:webHidden/>
              </w:rPr>
              <w:t>3</w:t>
            </w:r>
            <w:r w:rsidR="00092F8C">
              <w:rPr>
                <w:noProof/>
                <w:webHidden/>
              </w:rPr>
              <w:fldChar w:fldCharType="end"/>
            </w:r>
          </w:hyperlink>
        </w:p>
        <w:p w:rsidR="00092F8C" w:rsidRDefault="00934EA4">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1856700" w:history="1">
            <w:r w:rsidR="00092F8C" w:rsidRPr="004140F0">
              <w:rPr>
                <w:rStyle w:val="Lienhypertexte"/>
                <w:noProof/>
              </w:rPr>
              <w:t>3.</w:t>
            </w:r>
            <w:r w:rsidR="00092F8C">
              <w:rPr>
                <w:rFonts w:asciiTheme="minorHAnsi" w:eastAsiaTheme="minorEastAsia" w:hAnsiTheme="minorHAnsi" w:cstheme="minorBidi"/>
                <w:b w:val="0"/>
                <w:bCs w:val="0"/>
                <w:caps w:val="0"/>
                <w:noProof/>
                <w:szCs w:val="22"/>
                <w:lang w:eastAsia="fr-FR"/>
              </w:rPr>
              <w:tab/>
            </w:r>
            <w:r w:rsidR="00092F8C" w:rsidRPr="004140F0">
              <w:rPr>
                <w:rStyle w:val="Lienhypertexte"/>
                <w:noProof/>
              </w:rPr>
              <w:t>responsabilites</w:t>
            </w:r>
            <w:r w:rsidR="00092F8C">
              <w:rPr>
                <w:noProof/>
                <w:webHidden/>
              </w:rPr>
              <w:tab/>
            </w:r>
            <w:r w:rsidR="00092F8C">
              <w:rPr>
                <w:noProof/>
                <w:webHidden/>
              </w:rPr>
              <w:fldChar w:fldCharType="begin"/>
            </w:r>
            <w:r w:rsidR="00092F8C">
              <w:rPr>
                <w:noProof/>
                <w:webHidden/>
              </w:rPr>
              <w:instrText xml:space="preserve"> PAGEREF _Toc491856700 \h </w:instrText>
            </w:r>
            <w:r w:rsidR="00092F8C">
              <w:rPr>
                <w:noProof/>
                <w:webHidden/>
              </w:rPr>
            </w:r>
            <w:r w:rsidR="00092F8C">
              <w:rPr>
                <w:noProof/>
                <w:webHidden/>
              </w:rPr>
              <w:fldChar w:fldCharType="separate"/>
            </w:r>
            <w:r w:rsidR="00737976">
              <w:rPr>
                <w:noProof/>
                <w:webHidden/>
              </w:rPr>
              <w:t>3</w:t>
            </w:r>
            <w:r w:rsidR="00092F8C">
              <w:rPr>
                <w:noProof/>
                <w:webHidden/>
              </w:rPr>
              <w:fldChar w:fldCharType="end"/>
            </w:r>
          </w:hyperlink>
        </w:p>
        <w:p w:rsidR="00092F8C" w:rsidRDefault="00934EA4">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1856701" w:history="1">
            <w:r w:rsidR="00092F8C" w:rsidRPr="004140F0">
              <w:rPr>
                <w:rStyle w:val="Lienhypertexte"/>
                <w:noProof/>
              </w:rPr>
              <w:t>4.</w:t>
            </w:r>
            <w:r w:rsidR="00092F8C">
              <w:rPr>
                <w:rFonts w:asciiTheme="minorHAnsi" w:eastAsiaTheme="minorEastAsia" w:hAnsiTheme="minorHAnsi" w:cstheme="minorBidi"/>
                <w:b w:val="0"/>
                <w:bCs w:val="0"/>
                <w:caps w:val="0"/>
                <w:noProof/>
                <w:szCs w:val="22"/>
                <w:lang w:eastAsia="fr-FR"/>
              </w:rPr>
              <w:tab/>
            </w:r>
            <w:r w:rsidR="00092F8C" w:rsidRPr="004140F0">
              <w:rPr>
                <w:rStyle w:val="Lienhypertexte"/>
                <w:noProof/>
              </w:rPr>
              <w:t>LIMITES DES RESPONSABILITES</w:t>
            </w:r>
            <w:r w:rsidR="00092F8C">
              <w:rPr>
                <w:noProof/>
                <w:webHidden/>
              </w:rPr>
              <w:tab/>
            </w:r>
            <w:r w:rsidR="00092F8C">
              <w:rPr>
                <w:noProof/>
                <w:webHidden/>
              </w:rPr>
              <w:fldChar w:fldCharType="begin"/>
            </w:r>
            <w:r w:rsidR="00092F8C">
              <w:rPr>
                <w:noProof/>
                <w:webHidden/>
              </w:rPr>
              <w:instrText xml:space="preserve"> PAGEREF _Toc491856701 \h </w:instrText>
            </w:r>
            <w:r w:rsidR="00092F8C">
              <w:rPr>
                <w:noProof/>
                <w:webHidden/>
              </w:rPr>
            </w:r>
            <w:r w:rsidR="00092F8C">
              <w:rPr>
                <w:noProof/>
                <w:webHidden/>
              </w:rPr>
              <w:fldChar w:fldCharType="separate"/>
            </w:r>
            <w:r w:rsidR="00737976">
              <w:rPr>
                <w:noProof/>
                <w:webHidden/>
              </w:rPr>
              <w:t>3</w:t>
            </w:r>
            <w:r w:rsidR="00092F8C">
              <w:rPr>
                <w:noProof/>
                <w:webHidden/>
              </w:rPr>
              <w:fldChar w:fldCharType="end"/>
            </w:r>
          </w:hyperlink>
        </w:p>
        <w:p w:rsidR="00092F8C" w:rsidRDefault="00934EA4">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1856702" w:history="1">
            <w:r w:rsidR="00092F8C" w:rsidRPr="004140F0">
              <w:rPr>
                <w:rStyle w:val="Lienhypertexte"/>
                <w:noProof/>
              </w:rPr>
              <w:t>5.</w:t>
            </w:r>
            <w:r w:rsidR="00092F8C">
              <w:rPr>
                <w:rFonts w:asciiTheme="minorHAnsi" w:eastAsiaTheme="minorEastAsia" w:hAnsiTheme="minorHAnsi" w:cstheme="minorBidi"/>
                <w:b w:val="0"/>
                <w:bCs w:val="0"/>
                <w:caps w:val="0"/>
                <w:noProof/>
                <w:szCs w:val="22"/>
                <w:lang w:eastAsia="fr-FR"/>
              </w:rPr>
              <w:tab/>
            </w:r>
            <w:r w:rsidR="00092F8C" w:rsidRPr="004140F0">
              <w:rPr>
                <w:rStyle w:val="Lienhypertexte"/>
                <w:noProof/>
              </w:rPr>
              <w:t>ROLE DE L’OPERATEUR JOUR ou POSTE</w:t>
            </w:r>
            <w:r w:rsidR="00092F8C">
              <w:rPr>
                <w:noProof/>
                <w:webHidden/>
              </w:rPr>
              <w:tab/>
            </w:r>
            <w:r w:rsidR="00092F8C">
              <w:rPr>
                <w:noProof/>
                <w:webHidden/>
              </w:rPr>
              <w:fldChar w:fldCharType="begin"/>
            </w:r>
            <w:r w:rsidR="00092F8C">
              <w:rPr>
                <w:noProof/>
                <w:webHidden/>
              </w:rPr>
              <w:instrText xml:space="preserve"> PAGEREF _Toc491856702 \h </w:instrText>
            </w:r>
            <w:r w:rsidR="00092F8C">
              <w:rPr>
                <w:noProof/>
                <w:webHidden/>
              </w:rPr>
            </w:r>
            <w:r w:rsidR="00092F8C">
              <w:rPr>
                <w:noProof/>
                <w:webHidden/>
              </w:rPr>
              <w:fldChar w:fldCharType="separate"/>
            </w:r>
            <w:r w:rsidR="00737976">
              <w:rPr>
                <w:noProof/>
                <w:webHidden/>
              </w:rPr>
              <w:t>3</w:t>
            </w:r>
            <w:r w:rsidR="00092F8C">
              <w:rPr>
                <w:noProof/>
                <w:webHidden/>
              </w:rPr>
              <w:fldChar w:fldCharType="end"/>
            </w:r>
          </w:hyperlink>
        </w:p>
        <w:p w:rsidR="00092F8C" w:rsidRDefault="00934EA4">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1856703" w:history="1">
            <w:r w:rsidR="00092F8C" w:rsidRPr="004140F0">
              <w:rPr>
                <w:rStyle w:val="Lienhypertexte"/>
                <w:noProof/>
              </w:rPr>
              <w:t>6.</w:t>
            </w:r>
            <w:r w:rsidR="00092F8C">
              <w:rPr>
                <w:rFonts w:asciiTheme="minorHAnsi" w:eastAsiaTheme="minorEastAsia" w:hAnsiTheme="minorHAnsi" w:cstheme="minorBidi"/>
                <w:b w:val="0"/>
                <w:bCs w:val="0"/>
                <w:caps w:val="0"/>
                <w:noProof/>
                <w:szCs w:val="22"/>
                <w:lang w:eastAsia="fr-FR"/>
              </w:rPr>
              <w:tab/>
            </w:r>
            <w:r w:rsidR="00092F8C" w:rsidRPr="004140F0">
              <w:rPr>
                <w:rStyle w:val="Lienhypertexte"/>
                <w:noProof/>
              </w:rPr>
              <w:t>MODE OPERATOIRE POUR LE BRANCHEMENT ET LE DEBRANCHEMENT DES FLEXIBLES</w:t>
            </w:r>
            <w:r w:rsidR="00092F8C">
              <w:rPr>
                <w:noProof/>
                <w:webHidden/>
              </w:rPr>
              <w:tab/>
            </w:r>
            <w:r w:rsidR="00092F8C">
              <w:rPr>
                <w:noProof/>
                <w:webHidden/>
              </w:rPr>
              <w:fldChar w:fldCharType="begin"/>
            </w:r>
            <w:r w:rsidR="00092F8C">
              <w:rPr>
                <w:noProof/>
                <w:webHidden/>
              </w:rPr>
              <w:instrText xml:space="preserve"> PAGEREF _Toc491856703 \h </w:instrText>
            </w:r>
            <w:r w:rsidR="00092F8C">
              <w:rPr>
                <w:noProof/>
                <w:webHidden/>
              </w:rPr>
            </w:r>
            <w:r w:rsidR="00092F8C">
              <w:rPr>
                <w:noProof/>
                <w:webHidden/>
              </w:rPr>
              <w:fldChar w:fldCharType="separate"/>
            </w:r>
            <w:r w:rsidR="00737976">
              <w:rPr>
                <w:noProof/>
                <w:webHidden/>
              </w:rPr>
              <w:t>4</w:t>
            </w:r>
            <w:r w:rsidR="00092F8C">
              <w:rPr>
                <w:noProof/>
                <w:webHidden/>
              </w:rPr>
              <w:fldChar w:fldCharType="end"/>
            </w:r>
          </w:hyperlink>
        </w:p>
        <w:p w:rsidR="00092F8C" w:rsidRDefault="00934EA4">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1856704" w:history="1">
            <w:r w:rsidR="00092F8C" w:rsidRPr="004140F0">
              <w:rPr>
                <w:rStyle w:val="Lienhypertexte"/>
                <w:noProof/>
              </w:rPr>
              <w:t>7.</w:t>
            </w:r>
            <w:r w:rsidR="00092F8C">
              <w:rPr>
                <w:rFonts w:asciiTheme="minorHAnsi" w:eastAsiaTheme="minorEastAsia" w:hAnsiTheme="minorHAnsi" w:cstheme="minorBidi"/>
                <w:b w:val="0"/>
                <w:bCs w:val="0"/>
                <w:caps w:val="0"/>
                <w:noProof/>
                <w:szCs w:val="22"/>
                <w:lang w:eastAsia="fr-FR"/>
              </w:rPr>
              <w:tab/>
            </w:r>
            <w:r w:rsidR="00092F8C" w:rsidRPr="004140F0">
              <w:rPr>
                <w:rStyle w:val="Lienhypertexte"/>
                <w:noProof/>
              </w:rPr>
              <w:t>MODE operatoire pour le depotage des produits</w:t>
            </w:r>
            <w:r w:rsidR="00092F8C">
              <w:rPr>
                <w:noProof/>
                <w:webHidden/>
              </w:rPr>
              <w:tab/>
            </w:r>
            <w:r w:rsidR="00092F8C">
              <w:rPr>
                <w:noProof/>
                <w:webHidden/>
              </w:rPr>
              <w:fldChar w:fldCharType="begin"/>
            </w:r>
            <w:r w:rsidR="00092F8C">
              <w:rPr>
                <w:noProof/>
                <w:webHidden/>
              </w:rPr>
              <w:instrText xml:space="preserve"> PAGEREF _Toc491856704 \h </w:instrText>
            </w:r>
            <w:r w:rsidR="00092F8C">
              <w:rPr>
                <w:noProof/>
                <w:webHidden/>
              </w:rPr>
            </w:r>
            <w:r w:rsidR="00092F8C">
              <w:rPr>
                <w:noProof/>
                <w:webHidden/>
              </w:rPr>
              <w:fldChar w:fldCharType="separate"/>
            </w:r>
            <w:r w:rsidR="00737976">
              <w:rPr>
                <w:noProof/>
                <w:webHidden/>
              </w:rPr>
              <w:t>4</w:t>
            </w:r>
            <w:r w:rsidR="00092F8C">
              <w:rPr>
                <w:noProof/>
                <w:webHidden/>
              </w:rPr>
              <w:fldChar w:fldCharType="end"/>
            </w:r>
          </w:hyperlink>
        </w:p>
        <w:p w:rsidR="00092F8C" w:rsidRDefault="00934EA4">
          <w:pPr>
            <w:pStyle w:val="TM2"/>
            <w:tabs>
              <w:tab w:val="left" w:pos="880"/>
              <w:tab w:val="right" w:leader="dot" w:pos="10456"/>
            </w:tabs>
            <w:rPr>
              <w:rFonts w:asciiTheme="minorHAnsi" w:eastAsiaTheme="minorEastAsia" w:hAnsiTheme="minorHAnsi" w:cstheme="minorBidi"/>
              <w:noProof/>
              <w:lang w:eastAsia="fr-FR"/>
            </w:rPr>
          </w:pPr>
          <w:hyperlink w:anchor="_Toc491856705" w:history="1">
            <w:r w:rsidR="00092F8C" w:rsidRPr="004140F0">
              <w:rPr>
                <w:rStyle w:val="Lienhypertexte"/>
                <w:noProof/>
                <w:snapToGrid w:val="0"/>
                <w:w w:val="0"/>
              </w:rPr>
              <w:t>7.1.</w:t>
            </w:r>
            <w:r w:rsidR="00092F8C">
              <w:rPr>
                <w:rFonts w:asciiTheme="minorHAnsi" w:eastAsiaTheme="minorEastAsia" w:hAnsiTheme="minorHAnsi" w:cstheme="minorBidi"/>
                <w:noProof/>
                <w:lang w:eastAsia="fr-FR"/>
              </w:rPr>
              <w:tab/>
            </w:r>
            <w:r w:rsidR="00092F8C" w:rsidRPr="004140F0">
              <w:rPr>
                <w:rStyle w:val="Lienhypertexte"/>
                <w:noProof/>
              </w:rPr>
              <w:t>ACIDE  33%  EPURATION</w:t>
            </w:r>
            <w:r w:rsidR="00092F8C">
              <w:rPr>
                <w:noProof/>
                <w:webHidden/>
              </w:rPr>
              <w:tab/>
            </w:r>
            <w:r w:rsidR="00092F8C">
              <w:rPr>
                <w:noProof/>
                <w:webHidden/>
              </w:rPr>
              <w:fldChar w:fldCharType="begin"/>
            </w:r>
            <w:r w:rsidR="00092F8C">
              <w:rPr>
                <w:noProof/>
                <w:webHidden/>
              </w:rPr>
              <w:instrText xml:space="preserve"> PAGEREF _Toc491856705 \h </w:instrText>
            </w:r>
            <w:r w:rsidR="00092F8C">
              <w:rPr>
                <w:noProof/>
                <w:webHidden/>
              </w:rPr>
            </w:r>
            <w:r w:rsidR="00092F8C">
              <w:rPr>
                <w:noProof/>
                <w:webHidden/>
              </w:rPr>
              <w:fldChar w:fldCharType="separate"/>
            </w:r>
            <w:r w:rsidR="00737976">
              <w:rPr>
                <w:noProof/>
                <w:webHidden/>
              </w:rPr>
              <w:t>4</w:t>
            </w:r>
            <w:r w:rsidR="00092F8C">
              <w:rPr>
                <w:noProof/>
                <w:webHidden/>
              </w:rPr>
              <w:fldChar w:fldCharType="end"/>
            </w:r>
          </w:hyperlink>
        </w:p>
        <w:p w:rsidR="00092F8C" w:rsidRDefault="00934EA4">
          <w:pPr>
            <w:pStyle w:val="TM2"/>
            <w:tabs>
              <w:tab w:val="left" w:pos="880"/>
              <w:tab w:val="right" w:leader="dot" w:pos="10456"/>
            </w:tabs>
            <w:rPr>
              <w:rFonts w:asciiTheme="minorHAnsi" w:eastAsiaTheme="minorEastAsia" w:hAnsiTheme="minorHAnsi" w:cstheme="minorBidi"/>
              <w:noProof/>
              <w:lang w:eastAsia="fr-FR"/>
            </w:rPr>
          </w:pPr>
          <w:hyperlink w:anchor="_Toc491856706" w:history="1">
            <w:r w:rsidR="00092F8C" w:rsidRPr="004140F0">
              <w:rPr>
                <w:rStyle w:val="Lienhypertexte"/>
                <w:noProof/>
                <w:snapToGrid w:val="0"/>
                <w:w w:val="0"/>
              </w:rPr>
              <w:t>7.2.</w:t>
            </w:r>
            <w:r w:rsidR="00092F8C">
              <w:rPr>
                <w:rFonts w:asciiTheme="minorHAnsi" w:eastAsiaTheme="minorEastAsia" w:hAnsiTheme="minorHAnsi" w:cstheme="minorBidi"/>
                <w:noProof/>
                <w:lang w:eastAsia="fr-FR"/>
              </w:rPr>
              <w:tab/>
            </w:r>
            <w:r w:rsidR="00092F8C" w:rsidRPr="004140F0">
              <w:rPr>
                <w:rStyle w:val="Lienhypertexte"/>
                <w:noProof/>
              </w:rPr>
              <w:t>CHLORURE  FERRIQUE  (Fecl3)</w:t>
            </w:r>
            <w:r w:rsidR="00092F8C">
              <w:rPr>
                <w:noProof/>
                <w:webHidden/>
              </w:rPr>
              <w:tab/>
            </w:r>
            <w:r w:rsidR="00092F8C">
              <w:rPr>
                <w:noProof/>
                <w:webHidden/>
              </w:rPr>
              <w:fldChar w:fldCharType="begin"/>
            </w:r>
            <w:r w:rsidR="00092F8C">
              <w:rPr>
                <w:noProof/>
                <w:webHidden/>
              </w:rPr>
              <w:instrText xml:space="preserve"> PAGEREF _Toc491856706 \h </w:instrText>
            </w:r>
            <w:r w:rsidR="00092F8C">
              <w:rPr>
                <w:noProof/>
                <w:webHidden/>
              </w:rPr>
            </w:r>
            <w:r w:rsidR="00092F8C">
              <w:rPr>
                <w:noProof/>
                <w:webHidden/>
              </w:rPr>
              <w:fldChar w:fldCharType="separate"/>
            </w:r>
            <w:r w:rsidR="00737976">
              <w:rPr>
                <w:noProof/>
                <w:webHidden/>
              </w:rPr>
              <w:t>5</w:t>
            </w:r>
            <w:r w:rsidR="00092F8C">
              <w:rPr>
                <w:noProof/>
                <w:webHidden/>
              </w:rPr>
              <w:fldChar w:fldCharType="end"/>
            </w:r>
          </w:hyperlink>
        </w:p>
        <w:p w:rsidR="00092F8C" w:rsidRDefault="00934EA4">
          <w:pPr>
            <w:pStyle w:val="TM2"/>
            <w:tabs>
              <w:tab w:val="left" w:pos="880"/>
              <w:tab w:val="right" w:leader="dot" w:pos="10456"/>
            </w:tabs>
            <w:rPr>
              <w:rFonts w:asciiTheme="minorHAnsi" w:eastAsiaTheme="minorEastAsia" w:hAnsiTheme="minorHAnsi" w:cstheme="minorBidi"/>
              <w:noProof/>
              <w:lang w:eastAsia="fr-FR"/>
            </w:rPr>
          </w:pPr>
          <w:hyperlink w:anchor="_Toc491856707" w:history="1">
            <w:r w:rsidR="00092F8C" w:rsidRPr="004140F0">
              <w:rPr>
                <w:rStyle w:val="Lienhypertexte"/>
                <w:noProof/>
                <w:snapToGrid w:val="0"/>
                <w:w w:val="0"/>
              </w:rPr>
              <w:t>7.3.</w:t>
            </w:r>
            <w:r w:rsidR="00092F8C">
              <w:rPr>
                <w:rFonts w:asciiTheme="minorHAnsi" w:eastAsiaTheme="minorEastAsia" w:hAnsiTheme="minorHAnsi" w:cstheme="minorBidi"/>
                <w:noProof/>
                <w:lang w:eastAsia="fr-FR"/>
              </w:rPr>
              <w:tab/>
            </w:r>
            <w:r w:rsidR="00092F8C" w:rsidRPr="004140F0">
              <w:rPr>
                <w:rStyle w:val="Lienhypertexte"/>
                <w:noProof/>
              </w:rPr>
              <w:t>CHAUX</w:t>
            </w:r>
            <w:r w:rsidR="00092F8C">
              <w:rPr>
                <w:noProof/>
                <w:webHidden/>
              </w:rPr>
              <w:tab/>
            </w:r>
            <w:r w:rsidR="00092F8C">
              <w:rPr>
                <w:noProof/>
                <w:webHidden/>
              </w:rPr>
              <w:fldChar w:fldCharType="begin"/>
            </w:r>
            <w:r w:rsidR="00092F8C">
              <w:rPr>
                <w:noProof/>
                <w:webHidden/>
              </w:rPr>
              <w:instrText xml:space="preserve"> PAGEREF _Toc491856707 \h </w:instrText>
            </w:r>
            <w:r w:rsidR="00092F8C">
              <w:rPr>
                <w:noProof/>
                <w:webHidden/>
              </w:rPr>
            </w:r>
            <w:r w:rsidR="00092F8C">
              <w:rPr>
                <w:noProof/>
                <w:webHidden/>
              </w:rPr>
              <w:fldChar w:fldCharType="separate"/>
            </w:r>
            <w:r w:rsidR="00737976">
              <w:rPr>
                <w:noProof/>
                <w:webHidden/>
              </w:rPr>
              <w:t>5</w:t>
            </w:r>
            <w:r w:rsidR="00092F8C">
              <w:rPr>
                <w:noProof/>
                <w:webHidden/>
              </w:rPr>
              <w:fldChar w:fldCharType="end"/>
            </w:r>
          </w:hyperlink>
        </w:p>
        <w:p w:rsidR="00092F8C" w:rsidRDefault="00934EA4">
          <w:pPr>
            <w:pStyle w:val="TM2"/>
            <w:tabs>
              <w:tab w:val="left" w:pos="880"/>
              <w:tab w:val="right" w:leader="dot" w:pos="10456"/>
            </w:tabs>
            <w:rPr>
              <w:rFonts w:asciiTheme="minorHAnsi" w:eastAsiaTheme="minorEastAsia" w:hAnsiTheme="minorHAnsi" w:cstheme="minorBidi"/>
              <w:noProof/>
              <w:lang w:eastAsia="fr-FR"/>
            </w:rPr>
          </w:pPr>
          <w:hyperlink w:anchor="_Toc491856708" w:history="1">
            <w:r w:rsidR="00092F8C" w:rsidRPr="004140F0">
              <w:rPr>
                <w:rStyle w:val="Lienhypertexte"/>
                <w:noProof/>
                <w:snapToGrid w:val="0"/>
                <w:w w:val="0"/>
              </w:rPr>
              <w:t>7.4.</w:t>
            </w:r>
            <w:r w:rsidR="00092F8C">
              <w:rPr>
                <w:rFonts w:asciiTheme="minorHAnsi" w:eastAsiaTheme="minorEastAsia" w:hAnsiTheme="minorHAnsi" w:cstheme="minorBidi"/>
                <w:noProof/>
                <w:lang w:eastAsia="fr-FR"/>
              </w:rPr>
              <w:tab/>
            </w:r>
            <w:r w:rsidR="00092F8C" w:rsidRPr="004140F0">
              <w:rPr>
                <w:rStyle w:val="Lienhypertexte"/>
                <w:noProof/>
              </w:rPr>
              <w:t>PHOSPHATE  OPTISPERSE HP3101  CENTRALE</w:t>
            </w:r>
            <w:r w:rsidR="00092F8C">
              <w:rPr>
                <w:noProof/>
                <w:webHidden/>
              </w:rPr>
              <w:tab/>
            </w:r>
            <w:r w:rsidR="00092F8C">
              <w:rPr>
                <w:noProof/>
                <w:webHidden/>
              </w:rPr>
              <w:fldChar w:fldCharType="begin"/>
            </w:r>
            <w:r w:rsidR="00092F8C">
              <w:rPr>
                <w:noProof/>
                <w:webHidden/>
              </w:rPr>
              <w:instrText xml:space="preserve"> PAGEREF _Toc491856708 \h </w:instrText>
            </w:r>
            <w:r w:rsidR="00092F8C">
              <w:rPr>
                <w:noProof/>
                <w:webHidden/>
              </w:rPr>
            </w:r>
            <w:r w:rsidR="00092F8C">
              <w:rPr>
                <w:noProof/>
                <w:webHidden/>
              </w:rPr>
              <w:fldChar w:fldCharType="separate"/>
            </w:r>
            <w:r w:rsidR="00737976">
              <w:rPr>
                <w:noProof/>
                <w:webHidden/>
              </w:rPr>
              <w:t>5</w:t>
            </w:r>
            <w:r w:rsidR="00092F8C">
              <w:rPr>
                <w:noProof/>
                <w:webHidden/>
              </w:rPr>
              <w:fldChar w:fldCharType="end"/>
            </w:r>
          </w:hyperlink>
        </w:p>
        <w:p w:rsidR="00092F8C" w:rsidRDefault="00934EA4">
          <w:pPr>
            <w:pStyle w:val="TM2"/>
            <w:tabs>
              <w:tab w:val="left" w:pos="880"/>
              <w:tab w:val="right" w:leader="dot" w:pos="10456"/>
            </w:tabs>
            <w:rPr>
              <w:rFonts w:asciiTheme="minorHAnsi" w:eastAsiaTheme="minorEastAsia" w:hAnsiTheme="minorHAnsi" w:cstheme="minorBidi"/>
              <w:noProof/>
              <w:lang w:eastAsia="fr-FR"/>
            </w:rPr>
          </w:pPr>
          <w:hyperlink w:anchor="_Toc491856709" w:history="1">
            <w:r w:rsidR="00092F8C" w:rsidRPr="004140F0">
              <w:rPr>
                <w:rStyle w:val="Lienhypertexte"/>
                <w:noProof/>
                <w:snapToGrid w:val="0"/>
                <w:w w:val="0"/>
              </w:rPr>
              <w:t>7.5.</w:t>
            </w:r>
            <w:r w:rsidR="00092F8C">
              <w:rPr>
                <w:rFonts w:asciiTheme="minorHAnsi" w:eastAsiaTheme="minorEastAsia" w:hAnsiTheme="minorHAnsi" w:cstheme="minorBidi"/>
                <w:noProof/>
                <w:lang w:eastAsia="fr-FR"/>
              </w:rPr>
              <w:tab/>
            </w:r>
            <w:r w:rsidR="00092F8C" w:rsidRPr="004140F0">
              <w:rPr>
                <w:rStyle w:val="Lienhypertexte"/>
                <w:noProof/>
              </w:rPr>
              <w:t>AMINES  STEAMATE NA0590   EPURATION</w:t>
            </w:r>
            <w:r w:rsidR="00092F8C">
              <w:rPr>
                <w:noProof/>
                <w:webHidden/>
              </w:rPr>
              <w:tab/>
            </w:r>
            <w:r w:rsidR="00092F8C">
              <w:rPr>
                <w:noProof/>
                <w:webHidden/>
              </w:rPr>
              <w:fldChar w:fldCharType="begin"/>
            </w:r>
            <w:r w:rsidR="00092F8C">
              <w:rPr>
                <w:noProof/>
                <w:webHidden/>
              </w:rPr>
              <w:instrText xml:space="preserve"> PAGEREF _Toc491856709 \h </w:instrText>
            </w:r>
            <w:r w:rsidR="00092F8C">
              <w:rPr>
                <w:noProof/>
                <w:webHidden/>
              </w:rPr>
            </w:r>
            <w:r w:rsidR="00092F8C">
              <w:rPr>
                <w:noProof/>
                <w:webHidden/>
              </w:rPr>
              <w:fldChar w:fldCharType="separate"/>
            </w:r>
            <w:r w:rsidR="00737976">
              <w:rPr>
                <w:noProof/>
                <w:webHidden/>
              </w:rPr>
              <w:t>5</w:t>
            </w:r>
            <w:r w:rsidR="00092F8C">
              <w:rPr>
                <w:noProof/>
                <w:webHidden/>
              </w:rPr>
              <w:fldChar w:fldCharType="end"/>
            </w:r>
          </w:hyperlink>
        </w:p>
        <w:p w:rsidR="00092F8C" w:rsidRDefault="00934EA4">
          <w:pPr>
            <w:pStyle w:val="TM2"/>
            <w:tabs>
              <w:tab w:val="left" w:pos="880"/>
              <w:tab w:val="right" w:leader="dot" w:pos="10456"/>
            </w:tabs>
            <w:rPr>
              <w:rFonts w:asciiTheme="minorHAnsi" w:eastAsiaTheme="minorEastAsia" w:hAnsiTheme="minorHAnsi" w:cstheme="minorBidi"/>
              <w:noProof/>
              <w:lang w:eastAsia="fr-FR"/>
            </w:rPr>
          </w:pPr>
          <w:hyperlink w:anchor="_Toc491856710" w:history="1">
            <w:r w:rsidR="00092F8C" w:rsidRPr="004140F0">
              <w:rPr>
                <w:rStyle w:val="Lienhypertexte"/>
                <w:noProof/>
                <w:snapToGrid w:val="0"/>
                <w:w w:val="0"/>
              </w:rPr>
              <w:t>7.6.</w:t>
            </w:r>
            <w:r w:rsidR="00092F8C">
              <w:rPr>
                <w:rFonts w:asciiTheme="minorHAnsi" w:eastAsiaTheme="minorEastAsia" w:hAnsiTheme="minorHAnsi" w:cstheme="minorBidi"/>
                <w:noProof/>
                <w:lang w:eastAsia="fr-FR"/>
              </w:rPr>
              <w:tab/>
            </w:r>
            <w:r w:rsidR="00092F8C" w:rsidRPr="004140F0">
              <w:rPr>
                <w:rStyle w:val="Lienhypertexte"/>
                <w:noProof/>
              </w:rPr>
              <w:t>TECHFLOC :</w:t>
            </w:r>
            <w:r w:rsidR="00092F8C">
              <w:rPr>
                <w:noProof/>
                <w:webHidden/>
              </w:rPr>
              <w:tab/>
            </w:r>
            <w:r w:rsidR="00092F8C">
              <w:rPr>
                <w:noProof/>
                <w:webHidden/>
              </w:rPr>
              <w:fldChar w:fldCharType="begin"/>
            </w:r>
            <w:r w:rsidR="00092F8C">
              <w:rPr>
                <w:noProof/>
                <w:webHidden/>
              </w:rPr>
              <w:instrText xml:space="preserve"> PAGEREF _Toc491856710 \h </w:instrText>
            </w:r>
            <w:r w:rsidR="00092F8C">
              <w:rPr>
                <w:noProof/>
                <w:webHidden/>
              </w:rPr>
            </w:r>
            <w:r w:rsidR="00092F8C">
              <w:rPr>
                <w:noProof/>
                <w:webHidden/>
              </w:rPr>
              <w:fldChar w:fldCharType="separate"/>
            </w:r>
            <w:r w:rsidR="00737976">
              <w:rPr>
                <w:noProof/>
                <w:webHidden/>
              </w:rPr>
              <w:t>5</w:t>
            </w:r>
            <w:r w:rsidR="00092F8C">
              <w:rPr>
                <w:noProof/>
                <w:webHidden/>
              </w:rPr>
              <w:fldChar w:fldCharType="end"/>
            </w:r>
          </w:hyperlink>
        </w:p>
        <w:p w:rsidR="00092F8C" w:rsidRDefault="00934EA4">
          <w:pPr>
            <w:pStyle w:val="TM2"/>
            <w:tabs>
              <w:tab w:val="left" w:pos="880"/>
              <w:tab w:val="right" w:leader="dot" w:pos="10456"/>
            </w:tabs>
            <w:rPr>
              <w:rFonts w:asciiTheme="minorHAnsi" w:eastAsiaTheme="minorEastAsia" w:hAnsiTheme="minorHAnsi" w:cstheme="minorBidi"/>
              <w:noProof/>
              <w:lang w:eastAsia="fr-FR"/>
            </w:rPr>
          </w:pPr>
          <w:hyperlink w:anchor="_Toc491856711" w:history="1">
            <w:r w:rsidR="00092F8C" w:rsidRPr="004140F0">
              <w:rPr>
                <w:rStyle w:val="Lienhypertexte"/>
                <w:noProof/>
                <w:snapToGrid w:val="0"/>
                <w:w w:val="0"/>
              </w:rPr>
              <w:t>7.7.</w:t>
            </w:r>
            <w:r w:rsidR="00092F8C">
              <w:rPr>
                <w:rFonts w:asciiTheme="minorHAnsi" w:eastAsiaTheme="minorEastAsia" w:hAnsiTheme="minorHAnsi" w:cstheme="minorBidi"/>
                <w:noProof/>
                <w:lang w:eastAsia="fr-FR"/>
              </w:rPr>
              <w:tab/>
            </w:r>
            <w:r w:rsidR="00092F8C" w:rsidRPr="004140F0">
              <w:rPr>
                <w:rStyle w:val="Lienhypertexte"/>
                <w:noProof/>
              </w:rPr>
              <w:t>SOUDE</w:t>
            </w:r>
            <w:r w:rsidR="00092F8C">
              <w:rPr>
                <w:noProof/>
                <w:webHidden/>
              </w:rPr>
              <w:tab/>
            </w:r>
            <w:r w:rsidR="00092F8C">
              <w:rPr>
                <w:noProof/>
                <w:webHidden/>
              </w:rPr>
              <w:fldChar w:fldCharType="begin"/>
            </w:r>
            <w:r w:rsidR="00092F8C">
              <w:rPr>
                <w:noProof/>
                <w:webHidden/>
              </w:rPr>
              <w:instrText xml:space="preserve"> PAGEREF _Toc491856711 \h </w:instrText>
            </w:r>
            <w:r w:rsidR="00092F8C">
              <w:rPr>
                <w:noProof/>
                <w:webHidden/>
              </w:rPr>
            </w:r>
            <w:r w:rsidR="00092F8C">
              <w:rPr>
                <w:noProof/>
                <w:webHidden/>
              </w:rPr>
              <w:fldChar w:fldCharType="separate"/>
            </w:r>
            <w:r w:rsidR="00737976">
              <w:rPr>
                <w:noProof/>
                <w:webHidden/>
              </w:rPr>
              <w:t>6</w:t>
            </w:r>
            <w:r w:rsidR="00092F8C">
              <w:rPr>
                <w:noProof/>
                <w:webHidden/>
              </w:rPr>
              <w:fldChar w:fldCharType="end"/>
            </w:r>
          </w:hyperlink>
        </w:p>
        <w:p w:rsidR="00092F8C" w:rsidRDefault="00934EA4">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1856712" w:history="1">
            <w:r w:rsidR="00092F8C" w:rsidRPr="004140F0">
              <w:rPr>
                <w:rStyle w:val="Lienhypertexte"/>
                <w:noProof/>
              </w:rPr>
              <w:t>8.</w:t>
            </w:r>
            <w:r w:rsidR="00092F8C">
              <w:rPr>
                <w:rFonts w:asciiTheme="minorHAnsi" w:eastAsiaTheme="minorEastAsia" w:hAnsiTheme="minorHAnsi" w:cstheme="minorBidi"/>
                <w:b w:val="0"/>
                <w:bCs w:val="0"/>
                <w:caps w:val="0"/>
                <w:noProof/>
                <w:szCs w:val="22"/>
                <w:lang w:eastAsia="fr-FR"/>
              </w:rPr>
              <w:tab/>
            </w:r>
            <w:r w:rsidR="00092F8C" w:rsidRPr="004140F0">
              <w:rPr>
                <w:rStyle w:val="Lienhypertexte"/>
                <w:noProof/>
              </w:rPr>
              <w:t>POSTE  DE  DEPOTAGE  ACIDE chlorhydrique</w:t>
            </w:r>
            <w:r w:rsidR="00092F8C">
              <w:rPr>
                <w:noProof/>
                <w:webHidden/>
              </w:rPr>
              <w:tab/>
            </w:r>
            <w:r w:rsidR="00092F8C">
              <w:rPr>
                <w:noProof/>
                <w:webHidden/>
              </w:rPr>
              <w:fldChar w:fldCharType="begin"/>
            </w:r>
            <w:r w:rsidR="00092F8C">
              <w:rPr>
                <w:noProof/>
                <w:webHidden/>
              </w:rPr>
              <w:instrText xml:space="preserve"> PAGEREF _Toc491856712 \h </w:instrText>
            </w:r>
            <w:r w:rsidR="00092F8C">
              <w:rPr>
                <w:noProof/>
                <w:webHidden/>
              </w:rPr>
            </w:r>
            <w:r w:rsidR="00092F8C">
              <w:rPr>
                <w:noProof/>
                <w:webHidden/>
              </w:rPr>
              <w:fldChar w:fldCharType="separate"/>
            </w:r>
            <w:r w:rsidR="00737976">
              <w:rPr>
                <w:noProof/>
                <w:webHidden/>
              </w:rPr>
              <w:t>6</w:t>
            </w:r>
            <w:r w:rsidR="00092F8C">
              <w:rPr>
                <w:noProof/>
                <w:webHidden/>
              </w:rPr>
              <w:fldChar w:fldCharType="end"/>
            </w:r>
          </w:hyperlink>
        </w:p>
        <w:p w:rsidR="00092F8C" w:rsidRDefault="00934EA4">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91856713" w:history="1">
            <w:r w:rsidR="00092F8C" w:rsidRPr="004140F0">
              <w:rPr>
                <w:rStyle w:val="Lienhypertexte"/>
                <w:noProof/>
              </w:rPr>
              <w:t>9.</w:t>
            </w:r>
            <w:r w:rsidR="00092F8C">
              <w:rPr>
                <w:rFonts w:asciiTheme="minorHAnsi" w:eastAsiaTheme="minorEastAsia" w:hAnsiTheme="minorHAnsi" w:cstheme="minorBidi"/>
                <w:b w:val="0"/>
                <w:bCs w:val="0"/>
                <w:caps w:val="0"/>
                <w:noProof/>
                <w:szCs w:val="22"/>
                <w:lang w:eastAsia="fr-FR"/>
              </w:rPr>
              <w:tab/>
            </w:r>
            <w:r w:rsidR="00092F8C" w:rsidRPr="004140F0">
              <w:rPr>
                <w:rStyle w:val="Lienhypertexte"/>
                <w:noProof/>
              </w:rPr>
              <w:t>CONDUITE A TENIR EN CAS D'INCIDENT AU COURS DU DEPOTAGE</w:t>
            </w:r>
            <w:r w:rsidR="00092F8C">
              <w:rPr>
                <w:noProof/>
                <w:webHidden/>
              </w:rPr>
              <w:tab/>
            </w:r>
            <w:r w:rsidR="00092F8C">
              <w:rPr>
                <w:noProof/>
                <w:webHidden/>
              </w:rPr>
              <w:fldChar w:fldCharType="begin"/>
            </w:r>
            <w:r w:rsidR="00092F8C">
              <w:rPr>
                <w:noProof/>
                <w:webHidden/>
              </w:rPr>
              <w:instrText xml:space="preserve"> PAGEREF _Toc491856713 \h </w:instrText>
            </w:r>
            <w:r w:rsidR="00092F8C">
              <w:rPr>
                <w:noProof/>
                <w:webHidden/>
              </w:rPr>
            </w:r>
            <w:r w:rsidR="00092F8C">
              <w:rPr>
                <w:noProof/>
                <w:webHidden/>
              </w:rPr>
              <w:fldChar w:fldCharType="separate"/>
            </w:r>
            <w:r w:rsidR="00737976">
              <w:rPr>
                <w:noProof/>
                <w:webHidden/>
              </w:rPr>
              <w:t>7</w:t>
            </w:r>
            <w:r w:rsidR="00092F8C">
              <w:rPr>
                <w:noProof/>
                <w:webHidden/>
              </w:rPr>
              <w:fldChar w:fldCharType="end"/>
            </w:r>
          </w:hyperlink>
        </w:p>
        <w:p w:rsidR="00092F8C" w:rsidRDefault="00934EA4">
          <w:pPr>
            <w:pStyle w:val="TM1"/>
            <w:tabs>
              <w:tab w:val="left" w:pos="660"/>
              <w:tab w:val="right" w:leader="dot" w:pos="10456"/>
            </w:tabs>
            <w:rPr>
              <w:rFonts w:asciiTheme="minorHAnsi" w:eastAsiaTheme="minorEastAsia" w:hAnsiTheme="minorHAnsi" w:cstheme="minorBidi"/>
              <w:b w:val="0"/>
              <w:bCs w:val="0"/>
              <w:caps w:val="0"/>
              <w:noProof/>
              <w:szCs w:val="22"/>
              <w:lang w:eastAsia="fr-FR"/>
            </w:rPr>
          </w:pPr>
          <w:hyperlink w:anchor="_Toc491856714" w:history="1">
            <w:r w:rsidR="00092F8C" w:rsidRPr="004140F0">
              <w:rPr>
                <w:rStyle w:val="Lienhypertexte"/>
                <w:noProof/>
              </w:rPr>
              <w:t>10.</w:t>
            </w:r>
            <w:r w:rsidR="00092F8C">
              <w:rPr>
                <w:rFonts w:asciiTheme="minorHAnsi" w:eastAsiaTheme="minorEastAsia" w:hAnsiTheme="minorHAnsi" w:cstheme="minorBidi"/>
                <w:b w:val="0"/>
                <w:bCs w:val="0"/>
                <w:caps w:val="0"/>
                <w:noProof/>
                <w:szCs w:val="22"/>
                <w:lang w:eastAsia="fr-FR"/>
              </w:rPr>
              <w:tab/>
            </w:r>
            <w:r w:rsidR="00092F8C" w:rsidRPr="004140F0">
              <w:rPr>
                <w:rStyle w:val="Lienhypertexte"/>
                <w:noProof/>
              </w:rPr>
              <w:t>Mesures à prendre en cas de perte de produit dans la retention</w:t>
            </w:r>
            <w:r w:rsidR="00092F8C">
              <w:rPr>
                <w:noProof/>
                <w:webHidden/>
              </w:rPr>
              <w:tab/>
            </w:r>
            <w:r w:rsidR="00092F8C">
              <w:rPr>
                <w:noProof/>
                <w:webHidden/>
              </w:rPr>
              <w:fldChar w:fldCharType="begin"/>
            </w:r>
            <w:r w:rsidR="00092F8C">
              <w:rPr>
                <w:noProof/>
                <w:webHidden/>
              </w:rPr>
              <w:instrText xml:space="preserve"> PAGEREF _Toc491856714 \h </w:instrText>
            </w:r>
            <w:r w:rsidR="00092F8C">
              <w:rPr>
                <w:noProof/>
                <w:webHidden/>
              </w:rPr>
            </w:r>
            <w:r w:rsidR="00092F8C">
              <w:rPr>
                <w:noProof/>
                <w:webHidden/>
              </w:rPr>
              <w:fldChar w:fldCharType="separate"/>
            </w:r>
            <w:r w:rsidR="00737976">
              <w:rPr>
                <w:noProof/>
                <w:webHidden/>
              </w:rPr>
              <w:t>7</w:t>
            </w:r>
            <w:r w:rsidR="00092F8C">
              <w:rPr>
                <w:noProof/>
                <w:webHidden/>
              </w:rPr>
              <w:fldChar w:fldCharType="end"/>
            </w:r>
          </w:hyperlink>
        </w:p>
        <w:p w:rsidR="006A27FF" w:rsidRDefault="004814F8">
          <w:r>
            <w:fldChar w:fldCharType="end"/>
          </w:r>
        </w:p>
      </w:sdtContent>
    </w:sdt>
    <w:p w:rsidR="005111BE" w:rsidRDefault="005111BE" w:rsidP="005111BE"/>
    <w:p w:rsidR="005111BE" w:rsidRDefault="005111BE" w:rsidP="005111BE"/>
    <w:p w:rsidR="005111BE" w:rsidRPr="009B0EDA" w:rsidRDefault="00055C47" w:rsidP="00904895">
      <w:pPr>
        <w:pStyle w:val="Titre1"/>
        <w:tabs>
          <w:tab w:val="clear" w:pos="851"/>
          <w:tab w:val="left" w:pos="284"/>
        </w:tabs>
        <w:ind w:left="0" w:firstLine="0"/>
      </w:pPr>
      <w:bookmarkStart w:id="12" w:name="_GoBack"/>
      <w:bookmarkEnd w:id="12"/>
      <w:r>
        <w:br w:type="page"/>
      </w:r>
      <w:hyperlink w:anchor="Sommaire" w:history="1">
        <w:bookmarkStart w:id="13" w:name="_Toc419980234"/>
        <w:bookmarkStart w:id="14" w:name="_Toc423351229"/>
        <w:bookmarkStart w:id="15" w:name="_Toc491856698"/>
        <w:r w:rsidRPr="00BF4A1F">
          <w:t>Définitions</w:t>
        </w:r>
      </w:hyperlink>
      <w:r w:rsidRPr="009B0EDA">
        <w:t xml:space="preserve"> et abréviations</w:t>
      </w:r>
      <w:bookmarkEnd w:id="13"/>
      <w:bookmarkEnd w:id="14"/>
      <w:bookmarkEnd w:id="15"/>
    </w:p>
    <w:p w:rsidR="005111BE" w:rsidRDefault="00904895" w:rsidP="005111BE">
      <w:r>
        <w:t>RAS</w:t>
      </w:r>
    </w:p>
    <w:p w:rsidR="005111BE" w:rsidRDefault="00934EA4" w:rsidP="00904895">
      <w:pPr>
        <w:pStyle w:val="Titre1"/>
        <w:tabs>
          <w:tab w:val="clear" w:pos="851"/>
          <w:tab w:val="left" w:pos="284"/>
        </w:tabs>
        <w:ind w:left="0" w:firstLine="0"/>
      </w:pPr>
      <w:hyperlink w:anchor="Sommaire" w:history="1">
        <w:bookmarkStart w:id="16" w:name="_Toc419980235"/>
        <w:bookmarkStart w:id="17" w:name="_Toc423351230"/>
        <w:bookmarkStart w:id="18" w:name="_Toc491856699"/>
        <w:r w:rsidR="00055C47" w:rsidRPr="00906D4D">
          <w:t>Documents</w:t>
        </w:r>
      </w:hyperlink>
      <w:r w:rsidR="00055C47">
        <w:t xml:space="preserve"> cités en référence</w:t>
      </w:r>
      <w:bookmarkEnd w:id="16"/>
      <w:bookmarkEnd w:id="17"/>
      <w:bookmarkEnd w:id="18"/>
    </w:p>
    <w:p w:rsidR="005111BE" w:rsidRDefault="00904895" w:rsidP="005111BE">
      <w:r>
        <w:t>RAS</w:t>
      </w:r>
    </w:p>
    <w:p w:rsidR="008F2A14" w:rsidRDefault="008F2A14" w:rsidP="00904895">
      <w:pPr>
        <w:pStyle w:val="Titre1"/>
        <w:tabs>
          <w:tab w:val="clear" w:pos="851"/>
          <w:tab w:val="left" w:pos="284"/>
        </w:tabs>
        <w:ind w:left="0" w:firstLine="0"/>
      </w:pPr>
      <w:bookmarkStart w:id="19" w:name="_Toc491856700"/>
      <w:r>
        <w:t>responsabilites</w:t>
      </w:r>
      <w:bookmarkEnd w:id="19"/>
    </w:p>
    <w:p w:rsidR="008F2A14" w:rsidRDefault="008F2A14" w:rsidP="008F2A14"/>
    <w:tbl>
      <w:tblPr>
        <w:tblStyle w:val="Grilledutableau"/>
        <w:tblW w:w="0" w:type="auto"/>
        <w:tblInd w:w="851" w:type="dxa"/>
        <w:tblLook w:val="04A0" w:firstRow="1" w:lastRow="0" w:firstColumn="1" w:lastColumn="0" w:noHBand="0" w:noVBand="1"/>
      </w:tblPr>
      <w:tblGrid>
        <w:gridCol w:w="2447"/>
        <w:gridCol w:w="2452"/>
        <w:gridCol w:w="2456"/>
        <w:gridCol w:w="2476"/>
      </w:tblGrid>
      <w:tr w:rsidR="008F2A14" w:rsidRPr="0083047C" w:rsidTr="008F2A14">
        <w:tc>
          <w:tcPr>
            <w:tcW w:w="2447" w:type="dxa"/>
          </w:tcPr>
          <w:p w:rsidR="008F2A14" w:rsidRPr="00904895" w:rsidRDefault="008F2A14" w:rsidP="00904895">
            <w:pPr>
              <w:pStyle w:val="texte"/>
              <w:spacing w:before="120"/>
              <w:ind w:left="0"/>
              <w:jc w:val="center"/>
              <w:rPr>
                <w:b/>
                <w:sz w:val="20"/>
              </w:rPr>
            </w:pPr>
            <w:r w:rsidRPr="00904895">
              <w:rPr>
                <w:b/>
                <w:sz w:val="20"/>
              </w:rPr>
              <w:t>CdeQ</w:t>
            </w:r>
          </w:p>
        </w:tc>
        <w:tc>
          <w:tcPr>
            <w:tcW w:w="2452" w:type="dxa"/>
          </w:tcPr>
          <w:p w:rsidR="008F2A14" w:rsidRPr="00904895" w:rsidRDefault="008F2A14" w:rsidP="00904895">
            <w:pPr>
              <w:pStyle w:val="texte"/>
              <w:spacing w:before="120"/>
              <w:ind w:left="0"/>
              <w:jc w:val="center"/>
              <w:rPr>
                <w:b/>
                <w:sz w:val="20"/>
              </w:rPr>
            </w:pPr>
            <w:r w:rsidRPr="00904895">
              <w:rPr>
                <w:b/>
                <w:sz w:val="20"/>
              </w:rPr>
              <w:t>CdeP Utilités</w:t>
            </w:r>
          </w:p>
        </w:tc>
        <w:tc>
          <w:tcPr>
            <w:tcW w:w="2456" w:type="dxa"/>
          </w:tcPr>
          <w:p w:rsidR="008F2A14" w:rsidRPr="00904895" w:rsidRDefault="008F2A14" w:rsidP="00904895">
            <w:pPr>
              <w:pStyle w:val="texte"/>
              <w:spacing w:before="120"/>
              <w:ind w:left="0"/>
              <w:jc w:val="center"/>
              <w:rPr>
                <w:b/>
                <w:sz w:val="20"/>
              </w:rPr>
            </w:pPr>
            <w:r w:rsidRPr="00904895">
              <w:rPr>
                <w:b/>
                <w:sz w:val="20"/>
              </w:rPr>
              <w:t xml:space="preserve">Renfort </w:t>
            </w:r>
          </w:p>
        </w:tc>
        <w:tc>
          <w:tcPr>
            <w:tcW w:w="2476" w:type="dxa"/>
          </w:tcPr>
          <w:p w:rsidR="008F2A14" w:rsidRPr="00904895" w:rsidRDefault="008F2A14" w:rsidP="00904895">
            <w:pPr>
              <w:pStyle w:val="texte"/>
              <w:spacing w:before="120"/>
              <w:ind w:left="0"/>
              <w:jc w:val="center"/>
              <w:rPr>
                <w:b/>
                <w:sz w:val="20"/>
              </w:rPr>
            </w:pPr>
            <w:r w:rsidRPr="00904895">
              <w:rPr>
                <w:b/>
                <w:sz w:val="20"/>
              </w:rPr>
              <w:t>Opérateur Jour</w:t>
            </w:r>
          </w:p>
        </w:tc>
      </w:tr>
      <w:tr w:rsidR="008F2A14" w:rsidRPr="0083047C" w:rsidTr="008F2A14">
        <w:tc>
          <w:tcPr>
            <w:tcW w:w="2447" w:type="dxa"/>
            <w:vAlign w:val="center"/>
          </w:tcPr>
          <w:p w:rsidR="008F2A14" w:rsidRPr="0083047C" w:rsidRDefault="008F2A14" w:rsidP="005111BE">
            <w:pPr>
              <w:pStyle w:val="texte"/>
              <w:ind w:left="0"/>
              <w:jc w:val="center"/>
              <w:rPr>
                <w:sz w:val="20"/>
              </w:rPr>
            </w:pPr>
            <w:r w:rsidRPr="0083047C">
              <w:rPr>
                <w:sz w:val="20"/>
              </w:rPr>
              <w:t>X</w:t>
            </w:r>
          </w:p>
        </w:tc>
        <w:tc>
          <w:tcPr>
            <w:tcW w:w="2452" w:type="dxa"/>
          </w:tcPr>
          <w:p w:rsidR="008F2A14" w:rsidRPr="0083047C" w:rsidRDefault="008F2A14" w:rsidP="005111BE">
            <w:pPr>
              <w:pStyle w:val="texte"/>
              <w:ind w:left="0"/>
              <w:jc w:val="center"/>
              <w:rPr>
                <w:sz w:val="20"/>
              </w:rPr>
            </w:pPr>
            <w:r w:rsidRPr="0083047C">
              <w:rPr>
                <w:sz w:val="20"/>
              </w:rPr>
              <w:t>X</w:t>
            </w:r>
          </w:p>
        </w:tc>
        <w:tc>
          <w:tcPr>
            <w:tcW w:w="2456" w:type="dxa"/>
          </w:tcPr>
          <w:p w:rsidR="008F2A14" w:rsidRPr="0083047C" w:rsidRDefault="008F2A14" w:rsidP="005111BE">
            <w:pPr>
              <w:pStyle w:val="texte"/>
              <w:ind w:left="0"/>
              <w:jc w:val="center"/>
              <w:rPr>
                <w:sz w:val="20"/>
              </w:rPr>
            </w:pPr>
            <w:r w:rsidRPr="0083047C">
              <w:rPr>
                <w:sz w:val="20"/>
              </w:rPr>
              <w:t>X</w:t>
            </w:r>
          </w:p>
        </w:tc>
        <w:tc>
          <w:tcPr>
            <w:tcW w:w="2476" w:type="dxa"/>
          </w:tcPr>
          <w:p w:rsidR="008F2A14" w:rsidRPr="0083047C" w:rsidRDefault="008F2A14" w:rsidP="005111BE">
            <w:pPr>
              <w:pStyle w:val="texte"/>
              <w:ind w:left="0"/>
              <w:jc w:val="center"/>
              <w:rPr>
                <w:sz w:val="20"/>
              </w:rPr>
            </w:pPr>
            <w:r w:rsidRPr="0083047C">
              <w:rPr>
                <w:sz w:val="20"/>
              </w:rPr>
              <w:t>X</w:t>
            </w:r>
          </w:p>
        </w:tc>
      </w:tr>
    </w:tbl>
    <w:p w:rsidR="008F2A14" w:rsidRPr="0083047C" w:rsidRDefault="008F2A14" w:rsidP="00904895">
      <w:pPr>
        <w:pStyle w:val="Titre1"/>
        <w:tabs>
          <w:tab w:val="clear" w:pos="851"/>
          <w:tab w:val="left" w:pos="284"/>
        </w:tabs>
        <w:ind w:left="0" w:firstLine="0"/>
      </w:pPr>
      <w:bookmarkStart w:id="20" w:name="_Toc491856701"/>
      <w:r w:rsidRPr="0083047C">
        <w:t>LIMITES DES RESPONSABILITES</w:t>
      </w:r>
      <w:bookmarkEnd w:id="20"/>
    </w:p>
    <w:p w:rsidR="008F2A14" w:rsidRPr="0083047C" w:rsidRDefault="008F2A14" w:rsidP="00700595">
      <w:pPr>
        <w:pStyle w:val="texte"/>
        <w:spacing w:before="0"/>
        <w:ind w:left="0"/>
        <w:jc w:val="both"/>
      </w:pPr>
      <w:r w:rsidRPr="0083047C">
        <w:t>La responsabilité du transporteur se limite à son véhicule, au branchement des flexibles de la citerne au poste de dépotage en utilisant les supports adéquats (dans le but d'éviter la rupture des tuyauteries en PVC du poste de dépotage), à l'ouverture et à la fermeture des vannes et trous d'homme, à la mise en service ou à l'arrêt du compresseur d'air de la citerne, et au contenu de la citerne.</w:t>
      </w:r>
    </w:p>
    <w:p w:rsidR="008F2A14" w:rsidRPr="0083047C" w:rsidRDefault="008F2A14" w:rsidP="005111BE">
      <w:pPr>
        <w:pStyle w:val="texte"/>
        <w:tabs>
          <w:tab w:val="clear" w:pos="1701"/>
          <w:tab w:val="clear" w:pos="2684"/>
          <w:tab w:val="clear" w:pos="3656"/>
          <w:tab w:val="clear" w:pos="5636"/>
          <w:tab w:val="clear" w:pos="6753"/>
          <w:tab w:val="clear" w:pos="8913"/>
          <w:tab w:val="left" w:pos="641"/>
          <w:tab w:val="left" w:pos="1282"/>
        </w:tabs>
        <w:spacing w:before="0"/>
        <w:ind w:left="0"/>
        <w:jc w:val="both"/>
        <w:rPr>
          <w:sz w:val="8"/>
        </w:rPr>
      </w:pPr>
    </w:p>
    <w:p w:rsidR="008F2A14" w:rsidRDefault="008F2A14" w:rsidP="00594BF7">
      <w:pPr>
        <w:pStyle w:val="texte"/>
        <w:spacing w:before="0"/>
        <w:ind w:left="0"/>
        <w:jc w:val="both"/>
      </w:pPr>
      <w:r w:rsidRPr="0083047C">
        <w:t>Les autres manœuvres sont de la responsabilité de l’opérateur</w:t>
      </w:r>
      <w:r>
        <w:t xml:space="preserve"> jour,</w:t>
      </w:r>
      <w:r w:rsidRPr="0083047C">
        <w:t xml:space="preserve"> du chef de poste utilités ou du renfor</w:t>
      </w:r>
      <w:r>
        <w:t>t</w:t>
      </w:r>
      <w:r w:rsidRPr="0083047C">
        <w:t>.</w:t>
      </w:r>
    </w:p>
    <w:p w:rsidR="008F2A14" w:rsidRDefault="008F2A14" w:rsidP="00594BF7">
      <w:pPr>
        <w:pStyle w:val="texte"/>
        <w:spacing w:before="0"/>
        <w:ind w:left="0"/>
        <w:jc w:val="both"/>
      </w:pPr>
      <w:r w:rsidRPr="0083047C">
        <w:t>L’opérateur doit avoir suivi la formation «T.M.D» pour être autorisé à effectuer le déchargement de marchandises dangereuses transportées par voies routières.</w:t>
      </w:r>
    </w:p>
    <w:p w:rsidR="008F2A14" w:rsidRPr="0083047C" w:rsidRDefault="00934EA4" w:rsidP="00904895">
      <w:pPr>
        <w:pStyle w:val="Titre1"/>
        <w:tabs>
          <w:tab w:val="clear" w:pos="851"/>
          <w:tab w:val="left" w:pos="284"/>
        </w:tabs>
        <w:ind w:left="0" w:firstLine="0"/>
      </w:pPr>
      <w:r>
        <w:rPr>
          <w:noProof/>
          <w:szCs w:val="20"/>
          <w:lang w:eastAsia="zh-CN"/>
        </w:rPr>
        <w:pict>
          <v:shape id="_x0000_s1032" type="#_x0000_t202" style="position:absolute;left:0;text-align:left;margin-left:-23.95pt;margin-top:8.55pt;width:16.2pt;height:24.4pt;z-index:251669504" filled="f" stroked="f">
            <v:textbox style="mso-next-textbox:#_x0000_s1032">
              <w:txbxContent>
                <w:p w:rsidR="00203BAD" w:rsidRPr="00157AF0" w:rsidRDefault="00203BAD" w:rsidP="008F2A14">
                  <w:pPr>
                    <w:rPr>
                      <w:b/>
                    </w:rPr>
                  </w:pPr>
                  <w:r w:rsidRPr="00157AF0">
                    <w:rPr>
                      <w:b/>
                    </w:rPr>
                    <w:t>&gt;</w:t>
                  </w:r>
                </w:p>
              </w:txbxContent>
            </v:textbox>
          </v:shape>
        </w:pict>
      </w:r>
      <w:bookmarkStart w:id="21" w:name="_Toc491856702"/>
      <w:r w:rsidR="008F2A14" w:rsidRPr="0083047C">
        <w:t xml:space="preserve">ROLE DE L’OPERATEUR </w:t>
      </w:r>
      <w:r w:rsidR="008F2A14">
        <w:t>JOUR ou POSTE</w:t>
      </w:r>
      <w:bookmarkEnd w:id="21"/>
    </w:p>
    <w:p w:rsidR="008F2A14" w:rsidRPr="0015190F" w:rsidRDefault="008F2A14" w:rsidP="0015190F">
      <w:pPr>
        <w:rPr>
          <w:b/>
        </w:rPr>
      </w:pPr>
      <w:bookmarkStart w:id="22" w:name="_Toc439772571"/>
      <w:r w:rsidRPr="0015190F">
        <w:rPr>
          <w:b/>
        </w:rPr>
        <w:t>Vérifications communes à tous les réactifs en vrac avant dépotage.</w:t>
      </w:r>
      <w:bookmarkEnd w:id="22"/>
    </w:p>
    <w:p w:rsidR="008F2A14" w:rsidRPr="0083047C" w:rsidRDefault="008F2A14" w:rsidP="0015190F">
      <w:pPr>
        <w:spacing w:before="120"/>
      </w:pPr>
      <w:bookmarkStart w:id="23" w:name="_Toc439772572"/>
      <w:r w:rsidRPr="0083047C">
        <w:t>Lors qu'un transporteur se présente pour une livraison, l’opérateur doit :</w:t>
      </w:r>
      <w:bookmarkEnd w:id="23"/>
    </w:p>
    <w:p w:rsidR="008F2A14" w:rsidRPr="0083047C" w:rsidRDefault="008F2A14" w:rsidP="00070241">
      <w:pPr>
        <w:pStyle w:val="sous-texte0"/>
        <w:numPr>
          <w:ilvl w:val="0"/>
          <w:numId w:val="4"/>
        </w:numPr>
        <w:tabs>
          <w:tab w:val="clear" w:pos="1211"/>
          <w:tab w:val="num" w:pos="851"/>
        </w:tabs>
        <w:spacing w:before="80"/>
        <w:ind w:left="567"/>
        <w:jc w:val="both"/>
        <w:rPr>
          <w:rFonts w:cs="Arial"/>
          <w:sz w:val="22"/>
        </w:rPr>
      </w:pPr>
      <w:r w:rsidRPr="0083047C">
        <w:rPr>
          <w:rFonts w:cs="Arial"/>
          <w:sz w:val="22"/>
        </w:rPr>
        <w:t>Réceptionner le chauffeur et lui demander de se rendre au poste de dépotage concerné</w:t>
      </w:r>
    </w:p>
    <w:p w:rsidR="008F2A14" w:rsidRPr="0083047C" w:rsidRDefault="008F2A14" w:rsidP="00070241">
      <w:pPr>
        <w:pStyle w:val="sous-texte0"/>
        <w:numPr>
          <w:ilvl w:val="0"/>
          <w:numId w:val="4"/>
        </w:numPr>
        <w:tabs>
          <w:tab w:val="clear" w:pos="1211"/>
          <w:tab w:val="num" w:pos="851"/>
        </w:tabs>
        <w:spacing w:before="80"/>
        <w:ind w:left="567"/>
        <w:jc w:val="both"/>
        <w:rPr>
          <w:rFonts w:cs="Arial"/>
          <w:sz w:val="22"/>
        </w:rPr>
      </w:pPr>
      <w:r w:rsidRPr="0083047C">
        <w:rPr>
          <w:rFonts w:cs="Arial"/>
          <w:sz w:val="22"/>
        </w:rPr>
        <w:t>S'assurer que le produit livré est bien destiné à LPU :</w:t>
      </w:r>
    </w:p>
    <w:p w:rsidR="008F2A14" w:rsidRPr="0083047C" w:rsidRDefault="00B8391A" w:rsidP="008F2A14">
      <w:pPr>
        <w:pStyle w:val="sous-texte0"/>
        <w:spacing w:before="80"/>
        <w:ind w:left="851" w:firstLine="0"/>
        <w:jc w:val="both"/>
        <w:rPr>
          <w:rFonts w:cs="Arial"/>
          <w:sz w:val="22"/>
        </w:rPr>
      </w:pPr>
      <w:r>
        <w:rPr>
          <w:rFonts w:cs="Arial"/>
          <w:sz w:val="22"/>
        </w:rPr>
        <w:t xml:space="preserve">- </w:t>
      </w:r>
      <w:r w:rsidR="008F2A14" w:rsidRPr="0083047C">
        <w:rPr>
          <w:rFonts w:cs="Arial"/>
          <w:sz w:val="22"/>
        </w:rPr>
        <w:t>L’ACIDE peut être commandé pour l’épuration ou pour les réseaux utilités</w:t>
      </w:r>
    </w:p>
    <w:p w:rsidR="008F2A14" w:rsidRPr="0083047C" w:rsidRDefault="008F2A14" w:rsidP="00B8391A">
      <w:pPr>
        <w:pStyle w:val="sous-texte0"/>
        <w:spacing w:before="80"/>
        <w:jc w:val="both"/>
        <w:rPr>
          <w:rFonts w:cs="Arial"/>
          <w:sz w:val="22"/>
        </w:rPr>
      </w:pPr>
      <w:r w:rsidRPr="0083047C">
        <w:rPr>
          <w:rFonts w:cs="Arial"/>
          <w:sz w:val="22"/>
        </w:rPr>
        <w:t xml:space="preserve">- L’OPTISPERSE peut être commandé par la centrale (HP3101) ou par le cracking (PO5221) </w:t>
      </w:r>
    </w:p>
    <w:p w:rsidR="008F2A14" w:rsidRPr="0083047C" w:rsidRDefault="00B8391A" w:rsidP="00B8391A">
      <w:pPr>
        <w:pStyle w:val="sous-texte0"/>
        <w:spacing w:before="80"/>
        <w:ind w:left="993" w:hanging="142"/>
        <w:jc w:val="both"/>
        <w:rPr>
          <w:rFonts w:cs="Arial"/>
          <w:sz w:val="22"/>
        </w:rPr>
      </w:pPr>
      <w:r>
        <w:rPr>
          <w:rFonts w:cs="Arial"/>
          <w:sz w:val="22"/>
        </w:rPr>
        <w:t>-</w:t>
      </w:r>
      <w:r w:rsidR="008F2A14" w:rsidRPr="0083047C">
        <w:rPr>
          <w:rFonts w:cs="Arial"/>
          <w:sz w:val="22"/>
        </w:rPr>
        <w:t>Le CHLORURE FERRIQUE et la CHAUX  peuvent être comm</w:t>
      </w:r>
      <w:r>
        <w:rPr>
          <w:rFonts w:cs="Arial"/>
          <w:sz w:val="22"/>
        </w:rPr>
        <w:t xml:space="preserve">andés par la centrale ou par la </w:t>
      </w:r>
      <w:r w:rsidR="008F2A14">
        <w:rPr>
          <w:rFonts w:cs="Arial"/>
          <w:sz w:val="22"/>
        </w:rPr>
        <w:t>Station Biologique</w:t>
      </w:r>
    </w:p>
    <w:p w:rsidR="008F2A14" w:rsidRPr="0083047C" w:rsidRDefault="008F2A14" w:rsidP="00070241">
      <w:pPr>
        <w:pStyle w:val="sous-texte0"/>
        <w:numPr>
          <w:ilvl w:val="0"/>
          <w:numId w:val="4"/>
        </w:numPr>
        <w:tabs>
          <w:tab w:val="clear" w:pos="1211"/>
          <w:tab w:val="num" w:pos="851"/>
        </w:tabs>
        <w:spacing w:before="80"/>
        <w:ind w:left="567"/>
        <w:jc w:val="both"/>
        <w:rPr>
          <w:rFonts w:cs="Arial"/>
          <w:sz w:val="22"/>
        </w:rPr>
      </w:pPr>
      <w:r w:rsidRPr="0083047C">
        <w:rPr>
          <w:rFonts w:cs="Arial"/>
          <w:sz w:val="22"/>
        </w:rPr>
        <w:t>S’assurer que le contenu de la citerne (bon de livraison) peut être logé dans le volume disponible de stockage (lecture des niveaux  et vérification du stock sur le cahier de réactifs).</w:t>
      </w:r>
    </w:p>
    <w:p w:rsidR="008F2A14" w:rsidRPr="0083047C" w:rsidRDefault="008F2A14" w:rsidP="00070241">
      <w:pPr>
        <w:pStyle w:val="sous-texte0"/>
        <w:numPr>
          <w:ilvl w:val="0"/>
          <w:numId w:val="4"/>
        </w:numPr>
        <w:tabs>
          <w:tab w:val="clear" w:pos="1211"/>
          <w:tab w:val="num" w:pos="851"/>
        </w:tabs>
        <w:spacing w:before="80"/>
        <w:ind w:left="567"/>
        <w:jc w:val="both"/>
        <w:rPr>
          <w:rFonts w:cs="Arial"/>
        </w:rPr>
      </w:pPr>
      <w:r w:rsidRPr="0083047C">
        <w:rPr>
          <w:rFonts w:cs="Arial"/>
          <w:sz w:val="22"/>
        </w:rPr>
        <w:t>Vérifier la concordance entre le numéro de la citerne de la déclaration MD et de la citerne présentée</w:t>
      </w:r>
      <w:r w:rsidRPr="0083047C">
        <w:rPr>
          <w:rFonts w:cs="Arial"/>
        </w:rPr>
        <w:t>.</w:t>
      </w:r>
    </w:p>
    <w:p w:rsidR="008F2A14" w:rsidRPr="0083047C" w:rsidRDefault="008F2A14" w:rsidP="00070241">
      <w:pPr>
        <w:pStyle w:val="sous-texte0"/>
        <w:numPr>
          <w:ilvl w:val="0"/>
          <w:numId w:val="4"/>
        </w:numPr>
        <w:tabs>
          <w:tab w:val="clear" w:pos="1211"/>
          <w:tab w:val="num" w:pos="851"/>
        </w:tabs>
        <w:spacing w:before="80"/>
        <w:ind w:left="567"/>
        <w:jc w:val="both"/>
        <w:rPr>
          <w:rFonts w:cs="Arial"/>
          <w:sz w:val="22"/>
          <w:szCs w:val="22"/>
        </w:rPr>
      </w:pPr>
      <w:r w:rsidRPr="0083047C">
        <w:rPr>
          <w:rFonts w:cs="Arial"/>
          <w:sz w:val="22"/>
          <w:szCs w:val="22"/>
        </w:rPr>
        <w:t>Vérifier si le code danger est bien le même que celui du poste de dépotage</w:t>
      </w:r>
    </w:p>
    <w:p w:rsidR="008F2A14" w:rsidRPr="0083047C" w:rsidRDefault="008F2A14" w:rsidP="00070241">
      <w:pPr>
        <w:pStyle w:val="sous-texte0"/>
        <w:numPr>
          <w:ilvl w:val="0"/>
          <w:numId w:val="4"/>
        </w:numPr>
        <w:tabs>
          <w:tab w:val="clear" w:pos="1211"/>
          <w:tab w:val="num" w:pos="851"/>
        </w:tabs>
        <w:spacing w:before="80"/>
        <w:ind w:left="567"/>
        <w:jc w:val="both"/>
        <w:rPr>
          <w:rFonts w:cs="Arial"/>
          <w:sz w:val="22"/>
        </w:rPr>
      </w:pPr>
      <w:r w:rsidRPr="0083047C">
        <w:rPr>
          <w:rFonts w:cs="Arial"/>
          <w:sz w:val="22"/>
        </w:rPr>
        <w:t>Vérifier que le chauffeur possède l’habilitation TMD (</w:t>
      </w:r>
      <w:r w:rsidRPr="0083047C">
        <w:rPr>
          <w:rFonts w:cs="Arial"/>
          <w:b/>
          <w:bCs/>
          <w:sz w:val="22"/>
        </w:rPr>
        <w:t>T</w:t>
      </w:r>
      <w:r w:rsidRPr="0083047C">
        <w:rPr>
          <w:rFonts w:cs="Arial"/>
          <w:sz w:val="22"/>
        </w:rPr>
        <w:t xml:space="preserve">ransport de </w:t>
      </w:r>
      <w:r w:rsidRPr="0083047C">
        <w:rPr>
          <w:rFonts w:cs="Arial"/>
          <w:b/>
          <w:bCs/>
          <w:sz w:val="22"/>
        </w:rPr>
        <w:t>M</w:t>
      </w:r>
      <w:r w:rsidRPr="0083047C">
        <w:rPr>
          <w:rFonts w:cs="Arial"/>
          <w:sz w:val="22"/>
        </w:rPr>
        <w:t xml:space="preserve">atières </w:t>
      </w:r>
      <w:r w:rsidRPr="0083047C">
        <w:rPr>
          <w:rFonts w:cs="Arial"/>
          <w:b/>
          <w:bCs/>
          <w:sz w:val="22"/>
        </w:rPr>
        <w:t>D</w:t>
      </w:r>
      <w:r w:rsidR="0035179F">
        <w:rPr>
          <w:rFonts w:cs="Arial"/>
          <w:sz w:val="22"/>
        </w:rPr>
        <w:t xml:space="preserve">angereuses) </w:t>
      </w:r>
      <w:r w:rsidRPr="0083047C">
        <w:rPr>
          <w:rFonts w:cs="Arial"/>
          <w:sz w:val="22"/>
        </w:rPr>
        <w:t>et que sa carte TMD est à jour.</w:t>
      </w:r>
    </w:p>
    <w:p w:rsidR="008F2A14" w:rsidRPr="0083047C" w:rsidRDefault="008F2A14" w:rsidP="00070241">
      <w:pPr>
        <w:pStyle w:val="sous-texte0"/>
        <w:numPr>
          <w:ilvl w:val="0"/>
          <w:numId w:val="4"/>
        </w:numPr>
        <w:tabs>
          <w:tab w:val="clear" w:pos="1211"/>
          <w:tab w:val="num" w:pos="851"/>
        </w:tabs>
        <w:spacing w:before="80"/>
        <w:ind w:left="567"/>
        <w:jc w:val="both"/>
        <w:rPr>
          <w:rFonts w:cs="Arial"/>
          <w:sz w:val="22"/>
        </w:rPr>
      </w:pPr>
      <w:r w:rsidRPr="0083047C">
        <w:rPr>
          <w:rFonts w:cs="Arial"/>
          <w:sz w:val="22"/>
        </w:rPr>
        <w:t xml:space="preserve">Remplir, signer et faire signer par le chauffeur le </w:t>
      </w:r>
      <w:r w:rsidRPr="0083047C">
        <w:rPr>
          <w:rFonts w:cs="Arial"/>
          <w:b/>
          <w:bCs/>
          <w:sz w:val="22"/>
        </w:rPr>
        <w:t>«Protocole de Sécurité»</w:t>
      </w:r>
      <w:r w:rsidRPr="0083047C">
        <w:rPr>
          <w:rFonts w:cs="Arial"/>
          <w:sz w:val="22"/>
        </w:rPr>
        <w:t xml:space="preserve"> (annexe 1)</w:t>
      </w:r>
    </w:p>
    <w:p w:rsidR="008F2A14" w:rsidRPr="0083047C" w:rsidRDefault="008F2A14" w:rsidP="00070241">
      <w:pPr>
        <w:pStyle w:val="sous-texte0"/>
        <w:numPr>
          <w:ilvl w:val="0"/>
          <w:numId w:val="4"/>
        </w:numPr>
        <w:tabs>
          <w:tab w:val="clear" w:pos="1211"/>
          <w:tab w:val="num" w:pos="851"/>
        </w:tabs>
        <w:spacing w:before="80"/>
        <w:ind w:left="567"/>
        <w:jc w:val="both"/>
        <w:rPr>
          <w:rFonts w:cs="Arial"/>
          <w:sz w:val="22"/>
        </w:rPr>
      </w:pPr>
      <w:r w:rsidRPr="0083047C">
        <w:rPr>
          <w:rFonts w:cs="Arial"/>
          <w:sz w:val="22"/>
        </w:rPr>
        <w:t>Transmettre la feuille au chargé d’exploitation de la zone pour archivage.</w:t>
      </w:r>
    </w:p>
    <w:p w:rsidR="008F2A14" w:rsidRPr="0083047C" w:rsidRDefault="008F2A14" w:rsidP="00070241">
      <w:pPr>
        <w:pStyle w:val="sous-texte0"/>
        <w:numPr>
          <w:ilvl w:val="0"/>
          <w:numId w:val="4"/>
        </w:numPr>
        <w:tabs>
          <w:tab w:val="clear" w:pos="1211"/>
          <w:tab w:val="num" w:pos="851"/>
        </w:tabs>
        <w:spacing w:before="80"/>
        <w:ind w:left="567"/>
        <w:jc w:val="both"/>
        <w:rPr>
          <w:rFonts w:cs="Arial"/>
          <w:sz w:val="22"/>
        </w:rPr>
      </w:pPr>
      <w:r w:rsidRPr="0083047C">
        <w:rPr>
          <w:rFonts w:cs="Arial"/>
          <w:sz w:val="22"/>
        </w:rPr>
        <w:t>Déterminer l’emplacement de stationnement du camion citerne en veillant en particulier que les camions sont bien positionnés sur les emplacements définis et matérialisés au sol par peinture sans empiéter sur les routes (sauf cas particulier du phosphate liquide), emplacements équipés des circuits de recueil de produit en cas de fuite.</w:t>
      </w:r>
    </w:p>
    <w:p w:rsidR="008F2A14" w:rsidRPr="0083047C" w:rsidRDefault="008F2A14" w:rsidP="00070241">
      <w:pPr>
        <w:pStyle w:val="sous-texte0"/>
        <w:numPr>
          <w:ilvl w:val="0"/>
          <w:numId w:val="4"/>
        </w:numPr>
        <w:tabs>
          <w:tab w:val="clear" w:pos="1211"/>
          <w:tab w:val="num" w:pos="851"/>
        </w:tabs>
        <w:spacing w:before="80"/>
        <w:ind w:left="567"/>
        <w:jc w:val="both"/>
        <w:rPr>
          <w:rFonts w:cs="Arial"/>
          <w:sz w:val="22"/>
        </w:rPr>
      </w:pPr>
      <w:r w:rsidRPr="0083047C">
        <w:rPr>
          <w:rFonts w:cs="Arial"/>
          <w:sz w:val="22"/>
        </w:rPr>
        <w:t xml:space="preserve">Demander au chauffeur de s’équiper de ses équipements de sécurité (gants, lunettes, vêtements de protection…) </w:t>
      </w:r>
    </w:p>
    <w:p w:rsidR="00037F19" w:rsidRDefault="008F2A14" w:rsidP="00070241">
      <w:pPr>
        <w:pStyle w:val="sous-texte0"/>
        <w:numPr>
          <w:ilvl w:val="0"/>
          <w:numId w:val="4"/>
        </w:numPr>
        <w:tabs>
          <w:tab w:val="clear" w:pos="1211"/>
          <w:tab w:val="num" w:pos="851"/>
        </w:tabs>
        <w:spacing w:before="80"/>
        <w:ind w:left="567"/>
        <w:jc w:val="both"/>
        <w:rPr>
          <w:rFonts w:cs="Arial"/>
          <w:sz w:val="22"/>
        </w:rPr>
      </w:pPr>
      <w:r w:rsidRPr="0083047C">
        <w:rPr>
          <w:rFonts w:cs="Arial"/>
          <w:sz w:val="22"/>
        </w:rPr>
        <w:t>S’équiper de la même manière</w:t>
      </w:r>
    </w:p>
    <w:p w:rsidR="00037F19" w:rsidRDefault="008F2A14" w:rsidP="00070241">
      <w:pPr>
        <w:pStyle w:val="sous-texte0"/>
        <w:numPr>
          <w:ilvl w:val="0"/>
          <w:numId w:val="4"/>
        </w:numPr>
        <w:tabs>
          <w:tab w:val="clear" w:pos="1211"/>
          <w:tab w:val="num" w:pos="851"/>
        </w:tabs>
        <w:spacing w:before="80"/>
        <w:ind w:left="567"/>
        <w:jc w:val="both"/>
        <w:rPr>
          <w:rFonts w:cs="Arial"/>
          <w:sz w:val="22"/>
        </w:rPr>
      </w:pPr>
      <w:r w:rsidRPr="00037F19">
        <w:rPr>
          <w:rFonts w:cs="Arial"/>
          <w:sz w:val="22"/>
        </w:rPr>
        <w:t>Vérifier que le moteur du tracteur est à l’arrêt sauf si dépotage avec compresseur.</w:t>
      </w:r>
    </w:p>
    <w:p w:rsidR="008F2A14" w:rsidRPr="00037F19" w:rsidRDefault="008F2A14" w:rsidP="00070241">
      <w:pPr>
        <w:pStyle w:val="sous-texte0"/>
        <w:numPr>
          <w:ilvl w:val="0"/>
          <w:numId w:val="4"/>
        </w:numPr>
        <w:tabs>
          <w:tab w:val="clear" w:pos="1211"/>
          <w:tab w:val="num" w:pos="851"/>
        </w:tabs>
        <w:spacing w:before="80"/>
        <w:ind w:left="567"/>
        <w:jc w:val="both"/>
        <w:rPr>
          <w:rFonts w:cs="Arial"/>
          <w:sz w:val="22"/>
        </w:rPr>
      </w:pPr>
      <w:r w:rsidRPr="00037F19">
        <w:rPr>
          <w:rFonts w:cs="Arial"/>
          <w:sz w:val="22"/>
        </w:rPr>
        <w:t>Vérifier que l’ensemble est calé.</w:t>
      </w:r>
    </w:p>
    <w:p w:rsidR="00157AF0" w:rsidRDefault="008F2A14" w:rsidP="00070241">
      <w:pPr>
        <w:pStyle w:val="sous-texte0"/>
        <w:numPr>
          <w:ilvl w:val="0"/>
          <w:numId w:val="4"/>
        </w:numPr>
        <w:tabs>
          <w:tab w:val="clear" w:pos="1211"/>
          <w:tab w:val="num" w:pos="851"/>
        </w:tabs>
        <w:spacing w:before="80"/>
        <w:ind w:left="567"/>
        <w:jc w:val="both"/>
        <w:rPr>
          <w:rFonts w:cs="Arial"/>
          <w:sz w:val="22"/>
        </w:rPr>
      </w:pPr>
      <w:r w:rsidRPr="0083047C">
        <w:rPr>
          <w:rFonts w:cs="Arial"/>
          <w:sz w:val="22"/>
        </w:rPr>
        <w:t>Vérifier que le ou les flexibles utilisés sont en bon état et en cours de validité.</w:t>
      </w:r>
    </w:p>
    <w:p w:rsidR="008F2A14" w:rsidRPr="00157AF0" w:rsidRDefault="008F2A14" w:rsidP="00070241">
      <w:pPr>
        <w:pStyle w:val="sous-texte0"/>
        <w:numPr>
          <w:ilvl w:val="0"/>
          <w:numId w:val="4"/>
        </w:numPr>
        <w:tabs>
          <w:tab w:val="clear" w:pos="1211"/>
          <w:tab w:val="num" w:pos="851"/>
        </w:tabs>
        <w:spacing w:before="80"/>
        <w:ind w:left="567"/>
        <w:jc w:val="both"/>
        <w:rPr>
          <w:rFonts w:cs="Arial"/>
          <w:sz w:val="22"/>
        </w:rPr>
      </w:pPr>
      <w:r w:rsidRPr="00157AF0">
        <w:rPr>
          <w:rFonts w:cs="Arial"/>
          <w:sz w:val="22"/>
        </w:rPr>
        <w:lastRenderedPageBreak/>
        <w:t>Vérifier que la vanne de vidange de la cuvette de rétention soit fermée</w:t>
      </w:r>
    </w:p>
    <w:p w:rsidR="008F2A14" w:rsidRPr="0083047C" w:rsidRDefault="008F2A14" w:rsidP="00070241">
      <w:pPr>
        <w:pStyle w:val="sous-texte0"/>
        <w:numPr>
          <w:ilvl w:val="0"/>
          <w:numId w:val="4"/>
        </w:numPr>
        <w:tabs>
          <w:tab w:val="clear" w:pos="1211"/>
          <w:tab w:val="num" w:pos="851"/>
        </w:tabs>
        <w:spacing w:before="80"/>
        <w:ind w:left="567"/>
        <w:jc w:val="both"/>
        <w:rPr>
          <w:rFonts w:cs="Arial"/>
          <w:sz w:val="22"/>
        </w:rPr>
      </w:pPr>
      <w:r w:rsidRPr="0083047C">
        <w:rPr>
          <w:rFonts w:cs="Arial"/>
          <w:sz w:val="22"/>
        </w:rPr>
        <w:t>Effectuer les manœuvres d'ouverture et de fermeture des vannes (sauf celles appartenant à la citerne), pour établir les circuits.</w:t>
      </w:r>
    </w:p>
    <w:p w:rsidR="008F2A14" w:rsidRPr="0083047C" w:rsidRDefault="008F2A14" w:rsidP="00070241">
      <w:pPr>
        <w:pStyle w:val="sous-texte0"/>
        <w:numPr>
          <w:ilvl w:val="0"/>
          <w:numId w:val="4"/>
        </w:numPr>
        <w:tabs>
          <w:tab w:val="clear" w:pos="1211"/>
          <w:tab w:val="num" w:pos="851"/>
        </w:tabs>
        <w:spacing w:before="80"/>
        <w:ind w:left="567"/>
        <w:jc w:val="both"/>
        <w:rPr>
          <w:rFonts w:cs="Arial"/>
          <w:sz w:val="22"/>
        </w:rPr>
      </w:pPr>
      <w:r w:rsidRPr="0083047C">
        <w:rPr>
          <w:rFonts w:cs="Arial"/>
          <w:sz w:val="22"/>
        </w:rPr>
        <w:t>Actionner la mise en route de la pompe de dépotage (cas de l'acide) ou demander la mise en service du compresseur d'air (cas du chlorure ferrique, phosphate de sodium liquide et de l’urée).</w:t>
      </w:r>
    </w:p>
    <w:p w:rsidR="008F2A14" w:rsidRPr="0083047C" w:rsidRDefault="008F2A14" w:rsidP="00070241">
      <w:pPr>
        <w:pStyle w:val="sous-texte0"/>
        <w:numPr>
          <w:ilvl w:val="0"/>
          <w:numId w:val="4"/>
        </w:numPr>
        <w:tabs>
          <w:tab w:val="clear" w:pos="1211"/>
          <w:tab w:val="num" w:pos="851"/>
        </w:tabs>
        <w:spacing w:before="80"/>
        <w:ind w:left="567"/>
        <w:jc w:val="both"/>
        <w:rPr>
          <w:rFonts w:cs="Arial"/>
          <w:b/>
          <w:bCs/>
          <w:sz w:val="22"/>
        </w:rPr>
      </w:pPr>
      <w:r w:rsidRPr="0083047C">
        <w:rPr>
          <w:rFonts w:cs="Arial"/>
          <w:sz w:val="22"/>
        </w:rPr>
        <w:t>Vérifier l’absence de fuite sur les raccordements</w:t>
      </w:r>
    </w:p>
    <w:p w:rsidR="008F2A14" w:rsidRPr="0083047C" w:rsidRDefault="008F2A14" w:rsidP="00157AF0">
      <w:pPr>
        <w:pStyle w:val="sous-texte0"/>
        <w:spacing w:before="120"/>
        <w:ind w:left="0" w:firstLine="0"/>
        <w:jc w:val="both"/>
        <w:rPr>
          <w:rFonts w:cs="Arial"/>
          <w:b/>
          <w:bCs/>
          <w:sz w:val="22"/>
        </w:rPr>
      </w:pPr>
      <w:r w:rsidRPr="0083047C">
        <w:rPr>
          <w:rFonts w:cs="Arial"/>
          <w:b/>
          <w:bCs/>
          <w:sz w:val="22"/>
        </w:rPr>
        <w:t>Vérifications pendant le dépotage</w:t>
      </w:r>
    </w:p>
    <w:p w:rsidR="008F2A14" w:rsidRPr="0083047C" w:rsidRDefault="008F2A14" w:rsidP="00070241">
      <w:pPr>
        <w:pStyle w:val="sous-texte0"/>
        <w:numPr>
          <w:ilvl w:val="0"/>
          <w:numId w:val="4"/>
        </w:numPr>
        <w:tabs>
          <w:tab w:val="clear" w:pos="1211"/>
          <w:tab w:val="num" w:pos="851"/>
        </w:tabs>
        <w:spacing w:before="80"/>
        <w:ind w:left="567"/>
        <w:jc w:val="both"/>
        <w:rPr>
          <w:rFonts w:cs="Arial"/>
          <w:sz w:val="22"/>
        </w:rPr>
      </w:pPr>
      <w:r w:rsidRPr="0083047C">
        <w:rPr>
          <w:rFonts w:cs="Arial"/>
          <w:b/>
          <w:sz w:val="22"/>
        </w:rPr>
        <w:t>Assurer la surveillance pendant toute l'opération de transfert</w:t>
      </w:r>
      <w:r w:rsidRPr="0083047C">
        <w:rPr>
          <w:rFonts w:cs="Arial"/>
          <w:sz w:val="22"/>
        </w:rPr>
        <w:t xml:space="preserve"> par opérateur journalier ou 3*8 100% du temps(le chauffeur doit en faire autant).</w:t>
      </w:r>
    </w:p>
    <w:p w:rsidR="008F2A14" w:rsidRPr="0083047C" w:rsidRDefault="008F2A14" w:rsidP="00070241">
      <w:pPr>
        <w:pStyle w:val="sous-texte0"/>
        <w:numPr>
          <w:ilvl w:val="0"/>
          <w:numId w:val="4"/>
        </w:numPr>
        <w:tabs>
          <w:tab w:val="clear" w:pos="1211"/>
          <w:tab w:val="num" w:pos="851"/>
        </w:tabs>
        <w:spacing w:before="80"/>
        <w:ind w:left="567"/>
        <w:jc w:val="both"/>
        <w:rPr>
          <w:rFonts w:cs="Arial"/>
          <w:sz w:val="22"/>
        </w:rPr>
      </w:pPr>
      <w:r w:rsidRPr="0083047C">
        <w:rPr>
          <w:rFonts w:cs="Arial"/>
          <w:sz w:val="22"/>
        </w:rPr>
        <w:t xml:space="preserve">Surveiller la montée du niveau dans le bac de stockage concerné </w:t>
      </w:r>
    </w:p>
    <w:p w:rsidR="008F2A14" w:rsidRPr="0083047C" w:rsidRDefault="008F2A14" w:rsidP="00157AF0">
      <w:pPr>
        <w:pStyle w:val="sous-texte0"/>
        <w:spacing w:before="120"/>
        <w:ind w:left="0" w:firstLine="0"/>
        <w:rPr>
          <w:rFonts w:cs="Arial"/>
          <w:b/>
          <w:sz w:val="22"/>
        </w:rPr>
      </w:pPr>
      <w:r w:rsidRPr="0083047C">
        <w:rPr>
          <w:rFonts w:cs="Arial"/>
          <w:b/>
          <w:sz w:val="22"/>
        </w:rPr>
        <w:t>Après le dépotage</w:t>
      </w:r>
    </w:p>
    <w:p w:rsidR="008F2A14" w:rsidRPr="00157AF0" w:rsidRDefault="008F2A14" w:rsidP="00070241">
      <w:pPr>
        <w:pStyle w:val="sous-texte0"/>
        <w:numPr>
          <w:ilvl w:val="0"/>
          <w:numId w:val="4"/>
        </w:numPr>
        <w:tabs>
          <w:tab w:val="clear" w:pos="1211"/>
          <w:tab w:val="num" w:pos="851"/>
        </w:tabs>
        <w:spacing w:before="80"/>
        <w:ind w:left="567"/>
        <w:jc w:val="both"/>
        <w:rPr>
          <w:rFonts w:cs="Arial"/>
          <w:sz w:val="22"/>
        </w:rPr>
      </w:pPr>
      <w:r w:rsidRPr="00157AF0">
        <w:rPr>
          <w:rFonts w:cs="Arial"/>
          <w:sz w:val="22"/>
        </w:rPr>
        <w:t xml:space="preserve">S ‘assurer du soufflage des lignes en fin d’opération en cas de dépotage par compresseur </w:t>
      </w:r>
    </w:p>
    <w:p w:rsidR="008F2A14" w:rsidRPr="0083047C" w:rsidRDefault="008F2A14" w:rsidP="00070241">
      <w:pPr>
        <w:pStyle w:val="sous-texte0"/>
        <w:numPr>
          <w:ilvl w:val="0"/>
          <w:numId w:val="4"/>
        </w:numPr>
        <w:tabs>
          <w:tab w:val="clear" w:pos="1211"/>
          <w:tab w:val="num" w:pos="851"/>
        </w:tabs>
        <w:spacing w:before="80"/>
        <w:ind w:left="567"/>
        <w:jc w:val="both"/>
        <w:rPr>
          <w:rFonts w:cs="Arial"/>
          <w:sz w:val="22"/>
        </w:rPr>
      </w:pPr>
      <w:r w:rsidRPr="0083047C">
        <w:rPr>
          <w:rFonts w:cs="Arial"/>
          <w:sz w:val="22"/>
        </w:rPr>
        <w:t>Assurer la purge et le rinçage des circuits en fin de transfert.</w:t>
      </w:r>
    </w:p>
    <w:p w:rsidR="008F2A14" w:rsidRPr="0083047C" w:rsidRDefault="008F2A14" w:rsidP="00070241">
      <w:pPr>
        <w:pStyle w:val="sous-texte0"/>
        <w:numPr>
          <w:ilvl w:val="0"/>
          <w:numId w:val="4"/>
        </w:numPr>
        <w:tabs>
          <w:tab w:val="clear" w:pos="1211"/>
          <w:tab w:val="num" w:pos="851"/>
        </w:tabs>
        <w:spacing w:before="80"/>
        <w:ind w:left="567"/>
        <w:jc w:val="both"/>
        <w:rPr>
          <w:rFonts w:cs="Arial"/>
          <w:sz w:val="22"/>
        </w:rPr>
      </w:pPr>
      <w:r w:rsidRPr="0083047C">
        <w:rPr>
          <w:rFonts w:cs="Arial"/>
          <w:sz w:val="22"/>
        </w:rPr>
        <w:t>Vérifier la fermeture des dispositifs d’étanchéité.</w:t>
      </w:r>
    </w:p>
    <w:p w:rsidR="008F2A14" w:rsidRPr="0083047C" w:rsidRDefault="008F2A14" w:rsidP="00070241">
      <w:pPr>
        <w:pStyle w:val="sous-texte0"/>
        <w:numPr>
          <w:ilvl w:val="0"/>
          <w:numId w:val="4"/>
        </w:numPr>
        <w:tabs>
          <w:tab w:val="clear" w:pos="1211"/>
          <w:tab w:val="num" w:pos="851"/>
        </w:tabs>
        <w:spacing w:before="80"/>
        <w:ind w:left="567"/>
        <w:jc w:val="both"/>
        <w:rPr>
          <w:rFonts w:cs="Arial"/>
          <w:sz w:val="22"/>
        </w:rPr>
      </w:pPr>
      <w:r w:rsidRPr="0083047C">
        <w:rPr>
          <w:rFonts w:cs="Arial"/>
          <w:sz w:val="22"/>
        </w:rPr>
        <w:t>S’assurer qu’aucun produit ne coule de la citerne, si cela est le cas ne pas laisser partir le camion</w:t>
      </w:r>
    </w:p>
    <w:p w:rsidR="008F2A14" w:rsidRPr="0083047C" w:rsidRDefault="008F2A14" w:rsidP="00070241">
      <w:pPr>
        <w:pStyle w:val="sous-texte0"/>
        <w:numPr>
          <w:ilvl w:val="0"/>
          <w:numId w:val="4"/>
        </w:numPr>
        <w:tabs>
          <w:tab w:val="clear" w:pos="1211"/>
          <w:tab w:val="num" w:pos="851"/>
        </w:tabs>
        <w:spacing w:before="80"/>
        <w:ind w:left="567"/>
        <w:jc w:val="both"/>
        <w:rPr>
          <w:rFonts w:cs="Arial"/>
          <w:sz w:val="22"/>
        </w:rPr>
      </w:pPr>
      <w:r w:rsidRPr="0083047C">
        <w:rPr>
          <w:rFonts w:cs="Arial"/>
          <w:sz w:val="22"/>
        </w:rPr>
        <w:t>S'assurer, à la fin de l'opération, qu'il y a accord entre le poids livré indiqué sur le bon de livraison et le poids effectivement reçu d'après le niveau du stockage. En cas de contestation ou de litige sur le poids, avertir l'encadrement et ne pas signer le bon de livraison.</w:t>
      </w:r>
    </w:p>
    <w:p w:rsidR="008F2A14" w:rsidRPr="008F2A14" w:rsidRDefault="008F2A14" w:rsidP="00070241">
      <w:pPr>
        <w:pStyle w:val="sous-texte0"/>
        <w:numPr>
          <w:ilvl w:val="0"/>
          <w:numId w:val="4"/>
        </w:numPr>
        <w:tabs>
          <w:tab w:val="clear" w:pos="1211"/>
          <w:tab w:val="num" w:pos="851"/>
        </w:tabs>
        <w:spacing w:before="80"/>
        <w:ind w:left="567"/>
        <w:jc w:val="both"/>
        <w:rPr>
          <w:rFonts w:cs="Arial"/>
          <w:sz w:val="22"/>
        </w:rPr>
      </w:pPr>
      <w:r w:rsidRPr="0083047C">
        <w:rPr>
          <w:rFonts w:cs="Arial"/>
          <w:sz w:val="22"/>
        </w:rPr>
        <w:t xml:space="preserve">Dater, signer le bon de livraison. En donner un exemplaire au chauffeur, conserver l'autre exemplaire dans le classeur prévu à cet effet. </w:t>
      </w:r>
    </w:p>
    <w:p w:rsidR="008F2A14" w:rsidRPr="0083047C" w:rsidRDefault="00934EA4" w:rsidP="007E3804">
      <w:pPr>
        <w:pStyle w:val="Titre1"/>
        <w:tabs>
          <w:tab w:val="clear" w:pos="851"/>
          <w:tab w:val="left" w:pos="284"/>
        </w:tabs>
        <w:ind w:left="0" w:firstLine="0"/>
      </w:pPr>
      <w:r>
        <w:pict>
          <v:shape id="_x0000_s1042" type="#_x0000_t202" style="position:absolute;left:0;text-align:left;margin-left:-31.5pt;margin-top:6.05pt;width:25.7pt;height:24.4pt;z-index:251681792" filled="f" stroked="f">
            <v:textbox style="mso-next-textbox:#_x0000_s1042">
              <w:txbxContent>
                <w:p w:rsidR="00203BAD" w:rsidRPr="00720314" w:rsidRDefault="00203BAD" w:rsidP="008F2A14">
                  <w:pPr>
                    <w:rPr>
                      <w:b/>
                    </w:rPr>
                  </w:pPr>
                  <w:r w:rsidRPr="00720314">
                    <w:rPr>
                      <w:b/>
                    </w:rPr>
                    <w:t>&gt;</w:t>
                  </w:r>
                </w:p>
              </w:txbxContent>
            </v:textbox>
          </v:shape>
        </w:pict>
      </w:r>
      <w:bookmarkStart w:id="24" w:name="_Toc491856703"/>
      <w:r w:rsidR="008F2A14" w:rsidRPr="0083047C">
        <w:t>MODE OPERATOIRE POUR LE BRANCHEMENT ET LE DEBRANCHEMENT DES FLEXIBLES</w:t>
      </w:r>
      <w:bookmarkEnd w:id="24"/>
    </w:p>
    <w:p w:rsidR="008F2A14" w:rsidRPr="0083047C" w:rsidRDefault="008F2A14" w:rsidP="007E3804">
      <w:pPr>
        <w:pStyle w:val="texte"/>
        <w:spacing w:before="0"/>
        <w:ind w:left="0"/>
        <w:jc w:val="both"/>
      </w:pPr>
      <w:r w:rsidRPr="0083047C">
        <w:t>Le dépotage des camions-citernes est effectué avec des flexibles appartenant au transporteur, adaptés aux produits à véhiculer. Pour les opérations de branchement et de débranchement, et durant toute la durée du dépotage, le chauffeur est tenu de porter les équipements de sécurité appropriés.</w:t>
      </w:r>
    </w:p>
    <w:p w:rsidR="008F2A14" w:rsidRPr="0083047C" w:rsidRDefault="008F2A14" w:rsidP="007E3804">
      <w:pPr>
        <w:pStyle w:val="texte"/>
        <w:spacing w:before="120"/>
        <w:ind w:left="0"/>
        <w:jc w:val="both"/>
      </w:pPr>
      <w:r w:rsidRPr="0083047C">
        <w:t>Pendant toute la durée du dépotage, l’opérateur est lui aussi équipé des EPI demandés.</w:t>
      </w:r>
    </w:p>
    <w:p w:rsidR="008F2A14" w:rsidRPr="0083047C" w:rsidRDefault="00934EA4" w:rsidP="007E3804">
      <w:pPr>
        <w:pStyle w:val="Titre1"/>
        <w:tabs>
          <w:tab w:val="clear" w:pos="851"/>
          <w:tab w:val="left" w:pos="284"/>
        </w:tabs>
        <w:ind w:left="0" w:firstLine="0"/>
      </w:pPr>
      <w:r>
        <w:rPr>
          <w:noProof/>
          <w:lang w:eastAsia="zh-CN"/>
        </w:rPr>
        <w:pict>
          <v:shape id="_x0000_s1043" type="#_x0000_t202" style="position:absolute;left:0;text-align:left;margin-left:-31.5pt;margin-top:8.05pt;width:25.7pt;height:24.4pt;z-index:251683840" filled="f" stroked="f">
            <v:textbox style="mso-next-textbox:#_x0000_s1043">
              <w:txbxContent>
                <w:p w:rsidR="00203BAD" w:rsidRPr="00720314" w:rsidRDefault="00203BAD" w:rsidP="008F2A14">
                  <w:pPr>
                    <w:rPr>
                      <w:b/>
                    </w:rPr>
                  </w:pPr>
                  <w:r w:rsidRPr="00720314">
                    <w:rPr>
                      <w:b/>
                    </w:rPr>
                    <w:t>&gt;</w:t>
                  </w:r>
                </w:p>
              </w:txbxContent>
            </v:textbox>
          </v:shape>
        </w:pict>
      </w:r>
      <w:bookmarkStart w:id="25" w:name="_Toc491856704"/>
      <w:r w:rsidR="008F2A14" w:rsidRPr="0083047C">
        <w:t>MODE operatoire pour le depotage des produits</w:t>
      </w:r>
      <w:bookmarkEnd w:id="25"/>
      <w:r w:rsidR="008F2A14" w:rsidRPr="0083047C">
        <w:t xml:space="preserve"> </w:t>
      </w:r>
    </w:p>
    <w:p w:rsidR="008F2A14" w:rsidRPr="007E3804" w:rsidRDefault="008F2A14" w:rsidP="007E3804">
      <w:pPr>
        <w:pStyle w:val="texte"/>
        <w:spacing w:before="0"/>
        <w:ind w:left="0"/>
        <w:jc w:val="both"/>
      </w:pPr>
      <w:r w:rsidRPr="007E3804">
        <w:t>Le dépotage des camions citernes est effectué avec des flexibles appartenant au transporteur, adaptés aux produits à véhiculer. Pour les opérations de branchement et de débranchement, le chauffeur est tenu de porter les équipements de sécurité appropriés.</w:t>
      </w:r>
    </w:p>
    <w:p w:rsidR="008F2A14" w:rsidRPr="0083047C" w:rsidRDefault="008F2A14" w:rsidP="00720314">
      <w:pPr>
        <w:pStyle w:val="texte"/>
        <w:spacing w:before="120"/>
        <w:ind w:left="0"/>
        <w:jc w:val="both"/>
      </w:pPr>
      <w:r w:rsidRPr="007E3804">
        <w:t xml:space="preserve">Avant tout dépotage, se reporter aux panneaux explicatifs si nécessaire </w:t>
      </w:r>
    </w:p>
    <w:p w:rsidR="00720314" w:rsidRPr="00720314" w:rsidRDefault="008F2A14" w:rsidP="00720314">
      <w:pPr>
        <w:pStyle w:val="Titre2"/>
        <w:ind w:hanging="83"/>
      </w:pPr>
      <w:bookmarkStart w:id="26" w:name="_Toc491856705"/>
      <w:r w:rsidRPr="00720314">
        <w:rPr>
          <w:i w:val="0"/>
          <w:u w:val="none"/>
        </w:rPr>
        <w:t>ACIDE  33%  EPURATION</w:t>
      </w:r>
      <w:bookmarkEnd w:id="26"/>
      <w:r w:rsidRPr="00720314">
        <w:rPr>
          <w:i w:val="0"/>
          <w:u w:val="none"/>
        </w:rPr>
        <w:t xml:space="preserve"> </w:t>
      </w:r>
      <w:r w:rsidRPr="00720314">
        <w:rPr>
          <w:u w:val="none"/>
        </w:rPr>
        <w:tab/>
      </w:r>
      <w:r w:rsidRPr="00720314">
        <w:rPr>
          <w:u w:val="none"/>
        </w:rPr>
        <w:tab/>
      </w:r>
      <w:r w:rsidRPr="00720314">
        <w:rPr>
          <w:u w:val="none"/>
        </w:rPr>
        <w:tab/>
      </w:r>
      <w:r w:rsidRPr="00720314">
        <w:rPr>
          <w:u w:val="none"/>
        </w:rPr>
        <w:tab/>
      </w:r>
      <w:r w:rsidRPr="00720314">
        <w:rPr>
          <w:u w:val="none"/>
        </w:rPr>
        <w:tab/>
      </w:r>
    </w:p>
    <w:p w:rsidR="008F2A14" w:rsidRPr="001E2D8D" w:rsidRDefault="008F2A14" w:rsidP="000F248D">
      <w:pPr>
        <w:spacing w:after="120"/>
        <w:rPr>
          <w:b/>
          <w:i/>
          <w:u w:val="single"/>
        </w:rPr>
      </w:pPr>
      <w:r w:rsidRPr="001E2D8D">
        <w:rPr>
          <w:b/>
          <w:i/>
          <w:u w:val="single"/>
        </w:rPr>
        <w:t>code danger = 1789</w:t>
      </w:r>
    </w:p>
    <w:p w:rsidR="00720314" w:rsidRDefault="008F2A14" w:rsidP="00720314">
      <w:pPr>
        <w:jc w:val="both"/>
      </w:pPr>
      <w:r w:rsidRPr="0083047C">
        <w:rPr>
          <w:b/>
          <w:u w:val="single"/>
        </w:rPr>
        <w:t>Equipements :</w:t>
      </w:r>
      <w:r w:rsidRPr="0083047C">
        <w:rPr>
          <w:b/>
        </w:rPr>
        <w:t xml:space="preserve"> </w:t>
      </w:r>
      <w:r w:rsidRPr="0083047C">
        <w:t>EPI de base + casque à visière, combinaison anti acide, gants, bottes produits chimiques</w:t>
      </w:r>
    </w:p>
    <w:p w:rsidR="008F2A14" w:rsidRPr="005D74C1" w:rsidRDefault="008F2A14" w:rsidP="005D74C1">
      <w:pPr>
        <w:spacing w:before="120"/>
        <w:jc w:val="both"/>
      </w:pPr>
      <w:r w:rsidRPr="00720314">
        <w:rPr>
          <w:b/>
          <w:u w:val="single"/>
        </w:rPr>
        <w:t>Les  Dépotages se font avec une pompe spécifique (NG297) </w:t>
      </w:r>
    </w:p>
    <w:p w:rsidR="008F2A14" w:rsidRPr="0083047C" w:rsidRDefault="008F2A14" w:rsidP="005D74C1">
      <w:pPr>
        <w:tabs>
          <w:tab w:val="left" w:pos="3175"/>
          <w:tab w:val="left" w:pos="4179"/>
          <w:tab w:val="left" w:pos="5187"/>
          <w:tab w:val="left" w:pos="6627"/>
          <w:tab w:val="left" w:pos="8211"/>
          <w:tab w:val="left" w:pos="11955"/>
        </w:tabs>
        <w:jc w:val="both"/>
        <w:rPr>
          <w:u w:val="single"/>
        </w:rPr>
      </w:pPr>
      <w:r w:rsidRPr="0083047C">
        <w:rPr>
          <w:u w:val="single"/>
        </w:rPr>
        <w:t>Si la pompe est indisponible, il est possible d’utiliser le compresseur du camion : Précaution à prendre : éviter le remplissage maximum des bacs dans cette condition (débordement), se limiter aux environs de 90-95%</w:t>
      </w:r>
    </w:p>
    <w:p w:rsidR="008F2A14" w:rsidRPr="0083047C" w:rsidRDefault="008F2A14" w:rsidP="008F2A14">
      <w:pPr>
        <w:tabs>
          <w:tab w:val="left" w:pos="3175"/>
          <w:tab w:val="left" w:pos="4179"/>
          <w:tab w:val="left" w:pos="5187"/>
          <w:tab w:val="left" w:pos="6627"/>
          <w:tab w:val="left" w:pos="8211"/>
          <w:tab w:val="left" w:pos="11955"/>
        </w:tabs>
        <w:ind w:left="1134" w:hanging="312"/>
      </w:pPr>
    </w:p>
    <w:p w:rsidR="008F2A14" w:rsidRPr="0083047C" w:rsidRDefault="008F2A14" w:rsidP="005D74C1">
      <w:pPr>
        <w:rPr>
          <w:b/>
          <w:u w:val="single"/>
        </w:rPr>
      </w:pPr>
      <w:r w:rsidRPr="0083047C">
        <w:rPr>
          <w:b/>
          <w:u w:val="single"/>
        </w:rPr>
        <w:t>Dépotage lors d’une régénération</w:t>
      </w:r>
    </w:p>
    <w:p w:rsidR="008F2A14" w:rsidRPr="0083047C" w:rsidRDefault="008F2A14" w:rsidP="005D74C1">
      <w:r w:rsidRPr="0083047C">
        <w:t>Lorsqu’une chaine de déminéralisation est en cours de régénération, une des 5 pompes d’acide voisines est en service ; Attendre la fin de l’étape d’injection d’acide pour entrer dans la rétention de dépotage et ouvrir les vannes</w:t>
      </w:r>
    </w:p>
    <w:p w:rsidR="008F2A14" w:rsidRDefault="008F2A14" w:rsidP="008F2A14">
      <w:pPr>
        <w:ind w:left="641"/>
      </w:pPr>
    </w:p>
    <w:p w:rsidR="008F2A14" w:rsidRPr="0083047C" w:rsidRDefault="008F2A14" w:rsidP="005D74C1">
      <w:pPr>
        <w:pStyle w:val="Paragraphedeliste"/>
        <w:tabs>
          <w:tab w:val="left" w:pos="0"/>
        </w:tabs>
        <w:ind w:left="0"/>
        <w:jc w:val="both"/>
        <w:rPr>
          <w:sz w:val="22"/>
        </w:rPr>
      </w:pPr>
      <w:r w:rsidRPr="0083047C">
        <w:rPr>
          <w:sz w:val="22"/>
          <w:u w:val="single"/>
        </w:rPr>
        <w:t>Check-list de dépotage Acide</w:t>
      </w:r>
      <w:r w:rsidRPr="0083047C">
        <w:rPr>
          <w:sz w:val="22"/>
        </w:rPr>
        <w:t xml:space="preserve"> : </w:t>
      </w:r>
    </w:p>
    <w:p w:rsidR="008F2A14" w:rsidRPr="0083047C" w:rsidRDefault="008F2A14" w:rsidP="00070241">
      <w:pPr>
        <w:pStyle w:val="sous-texte0"/>
        <w:numPr>
          <w:ilvl w:val="0"/>
          <w:numId w:val="4"/>
        </w:numPr>
        <w:tabs>
          <w:tab w:val="clear" w:pos="1211"/>
          <w:tab w:val="num" w:pos="851"/>
        </w:tabs>
        <w:spacing w:before="80"/>
        <w:ind w:left="567"/>
        <w:jc w:val="both"/>
        <w:rPr>
          <w:sz w:val="22"/>
        </w:rPr>
      </w:pPr>
      <w:r w:rsidRPr="0083047C">
        <w:rPr>
          <w:sz w:val="22"/>
        </w:rPr>
        <w:t>annexe 2A pour dépotage avec la pompe</w:t>
      </w:r>
    </w:p>
    <w:p w:rsidR="008F2A14" w:rsidRPr="00070241" w:rsidRDefault="008F2A14" w:rsidP="00070241">
      <w:pPr>
        <w:pStyle w:val="sous-texte0"/>
        <w:numPr>
          <w:ilvl w:val="0"/>
          <w:numId w:val="4"/>
        </w:numPr>
        <w:tabs>
          <w:tab w:val="clear" w:pos="1211"/>
          <w:tab w:val="num" w:pos="851"/>
        </w:tabs>
        <w:spacing w:before="80"/>
        <w:ind w:left="567"/>
        <w:jc w:val="both"/>
        <w:rPr>
          <w:sz w:val="22"/>
        </w:rPr>
      </w:pPr>
      <w:r w:rsidRPr="0083047C">
        <w:rPr>
          <w:sz w:val="22"/>
        </w:rPr>
        <w:t>annexe 2B</w:t>
      </w:r>
      <w:r w:rsidR="000F248D">
        <w:rPr>
          <w:sz w:val="22"/>
        </w:rPr>
        <w:t xml:space="preserve"> pour dépotage avec compresseur </w:t>
      </w:r>
    </w:p>
    <w:p w:rsidR="00070241" w:rsidRPr="00070241" w:rsidRDefault="008F2A14" w:rsidP="00070241">
      <w:pPr>
        <w:pStyle w:val="Titre2"/>
        <w:ind w:hanging="83"/>
        <w:rPr>
          <w:i w:val="0"/>
          <w:u w:val="none"/>
        </w:rPr>
      </w:pPr>
      <w:bookmarkStart w:id="27" w:name="_Toc491856706"/>
      <w:r w:rsidRPr="00070241">
        <w:rPr>
          <w:i w:val="0"/>
          <w:u w:val="none"/>
        </w:rPr>
        <w:lastRenderedPageBreak/>
        <w:t>CHLORURE  FERRIQUE  (Fecl3</w:t>
      </w:r>
      <w:r w:rsidR="00070241" w:rsidRPr="00070241">
        <w:rPr>
          <w:i w:val="0"/>
          <w:u w:val="none"/>
        </w:rPr>
        <w:t>)</w:t>
      </w:r>
      <w:bookmarkEnd w:id="27"/>
      <w:r w:rsidR="00070241" w:rsidRPr="00070241">
        <w:rPr>
          <w:i w:val="0"/>
          <w:u w:val="none"/>
        </w:rPr>
        <w:t xml:space="preserve"> </w:t>
      </w:r>
      <w:r w:rsidRPr="00070241">
        <w:rPr>
          <w:i w:val="0"/>
          <w:u w:val="none"/>
        </w:rPr>
        <w:tab/>
      </w:r>
      <w:r w:rsidRPr="00070241">
        <w:rPr>
          <w:i w:val="0"/>
          <w:u w:val="none"/>
        </w:rPr>
        <w:tab/>
      </w:r>
      <w:r w:rsidRPr="00070241">
        <w:rPr>
          <w:i w:val="0"/>
          <w:u w:val="none"/>
        </w:rPr>
        <w:tab/>
      </w:r>
      <w:r w:rsidRPr="00070241">
        <w:rPr>
          <w:i w:val="0"/>
          <w:u w:val="none"/>
        </w:rPr>
        <w:tab/>
      </w:r>
    </w:p>
    <w:p w:rsidR="008F2A14" w:rsidRPr="000F248D" w:rsidRDefault="008F2A14" w:rsidP="000F248D">
      <w:pPr>
        <w:spacing w:after="120"/>
        <w:rPr>
          <w:b/>
          <w:u w:val="single"/>
        </w:rPr>
      </w:pPr>
      <w:r w:rsidRPr="000F248D">
        <w:rPr>
          <w:b/>
          <w:u w:val="single"/>
        </w:rPr>
        <w:t>code danger = 2582</w:t>
      </w:r>
    </w:p>
    <w:p w:rsidR="008F2A14" w:rsidRDefault="008F2A14" w:rsidP="00070241">
      <w:pPr>
        <w:jc w:val="both"/>
      </w:pPr>
      <w:r w:rsidRPr="0083047C">
        <w:rPr>
          <w:b/>
          <w:u w:val="single"/>
        </w:rPr>
        <w:t>Equipements :</w:t>
      </w:r>
      <w:r w:rsidRPr="0083047C">
        <w:rPr>
          <w:b/>
        </w:rPr>
        <w:t xml:space="preserve"> </w:t>
      </w:r>
      <w:r w:rsidRPr="0083047C">
        <w:t>EPI de base + casque à visière, combinaison anti acide, gants, bottes produits chimiques</w:t>
      </w:r>
    </w:p>
    <w:p w:rsidR="008F2A14" w:rsidRDefault="008F2A14" w:rsidP="008F2A14">
      <w:pPr>
        <w:ind w:left="1134"/>
        <w:jc w:val="both"/>
      </w:pPr>
    </w:p>
    <w:p w:rsidR="008F2A14" w:rsidRPr="0083047C" w:rsidRDefault="008F2A14" w:rsidP="00070241">
      <w:pPr>
        <w:pStyle w:val="Paragraphedeliste"/>
        <w:ind w:left="0"/>
        <w:jc w:val="both"/>
        <w:rPr>
          <w:sz w:val="22"/>
        </w:rPr>
      </w:pPr>
      <w:r w:rsidRPr="0083047C">
        <w:rPr>
          <w:sz w:val="22"/>
          <w:u w:val="single"/>
        </w:rPr>
        <w:t>Check-list de dépotage chlorure ferrique</w:t>
      </w:r>
      <w:r w:rsidRPr="0083047C">
        <w:rPr>
          <w:sz w:val="22"/>
        </w:rPr>
        <w:t xml:space="preserve"> : </w:t>
      </w:r>
    </w:p>
    <w:p w:rsidR="008F2A14" w:rsidRPr="0095141C" w:rsidRDefault="008F2A14" w:rsidP="00070241">
      <w:pPr>
        <w:pStyle w:val="sous-texte0"/>
        <w:numPr>
          <w:ilvl w:val="0"/>
          <w:numId w:val="4"/>
        </w:numPr>
        <w:tabs>
          <w:tab w:val="clear" w:pos="1211"/>
          <w:tab w:val="num" w:pos="851"/>
        </w:tabs>
        <w:spacing w:before="80"/>
        <w:ind w:left="567"/>
        <w:jc w:val="both"/>
        <w:rPr>
          <w:sz w:val="22"/>
        </w:rPr>
      </w:pPr>
      <w:r w:rsidRPr="0095141C">
        <w:rPr>
          <w:sz w:val="22"/>
        </w:rPr>
        <w:t>annexe 2C dépotage avec compresseur</w:t>
      </w:r>
    </w:p>
    <w:p w:rsidR="008F2A14" w:rsidRPr="0083047C" w:rsidRDefault="008F2A14" w:rsidP="00070241">
      <w:r w:rsidRPr="0083047C">
        <w:tab/>
      </w:r>
    </w:p>
    <w:p w:rsidR="008F2A14" w:rsidRPr="00070241" w:rsidRDefault="008F2A14" w:rsidP="00070241">
      <w:pPr>
        <w:pStyle w:val="Titre2"/>
        <w:ind w:hanging="83"/>
        <w:rPr>
          <w:i w:val="0"/>
          <w:u w:val="none"/>
        </w:rPr>
      </w:pPr>
      <w:bookmarkStart w:id="28" w:name="_Toc491856707"/>
      <w:r w:rsidRPr="00070241">
        <w:rPr>
          <w:i w:val="0"/>
          <w:u w:val="none"/>
        </w:rPr>
        <w:t>CHAUX</w:t>
      </w:r>
      <w:bookmarkEnd w:id="28"/>
      <w:r w:rsidRPr="00070241">
        <w:rPr>
          <w:i w:val="0"/>
          <w:u w:val="none"/>
        </w:rPr>
        <w:t> </w:t>
      </w:r>
    </w:p>
    <w:p w:rsidR="008F2A14" w:rsidRPr="0083047C" w:rsidRDefault="008F2A14" w:rsidP="00070241">
      <w:r w:rsidRPr="0083047C">
        <w:rPr>
          <w:b/>
          <w:u w:val="single"/>
        </w:rPr>
        <w:t>Equipements :</w:t>
      </w:r>
      <w:r w:rsidRPr="0083047C">
        <w:rPr>
          <w:b/>
        </w:rPr>
        <w:t xml:space="preserve"> </w:t>
      </w:r>
      <w:r w:rsidRPr="0083047C">
        <w:t xml:space="preserve">EPI de base + casque à visière, </w:t>
      </w:r>
    </w:p>
    <w:p w:rsidR="008F2A14" w:rsidRPr="0083047C" w:rsidRDefault="008F2A14" w:rsidP="00070241">
      <w:pPr>
        <w:ind w:hanging="775"/>
      </w:pPr>
    </w:p>
    <w:p w:rsidR="008F2A14" w:rsidRDefault="008F2A14" w:rsidP="00070241">
      <w:pPr>
        <w:jc w:val="both"/>
      </w:pPr>
      <w:r w:rsidRPr="0083047C">
        <w:t xml:space="preserve">L’opérateur doit principalement vérifier la bonne étanchéité du circuit </w:t>
      </w:r>
      <w:r w:rsidR="00070241">
        <w:t xml:space="preserve">de dépotage. En cas de fuite de </w:t>
      </w:r>
      <w:r w:rsidRPr="0083047C">
        <w:t>chaux, il s'équipe d'un masque à poussières, de lunettes étanches ou d'un ARI.</w:t>
      </w:r>
    </w:p>
    <w:p w:rsidR="008F2A14" w:rsidRPr="00070241" w:rsidRDefault="008F2A14" w:rsidP="00070241">
      <w:pPr>
        <w:jc w:val="both"/>
      </w:pPr>
    </w:p>
    <w:p w:rsidR="008F2A14" w:rsidRPr="0083047C" w:rsidRDefault="008F2A14" w:rsidP="00070241">
      <w:pPr>
        <w:pStyle w:val="Paragraphedeliste"/>
        <w:ind w:left="0"/>
        <w:jc w:val="both"/>
        <w:rPr>
          <w:sz w:val="22"/>
        </w:rPr>
      </w:pPr>
      <w:r w:rsidRPr="0083047C">
        <w:rPr>
          <w:sz w:val="22"/>
          <w:u w:val="single"/>
        </w:rPr>
        <w:t>Check-list de dépotage chaux</w:t>
      </w:r>
      <w:r w:rsidRPr="0083047C">
        <w:rPr>
          <w:sz w:val="22"/>
        </w:rPr>
        <w:t xml:space="preserve"> : </w:t>
      </w:r>
    </w:p>
    <w:p w:rsidR="008F2A14" w:rsidRPr="0083047C" w:rsidRDefault="008F2A14" w:rsidP="00070241">
      <w:pPr>
        <w:pStyle w:val="sous-texte0"/>
        <w:numPr>
          <w:ilvl w:val="0"/>
          <w:numId w:val="4"/>
        </w:numPr>
        <w:tabs>
          <w:tab w:val="clear" w:pos="1211"/>
          <w:tab w:val="num" w:pos="851"/>
        </w:tabs>
        <w:spacing w:before="80"/>
        <w:ind w:left="567"/>
        <w:jc w:val="both"/>
        <w:rPr>
          <w:sz w:val="22"/>
        </w:rPr>
      </w:pPr>
      <w:r w:rsidRPr="0083047C">
        <w:rPr>
          <w:sz w:val="22"/>
        </w:rPr>
        <w:t>annexe 2D dépotage avec compresseur</w:t>
      </w:r>
    </w:p>
    <w:p w:rsidR="008F2A14" w:rsidRPr="0083047C" w:rsidRDefault="008F2A14" w:rsidP="005759CE"/>
    <w:p w:rsidR="005759CE" w:rsidRDefault="00737976" w:rsidP="005759CE">
      <w:pPr>
        <w:pStyle w:val="Titre2"/>
        <w:ind w:hanging="83"/>
        <w:rPr>
          <w:b w:val="0"/>
        </w:rPr>
      </w:pPr>
      <w:bookmarkStart w:id="29" w:name="_Toc491856708"/>
      <w:r>
        <w:rPr>
          <w:noProof/>
          <w:lang w:val="en-US"/>
        </w:rPr>
        <w:pict>
          <v:shape id="_x0000_s1067" type="#_x0000_t202" style="position:absolute;left:0;text-align:left;margin-left:-36pt;margin-top:24.3pt;width:20.25pt;height:24.4pt;z-index:251712512" filled="f" stroked="f">
            <v:textbox style="mso-next-textbox:#_x0000_s1067">
              <w:txbxContent>
                <w:p w:rsidR="00737976" w:rsidRPr="00C23F0E" w:rsidRDefault="00737976" w:rsidP="00737976">
                  <w:pPr>
                    <w:rPr>
                      <w:b/>
                    </w:rPr>
                  </w:pPr>
                  <w:r w:rsidRPr="00C23F0E">
                    <w:rPr>
                      <w:b/>
                    </w:rPr>
                    <w:t>&gt;</w:t>
                  </w:r>
                </w:p>
              </w:txbxContent>
            </v:textbox>
          </v:shape>
        </w:pict>
      </w:r>
      <w:r w:rsidR="008F2A14" w:rsidRPr="005759CE">
        <w:rPr>
          <w:i w:val="0"/>
          <w:u w:val="none"/>
        </w:rPr>
        <w:t>PHOSPHATE  OPTISPERSE HP3101  CENTRALE</w:t>
      </w:r>
      <w:bookmarkEnd w:id="29"/>
      <w:r w:rsidR="008F2A14" w:rsidRPr="005759CE">
        <w:rPr>
          <w:i w:val="0"/>
          <w:u w:val="none"/>
        </w:rPr>
        <w:t xml:space="preserve"> </w:t>
      </w:r>
      <w:r w:rsidR="008F2A14" w:rsidRPr="005759CE">
        <w:rPr>
          <w:i w:val="0"/>
          <w:u w:val="none"/>
        </w:rPr>
        <w:tab/>
      </w:r>
    </w:p>
    <w:p w:rsidR="008F2A14" w:rsidRPr="000F248D" w:rsidRDefault="00737976" w:rsidP="000F248D">
      <w:pPr>
        <w:spacing w:after="120"/>
        <w:rPr>
          <w:b/>
          <w:u w:val="single"/>
        </w:rPr>
      </w:pPr>
      <w:proofErr w:type="gramStart"/>
      <w:r>
        <w:rPr>
          <w:b/>
          <w:u w:val="single"/>
        </w:rPr>
        <w:t>code</w:t>
      </w:r>
      <w:proofErr w:type="gramEnd"/>
      <w:r>
        <w:rPr>
          <w:b/>
          <w:u w:val="single"/>
        </w:rPr>
        <w:t xml:space="preserve"> danger = 1824</w:t>
      </w:r>
    </w:p>
    <w:p w:rsidR="008F2A14" w:rsidRPr="0083047C" w:rsidRDefault="008F2A14" w:rsidP="00533DE9">
      <w:pPr>
        <w:jc w:val="both"/>
      </w:pPr>
      <w:r w:rsidRPr="0083047C">
        <w:rPr>
          <w:b/>
          <w:u w:val="single"/>
        </w:rPr>
        <w:t>Equipements :</w:t>
      </w:r>
      <w:r w:rsidRPr="0083047C">
        <w:rPr>
          <w:b/>
        </w:rPr>
        <w:t xml:space="preserve"> </w:t>
      </w:r>
      <w:r w:rsidRPr="0083047C">
        <w:t>EPI de base + casque à visière, combinaison anti acide, gants, bottes produits chimiques</w:t>
      </w:r>
    </w:p>
    <w:p w:rsidR="008F2A14" w:rsidRPr="0083047C" w:rsidRDefault="008F2A14" w:rsidP="00533DE9">
      <w:pPr>
        <w:ind w:hanging="775"/>
      </w:pPr>
    </w:p>
    <w:p w:rsidR="00533DE9" w:rsidRPr="00533DE9" w:rsidRDefault="008F2A14" w:rsidP="00533DE9">
      <w:pPr>
        <w:pStyle w:val="Paragraphedeliste"/>
        <w:ind w:left="0"/>
        <w:jc w:val="both"/>
        <w:rPr>
          <w:sz w:val="22"/>
        </w:rPr>
      </w:pPr>
      <w:r w:rsidRPr="0083047C">
        <w:rPr>
          <w:sz w:val="22"/>
        </w:rPr>
        <w:t xml:space="preserve">Il n’y a pas de cuvette de rétention, le bac F1114 possède une double enveloppe </w:t>
      </w:r>
    </w:p>
    <w:p w:rsidR="008F2A14" w:rsidRPr="0083047C" w:rsidRDefault="008F2A14" w:rsidP="00533DE9">
      <w:pPr>
        <w:pStyle w:val="Paragraphedeliste"/>
        <w:ind w:left="0"/>
        <w:jc w:val="both"/>
        <w:rPr>
          <w:sz w:val="22"/>
        </w:rPr>
      </w:pPr>
      <w:r w:rsidRPr="0083047C">
        <w:rPr>
          <w:sz w:val="22"/>
          <w:u w:val="single"/>
        </w:rPr>
        <w:t>Check-list de dépotage Optisperse HP3101</w:t>
      </w:r>
      <w:r w:rsidRPr="0083047C">
        <w:rPr>
          <w:sz w:val="22"/>
        </w:rPr>
        <w:t xml:space="preserve"> : </w:t>
      </w:r>
    </w:p>
    <w:p w:rsidR="008F2A14" w:rsidRPr="0083047C" w:rsidRDefault="008F2A14" w:rsidP="00533DE9">
      <w:pPr>
        <w:pStyle w:val="sous-texte0"/>
        <w:numPr>
          <w:ilvl w:val="0"/>
          <w:numId w:val="4"/>
        </w:numPr>
        <w:tabs>
          <w:tab w:val="clear" w:pos="1211"/>
          <w:tab w:val="num" w:pos="851"/>
        </w:tabs>
        <w:spacing w:before="80"/>
        <w:ind w:left="567"/>
        <w:jc w:val="both"/>
        <w:rPr>
          <w:sz w:val="22"/>
        </w:rPr>
      </w:pPr>
      <w:r w:rsidRPr="0083047C">
        <w:rPr>
          <w:sz w:val="22"/>
        </w:rPr>
        <w:t>annexe 2E dépotage avec compresseur</w:t>
      </w:r>
    </w:p>
    <w:p w:rsidR="008F2A14" w:rsidRPr="0083047C" w:rsidRDefault="008F2A14" w:rsidP="008F2A14">
      <w:pPr>
        <w:pStyle w:val="Paragraphedeliste"/>
        <w:ind w:left="1134"/>
        <w:jc w:val="both"/>
        <w:rPr>
          <w:sz w:val="22"/>
        </w:rPr>
      </w:pPr>
    </w:p>
    <w:p w:rsidR="00533DE9" w:rsidRDefault="008F2A14" w:rsidP="00533DE9">
      <w:pPr>
        <w:pStyle w:val="Titre2"/>
        <w:ind w:hanging="83"/>
        <w:rPr>
          <w:i w:val="0"/>
          <w:u w:val="none"/>
        </w:rPr>
      </w:pPr>
      <w:r w:rsidRPr="00533DE9">
        <w:rPr>
          <w:i w:val="0"/>
          <w:u w:val="none"/>
        </w:rPr>
        <w:t xml:space="preserve"> </w:t>
      </w:r>
      <w:bookmarkStart w:id="30" w:name="_Toc491856709"/>
      <w:r w:rsidRPr="00533DE9">
        <w:rPr>
          <w:i w:val="0"/>
          <w:u w:val="none"/>
        </w:rPr>
        <w:t>AMINES  STEAMATE NA0590   EPURATION</w:t>
      </w:r>
      <w:bookmarkEnd w:id="30"/>
      <w:r w:rsidRPr="00533DE9">
        <w:rPr>
          <w:i w:val="0"/>
          <w:u w:val="none"/>
        </w:rPr>
        <w:t> </w:t>
      </w:r>
    </w:p>
    <w:p w:rsidR="008F2A14" w:rsidRPr="000F248D" w:rsidRDefault="008F2A14" w:rsidP="000F248D">
      <w:pPr>
        <w:spacing w:after="120"/>
        <w:rPr>
          <w:b/>
          <w:u w:val="single"/>
        </w:rPr>
      </w:pPr>
      <w:r w:rsidRPr="000F248D">
        <w:rPr>
          <w:b/>
          <w:u w:val="single"/>
        </w:rPr>
        <w:t>code danger = 2734</w:t>
      </w:r>
    </w:p>
    <w:p w:rsidR="008F2A14" w:rsidRPr="0083047C" w:rsidRDefault="008F2A14" w:rsidP="00533DE9">
      <w:r w:rsidRPr="0083047C">
        <w:rPr>
          <w:b/>
          <w:u w:val="single"/>
        </w:rPr>
        <w:t>Equipements :</w:t>
      </w:r>
      <w:r w:rsidRPr="0083047C">
        <w:rPr>
          <w:b/>
        </w:rPr>
        <w:t xml:space="preserve"> </w:t>
      </w:r>
      <w:r w:rsidRPr="0083047C">
        <w:t xml:space="preserve">EPI de base </w:t>
      </w:r>
    </w:p>
    <w:p w:rsidR="008F2A14" w:rsidRPr="0083047C" w:rsidRDefault="008F2A14" w:rsidP="008F2A14">
      <w:pPr>
        <w:ind w:left="1134"/>
      </w:pPr>
    </w:p>
    <w:p w:rsidR="008F2A14" w:rsidRPr="0083047C" w:rsidRDefault="008F2A14" w:rsidP="006373C5">
      <w:pPr>
        <w:spacing w:before="40"/>
        <w:ind w:right="283"/>
        <w:jc w:val="both"/>
      </w:pPr>
      <w:r w:rsidRPr="0083047C">
        <w:t>Les navettes de Stéamate sont stockées au magasin sud (derrière le cracking 4)</w:t>
      </w:r>
    </w:p>
    <w:p w:rsidR="008F2A14" w:rsidRPr="0083047C" w:rsidRDefault="008F2A14" w:rsidP="006373C5">
      <w:pPr>
        <w:spacing w:before="40"/>
        <w:ind w:right="283"/>
        <w:jc w:val="both"/>
      </w:pPr>
      <w:r w:rsidRPr="0083047C">
        <w:t xml:space="preserve">A la demande du chargé d’exploitation, une seule est livrée par camion puis posée sur la navette mère après enlèvement  de la vide </w:t>
      </w:r>
    </w:p>
    <w:p w:rsidR="008F2A14" w:rsidRPr="0083047C" w:rsidRDefault="008F2A14" w:rsidP="006373C5">
      <w:pPr>
        <w:spacing w:before="40"/>
        <w:ind w:right="283"/>
        <w:jc w:val="both"/>
      </w:pPr>
      <w:r w:rsidRPr="0083047C">
        <w:t xml:space="preserve">L’opérateur doit contrôler la correspondance du produit commandé par l’étiquette apposée sur la navette avant d’autoriser sa mise en place </w:t>
      </w:r>
    </w:p>
    <w:p w:rsidR="008F2A14" w:rsidRDefault="008F2A14" w:rsidP="006373C5">
      <w:pPr>
        <w:spacing w:before="40"/>
        <w:ind w:right="283"/>
        <w:jc w:val="both"/>
      </w:pPr>
      <w:r w:rsidRPr="0083047C">
        <w:t xml:space="preserve">L’opérateur fait le transfert de Stéamate de la navette quand le niveau visuel sur la navette mère est en dessous de 30% </w:t>
      </w:r>
    </w:p>
    <w:p w:rsidR="008F2A14" w:rsidRPr="006373C5" w:rsidRDefault="008F2A14" w:rsidP="006373C5">
      <w:pPr>
        <w:jc w:val="both"/>
      </w:pPr>
    </w:p>
    <w:p w:rsidR="008F2A14" w:rsidRPr="0083047C" w:rsidRDefault="008F2A14" w:rsidP="00C23F0E">
      <w:pPr>
        <w:pStyle w:val="Paragraphedeliste"/>
        <w:ind w:left="0"/>
        <w:jc w:val="both"/>
        <w:rPr>
          <w:sz w:val="22"/>
        </w:rPr>
      </w:pPr>
      <w:r w:rsidRPr="0083047C">
        <w:rPr>
          <w:sz w:val="22"/>
          <w:u w:val="single"/>
        </w:rPr>
        <w:t>Check-list de dépotage Stéamate NA0590</w:t>
      </w:r>
      <w:r w:rsidRPr="0083047C">
        <w:rPr>
          <w:sz w:val="22"/>
        </w:rPr>
        <w:t xml:space="preserve"> : </w:t>
      </w:r>
    </w:p>
    <w:p w:rsidR="008F2A14" w:rsidRPr="0095141C" w:rsidRDefault="008F2A14" w:rsidP="00C23F0E">
      <w:pPr>
        <w:pStyle w:val="sous-texte0"/>
        <w:numPr>
          <w:ilvl w:val="0"/>
          <w:numId w:val="4"/>
        </w:numPr>
        <w:tabs>
          <w:tab w:val="clear" w:pos="1211"/>
          <w:tab w:val="num" w:pos="851"/>
        </w:tabs>
        <w:spacing w:before="80"/>
        <w:ind w:left="567"/>
        <w:jc w:val="both"/>
        <w:rPr>
          <w:sz w:val="22"/>
        </w:rPr>
      </w:pPr>
      <w:r w:rsidRPr="0083047C">
        <w:rPr>
          <w:sz w:val="22"/>
        </w:rPr>
        <w:t xml:space="preserve">annexe 2F </w:t>
      </w:r>
    </w:p>
    <w:p w:rsidR="008F2A14" w:rsidRPr="00C23F0E" w:rsidRDefault="008F2A14" w:rsidP="00C23F0E"/>
    <w:p w:rsidR="008F2A14" w:rsidRPr="00C23F0E" w:rsidRDefault="008F2A14" w:rsidP="00C23F0E">
      <w:pPr>
        <w:pStyle w:val="Titre2"/>
        <w:ind w:hanging="83"/>
        <w:rPr>
          <w:i w:val="0"/>
          <w:u w:val="none"/>
        </w:rPr>
      </w:pPr>
      <w:bookmarkStart w:id="31" w:name="_Toc491856710"/>
      <w:r w:rsidRPr="00C23F0E">
        <w:rPr>
          <w:i w:val="0"/>
          <w:u w:val="none"/>
        </w:rPr>
        <w:t>TECHFLOC :</w:t>
      </w:r>
      <w:bookmarkEnd w:id="31"/>
      <w:r w:rsidRPr="00C23F0E">
        <w:rPr>
          <w:i w:val="0"/>
          <w:u w:val="none"/>
        </w:rPr>
        <w:t xml:space="preserve">  </w:t>
      </w:r>
    </w:p>
    <w:p w:rsidR="008F2A14" w:rsidRPr="0083047C" w:rsidRDefault="008F2A14" w:rsidP="00C23F0E">
      <w:r w:rsidRPr="0083047C">
        <w:rPr>
          <w:b/>
          <w:u w:val="single"/>
        </w:rPr>
        <w:t>Equipements :</w:t>
      </w:r>
      <w:r w:rsidRPr="0083047C">
        <w:rPr>
          <w:b/>
        </w:rPr>
        <w:t xml:space="preserve"> </w:t>
      </w:r>
      <w:r w:rsidRPr="0083047C">
        <w:t xml:space="preserve">EPI de base </w:t>
      </w:r>
    </w:p>
    <w:p w:rsidR="008F2A14" w:rsidRPr="0083047C" w:rsidRDefault="008F2A14" w:rsidP="00C23F0E"/>
    <w:p w:rsidR="008F2A14" w:rsidRPr="0083047C" w:rsidRDefault="008F2A14" w:rsidP="00C23F0E">
      <w:pPr>
        <w:jc w:val="both"/>
      </w:pPr>
      <w:r w:rsidRPr="0083047C">
        <w:t>Il n’y a pas de check-list</w:t>
      </w:r>
    </w:p>
    <w:p w:rsidR="008F2A14" w:rsidRPr="0083047C" w:rsidRDefault="008F2A14" w:rsidP="00C23F0E">
      <w:pPr>
        <w:jc w:val="both"/>
      </w:pPr>
      <w:r w:rsidRPr="0083047C">
        <w:t xml:space="preserve">Les bidons de Techfloc sont livrés sur palettes et stockées à l’épuration  </w:t>
      </w:r>
    </w:p>
    <w:p w:rsidR="008F2A14" w:rsidRPr="0083047C" w:rsidRDefault="008F2A14" w:rsidP="00C23F0E">
      <w:pPr>
        <w:jc w:val="both"/>
      </w:pPr>
      <w:r w:rsidRPr="0083047C">
        <w:t xml:space="preserve">L’opérateur doit contrôler si le produit est bien celui commandé (étiquette apposée sur le produit) </w:t>
      </w:r>
    </w:p>
    <w:p w:rsidR="008F2A14" w:rsidRPr="0083047C" w:rsidRDefault="008F2A14" w:rsidP="00C23F0E">
      <w:pPr>
        <w:jc w:val="both"/>
      </w:pPr>
      <w:r w:rsidRPr="0083047C">
        <w:t>L’opérateur rempli le bac de Techfloc quand le niveau visuel est en dessous de 30%</w:t>
      </w:r>
    </w:p>
    <w:p w:rsidR="008F2A14" w:rsidRPr="0083047C" w:rsidRDefault="008F2A14" w:rsidP="00C23F0E">
      <w:pPr>
        <w:jc w:val="both"/>
      </w:pPr>
      <w:r w:rsidRPr="0083047C">
        <w:lastRenderedPageBreak/>
        <w:t>Il vide un bidon de 25 litres dans le bac puis fait le complément en eau décarbonatée</w:t>
      </w:r>
    </w:p>
    <w:p w:rsidR="008F2A14" w:rsidRPr="0083047C" w:rsidRDefault="008F2A14" w:rsidP="00C23F0E">
      <w:pPr>
        <w:rPr>
          <w:bCs/>
        </w:rPr>
      </w:pPr>
    </w:p>
    <w:p w:rsidR="00C23F0E" w:rsidRPr="00395B8B" w:rsidRDefault="008F2A14" w:rsidP="00C23F0E">
      <w:pPr>
        <w:pStyle w:val="Titre2"/>
        <w:ind w:hanging="83"/>
        <w:rPr>
          <w:u w:val="none"/>
        </w:rPr>
      </w:pPr>
      <w:bookmarkStart w:id="32" w:name="_Toc491856711"/>
      <w:r w:rsidRPr="00C23F0E">
        <w:rPr>
          <w:i w:val="0"/>
          <w:u w:val="none"/>
        </w:rPr>
        <w:t>SOUDE</w:t>
      </w:r>
      <w:bookmarkEnd w:id="32"/>
      <w:r w:rsidRPr="00C23F0E">
        <w:rPr>
          <w:i w:val="0"/>
          <w:u w:val="none"/>
        </w:rPr>
        <w:t xml:space="preserve"> </w:t>
      </w:r>
      <w:r w:rsidRPr="00C23F0E">
        <w:rPr>
          <w:i w:val="0"/>
          <w:u w:val="none"/>
        </w:rPr>
        <w:tab/>
      </w:r>
      <w:r w:rsidRPr="00C23F0E">
        <w:rPr>
          <w:i w:val="0"/>
          <w:u w:val="none"/>
        </w:rPr>
        <w:tab/>
      </w:r>
      <w:r w:rsidRPr="00C23F0E">
        <w:rPr>
          <w:i w:val="0"/>
          <w:u w:val="none"/>
        </w:rPr>
        <w:tab/>
      </w:r>
      <w:r w:rsidRPr="00C23F0E">
        <w:rPr>
          <w:i w:val="0"/>
          <w:u w:val="none"/>
        </w:rPr>
        <w:tab/>
      </w:r>
      <w:r w:rsidRPr="00C23F0E">
        <w:rPr>
          <w:i w:val="0"/>
          <w:u w:val="none"/>
        </w:rPr>
        <w:tab/>
      </w:r>
      <w:r w:rsidRPr="00C23F0E">
        <w:rPr>
          <w:i w:val="0"/>
          <w:u w:val="none"/>
        </w:rPr>
        <w:tab/>
      </w:r>
      <w:r w:rsidRPr="00C23F0E">
        <w:rPr>
          <w:i w:val="0"/>
          <w:u w:val="none"/>
        </w:rPr>
        <w:tab/>
      </w:r>
      <w:r w:rsidRPr="00395B8B">
        <w:rPr>
          <w:u w:val="none"/>
        </w:rPr>
        <w:tab/>
      </w:r>
    </w:p>
    <w:p w:rsidR="008F2A14" w:rsidRPr="000F248D" w:rsidRDefault="008F2A14" w:rsidP="000F248D">
      <w:pPr>
        <w:spacing w:after="120"/>
        <w:rPr>
          <w:b/>
          <w:i/>
          <w:u w:val="single"/>
        </w:rPr>
      </w:pPr>
      <w:r w:rsidRPr="000F248D">
        <w:rPr>
          <w:b/>
          <w:i/>
          <w:u w:val="single"/>
        </w:rPr>
        <w:t>code danger = 1824</w:t>
      </w:r>
    </w:p>
    <w:p w:rsidR="008F2A14" w:rsidRPr="0083047C" w:rsidRDefault="008F2A14" w:rsidP="00C23F0E">
      <w:pPr>
        <w:jc w:val="both"/>
      </w:pPr>
      <w:r w:rsidRPr="0083047C">
        <w:rPr>
          <w:b/>
          <w:u w:val="single"/>
        </w:rPr>
        <w:t>Equipements :</w:t>
      </w:r>
      <w:r w:rsidRPr="0083047C">
        <w:rPr>
          <w:b/>
        </w:rPr>
        <w:t xml:space="preserve"> </w:t>
      </w:r>
      <w:r w:rsidRPr="0083047C">
        <w:t>EPI de base + casque à visière, combinaison anti acide, gants, bottes produits chimiques</w:t>
      </w:r>
    </w:p>
    <w:p w:rsidR="008F2A14" w:rsidRPr="0083047C" w:rsidRDefault="008F2A14" w:rsidP="00C23F0E">
      <w:pPr>
        <w:jc w:val="both"/>
      </w:pPr>
    </w:p>
    <w:p w:rsidR="008F2A14" w:rsidRPr="0083047C" w:rsidRDefault="008F2A14" w:rsidP="00C23F0E">
      <w:pPr>
        <w:jc w:val="both"/>
      </w:pPr>
      <w:r w:rsidRPr="0083047C">
        <w:t>La  soude est livrée directement par tuyauterie depuis KEM ONE, il n’y a pas de dépotage de citerne. Par contre on est amené à mettre en place une citerne provisoire pendant l’indisponibilité du bac pour inspection ou maintenance</w:t>
      </w:r>
    </w:p>
    <w:p w:rsidR="008F2A14" w:rsidRPr="0083047C" w:rsidRDefault="008F2A14" w:rsidP="008F2A14">
      <w:pPr>
        <w:ind w:left="641"/>
        <w:jc w:val="both"/>
      </w:pPr>
    </w:p>
    <w:p w:rsidR="008F2A14" w:rsidRPr="0083047C" w:rsidRDefault="008F2A14" w:rsidP="00C23F0E">
      <w:pPr>
        <w:spacing w:after="120"/>
        <w:rPr>
          <w:b/>
          <w:u w:val="single"/>
        </w:rPr>
      </w:pPr>
      <w:r w:rsidRPr="0083047C">
        <w:rPr>
          <w:b/>
          <w:u w:val="single"/>
        </w:rPr>
        <w:t>La mise en place de la citerne fera l’objet d’une MAD particulière</w:t>
      </w:r>
    </w:p>
    <w:p w:rsidR="008F2A14" w:rsidRPr="00C23F0E" w:rsidRDefault="008F2A14" w:rsidP="00C23F0E">
      <w:pPr>
        <w:spacing w:before="40"/>
        <w:ind w:right="283"/>
        <w:jc w:val="both"/>
      </w:pPr>
      <w:r w:rsidRPr="00C23F0E">
        <w:t>Le protocole de dépotage doit être rempli et signé par l’opérateur et le chauffeur avant de lancer le dépotage</w:t>
      </w:r>
    </w:p>
    <w:p w:rsidR="008F2A14" w:rsidRPr="00C23F0E" w:rsidRDefault="00934EA4" w:rsidP="00C23F0E">
      <w:pPr>
        <w:pStyle w:val="Titre1"/>
        <w:tabs>
          <w:tab w:val="clear" w:pos="851"/>
          <w:tab w:val="left" w:pos="284"/>
        </w:tabs>
        <w:ind w:left="0" w:firstLine="0"/>
      </w:pPr>
      <w:r>
        <w:rPr>
          <w:noProof/>
          <w:lang w:eastAsia="zh-CN"/>
        </w:rPr>
        <w:pict>
          <v:shape id="_x0000_s1063" type="#_x0000_t202" style="position:absolute;left:0;text-align:left;margin-left:-27pt;margin-top:10.15pt;width:20.25pt;height:24.4pt;z-index:251708416" filled="f" stroked="f">
            <v:textbox style="mso-next-textbox:#_x0000_s1063">
              <w:txbxContent>
                <w:p w:rsidR="00203BAD" w:rsidRPr="00C23F0E" w:rsidRDefault="00203BAD" w:rsidP="008F2A14">
                  <w:pPr>
                    <w:rPr>
                      <w:b/>
                    </w:rPr>
                  </w:pPr>
                  <w:r w:rsidRPr="00C23F0E">
                    <w:rPr>
                      <w:b/>
                    </w:rPr>
                    <w:t>&gt;</w:t>
                  </w:r>
                </w:p>
              </w:txbxContent>
            </v:textbox>
          </v:shape>
        </w:pict>
      </w:r>
      <w:bookmarkStart w:id="33" w:name="_Toc491856712"/>
      <w:r w:rsidR="008F2A14" w:rsidRPr="0083047C">
        <w:t>POSTE  DE  DEPOTAGE  ACIDE chlorhydrique</w:t>
      </w:r>
      <w:bookmarkEnd w:id="33"/>
    </w:p>
    <w:p w:rsidR="008F2A14" w:rsidRPr="0083047C" w:rsidRDefault="008F2A14" w:rsidP="00C23F0E">
      <w:pPr>
        <w:ind w:right="283"/>
        <w:jc w:val="both"/>
      </w:pPr>
      <w:r w:rsidRPr="0083047C">
        <w:t xml:space="preserve">L'acide est livré par camion. Le dépotage est assuré par la pompe NG 297. </w:t>
      </w:r>
    </w:p>
    <w:p w:rsidR="008F2A14" w:rsidRPr="0083047C" w:rsidRDefault="008F2A14" w:rsidP="00C23F0E">
      <w:pPr>
        <w:spacing w:before="40"/>
        <w:ind w:right="283"/>
        <w:jc w:val="both"/>
      </w:pPr>
      <w:r w:rsidRPr="0083047C">
        <w:t>Le démarrage de cette pompe s'effectue localement.</w:t>
      </w:r>
    </w:p>
    <w:p w:rsidR="008F2A14" w:rsidRPr="0083047C" w:rsidRDefault="008F2A14" w:rsidP="00C23F0E">
      <w:pPr>
        <w:spacing w:before="40"/>
        <w:ind w:right="283"/>
        <w:jc w:val="both"/>
      </w:pPr>
      <w:r w:rsidRPr="0083047C">
        <w:t>Un bouton d'arrêt d'urgence est placé prés du poste de dépotage.</w:t>
      </w:r>
    </w:p>
    <w:p w:rsidR="008F2A14" w:rsidRPr="0083047C" w:rsidRDefault="008F2A14" w:rsidP="008F2A14">
      <w:pPr>
        <w:ind w:firstLine="426"/>
        <w:jc w:val="both"/>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23"/>
        <w:gridCol w:w="1418"/>
        <w:gridCol w:w="1495"/>
        <w:gridCol w:w="1982"/>
        <w:gridCol w:w="2151"/>
        <w:gridCol w:w="1701"/>
      </w:tblGrid>
      <w:tr w:rsidR="008F2A14" w:rsidRPr="0083047C" w:rsidTr="005111BE">
        <w:trPr>
          <w:cantSplit/>
          <w:trHeight w:hRule="exact" w:val="567"/>
          <w:jc w:val="center"/>
        </w:trPr>
        <w:tc>
          <w:tcPr>
            <w:tcW w:w="10370" w:type="dxa"/>
            <w:gridSpan w:val="6"/>
            <w:vAlign w:val="center"/>
          </w:tcPr>
          <w:p w:rsidR="008F2A14" w:rsidRPr="0083047C" w:rsidRDefault="008F2A14" w:rsidP="005111BE">
            <w:pPr>
              <w:pStyle w:val="Titre9"/>
              <w:jc w:val="center"/>
              <w:rPr>
                <w:rFonts w:ascii="Arial" w:hAnsi="Arial" w:cs="Arial"/>
                <w:color w:val="auto"/>
                <w:sz w:val="32"/>
                <w:szCs w:val="32"/>
              </w:rPr>
            </w:pPr>
            <w:r w:rsidRPr="0083047C">
              <w:rPr>
                <w:rFonts w:ascii="Arial" w:hAnsi="Arial" w:cs="Arial"/>
                <w:color w:val="auto"/>
                <w:sz w:val="32"/>
                <w:szCs w:val="32"/>
              </w:rPr>
              <w:t>POMPE DE DEPOTAGE NG 297</w:t>
            </w:r>
          </w:p>
        </w:tc>
      </w:tr>
      <w:tr w:rsidR="008F2A14" w:rsidRPr="0083047C" w:rsidTr="005111BE">
        <w:trPr>
          <w:trHeight w:hRule="exact" w:val="567"/>
          <w:jc w:val="center"/>
        </w:trPr>
        <w:tc>
          <w:tcPr>
            <w:tcW w:w="1623" w:type="dxa"/>
            <w:vAlign w:val="center"/>
          </w:tcPr>
          <w:p w:rsidR="008F2A14" w:rsidRPr="0083047C" w:rsidRDefault="008F2A14" w:rsidP="005111BE">
            <w:pPr>
              <w:jc w:val="center"/>
              <w:rPr>
                <w:bCs/>
              </w:rPr>
            </w:pPr>
            <w:r w:rsidRPr="0083047C">
              <w:rPr>
                <w:bCs/>
              </w:rPr>
              <w:t>Pompes</w:t>
            </w:r>
          </w:p>
        </w:tc>
        <w:tc>
          <w:tcPr>
            <w:tcW w:w="1418" w:type="dxa"/>
            <w:vAlign w:val="center"/>
          </w:tcPr>
          <w:p w:rsidR="008F2A14" w:rsidRPr="0083047C" w:rsidRDefault="008F2A14" w:rsidP="005111BE">
            <w:pPr>
              <w:jc w:val="center"/>
              <w:rPr>
                <w:bCs/>
              </w:rPr>
            </w:pPr>
            <w:r w:rsidRPr="0083047C">
              <w:rPr>
                <w:bCs/>
              </w:rPr>
              <w:t>Fonction</w:t>
            </w:r>
          </w:p>
        </w:tc>
        <w:tc>
          <w:tcPr>
            <w:tcW w:w="1495" w:type="dxa"/>
            <w:vAlign w:val="center"/>
          </w:tcPr>
          <w:p w:rsidR="008F2A14" w:rsidRPr="0083047C" w:rsidRDefault="008F2A14" w:rsidP="005111BE">
            <w:pPr>
              <w:jc w:val="center"/>
              <w:rPr>
                <w:bCs/>
              </w:rPr>
            </w:pPr>
            <w:r w:rsidRPr="0083047C">
              <w:rPr>
                <w:bCs/>
              </w:rPr>
              <w:t>Débit</w:t>
            </w:r>
          </w:p>
        </w:tc>
        <w:tc>
          <w:tcPr>
            <w:tcW w:w="1982" w:type="dxa"/>
            <w:vAlign w:val="center"/>
          </w:tcPr>
          <w:p w:rsidR="008F2A14" w:rsidRPr="0083047C" w:rsidRDefault="008F2A14" w:rsidP="005111BE">
            <w:pPr>
              <w:jc w:val="center"/>
              <w:rPr>
                <w:bCs/>
              </w:rPr>
            </w:pPr>
            <w:r w:rsidRPr="0083047C">
              <w:rPr>
                <w:bCs/>
              </w:rPr>
              <w:t>P. de refoulement</w:t>
            </w:r>
          </w:p>
        </w:tc>
        <w:tc>
          <w:tcPr>
            <w:tcW w:w="2151" w:type="dxa"/>
            <w:vAlign w:val="center"/>
          </w:tcPr>
          <w:p w:rsidR="008F2A14" w:rsidRPr="0083047C" w:rsidRDefault="008F2A14" w:rsidP="005111BE">
            <w:pPr>
              <w:jc w:val="center"/>
              <w:rPr>
                <w:bCs/>
              </w:rPr>
            </w:pPr>
            <w:r w:rsidRPr="0083047C">
              <w:rPr>
                <w:bCs/>
              </w:rPr>
              <w:t>Vitesse de rotation</w:t>
            </w:r>
          </w:p>
        </w:tc>
        <w:tc>
          <w:tcPr>
            <w:tcW w:w="1701" w:type="dxa"/>
            <w:vAlign w:val="center"/>
          </w:tcPr>
          <w:p w:rsidR="008F2A14" w:rsidRPr="0083047C" w:rsidRDefault="008F2A14" w:rsidP="005111BE">
            <w:pPr>
              <w:jc w:val="center"/>
              <w:rPr>
                <w:bCs/>
                <w:lang w:val="en-US"/>
              </w:rPr>
            </w:pPr>
            <w:r w:rsidRPr="0083047C">
              <w:rPr>
                <w:bCs/>
                <w:lang w:val="en-US"/>
              </w:rPr>
              <w:t>Type</w:t>
            </w:r>
          </w:p>
        </w:tc>
      </w:tr>
      <w:tr w:rsidR="008F2A14" w:rsidRPr="0083047C" w:rsidTr="005111BE">
        <w:trPr>
          <w:trHeight w:hRule="exact" w:val="567"/>
          <w:jc w:val="center"/>
        </w:trPr>
        <w:tc>
          <w:tcPr>
            <w:tcW w:w="1623" w:type="dxa"/>
            <w:vAlign w:val="center"/>
          </w:tcPr>
          <w:p w:rsidR="008F2A14" w:rsidRPr="0083047C" w:rsidRDefault="008F2A14" w:rsidP="005111BE">
            <w:pPr>
              <w:jc w:val="center"/>
              <w:rPr>
                <w:bCs/>
                <w:lang w:val="en-US"/>
              </w:rPr>
            </w:pPr>
            <w:r w:rsidRPr="0083047C">
              <w:rPr>
                <w:bCs/>
                <w:lang w:val="en-US"/>
              </w:rPr>
              <w:t>NG 297</w:t>
            </w:r>
          </w:p>
        </w:tc>
        <w:tc>
          <w:tcPr>
            <w:tcW w:w="1418" w:type="dxa"/>
            <w:vAlign w:val="center"/>
          </w:tcPr>
          <w:p w:rsidR="008F2A14" w:rsidRPr="0083047C" w:rsidRDefault="008F2A14" w:rsidP="005111BE">
            <w:pPr>
              <w:jc w:val="center"/>
              <w:rPr>
                <w:bCs/>
              </w:rPr>
            </w:pPr>
            <w:r w:rsidRPr="0083047C">
              <w:rPr>
                <w:bCs/>
              </w:rPr>
              <w:t>Dépotage</w:t>
            </w:r>
          </w:p>
        </w:tc>
        <w:tc>
          <w:tcPr>
            <w:tcW w:w="1495" w:type="dxa"/>
            <w:vAlign w:val="center"/>
          </w:tcPr>
          <w:p w:rsidR="008F2A14" w:rsidRPr="0083047C" w:rsidRDefault="008F2A14" w:rsidP="005111BE">
            <w:pPr>
              <w:jc w:val="center"/>
              <w:rPr>
                <w:bCs/>
              </w:rPr>
            </w:pPr>
            <w:r w:rsidRPr="0083047C">
              <w:rPr>
                <w:bCs/>
              </w:rPr>
              <w:t>20 m3/h</w:t>
            </w:r>
          </w:p>
        </w:tc>
        <w:tc>
          <w:tcPr>
            <w:tcW w:w="1982" w:type="dxa"/>
            <w:vAlign w:val="center"/>
          </w:tcPr>
          <w:p w:rsidR="008F2A14" w:rsidRPr="0083047C" w:rsidRDefault="008F2A14" w:rsidP="005111BE">
            <w:pPr>
              <w:jc w:val="center"/>
              <w:rPr>
                <w:bCs/>
              </w:rPr>
            </w:pPr>
            <w:r w:rsidRPr="0083047C">
              <w:rPr>
                <w:bCs/>
              </w:rPr>
              <w:t>1,5 b</w:t>
            </w:r>
          </w:p>
        </w:tc>
        <w:tc>
          <w:tcPr>
            <w:tcW w:w="2151" w:type="dxa"/>
            <w:vAlign w:val="center"/>
          </w:tcPr>
          <w:p w:rsidR="008F2A14" w:rsidRPr="0083047C" w:rsidRDefault="008F2A14" w:rsidP="005111BE">
            <w:pPr>
              <w:jc w:val="center"/>
              <w:rPr>
                <w:bCs/>
              </w:rPr>
            </w:pPr>
            <w:r w:rsidRPr="0083047C">
              <w:rPr>
                <w:bCs/>
              </w:rPr>
              <w:t>1500 t/mn</w:t>
            </w:r>
          </w:p>
        </w:tc>
        <w:tc>
          <w:tcPr>
            <w:tcW w:w="1701" w:type="dxa"/>
            <w:vAlign w:val="center"/>
          </w:tcPr>
          <w:p w:rsidR="008F2A14" w:rsidRPr="0083047C" w:rsidRDefault="008F2A14" w:rsidP="005111BE">
            <w:pPr>
              <w:jc w:val="center"/>
              <w:rPr>
                <w:bCs/>
              </w:rPr>
            </w:pPr>
            <w:r w:rsidRPr="0083047C">
              <w:rPr>
                <w:bCs/>
              </w:rPr>
              <w:t>Centrifuge</w:t>
            </w:r>
          </w:p>
        </w:tc>
      </w:tr>
    </w:tbl>
    <w:p w:rsidR="008F2A14" w:rsidRPr="0083047C" w:rsidRDefault="008F2A14" w:rsidP="008F2A14">
      <w:pPr>
        <w:ind w:left="709"/>
        <w:jc w:val="both"/>
        <w:rPr>
          <w:b/>
          <w:bCs/>
        </w:rPr>
      </w:pPr>
    </w:p>
    <w:p w:rsidR="008F2A14" w:rsidRPr="0083047C" w:rsidRDefault="008F2A14" w:rsidP="00C23F0E">
      <w:pPr>
        <w:spacing w:before="80"/>
        <w:ind w:right="283"/>
        <w:jc w:val="both"/>
      </w:pPr>
      <w:r w:rsidRPr="0083047C">
        <w:t>Dès que la pompe démarre la vanne d'eau industrielle s’ouvre et arrose les évents des bacs et assure ainsi l'abatage des vapeurs. Elle se referme avec l'arrêt de la pompe.</w:t>
      </w:r>
    </w:p>
    <w:p w:rsidR="008F2A14" w:rsidRPr="0083047C" w:rsidRDefault="008F2A14" w:rsidP="00C23F0E">
      <w:pPr>
        <w:spacing w:before="120"/>
        <w:ind w:right="283"/>
        <w:jc w:val="both"/>
      </w:pPr>
      <w:r w:rsidRPr="0083047C">
        <w:t>Le stockage est composé de 3 bacs :</w:t>
      </w:r>
    </w:p>
    <w:p w:rsidR="008F2A14" w:rsidRPr="0083047C" w:rsidRDefault="008F2A14" w:rsidP="00C23F0E">
      <w:pPr>
        <w:pStyle w:val="sous-texte0"/>
        <w:numPr>
          <w:ilvl w:val="0"/>
          <w:numId w:val="4"/>
        </w:numPr>
        <w:tabs>
          <w:tab w:val="clear" w:pos="1211"/>
          <w:tab w:val="num" w:pos="851"/>
        </w:tabs>
        <w:spacing w:before="80"/>
        <w:ind w:left="567"/>
        <w:jc w:val="both"/>
      </w:pPr>
      <w:r w:rsidRPr="0083047C">
        <w:t>Les F 285 et 286 qui contiennent chacun 35</w:t>
      </w:r>
      <w:r>
        <w:t>m3 (</w:t>
      </w:r>
      <w:r w:rsidRPr="0083047C">
        <w:t>35 x 1.164 x 2 = 81.5 t disponible)</w:t>
      </w:r>
    </w:p>
    <w:p w:rsidR="008F2A14" w:rsidRPr="0083047C" w:rsidRDefault="008F2A14" w:rsidP="00C23F0E">
      <w:pPr>
        <w:pStyle w:val="sous-texte0"/>
        <w:numPr>
          <w:ilvl w:val="0"/>
          <w:numId w:val="4"/>
        </w:numPr>
        <w:tabs>
          <w:tab w:val="clear" w:pos="1211"/>
          <w:tab w:val="num" w:pos="851"/>
        </w:tabs>
        <w:spacing w:before="80"/>
        <w:ind w:left="567"/>
        <w:jc w:val="both"/>
      </w:pPr>
      <w:r w:rsidRPr="0083047C">
        <w:t>Le  F 288 qui peut contenir 60 m3 (60 x 1.164 = 70 T disponible)</w:t>
      </w:r>
    </w:p>
    <w:p w:rsidR="008F2A14" w:rsidRPr="0083047C" w:rsidRDefault="008F2A14" w:rsidP="008F2A14">
      <w:pPr>
        <w:ind w:left="709" w:right="283"/>
        <w:jc w:val="both"/>
        <w:rPr>
          <w:sz w:val="16"/>
        </w:rPr>
      </w:pPr>
      <w:r w:rsidRPr="0083047C">
        <w:t>Volume au cm : 4,77 T.</w:t>
      </w:r>
    </w:p>
    <w:p w:rsidR="008F2A14" w:rsidRPr="0083047C" w:rsidRDefault="008F2A14" w:rsidP="00C23F0E">
      <w:pPr>
        <w:spacing w:before="80"/>
        <w:ind w:right="283"/>
        <w:jc w:val="both"/>
      </w:pPr>
      <w:r w:rsidRPr="0083047C">
        <w:t xml:space="preserve">Les deux premiers fonctionnent en parallèle. Ils sont remplis ensemble et les pompes soutirent dans les deux à la fois. </w:t>
      </w:r>
    </w:p>
    <w:p w:rsidR="008F2A14" w:rsidRPr="0083047C" w:rsidRDefault="008F2A14" w:rsidP="00C23F0E">
      <w:pPr>
        <w:spacing w:before="80"/>
        <w:ind w:right="283"/>
        <w:jc w:val="both"/>
      </w:pPr>
      <w:r w:rsidRPr="0083047C">
        <w:t>Un niveau commun aux deux bacs F285 / F286 permet de connaitre la disponibilité dans les bacs (81.5 Tonnes) ; Chaque bac est équipé d’un détecteur et une BJ locale permet de commuter l’un ou l’autre vers le niveau commun ; Lors de l’isolement d’un bac, l’échelle du point L2213 sur SNCC doit être modifiée (40 tonnes pour un seul bac en service) ; le niveau permet le suivi du stock et la gestion des commandes acide.</w:t>
      </w:r>
    </w:p>
    <w:p w:rsidR="008F2A14" w:rsidRPr="0083047C" w:rsidRDefault="008F2A14" w:rsidP="00C23F0E">
      <w:pPr>
        <w:spacing w:before="80"/>
        <w:ind w:right="283"/>
        <w:jc w:val="both"/>
      </w:pPr>
      <w:r w:rsidRPr="0083047C">
        <w:t xml:space="preserve">Les bacs F285 et 286 peuvent être isolés l’indépendamment l’un de l’autre lors de visites ou d’entretien ; </w:t>
      </w:r>
    </w:p>
    <w:p w:rsidR="008F2A14" w:rsidRPr="0083047C" w:rsidRDefault="008F2A14" w:rsidP="00C23F0E">
      <w:pPr>
        <w:spacing w:before="80"/>
        <w:ind w:right="283"/>
        <w:jc w:val="both"/>
      </w:pPr>
      <w:r w:rsidRPr="0083047C">
        <w:t>Le F 288 est un bac de réserve, qui permet aussi d'absorber le reliquat d'un dépotage qui ne pourrait entrer dans les deux premiers ou éventuellement alimenter la pomperie en cas de déficit  d'acide dans les deux autres.</w:t>
      </w:r>
    </w:p>
    <w:p w:rsidR="008F2A14" w:rsidRDefault="008F2A14" w:rsidP="00C23F0E">
      <w:pPr>
        <w:spacing w:before="120"/>
        <w:ind w:right="283"/>
        <w:jc w:val="both"/>
      </w:pPr>
      <w:r w:rsidRPr="0083047C">
        <w:t>Dans tous les cas il devra être isolé des F 285 et F 286.</w:t>
      </w:r>
    </w:p>
    <w:p w:rsidR="000F248D" w:rsidRDefault="000F248D" w:rsidP="00C23F0E">
      <w:pPr>
        <w:spacing w:before="120"/>
        <w:ind w:right="283"/>
        <w:jc w:val="both"/>
      </w:pPr>
    </w:p>
    <w:p w:rsidR="000F248D" w:rsidRDefault="000F248D" w:rsidP="00C23F0E">
      <w:pPr>
        <w:spacing w:before="120"/>
        <w:ind w:right="283"/>
        <w:jc w:val="both"/>
      </w:pPr>
    </w:p>
    <w:p w:rsidR="000F248D" w:rsidRPr="0083047C" w:rsidRDefault="000F248D" w:rsidP="00C23F0E">
      <w:pPr>
        <w:spacing w:before="120"/>
        <w:ind w:right="283"/>
        <w:jc w:val="both"/>
      </w:pPr>
    </w:p>
    <w:p w:rsidR="008F2A14" w:rsidRPr="0083047C" w:rsidRDefault="00934EA4" w:rsidP="0067789A">
      <w:pPr>
        <w:pStyle w:val="Titre1"/>
        <w:tabs>
          <w:tab w:val="clear" w:pos="851"/>
          <w:tab w:val="left" w:pos="284"/>
        </w:tabs>
        <w:ind w:left="0" w:firstLine="0"/>
      </w:pPr>
      <w:r>
        <w:rPr>
          <w:noProof/>
          <w:lang w:eastAsia="zh-CN"/>
        </w:rPr>
        <w:lastRenderedPageBreak/>
        <w:pict>
          <v:shape id="_x0000_s1065" type="#_x0000_t202" style="position:absolute;left:0;text-align:left;margin-left:-32.45pt;margin-top:-4.35pt;width:25.7pt;height:24.4pt;z-index:251711488" filled="f" stroked="f">
            <v:textbox style="mso-next-textbox:#_x0000_s1065">
              <w:txbxContent>
                <w:p w:rsidR="00203BAD" w:rsidRPr="0067789A" w:rsidRDefault="00203BAD" w:rsidP="008F2A14">
                  <w:pPr>
                    <w:rPr>
                      <w:b/>
                    </w:rPr>
                  </w:pPr>
                  <w:r w:rsidRPr="0067789A">
                    <w:rPr>
                      <w:b/>
                    </w:rPr>
                    <w:t>&gt;</w:t>
                  </w:r>
                </w:p>
              </w:txbxContent>
            </v:textbox>
          </v:shape>
        </w:pict>
      </w:r>
      <w:bookmarkStart w:id="34" w:name="_Toc491856713"/>
      <w:r w:rsidR="008F2A14" w:rsidRPr="0083047C">
        <w:t>CONDUITE A TENIR EN CAS D'INCIDENT AU COURS DU DEPOTAGE</w:t>
      </w:r>
      <w:bookmarkEnd w:id="34"/>
    </w:p>
    <w:p w:rsidR="008F2A14" w:rsidRPr="0083047C" w:rsidRDefault="008F2A14" w:rsidP="0067789A">
      <w:pPr>
        <w:pStyle w:val="texte"/>
        <w:ind w:left="0"/>
      </w:pPr>
      <w:r w:rsidRPr="0083047C">
        <w:t>En cas d'incident (fuite de produit, débordement d'un bac de stockage...) :</w:t>
      </w:r>
    </w:p>
    <w:p w:rsidR="008F2A14" w:rsidRPr="0083047C" w:rsidRDefault="008F2A14" w:rsidP="0067789A">
      <w:pPr>
        <w:pStyle w:val="texte"/>
        <w:numPr>
          <w:ilvl w:val="0"/>
          <w:numId w:val="6"/>
        </w:numPr>
        <w:tabs>
          <w:tab w:val="clear" w:pos="1701"/>
          <w:tab w:val="left" w:pos="993"/>
        </w:tabs>
        <w:ind w:left="567" w:firstLine="15"/>
      </w:pPr>
      <w:r w:rsidRPr="0083047C">
        <w:rPr>
          <w:b/>
          <w:u w:val="single"/>
        </w:rPr>
        <w:t>Arrêter immédiatement le transfert et isoler par les vannes</w:t>
      </w:r>
    </w:p>
    <w:p w:rsidR="008F2A14" w:rsidRPr="0083047C" w:rsidRDefault="008F2A14" w:rsidP="0067789A">
      <w:pPr>
        <w:pStyle w:val="texte"/>
        <w:numPr>
          <w:ilvl w:val="0"/>
          <w:numId w:val="6"/>
        </w:numPr>
        <w:tabs>
          <w:tab w:val="clear" w:pos="1701"/>
          <w:tab w:val="left" w:pos="993"/>
        </w:tabs>
        <w:ind w:left="567" w:firstLine="15"/>
      </w:pPr>
      <w:r w:rsidRPr="0083047C">
        <w:rPr>
          <w:b/>
          <w:u w:val="single"/>
        </w:rPr>
        <w:t>Prévenir la SDC et/ou le service sécurité</w:t>
      </w:r>
    </w:p>
    <w:p w:rsidR="008F2A14" w:rsidRPr="0083047C" w:rsidRDefault="008F2A14" w:rsidP="0067789A">
      <w:pPr>
        <w:pStyle w:val="texte"/>
        <w:spacing w:before="120"/>
        <w:ind w:left="0"/>
      </w:pPr>
      <w:r w:rsidRPr="0083047C">
        <w:t>Appeler le service Sécurité avant toute intervention importante. Ne prenez pas de risques inutiles.</w:t>
      </w:r>
    </w:p>
    <w:p w:rsidR="008F2A14" w:rsidRPr="0083047C" w:rsidRDefault="008F2A14" w:rsidP="0067789A">
      <w:pPr>
        <w:pStyle w:val="texte"/>
        <w:spacing w:before="120"/>
        <w:ind w:left="0"/>
      </w:pPr>
      <w:r w:rsidRPr="0083047C">
        <w:t>En dehors de l’opérateur déjà équipé de ses EPI spécifiques requis, toute autre personne devant   intervenir sur la fuite non isolée devra s’équiper des mêmes EPI (casque à visière, combinaison anti acide, gants, bottes produits chimiques).</w:t>
      </w:r>
    </w:p>
    <w:p w:rsidR="008F2A14" w:rsidRPr="0083047C" w:rsidRDefault="008F2A14" w:rsidP="0067789A">
      <w:pPr>
        <w:pStyle w:val="texte"/>
        <w:spacing w:before="120"/>
        <w:ind w:left="0"/>
      </w:pPr>
      <w:r w:rsidRPr="0083047C">
        <w:t xml:space="preserve">En cas d'épandage, de nuages d’acide ou de fuite importante d'acide chlorhydrique, de chlorure ferrique utiliser pour les interventions un appareil respiratoire isolant (ARI). </w:t>
      </w:r>
    </w:p>
    <w:p w:rsidR="008F2A14" w:rsidRPr="0083047C" w:rsidRDefault="008F2A14" w:rsidP="0067789A">
      <w:pPr>
        <w:pStyle w:val="texte"/>
        <w:spacing w:before="120"/>
        <w:ind w:left="0"/>
      </w:pPr>
      <w:r w:rsidRPr="0083047C">
        <w:t>En cas d'aspersion par un jet de produit, se rincer immédiatement à grande eau sous la douche tout en enlevant la combinaison.</w:t>
      </w:r>
    </w:p>
    <w:p w:rsidR="008F2A14" w:rsidRPr="000F248D" w:rsidRDefault="008F2A14" w:rsidP="0067789A">
      <w:pPr>
        <w:pStyle w:val="texte"/>
        <w:numPr>
          <w:ilvl w:val="0"/>
          <w:numId w:val="6"/>
        </w:numPr>
        <w:tabs>
          <w:tab w:val="clear" w:pos="1701"/>
          <w:tab w:val="left" w:pos="993"/>
        </w:tabs>
        <w:ind w:left="567" w:firstLine="15"/>
      </w:pPr>
      <w:r w:rsidRPr="0083047C">
        <w:rPr>
          <w:b/>
          <w:u w:val="single"/>
        </w:rPr>
        <w:t>Baliser la zone</w:t>
      </w:r>
    </w:p>
    <w:p w:rsidR="000F248D" w:rsidRPr="0083047C" w:rsidRDefault="000F248D" w:rsidP="000F248D">
      <w:pPr>
        <w:pStyle w:val="texte"/>
        <w:tabs>
          <w:tab w:val="clear" w:pos="1701"/>
          <w:tab w:val="left" w:pos="993"/>
        </w:tabs>
        <w:ind w:left="582"/>
      </w:pPr>
    </w:p>
    <w:p w:rsidR="008F2A14" w:rsidRPr="0083047C" w:rsidRDefault="008F2A14" w:rsidP="000F248D">
      <w:pPr>
        <w:pStyle w:val="Titre1"/>
        <w:ind w:left="284"/>
        <w:rPr>
          <w:i/>
        </w:rPr>
      </w:pPr>
      <w:bookmarkStart w:id="35" w:name="_Toc491856714"/>
      <w:bookmarkStart w:id="36" w:name="_Toc439772577"/>
      <w:r w:rsidRPr="0083047C">
        <w:t>Mesures à prendre en cas de perte de produit dans la retention</w:t>
      </w:r>
      <w:bookmarkEnd w:id="35"/>
      <w:r w:rsidRPr="0083047C">
        <w:t xml:space="preserve"> </w:t>
      </w:r>
      <w:bookmarkEnd w:id="36"/>
    </w:p>
    <w:p w:rsidR="008F2A14" w:rsidRPr="00497D94" w:rsidRDefault="008F2A14" w:rsidP="00497D94">
      <w:pPr>
        <w:pStyle w:val="Signature"/>
        <w:numPr>
          <w:ilvl w:val="0"/>
          <w:numId w:val="7"/>
        </w:numPr>
        <w:tabs>
          <w:tab w:val="left" w:pos="709"/>
        </w:tabs>
        <w:spacing w:before="120"/>
        <w:ind w:left="567" w:hanging="425"/>
        <w:rPr>
          <w:rFonts w:cs="Arial"/>
          <w:b w:val="0"/>
          <w:u w:val="single"/>
        </w:rPr>
      </w:pPr>
      <w:r w:rsidRPr="00497D94">
        <w:rPr>
          <w:rFonts w:cs="Arial"/>
          <w:b w:val="0"/>
          <w:sz w:val="22"/>
          <w:u w:val="single"/>
        </w:rPr>
        <w:t xml:space="preserve">Il reste du produit dans la citerne et on ne pourra pas le dépoter </w:t>
      </w:r>
    </w:p>
    <w:p w:rsidR="008F2A14" w:rsidRPr="0083047C" w:rsidRDefault="008F2A14" w:rsidP="00497D94">
      <w:pPr>
        <w:pStyle w:val="Signature"/>
        <w:tabs>
          <w:tab w:val="left" w:pos="2268"/>
        </w:tabs>
        <w:ind w:left="0"/>
        <w:rPr>
          <w:rFonts w:cs="Arial"/>
          <w:b w:val="0"/>
          <w:sz w:val="22"/>
        </w:rPr>
      </w:pPr>
      <w:r w:rsidRPr="0083047C">
        <w:rPr>
          <w:rFonts w:cs="Arial"/>
          <w:b w:val="0"/>
          <w:sz w:val="22"/>
        </w:rPr>
        <w:t xml:space="preserve">Le chargé d’exploitation de la zone recherche une solution de rechange (autre capacité disponible et proche  </w:t>
      </w:r>
      <w:r w:rsidRPr="0083047C">
        <w:rPr>
          <w:rFonts w:cs="Arial"/>
          <w:b w:val="0"/>
          <w:sz w:val="22"/>
        </w:rPr>
        <w:sym w:font="Wingdings" w:char="F0E8"/>
      </w:r>
      <w:r w:rsidRPr="0083047C">
        <w:rPr>
          <w:rFonts w:cs="Arial"/>
          <w:b w:val="0"/>
          <w:sz w:val="22"/>
        </w:rPr>
        <w:t xml:space="preserve"> réseaux utilités, biodégradation, LVE) puis dirige le camion vers ce destinataire </w:t>
      </w:r>
    </w:p>
    <w:p w:rsidR="008F2A14" w:rsidRPr="0083047C" w:rsidRDefault="008F2A14" w:rsidP="0067789A">
      <w:pPr>
        <w:pStyle w:val="Signature"/>
        <w:tabs>
          <w:tab w:val="left" w:pos="2268"/>
        </w:tabs>
        <w:spacing w:before="120"/>
        <w:ind w:left="0"/>
        <w:rPr>
          <w:rFonts w:cs="Arial"/>
          <w:b w:val="0"/>
          <w:sz w:val="22"/>
        </w:rPr>
      </w:pPr>
      <w:r w:rsidRPr="0083047C">
        <w:rPr>
          <w:rFonts w:cs="Arial"/>
          <w:b w:val="0"/>
          <w:sz w:val="22"/>
        </w:rPr>
        <w:t>Il est demandé au chauffeur du camion de revenir à la fin de son déchargement pour un éventuel rechargement (si du produit a été répandu) par des moyens mis en œuvre par la maintenance</w:t>
      </w:r>
    </w:p>
    <w:p w:rsidR="008F2A14" w:rsidRPr="0083047C" w:rsidRDefault="008F2A14" w:rsidP="0067789A">
      <w:pPr>
        <w:pStyle w:val="Signature"/>
        <w:tabs>
          <w:tab w:val="left" w:pos="2268"/>
        </w:tabs>
        <w:spacing w:before="120"/>
        <w:ind w:left="0"/>
        <w:rPr>
          <w:rFonts w:cs="Arial"/>
          <w:b w:val="0"/>
        </w:rPr>
      </w:pPr>
      <w:r w:rsidRPr="0083047C">
        <w:rPr>
          <w:rFonts w:cs="Arial"/>
          <w:b w:val="0"/>
          <w:sz w:val="22"/>
        </w:rPr>
        <w:t xml:space="preserve">Le produit ainsi récupéré est ensuite envoyé vers la destination recherchée (stockage provisoire, destruction, épandage à la biodégradation)  </w:t>
      </w:r>
    </w:p>
    <w:p w:rsidR="008F2A14" w:rsidRPr="00497D94" w:rsidRDefault="008F2A14" w:rsidP="00497D94">
      <w:pPr>
        <w:pStyle w:val="Signature"/>
        <w:numPr>
          <w:ilvl w:val="0"/>
          <w:numId w:val="7"/>
        </w:numPr>
        <w:tabs>
          <w:tab w:val="left" w:pos="709"/>
        </w:tabs>
        <w:spacing w:before="120"/>
        <w:ind w:left="567" w:hanging="425"/>
        <w:rPr>
          <w:rFonts w:cs="Arial"/>
          <w:b w:val="0"/>
          <w:u w:val="single"/>
        </w:rPr>
      </w:pPr>
      <w:r w:rsidRPr="00497D94">
        <w:rPr>
          <w:rFonts w:cs="Arial"/>
          <w:b w:val="0"/>
          <w:sz w:val="22"/>
          <w:u w:val="single"/>
        </w:rPr>
        <w:t xml:space="preserve">Il reste du produit dans la citerne et le dépotage pourra être repris après l’intervention de maintenance </w:t>
      </w:r>
    </w:p>
    <w:p w:rsidR="008F2A14" w:rsidRPr="0083047C" w:rsidRDefault="008F2A14" w:rsidP="00497D94">
      <w:pPr>
        <w:pStyle w:val="Signature"/>
        <w:tabs>
          <w:tab w:val="left" w:pos="2268"/>
        </w:tabs>
        <w:ind w:left="0"/>
        <w:rPr>
          <w:rFonts w:cs="Arial"/>
          <w:b w:val="0"/>
          <w:sz w:val="22"/>
        </w:rPr>
      </w:pPr>
      <w:r w:rsidRPr="0083047C">
        <w:rPr>
          <w:rFonts w:cs="Arial"/>
          <w:b w:val="0"/>
          <w:sz w:val="22"/>
        </w:rPr>
        <w:t>Il est demandé au chauffeur du camion de rester sur place et d’attendre la fin de cette intervention puis le dépotage reprend</w:t>
      </w:r>
    </w:p>
    <w:p w:rsidR="008F2A14" w:rsidRPr="0083047C" w:rsidRDefault="008F2A14" w:rsidP="00497D94">
      <w:pPr>
        <w:pStyle w:val="Signature"/>
        <w:tabs>
          <w:tab w:val="left" w:pos="2268"/>
        </w:tabs>
        <w:ind w:left="0"/>
        <w:rPr>
          <w:rFonts w:cs="Arial"/>
          <w:b w:val="0"/>
        </w:rPr>
      </w:pPr>
      <w:r w:rsidRPr="0083047C">
        <w:rPr>
          <w:rFonts w:cs="Arial"/>
          <w:b w:val="0"/>
          <w:sz w:val="22"/>
        </w:rPr>
        <w:t>A la fin du dépotage, mesures identiques au cas 1 (recharge du produit et envoi vers destination recherchée)</w:t>
      </w:r>
    </w:p>
    <w:p w:rsidR="008F2A14" w:rsidRPr="00497D94" w:rsidRDefault="008F2A14" w:rsidP="00497D94">
      <w:pPr>
        <w:pStyle w:val="Signature"/>
        <w:numPr>
          <w:ilvl w:val="0"/>
          <w:numId w:val="7"/>
        </w:numPr>
        <w:tabs>
          <w:tab w:val="left" w:pos="709"/>
        </w:tabs>
        <w:spacing w:before="120"/>
        <w:ind w:left="567" w:hanging="425"/>
        <w:rPr>
          <w:rFonts w:cs="Arial"/>
          <w:b w:val="0"/>
          <w:u w:val="single"/>
        </w:rPr>
      </w:pPr>
      <w:r w:rsidRPr="00497D94">
        <w:rPr>
          <w:rFonts w:cs="Arial"/>
          <w:b w:val="0"/>
          <w:sz w:val="22"/>
          <w:u w:val="single"/>
        </w:rPr>
        <w:t>Il n’y a plus de produit dans la citerne</w:t>
      </w:r>
    </w:p>
    <w:p w:rsidR="005111BE" w:rsidRPr="008F2A14" w:rsidRDefault="008F2A14" w:rsidP="00497D94">
      <w:pPr>
        <w:pStyle w:val="Signature"/>
        <w:tabs>
          <w:tab w:val="left" w:pos="2268"/>
        </w:tabs>
        <w:ind w:left="0"/>
        <w:rPr>
          <w:rFonts w:cs="Arial"/>
          <w:b w:val="0"/>
          <w:sz w:val="22"/>
        </w:rPr>
      </w:pPr>
      <w:r w:rsidRPr="0083047C">
        <w:rPr>
          <w:rFonts w:cs="Arial"/>
          <w:b w:val="0"/>
          <w:sz w:val="22"/>
        </w:rPr>
        <w:t>Il est demandé au chauffeur du camion de rester sur place et d’attendre la mise en place par la maintenance d’une solution de remplissage ainsi que la nouvelle destination du produit</w:t>
      </w:r>
      <w:r>
        <w:rPr>
          <w:rFonts w:cs="Arial"/>
          <w:b w:val="0"/>
          <w:sz w:val="22"/>
        </w:rPr>
        <w:t>.</w:t>
      </w:r>
    </w:p>
    <w:sectPr w:rsidR="005111BE" w:rsidRPr="008F2A14" w:rsidSect="005111BE">
      <w:headerReference w:type="default" r:id="rId9"/>
      <w:footerReference w:type="default" r:id="rId10"/>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1839" w:rsidRDefault="000F1839" w:rsidP="006A27FF">
      <w:r>
        <w:separator/>
      </w:r>
    </w:p>
  </w:endnote>
  <w:endnote w:type="continuationSeparator" w:id="0">
    <w:p w:rsidR="000F1839" w:rsidRDefault="000F1839" w:rsidP="006A2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3BAD" w:rsidRDefault="00203BAD" w:rsidP="005111BE">
    <w:pPr>
      <w:pStyle w:val="Pieddepage"/>
    </w:pPr>
    <w:r>
      <w:t>L’original est sous forme de fichier informatique accessible en lecture seule.</w:t>
    </w:r>
  </w:p>
  <w:p w:rsidR="00203BAD" w:rsidRDefault="00203BAD" w:rsidP="005111BE">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3BAD" w:rsidRPr="00B60C8D" w:rsidRDefault="00203BAD" w:rsidP="005111BE">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1839" w:rsidRDefault="000F1839" w:rsidP="005111BE">
      <w:r>
        <w:separator/>
      </w:r>
    </w:p>
  </w:footnote>
  <w:footnote w:type="continuationSeparator" w:id="0">
    <w:p w:rsidR="000F1839" w:rsidRDefault="000F1839" w:rsidP="005111BE">
      <w:r>
        <w:continuationSeparator/>
      </w:r>
    </w:p>
  </w:footnote>
  <w:footnote w:id="1">
    <w:p w:rsidR="00203BAD" w:rsidRDefault="00203BAD" w:rsidP="005111BE">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203BAD" w:rsidRDefault="00203BAD" w:rsidP="005111BE">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203BAD" w:rsidTr="005111BE">
      <w:trPr>
        <w:cantSplit/>
        <w:jc w:val="center"/>
      </w:trPr>
      <w:tc>
        <w:tcPr>
          <w:tcW w:w="1985" w:type="dxa"/>
          <w:tcBorders>
            <w:top w:val="double" w:sz="6" w:space="0" w:color="auto"/>
            <w:left w:val="double" w:sz="6" w:space="0" w:color="auto"/>
            <w:bottom w:val="double" w:sz="6" w:space="0" w:color="auto"/>
          </w:tcBorders>
          <w:vAlign w:val="center"/>
        </w:tcPr>
        <w:p w:rsidR="00203BAD" w:rsidRPr="00DF2710" w:rsidRDefault="00934EA4" w:rsidP="005111BE">
          <w:pPr>
            <w:jc w:val="center"/>
          </w:pPr>
          <w:r>
            <w:fldChar w:fldCharType="begin"/>
          </w:r>
          <w:r>
            <w:instrText xml:space="preserve"> REF Entreprise \h  \* MERGEFORMAT </w:instrText>
          </w:r>
          <w:r>
            <w:fldChar w:fldCharType="separate"/>
          </w:r>
          <w:r w:rsidR="00737976" w:rsidRPr="00573DAA">
            <w:rPr>
              <w:b/>
              <w:caps/>
            </w:rPr>
            <w:t>Naphtachimie</w:t>
          </w:r>
          <w:r>
            <w:fldChar w:fldCharType="end"/>
          </w:r>
          <w:r w:rsidR="00203BAD"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203BAD" w:rsidRPr="005002A7" w:rsidRDefault="00203BAD" w:rsidP="005111BE">
          <w:pPr>
            <w:jc w:val="center"/>
          </w:pPr>
          <w:r>
            <w:t>Service LPU</w:t>
          </w:r>
        </w:p>
      </w:tc>
      <w:tc>
        <w:tcPr>
          <w:tcW w:w="5065" w:type="dxa"/>
          <w:tcBorders>
            <w:top w:val="double" w:sz="6" w:space="0" w:color="auto"/>
            <w:bottom w:val="double" w:sz="6" w:space="0" w:color="auto"/>
            <w:right w:val="single" w:sz="6" w:space="0" w:color="auto"/>
          </w:tcBorders>
          <w:vAlign w:val="center"/>
        </w:tcPr>
        <w:p w:rsidR="00203BAD" w:rsidRPr="00C93644" w:rsidRDefault="00934EA4" w:rsidP="005111BE">
          <w:pPr>
            <w:jc w:val="center"/>
            <w:rPr>
              <w:b/>
            </w:rPr>
          </w:pPr>
          <w:r>
            <w:fldChar w:fldCharType="begin"/>
          </w:r>
          <w:r>
            <w:instrText xml:space="preserve"> REF Référence \h  \* MERGEFORMAT </w:instrText>
          </w:r>
          <w:r>
            <w:fldChar w:fldCharType="separate"/>
          </w:r>
          <w:r w:rsidR="00737976" w:rsidRPr="00C93644">
            <w:rPr>
              <w:b/>
            </w:rPr>
            <w:t>EXP-U-06-005</w:t>
          </w:r>
          <w:r>
            <w:fldChar w:fldCharType="end"/>
          </w:r>
        </w:p>
        <w:p w:rsidR="00203BAD" w:rsidRPr="005002A7" w:rsidRDefault="00203BAD" w:rsidP="00904895">
          <w:pPr>
            <w:tabs>
              <w:tab w:val="right" w:pos="4715"/>
            </w:tabs>
            <w:rPr>
              <w:color w:val="000000"/>
              <w:sz w:val="20"/>
            </w:rPr>
          </w:pPr>
          <w:r>
            <w:t xml:space="preserve">Révision n° </w:t>
          </w:r>
          <w:r w:rsidR="004814F8">
            <w:fldChar w:fldCharType="begin"/>
          </w:r>
          <w:r>
            <w:instrText xml:space="preserve"> REF Révision \h </w:instrText>
          </w:r>
          <w:r w:rsidR="004814F8">
            <w:fldChar w:fldCharType="separate"/>
          </w:r>
          <w:r w:rsidR="00737976">
            <w:t>1</w:t>
          </w:r>
          <w:r w:rsidR="004814F8">
            <w:fldChar w:fldCharType="end"/>
          </w:r>
          <w:r w:rsidR="00934EA4">
            <w:t>1</w:t>
          </w:r>
          <w:r>
            <w:tab/>
          </w:r>
          <w:r w:rsidRPr="00C93644">
            <w:rPr>
              <w:b/>
            </w:rPr>
            <w:t>Date</w:t>
          </w:r>
          <w:r w:rsidRPr="00DF2710">
            <w:t xml:space="preserve"> : </w:t>
          </w:r>
          <w:r>
            <w:rPr>
              <w:rStyle w:val="datervision"/>
              <w:rFonts w:ascii="Arial" w:hAnsi="Arial"/>
              <w:color w:val="000000"/>
            </w:rPr>
            <w:t>A renseigner</w:t>
          </w:r>
        </w:p>
      </w:tc>
      <w:tc>
        <w:tcPr>
          <w:tcW w:w="1118" w:type="dxa"/>
          <w:tcBorders>
            <w:top w:val="double" w:sz="6" w:space="0" w:color="auto"/>
            <w:bottom w:val="double" w:sz="6" w:space="0" w:color="auto"/>
            <w:right w:val="double" w:sz="6" w:space="0" w:color="auto"/>
          </w:tcBorders>
          <w:vAlign w:val="center"/>
        </w:tcPr>
        <w:p w:rsidR="00203BAD" w:rsidRPr="00DF2710" w:rsidRDefault="00203BAD" w:rsidP="005111BE">
          <w:pPr>
            <w:jc w:val="center"/>
          </w:pPr>
          <w:r w:rsidRPr="00DF2710">
            <w:t>Page</w:t>
          </w:r>
          <w:r w:rsidRPr="00DF2710">
            <w:br/>
          </w:r>
          <w:r w:rsidR="004814F8" w:rsidRPr="00904895">
            <w:rPr>
              <w:sz w:val="20"/>
              <w:szCs w:val="20"/>
            </w:rPr>
            <w:fldChar w:fldCharType="begin"/>
          </w:r>
          <w:r w:rsidRPr="00904895">
            <w:rPr>
              <w:sz w:val="20"/>
              <w:szCs w:val="20"/>
            </w:rPr>
            <w:instrText xml:space="preserve"> PAGE  \* MERGEFORMAT </w:instrText>
          </w:r>
          <w:r w:rsidR="004814F8" w:rsidRPr="00904895">
            <w:rPr>
              <w:sz w:val="20"/>
              <w:szCs w:val="20"/>
            </w:rPr>
            <w:fldChar w:fldCharType="separate"/>
          </w:r>
          <w:r w:rsidR="00934EA4">
            <w:rPr>
              <w:noProof/>
              <w:sz w:val="20"/>
              <w:szCs w:val="20"/>
            </w:rPr>
            <w:t>4</w:t>
          </w:r>
          <w:r w:rsidR="004814F8" w:rsidRPr="00904895">
            <w:rPr>
              <w:noProof/>
              <w:sz w:val="20"/>
              <w:szCs w:val="20"/>
            </w:rPr>
            <w:fldChar w:fldCharType="end"/>
          </w:r>
          <w:r w:rsidRPr="00904895">
            <w:rPr>
              <w:sz w:val="20"/>
              <w:szCs w:val="20"/>
            </w:rPr>
            <w:t>/</w:t>
          </w:r>
          <w:r w:rsidR="004814F8" w:rsidRPr="00904895">
            <w:rPr>
              <w:rStyle w:val="Numrodepage"/>
              <w:sz w:val="20"/>
              <w:szCs w:val="20"/>
            </w:rPr>
            <w:fldChar w:fldCharType="begin"/>
          </w:r>
          <w:r w:rsidRPr="00904895">
            <w:rPr>
              <w:rStyle w:val="Numrodepage"/>
              <w:sz w:val="20"/>
              <w:szCs w:val="20"/>
            </w:rPr>
            <w:instrText xml:space="preserve"> NUMPAGES </w:instrText>
          </w:r>
          <w:r w:rsidR="004814F8" w:rsidRPr="00904895">
            <w:rPr>
              <w:rStyle w:val="Numrodepage"/>
              <w:sz w:val="20"/>
              <w:szCs w:val="20"/>
            </w:rPr>
            <w:fldChar w:fldCharType="separate"/>
          </w:r>
          <w:r w:rsidR="00934EA4">
            <w:rPr>
              <w:rStyle w:val="Numrodepage"/>
              <w:noProof/>
              <w:sz w:val="20"/>
              <w:szCs w:val="20"/>
            </w:rPr>
            <w:t>7</w:t>
          </w:r>
          <w:r w:rsidR="004814F8" w:rsidRPr="00904895">
            <w:rPr>
              <w:rStyle w:val="Numrodepage"/>
              <w:sz w:val="20"/>
              <w:szCs w:val="20"/>
            </w:rPr>
            <w:fldChar w:fldCharType="end"/>
          </w:r>
        </w:p>
      </w:tc>
    </w:tr>
  </w:tbl>
  <w:p w:rsidR="00203BAD" w:rsidRDefault="00203BAD" w:rsidP="005111BE">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88367BD"/>
    <w:multiLevelType w:val="multilevel"/>
    <w:tmpl w:val="A2B6C520"/>
    <w:lvl w:ilvl="0">
      <w:start w:val="1"/>
      <w:numFmt w:val="decimal"/>
      <w:pStyle w:val="Titre1"/>
      <w:lvlText w:val="%1."/>
      <w:lvlJc w:val="left"/>
      <w:pPr>
        <w:ind w:left="927" w:hanging="360"/>
      </w:pPr>
      <w:rPr>
        <w:rFonts w:hint="default"/>
        <w:i w:val="0"/>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55ED1C63"/>
    <w:multiLevelType w:val="hybridMultilevel"/>
    <w:tmpl w:val="8FE24500"/>
    <w:lvl w:ilvl="0" w:tplc="7FB6DD04">
      <w:numFmt w:val="bullet"/>
      <w:lvlText w:val="-"/>
      <w:lvlJc w:val="left"/>
      <w:pPr>
        <w:tabs>
          <w:tab w:val="num" w:pos="1211"/>
        </w:tabs>
        <w:ind w:left="1211" w:hanging="360"/>
      </w:pPr>
      <w:rPr>
        <w:rFonts w:ascii="Times New Roman" w:eastAsia="Times New Roman" w:hAnsi="Times New Roman" w:cs="Times New Roman" w:hint="default"/>
      </w:rPr>
    </w:lvl>
    <w:lvl w:ilvl="1" w:tplc="04090003">
      <w:start w:val="1"/>
      <w:numFmt w:val="bullet"/>
      <w:lvlText w:val="o"/>
      <w:lvlJc w:val="left"/>
      <w:pPr>
        <w:tabs>
          <w:tab w:val="num" w:pos="1931"/>
        </w:tabs>
        <w:ind w:left="1931" w:hanging="360"/>
      </w:pPr>
      <w:rPr>
        <w:rFonts w:ascii="Courier New" w:hAnsi="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3" w15:restartNumberingAfterBreak="0">
    <w:nsid w:val="715E7F28"/>
    <w:multiLevelType w:val="hybridMultilevel"/>
    <w:tmpl w:val="3E12B6D4"/>
    <w:lvl w:ilvl="0" w:tplc="0A5A5990">
      <w:numFmt w:val="bullet"/>
      <w:lvlText w:val="-"/>
      <w:lvlJc w:val="left"/>
      <w:pPr>
        <w:ind w:left="2051" w:hanging="360"/>
      </w:pPr>
      <w:rPr>
        <w:rFonts w:ascii="Arial" w:eastAsia="Times New Roman" w:hAnsi="Arial" w:cs="Arial" w:hint="default"/>
      </w:rPr>
    </w:lvl>
    <w:lvl w:ilvl="1" w:tplc="040C0003" w:tentative="1">
      <w:start w:val="1"/>
      <w:numFmt w:val="bullet"/>
      <w:lvlText w:val="o"/>
      <w:lvlJc w:val="left"/>
      <w:pPr>
        <w:ind w:left="2771" w:hanging="360"/>
      </w:pPr>
      <w:rPr>
        <w:rFonts w:ascii="Courier New" w:hAnsi="Courier New" w:cs="Courier New" w:hint="default"/>
      </w:rPr>
    </w:lvl>
    <w:lvl w:ilvl="2" w:tplc="040C0005" w:tentative="1">
      <w:start w:val="1"/>
      <w:numFmt w:val="bullet"/>
      <w:lvlText w:val=""/>
      <w:lvlJc w:val="left"/>
      <w:pPr>
        <w:ind w:left="3491" w:hanging="360"/>
      </w:pPr>
      <w:rPr>
        <w:rFonts w:ascii="Wingdings" w:hAnsi="Wingdings" w:hint="default"/>
      </w:rPr>
    </w:lvl>
    <w:lvl w:ilvl="3" w:tplc="040C0001" w:tentative="1">
      <w:start w:val="1"/>
      <w:numFmt w:val="bullet"/>
      <w:lvlText w:val=""/>
      <w:lvlJc w:val="left"/>
      <w:pPr>
        <w:ind w:left="4211" w:hanging="360"/>
      </w:pPr>
      <w:rPr>
        <w:rFonts w:ascii="Symbol" w:hAnsi="Symbol" w:hint="default"/>
      </w:rPr>
    </w:lvl>
    <w:lvl w:ilvl="4" w:tplc="040C0003" w:tentative="1">
      <w:start w:val="1"/>
      <w:numFmt w:val="bullet"/>
      <w:lvlText w:val="o"/>
      <w:lvlJc w:val="left"/>
      <w:pPr>
        <w:ind w:left="4931" w:hanging="360"/>
      </w:pPr>
      <w:rPr>
        <w:rFonts w:ascii="Courier New" w:hAnsi="Courier New" w:cs="Courier New" w:hint="default"/>
      </w:rPr>
    </w:lvl>
    <w:lvl w:ilvl="5" w:tplc="040C0005" w:tentative="1">
      <w:start w:val="1"/>
      <w:numFmt w:val="bullet"/>
      <w:lvlText w:val=""/>
      <w:lvlJc w:val="left"/>
      <w:pPr>
        <w:ind w:left="5651" w:hanging="360"/>
      </w:pPr>
      <w:rPr>
        <w:rFonts w:ascii="Wingdings" w:hAnsi="Wingdings" w:hint="default"/>
      </w:rPr>
    </w:lvl>
    <w:lvl w:ilvl="6" w:tplc="040C0001" w:tentative="1">
      <w:start w:val="1"/>
      <w:numFmt w:val="bullet"/>
      <w:lvlText w:val=""/>
      <w:lvlJc w:val="left"/>
      <w:pPr>
        <w:ind w:left="6371" w:hanging="360"/>
      </w:pPr>
      <w:rPr>
        <w:rFonts w:ascii="Symbol" w:hAnsi="Symbol" w:hint="default"/>
      </w:rPr>
    </w:lvl>
    <w:lvl w:ilvl="7" w:tplc="040C0003" w:tentative="1">
      <w:start w:val="1"/>
      <w:numFmt w:val="bullet"/>
      <w:lvlText w:val="o"/>
      <w:lvlJc w:val="left"/>
      <w:pPr>
        <w:ind w:left="7091" w:hanging="360"/>
      </w:pPr>
      <w:rPr>
        <w:rFonts w:ascii="Courier New" w:hAnsi="Courier New" w:cs="Courier New" w:hint="default"/>
      </w:rPr>
    </w:lvl>
    <w:lvl w:ilvl="8" w:tplc="040C0005" w:tentative="1">
      <w:start w:val="1"/>
      <w:numFmt w:val="bullet"/>
      <w:lvlText w:val=""/>
      <w:lvlJc w:val="left"/>
      <w:pPr>
        <w:ind w:left="7811" w:hanging="360"/>
      </w:pPr>
      <w:rPr>
        <w:rFonts w:ascii="Wingdings" w:hAnsi="Wingdings" w:hint="default"/>
      </w:rPr>
    </w:lvl>
  </w:abstractNum>
  <w:abstractNum w:abstractNumId="4" w15:restartNumberingAfterBreak="0">
    <w:nsid w:val="72B25A14"/>
    <w:multiLevelType w:val="hybridMultilevel"/>
    <w:tmpl w:val="76422D34"/>
    <w:lvl w:ilvl="0" w:tplc="9A263BD4">
      <w:start w:val="1"/>
      <w:numFmt w:val="decimal"/>
      <w:lvlText w:val="%1-"/>
      <w:lvlJc w:val="left"/>
      <w:pPr>
        <w:ind w:left="2051" w:hanging="360"/>
      </w:pPr>
      <w:rPr>
        <w:rFonts w:hint="default"/>
        <w:b/>
      </w:rPr>
    </w:lvl>
    <w:lvl w:ilvl="1" w:tplc="040C0019" w:tentative="1">
      <w:start w:val="1"/>
      <w:numFmt w:val="lowerLetter"/>
      <w:lvlText w:val="%2."/>
      <w:lvlJc w:val="left"/>
      <w:pPr>
        <w:ind w:left="2771" w:hanging="360"/>
      </w:pPr>
    </w:lvl>
    <w:lvl w:ilvl="2" w:tplc="040C001B" w:tentative="1">
      <w:start w:val="1"/>
      <w:numFmt w:val="lowerRoman"/>
      <w:lvlText w:val="%3."/>
      <w:lvlJc w:val="right"/>
      <w:pPr>
        <w:ind w:left="3491" w:hanging="180"/>
      </w:pPr>
    </w:lvl>
    <w:lvl w:ilvl="3" w:tplc="040C000F" w:tentative="1">
      <w:start w:val="1"/>
      <w:numFmt w:val="decimal"/>
      <w:lvlText w:val="%4."/>
      <w:lvlJc w:val="left"/>
      <w:pPr>
        <w:ind w:left="4211" w:hanging="360"/>
      </w:pPr>
    </w:lvl>
    <w:lvl w:ilvl="4" w:tplc="040C0019" w:tentative="1">
      <w:start w:val="1"/>
      <w:numFmt w:val="lowerLetter"/>
      <w:lvlText w:val="%5."/>
      <w:lvlJc w:val="left"/>
      <w:pPr>
        <w:ind w:left="4931" w:hanging="360"/>
      </w:pPr>
    </w:lvl>
    <w:lvl w:ilvl="5" w:tplc="040C001B" w:tentative="1">
      <w:start w:val="1"/>
      <w:numFmt w:val="lowerRoman"/>
      <w:lvlText w:val="%6."/>
      <w:lvlJc w:val="right"/>
      <w:pPr>
        <w:ind w:left="5651" w:hanging="180"/>
      </w:pPr>
    </w:lvl>
    <w:lvl w:ilvl="6" w:tplc="040C000F" w:tentative="1">
      <w:start w:val="1"/>
      <w:numFmt w:val="decimal"/>
      <w:lvlText w:val="%7."/>
      <w:lvlJc w:val="left"/>
      <w:pPr>
        <w:ind w:left="6371" w:hanging="360"/>
      </w:pPr>
    </w:lvl>
    <w:lvl w:ilvl="7" w:tplc="040C0019" w:tentative="1">
      <w:start w:val="1"/>
      <w:numFmt w:val="lowerLetter"/>
      <w:lvlText w:val="%8."/>
      <w:lvlJc w:val="left"/>
      <w:pPr>
        <w:ind w:left="7091" w:hanging="360"/>
      </w:pPr>
    </w:lvl>
    <w:lvl w:ilvl="8" w:tplc="040C001B" w:tentative="1">
      <w:start w:val="1"/>
      <w:numFmt w:val="lowerRoman"/>
      <w:lvlText w:val="%9."/>
      <w:lvlJc w:val="right"/>
      <w:pPr>
        <w:ind w:left="7811" w:hanging="180"/>
      </w:pPr>
    </w:lvl>
  </w:abstractNum>
  <w:abstractNum w:abstractNumId="5" w15:restartNumberingAfterBreak="0">
    <w:nsid w:val="778218E1"/>
    <w:multiLevelType w:val="hybridMultilevel"/>
    <w:tmpl w:val="DEAE61F4"/>
    <w:lvl w:ilvl="0" w:tplc="040C0011">
      <w:start w:val="1"/>
      <w:numFmt w:val="decimal"/>
      <w:lvlText w:val="%1)"/>
      <w:lvlJc w:val="left"/>
      <w:pPr>
        <w:ind w:left="1361" w:hanging="360"/>
      </w:pPr>
    </w:lvl>
    <w:lvl w:ilvl="1" w:tplc="040C0019" w:tentative="1">
      <w:start w:val="1"/>
      <w:numFmt w:val="lowerLetter"/>
      <w:lvlText w:val="%2."/>
      <w:lvlJc w:val="left"/>
      <w:pPr>
        <w:ind w:left="2081" w:hanging="360"/>
      </w:pPr>
    </w:lvl>
    <w:lvl w:ilvl="2" w:tplc="040C001B" w:tentative="1">
      <w:start w:val="1"/>
      <w:numFmt w:val="lowerRoman"/>
      <w:lvlText w:val="%3."/>
      <w:lvlJc w:val="right"/>
      <w:pPr>
        <w:ind w:left="2801" w:hanging="180"/>
      </w:pPr>
    </w:lvl>
    <w:lvl w:ilvl="3" w:tplc="040C000F" w:tentative="1">
      <w:start w:val="1"/>
      <w:numFmt w:val="decimal"/>
      <w:lvlText w:val="%4."/>
      <w:lvlJc w:val="left"/>
      <w:pPr>
        <w:ind w:left="3521" w:hanging="360"/>
      </w:pPr>
    </w:lvl>
    <w:lvl w:ilvl="4" w:tplc="040C0019" w:tentative="1">
      <w:start w:val="1"/>
      <w:numFmt w:val="lowerLetter"/>
      <w:lvlText w:val="%5."/>
      <w:lvlJc w:val="left"/>
      <w:pPr>
        <w:ind w:left="4241" w:hanging="360"/>
      </w:pPr>
    </w:lvl>
    <w:lvl w:ilvl="5" w:tplc="040C001B" w:tentative="1">
      <w:start w:val="1"/>
      <w:numFmt w:val="lowerRoman"/>
      <w:lvlText w:val="%6."/>
      <w:lvlJc w:val="right"/>
      <w:pPr>
        <w:ind w:left="4961" w:hanging="180"/>
      </w:pPr>
    </w:lvl>
    <w:lvl w:ilvl="6" w:tplc="040C000F" w:tentative="1">
      <w:start w:val="1"/>
      <w:numFmt w:val="decimal"/>
      <w:lvlText w:val="%7."/>
      <w:lvlJc w:val="left"/>
      <w:pPr>
        <w:ind w:left="5681" w:hanging="360"/>
      </w:pPr>
    </w:lvl>
    <w:lvl w:ilvl="7" w:tplc="040C0019" w:tentative="1">
      <w:start w:val="1"/>
      <w:numFmt w:val="lowerLetter"/>
      <w:lvlText w:val="%8."/>
      <w:lvlJc w:val="left"/>
      <w:pPr>
        <w:ind w:left="6401" w:hanging="360"/>
      </w:pPr>
    </w:lvl>
    <w:lvl w:ilvl="8" w:tplc="040C001B" w:tentative="1">
      <w:start w:val="1"/>
      <w:numFmt w:val="lowerRoman"/>
      <w:lvlText w:val="%9."/>
      <w:lvlJc w:val="right"/>
      <w:pPr>
        <w:ind w:left="7121" w:hanging="180"/>
      </w:pPr>
    </w:lvl>
  </w:abstractNum>
  <w:abstractNum w:abstractNumId="6" w15:restartNumberingAfterBreak="0">
    <w:nsid w:val="7A927825"/>
    <w:multiLevelType w:val="hybridMultilevel"/>
    <w:tmpl w:val="38CA28DA"/>
    <w:lvl w:ilvl="0" w:tplc="AB82171A">
      <w:start w:val="1"/>
      <w:numFmt w:val="decimal"/>
      <w:lvlText w:val="%1)"/>
      <w:lvlJc w:val="left"/>
      <w:pPr>
        <w:ind w:left="2291" w:hanging="360"/>
      </w:pPr>
      <w:rPr>
        <w:sz w:val="22"/>
        <w:szCs w:val="22"/>
      </w:rPr>
    </w:lvl>
    <w:lvl w:ilvl="1" w:tplc="040C0019" w:tentative="1">
      <w:start w:val="1"/>
      <w:numFmt w:val="lowerLetter"/>
      <w:lvlText w:val="%2."/>
      <w:lvlJc w:val="left"/>
      <w:pPr>
        <w:ind w:left="3011" w:hanging="360"/>
      </w:pPr>
    </w:lvl>
    <w:lvl w:ilvl="2" w:tplc="040C001B" w:tentative="1">
      <w:start w:val="1"/>
      <w:numFmt w:val="lowerRoman"/>
      <w:lvlText w:val="%3."/>
      <w:lvlJc w:val="right"/>
      <w:pPr>
        <w:ind w:left="3731" w:hanging="180"/>
      </w:pPr>
    </w:lvl>
    <w:lvl w:ilvl="3" w:tplc="040C000F" w:tentative="1">
      <w:start w:val="1"/>
      <w:numFmt w:val="decimal"/>
      <w:lvlText w:val="%4."/>
      <w:lvlJc w:val="left"/>
      <w:pPr>
        <w:ind w:left="4451" w:hanging="360"/>
      </w:pPr>
    </w:lvl>
    <w:lvl w:ilvl="4" w:tplc="040C0019" w:tentative="1">
      <w:start w:val="1"/>
      <w:numFmt w:val="lowerLetter"/>
      <w:lvlText w:val="%5."/>
      <w:lvlJc w:val="left"/>
      <w:pPr>
        <w:ind w:left="5171" w:hanging="360"/>
      </w:pPr>
    </w:lvl>
    <w:lvl w:ilvl="5" w:tplc="040C001B" w:tentative="1">
      <w:start w:val="1"/>
      <w:numFmt w:val="lowerRoman"/>
      <w:lvlText w:val="%6."/>
      <w:lvlJc w:val="right"/>
      <w:pPr>
        <w:ind w:left="5891" w:hanging="180"/>
      </w:pPr>
    </w:lvl>
    <w:lvl w:ilvl="6" w:tplc="040C000F" w:tentative="1">
      <w:start w:val="1"/>
      <w:numFmt w:val="decimal"/>
      <w:lvlText w:val="%7."/>
      <w:lvlJc w:val="left"/>
      <w:pPr>
        <w:ind w:left="6611" w:hanging="360"/>
      </w:pPr>
    </w:lvl>
    <w:lvl w:ilvl="7" w:tplc="040C0019" w:tentative="1">
      <w:start w:val="1"/>
      <w:numFmt w:val="lowerLetter"/>
      <w:lvlText w:val="%8."/>
      <w:lvlJc w:val="left"/>
      <w:pPr>
        <w:ind w:left="7331" w:hanging="360"/>
      </w:pPr>
    </w:lvl>
    <w:lvl w:ilvl="8" w:tplc="040C001B" w:tentative="1">
      <w:start w:val="1"/>
      <w:numFmt w:val="lowerRoman"/>
      <w:lvlText w:val="%9."/>
      <w:lvlJc w:val="right"/>
      <w:pPr>
        <w:ind w:left="8051" w:hanging="180"/>
      </w:p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6"/>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6A27FF"/>
    <w:rsid w:val="00037F19"/>
    <w:rsid w:val="000420B9"/>
    <w:rsid w:val="00052544"/>
    <w:rsid w:val="00055C47"/>
    <w:rsid w:val="00070241"/>
    <w:rsid w:val="00092F8C"/>
    <w:rsid w:val="000F1839"/>
    <w:rsid w:val="000F248D"/>
    <w:rsid w:val="001465EE"/>
    <w:rsid w:val="0015190F"/>
    <w:rsid w:val="00157AF0"/>
    <w:rsid w:val="001E2D8D"/>
    <w:rsid w:val="00203BAD"/>
    <w:rsid w:val="002669A8"/>
    <w:rsid w:val="002C33C4"/>
    <w:rsid w:val="0035179F"/>
    <w:rsid w:val="00395B8B"/>
    <w:rsid w:val="004814F8"/>
    <w:rsid w:val="00497D94"/>
    <w:rsid w:val="005002A7"/>
    <w:rsid w:val="005111BE"/>
    <w:rsid w:val="00533DE9"/>
    <w:rsid w:val="005759CE"/>
    <w:rsid w:val="00594BF7"/>
    <w:rsid w:val="005B388F"/>
    <w:rsid w:val="005D74C1"/>
    <w:rsid w:val="006373C5"/>
    <w:rsid w:val="0067789A"/>
    <w:rsid w:val="006A27FF"/>
    <w:rsid w:val="00700595"/>
    <w:rsid w:val="00720314"/>
    <w:rsid w:val="00737976"/>
    <w:rsid w:val="007A6733"/>
    <w:rsid w:val="007E3804"/>
    <w:rsid w:val="008F2A14"/>
    <w:rsid w:val="00904895"/>
    <w:rsid w:val="00934EA4"/>
    <w:rsid w:val="00977F1B"/>
    <w:rsid w:val="009A383B"/>
    <w:rsid w:val="009F74D1"/>
    <w:rsid w:val="00A9062B"/>
    <w:rsid w:val="00AB104E"/>
    <w:rsid w:val="00B36D33"/>
    <w:rsid w:val="00B836B5"/>
    <w:rsid w:val="00B8391A"/>
    <w:rsid w:val="00BA19E9"/>
    <w:rsid w:val="00C23F0E"/>
    <w:rsid w:val="00C72B59"/>
    <w:rsid w:val="00CC3D48"/>
    <w:rsid w:val="00F62760"/>
    <w:rsid w:val="00FF4E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68"/>
    <o:shapelayout v:ext="edit">
      <o:idmap v:ext="edit" data="1"/>
    </o:shapelayout>
  </w:shapeDefaults>
  <w:decimalSymbol w:val=","/>
  <w:listSeparator w:val=";"/>
  <w15:docId w15:val="{DA149422-CC31-4A0D-B1BA-9BF6276EB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1"/>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1"/>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1"/>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1"/>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1"/>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9">
    <w:name w:val="heading 9"/>
    <w:basedOn w:val="Normal"/>
    <w:next w:val="Normal"/>
    <w:link w:val="Titre9Car"/>
    <w:uiPriority w:val="9"/>
    <w:semiHidden/>
    <w:unhideWhenUsed/>
    <w:qFormat/>
    <w:rsid w:val="008F2A14"/>
    <w:pPr>
      <w:keepNext/>
      <w:keepLines/>
      <w:spacing w:before="200"/>
      <w:outlineLvl w:val="8"/>
    </w:pPr>
    <w:rPr>
      <w:rFonts w:asciiTheme="majorHAnsi" w:eastAsiaTheme="majorEastAsia" w:hAnsiTheme="majorHAnsi" w:cstheme="majorBidi"/>
      <w:i/>
      <w:iCs/>
      <w:color w:val="404040" w:themeColor="text1" w:themeTint="BF"/>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uiPriority w:val="99"/>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table" w:styleId="Grilledutableau">
    <w:name w:val="Table Grid"/>
    <w:basedOn w:val="TableauNormal"/>
    <w:uiPriority w:val="59"/>
    <w:rsid w:val="008F2A1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s-texte0">
    <w:name w:val="sous-texte"/>
    <w:basedOn w:val="Normal"/>
    <w:rsid w:val="008F2A14"/>
    <w:pPr>
      <w:tabs>
        <w:tab w:val="left" w:pos="2267"/>
        <w:tab w:val="left" w:pos="2789"/>
        <w:tab w:val="left" w:pos="4113"/>
      </w:tabs>
      <w:ind w:left="1134" w:hanging="284"/>
    </w:pPr>
    <w:rPr>
      <w:rFonts w:cs="Times New Roman"/>
      <w:sz w:val="24"/>
      <w:szCs w:val="20"/>
      <w:lang w:eastAsia="fr-FR"/>
    </w:rPr>
  </w:style>
  <w:style w:type="paragraph" w:styleId="Sansinterligne">
    <w:name w:val="No Spacing"/>
    <w:uiPriority w:val="1"/>
    <w:qFormat/>
    <w:rsid w:val="008F2A14"/>
    <w:rPr>
      <w:rFonts w:ascii="Arial" w:eastAsia="Times New Roman" w:hAnsi="Arial" w:cs="Arial"/>
      <w:sz w:val="22"/>
      <w:szCs w:val="22"/>
      <w:lang w:eastAsia="en-US"/>
    </w:rPr>
  </w:style>
  <w:style w:type="character" w:customStyle="1" w:styleId="Titre9Car">
    <w:name w:val="Titre 9 Car"/>
    <w:basedOn w:val="Policepardfaut"/>
    <w:link w:val="Titre9"/>
    <w:uiPriority w:val="9"/>
    <w:semiHidden/>
    <w:rsid w:val="008F2A14"/>
    <w:rPr>
      <w:rFonts w:asciiTheme="majorHAnsi" w:eastAsiaTheme="majorEastAsia" w:hAnsiTheme="majorHAnsi" w:cstheme="majorBidi"/>
      <w:i/>
      <w:iCs/>
      <w:color w:val="404040" w:themeColor="text1" w:themeTint="BF"/>
      <w:lang w:eastAsia="fr-FR"/>
    </w:rPr>
  </w:style>
  <w:style w:type="paragraph" w:styleId="Signature">
    <w:name w:val="Signature"/>
    <w:basedOn w:val="Normal"/>
    <w:link w:val="SignatureCar"/>
    <w:semiHidden/>
    <w:rsid w:val="008F2A14"/>
    <w:pPr>
      <w:tabs>
        <w:tab w:val="left" w:pos="6521"/>
      </w:tabs>
      <w:ind w:left="851"/>
    </w:pPr>
    <w:rPr>
      <w:rFonts w:cs="Times New Roman"/>
      <w:b/>
      <w:sz w:val="24"/>
      <w:szCs w:val="20"/>
      <w:lang w:eastAsia="fr-FR"/>
    </w:rPr>
  </w:style>
  <w:style w:type="character" w:customStyle="1" w:styleId="SignatureCar">
    <w:name w:val="Signature Car"/>
    <w:basedOn w:val="Policepardfaut"/>
    <w:link w:val="Signature"/>
    <w:semiHidden/>
    <w:rsid w:val="008F2A14"/>
    <w:rPr>
      <w:rFonts w:ascii="Arial" w:eastAsia="Times New Roman" w:hAnsi="Arial"/>
      <w:b/>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AC1F317-13A6-4F14-80CA-3584E702A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1062</TotalTime>
  <Pages>7</Pages>
  <Words>2277</Words>
  <Characters>12981</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15228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32</cp:revision>
  <cp:lastPrinted>2017-11-30T12:30:00Z</cp:lastPrinted>
  <dcterms:created xsi:type="dcterms:W3CDTF">2016-09-06T08:45:00Z</dcterms:created>
  <dcterms:modified xsi:type="dcterms:W3CDTF">2017-11-30T12:45:00Z</dcterms:modified>
</cp:coreProperties>
</file>