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312"/>
        <w:gridCol w:w="1928"/>
      </w:tblGrid>
      <w:tr w:rsidR="00C51C1A" w:rsidTr="00E540DD">
        <w:tc>
          <w:tcPr>
            <w:tcW w:w="2941" w:type="dxa"/>
            <w:vAlign w:val="center"/>
          </w:tcPr>
          <w:p w:rsidR="00E540DD" w:rsidRPr="00573DAA" w:rsidRDefault="0075578F" w:rsidP="00E540DD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E540DD" w:rsidRPr="00B60C8D" w:rsidRDefault="0075578F" w:rsidP="00E540DD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E540DD" w:rsidRDefault="0075578F" w:rsidP="00E540DD">
            <w:pPr>
              <w:pStyle w:val="En-tte"/>
              <w:jc w:val="center"/>
            </w:pPr>
            <w:r w:rsidRPr="00B60C8D">
              <w:t>Service:</w:t>
            </w:r>
          </w:p>
          <w:p w:rsidR="00E540DD" w:rsidRPr="00B60C8D" w:rsidRDefault="00E17288" w:rsidP="00E540DD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312" w:type="dxa"/>
            <w:vAlign w:val="center"/>
          </w:tcPr>
          <w:p w:rsidR="00E540DD" w:rsidRPr="00C93644" w:rsidRDefault="0075578F" w:rsidP="00E540DD">
            <w:pPr>
              <w:pStyle w:val="En-tte"/>
              <w:jc w:val="center"/>
              <w:rPr>
                <w:b/>
              </w:rPr>
            </w:pPr>
            <w:bookmarkStart w:id="1" w:name="Référence"/>
            <w:r w:rsidRPr="00C93644">
              <w:rPr>
                <w:b/>
              </w:rPr>
              <w:t>EXP-U-</w:t>
            </w:r>
            <w:bookmarkEnd w:id="1"/>
            <w:r w:rsidR="00E13F44">
              <w:rPr>
                <w:b/>
              </w:rPr>
              <w:t>06</w:t>
            </w:r>
            <w:r w:rsidR="00115877">
              <w:rPr>
                <w:b/>
              </w:rPr>
              <w:t xml:space="preserve">- </w:t>
            </w:r>
            <w:r w:rsidR="00C725A8">
              <w:rPr>
                <w:b/>
              </w:rPr>
              <w:t>016</w:t>
            </w:r>
          </w:p>
          <w:p w:rsidR="00E540DD" w:rsidRPr="000C13BE" w:rsidRDefault="0075578F" w:rsidP="00E540DD">
            <w:pPr>
              <w:pStyle w:val="En-tte"/>
            </w:pPr>
            <w:r w:rsidRPr="000C13BE">
              <w:t>Date de Création </w:t>
            </w:r>
            <w:r w:rsidRPr="00823D15">
              <w:t xml:space="preserve">: </w:t>
            </w:r>
            <w:r w:rsidR="00823D15" w:rsidRPr="00823D15">
              <w:t>16/03/2018</w:t>
            </w:r>
          </w:p>
          <w:p w:rsidR="00E540DD" w:rsidRPr="00B60C8D" w:rsidRDefault="0075578F" w:rsidP="00115877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823D15">
              <w:t>16/03</w:t>
            </w:r>
            <w:r w:rsidR="00E13F44">
              <w:t>/2018</w:t>
            </w:r>
            <w:r>
              <w:tab/>
              <w:t xml:space="preserve">Révision </w:t>
            </w:r>
            <w:r w:rsidRPr="00B60C8D">
              <w:t>n°</w:t>
            </w:r>
            <w:r w:rsidR="00E13F44">
              <w:t>1</w:t>
            </w:r>
          </w:p>
        </w:tc>
        <w:tc>
          <w:tcPr>
            <w:tcW w:w="1928" w:type="dxa"/>
            <w:vAlign w:val="center"/>
          </w:tcPr>
          <w:p w:rsidR="00E540DD" w:rsidRPr="003C0860" w:rsidRDefault="0075578F" w:rsidP="00E540DD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 w:rsidRPr="003C0860">
              <w:rPr>
                <w:rStyle w:val="Numrodepage"/>
              </w:rPr>
              <w:t>1/</w:t>
            </w:r>
            <w:r w:rsidR="003C0860" w:rsidRPr="003C0860">
              <w:rPr>
                <w:rStyle w:val="Numrodepage"/>
              </w:rPr>
              <w:t>19</w:t>
            </w:r>
          </w:p>
          <w:p w:rsidR="00E540DD" w:rsidRPr="00B60C8D" w:rsidRDefault="003C0860" w:rsidP="00E540DD">
            <w:pPr>
              <w:pStyle w:val="En-tte"/>
              <w:jc w:val="center"/>
            </w:pPr>
            <w:r>
              <w:rPr>
                <w:rStyle w:val="Numrodepage"/>
              </w:rPr>
              <w:t>Annexe (1</w:t>
            </w:r>
            <w:r w:rsidR="0075578F" w:rsidRPr="00B60C8D">
              <w:rPr>
                <w:rStyle w:val="Numrodepage"/>
              </w:rPr>
              <w:t>)</w:t>
            </w:r>
          </w:p>
        </w:tc>
      </w:tr>
      <w:tr w:rsidR="00C51C1A" w:rsidTr="00E540DD">
        <w:trPr>
          <w:cantSplit/>
        </w:trPr>
        <w:tc>
          <w:tcPr>
            <w:tcW w:w="2941" w:type="dxa"/>
            <w:vMerge w:val="restart"/>
          </w:tcPr>
          <w:p w:rsidR="00E540DD" w:rsidRPr="00B60C8D" w:rsidRDefault="0075578F" w:rsidP="00E540DD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E540DD" w:rsidRDefault="0075578F" w:rsidP="00E540DD">
            <w:bookmarkStart w:id="2" w:name="Destinataires"/>
            <w:r w:rsidRPr="00B60C8D">
              <w:t>Centrale</w:t>
            </w:r>
            <w:bookmarkEnd w:id="2"/>
          </w:p>
          <w:p w:rsidR="00736A58" w:rsidRPr="00B60C8D" w:rsidRDefault="00736A58" w:rsidP="00E540DD"/>
          <w:p w:rsidR="00E540DD" w:rsidRPr="00B60C8D" w:rsidRDefault="0075578F" w:rsidP="00E540DD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E540DD" w:rsidRDefault="0075578F" w:rsidP="00E540DD">
            <w:r w:rsidRPr="00B60C8D">
              <w:t>Diffusion sur Intranet Naphtachimie</w:t>
            </w:r>
          </w:p>
          <w:p w:rsidR="00E540DD" w:rsidRDefault="00E540DD" w:rsidP="00E540DD"/>
          <w:p w:rsidR="00E540DD" w:rsidRPr="00B60C8D" w:rsidRDefault="0075578F" w:rsidP="00E540DD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E540DD" w:rsidRDefault="007A300F" w:rsidP="00E540DD">
            <w:r>
              <w:t>CdQ (5)</w:t>
            </w:r>
          </w:p>
          <w:p w:rsidR="00E540DD" w:rsidRPr="00B60C8D" w:rsidRDefault="00E540DD" w:rsidP="00E540DD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E540DD" w:rsidRPr="00B60C8D" w:rsidRDefault="0075578F" w:rsidP="00E540DD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E540DD" w:rsidRDefault="0075578F" w:rsidP="00E540DD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Centrale Sud</w:t>
            </w:r>
            <w:bookmarkEnd w:id="3"/>
            <w:r w:rsidR="00E13F44">
              <w:rPr>
                <w:b/>
                <w:caps/>
              </w:rPr>
              <w:t xml:space="preserve"> </w:t>
            </w:r>
          </w:p>
          <w:p w:rsidR="0061168D" w:rsidRPr="0061168D" w:rsidRDefault="0061168D" w:rsidP="00E540DD">
            <w:pPr>
              <w:pStyle w:val="En-tte"/>
              <w:jc w:val="center"/>
              <w:rPr>
                <w:u w:val="single"/>
              </w:rPr>
            </w:pPr>
            <w:r w:rsidRPr="00FF4D68">
              <w:rPr>
                <w:u w:val="single"/>
              </w:rPr>
              <w:t>Section : </w:t>
            </w:r>
            <w:r w:rsidR="00FF4D68" w:rsidRPr="00FF4D68">
              <w:rPr>
                <w:u w:val="single"/>
              </w:rPr>
              <w:t>sécurité</w:t>
            </w:r>
          </w:p>
          <w:p w:rsidR="00E540DD" w:rsidRPr="00854A05" w:rsidRDefault="00E540DD" w:rsidP="00E540DD">
            <w:pPr>
              <w:pStyle w:val="En-tte"/>
            </w:pPr>
          </w:p>
        </w:tc>
      </w:tr>
      <w:tr w:rsidR="00C51C1A" w:rsidTr="00E540DD">
        <w:trPr>
          <w:cantSplit/>
        </w:trPr>
        <w:tc>
          <w:tcPr>
            <w:tcW w:w="2941" w:type="dxa"/>
            <w:vMerge/>
          </w:tcPr>
          <w:p w:rsidR="00E540DD" w:rsidRPr="00B60C8D" w:rsidRDefault="00E540DD" w:rsidP="00E540DD">
            <w:pPr>
              <w:pStyle w:val="En-tte"/>
            </w:pPr>
          </w:p>
        </w:tc>
        <w:tc>
          <w:tcPr>
            <w:tcW w:w="7266" w:type="dxa"/>
            <w:gridSpan w:val="3"/>
          </w:tcPr>
          <w:p w:rsidR="00E540DD" w:rsidRDefault="0075578F" w:rsidP="00E540DD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540DD" w:rsidRPr="00B60C8D" w:rsidRDefault="00E540DD" w:rsidP="00E540DD"/>
          <w:p w:rsidR="00E540DD" w:rsidRPr="00573DAA" w:rsidRDefault="0075578F" w:rsidP="00E540DD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4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 xml:space="preserve">Dépotage </w:t>
            </w:r>
            <w:bookmarkEnd w:id="4"/>
            <w:r w:rsidR="00E540DD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MATieres premieres</w:t>
            </w:r>
          </w:p>
        </w:tc>
      </w:tr>
    </w:tbl>
    <w:p w:rsidR="00E540DD" w:rsidRDefault="00E540DD" w:rsidP="00E540DD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C51C1A" w:rsidTr="00E540DD">
        <w:trPr>
          <w:cantSplit/>
          <w:trHeight w:hRule="exact" w:val="3060"/>
        </w:trPr>
        <w:tc>
          <w:tcPr>
            <w:tcW w:w="10207" w:type="dxa"/>
          </w:tcPr>
          <w:p w:rsidR="00E540DD" w:rsidRPr="00F1260A" w:rsidRDefault="0075578F" w:rsidP="00E540DD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E540DD" w:rsidRDefault="0061168D" w:rsidP="00E540DD">
            <w:r>
              <w:t>Cette consigne décrit la procédure à suivre lors de dépotage des réactifs utilisés sur la</w:t>
            </w:r>
            <w:r w:rsidR="006D0E94">
              <w:t xml:space="preserve"> </w:t>
            </w:r>
            <w:r>
              <w:t>ligne de produit </w:t>
            </w:r>
            <w:r w:rsidR="000E3696">
              <w:t xml:space="preserve"> par camion, </w:t>
            </w:r>
            <w:r w:rsidR="00856C05" w:rsidRPr="00FF4D68">
              <w:t>navettes </w:t>
            </w:r>
            <w:r w:rsidR="00FF4D68" w:rsidRPr="00FF4D68">
              <w:t>ou IBC</w:t>
            </w:r>
            <w:r w:rsidR="00856C05" w:rsidRPr="00FF4D68">
              <w:t xml:space="preserve"> </w:t>
            </w:r>
            <w:r w:rsidRPr="00FF4D68">
              <w:t>:</w:t>
            </w:r>
          </w:p>
          <w:p w:rsidR="0061168D" w:rsidRPr="003C0860" w:rsidRDefault="005E1702" w:rsidP="00246AF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714" w:hanging="357"/>
              <w:rPr>
                <w:sz w:val="22"/>
                <w:szCs w:val="22"/>
              </w:rPr>
            </w:pPr>
            <w:r w:rsidRPr="003C0860">
              <w:rPr>
                <w:sz w:val="22"/>
                <w:szCs w:val="22"/>
              </w:rPr>
              <w:t>Acide Chlorhydrique</w:t>
            </w:r>
            <w:r w:rsidRPr="003C0860">
              <w:rPr>
                <w:sz w:val="22"/>
                <w:szCs w:val="22"/>
              </w:rPr>
              <w:tab/>
            </w:r>
            <w:r w:rsidR="00E13F44" w:rsidRPr="003C0860">
              <w:rPr>
                <w:sz w:val="22"/>
                <w:szCs w:val="22"/>
              </w:rPr>
              <w:t>: Epuration</w:t>
            </w:r>
            <w:r w:rsidR="0061168D" w:rsidRPr="003C0860">
              <w:rPr>
                <w:sz w:val="22"/>
                <w:szCs w:val="22"/>
              </w:rPr>
              <w:t xml:space="preserve"> / pomperies</w:t>
            </w:r>
            <w:r w:rsidR="006D0E94" w:rsidRPr="003C0860">
              <w:rPr>
                <w:sz w:val="22"/>
                <w:szCs w:val="22"/>
              </w:rPr>
              <w:t xml:space="preserve"> d’Auguette</w:t>
            </w:r>
            <w:r w:rsidR="0061168D" w:rsidRPr="003C0860">
              <w:rPr>
                <w:sz w:val="22"/>
                <w:szCs w:val="22"/>
              </w:rPr>
              <w:t xml:space="preserve"> et</w:t>
            </w:r>
            <w:r w:rsidR="006D0E94" w:rsidRPr="003C0860">
              <w:rPr>
                <w:sz w:val="22"/>
                <w:szCs w:val="22"/>
              </w:rPr>
              <w:t xml:space="preserve"> du port</w:t>
            </w:r>
            <w:r w:rsidR="0061168D" w:rsidRPr="003C0860">
              <w:rPr>
                <w:sz w:val="22"/>
                <w:szCs w:val="22"/>
              </w:rPr>
              <w:t xml:space="preserve"> FLUXEL </w:t>
            </w:r>
          </w:p>
          <w:p w:rsidR="006D0E94" w:rsidRPr="003C0860" w:rsidRDefault="006D0E94" w:rsidP="00246AF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714" w:hanging="357"/>
              <w:rPr>
                <w:sz w:val="22"/>
                <w:szCs w:val="22"/>
              </w:rPr>
            </w:pPr>
            <w:r w:rsidRPr="003C0860">
              <w:rPr>
                <w:sz w:val="22"/>
                <w:szCs w:val="22"/>
              </w:rPr>
              <w:t xml:space="preserve">Chlorite de sodium  </w:t>
            </w:r>
            <w:r w:rsidRPr="003C0860">
              <w:rPr>
                <w:sz w:val="22"/>
                <w:szCs w:val="22"/>
              </w:rPr>
              <w:tab/>
            </w:r>
            <w:r w:rsidR="00E13F44" w:rsidRPr="003C0860">
              <w:rPr>
                <w:sz w:val="22"/>
                <w:szCs w:val="22"/>
              </w:rPr>
              <w:t>: Pomperies</w:t>
            </w:r>
            <w:r w:rsidRPr="003C0860">
              <w:rPr>
                <w:sz w:val="22"/>
                <w:szCs w:val="22"/>
              </w:rPr>
              <w:t xml:space="preserve"> d’Auguette et du port FLUXEL </w:t>
            </w:r>
          </w:p>
          <w:p w:rsidR="0061168D" w:rsidRPr="003C0860" w:rsidRDefault="0061168D" w:rsidP="00246AF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714" w:hanging="357"/>
              <w:rPr>
                <w:sz w:val="22"/>
                <w:szCs w:val="22"/>
              </w:rPr>
            </w:pPr>
            <w:r w:rsidRPr="003C0860">
              <w:rPr>
                <w:sz w:val="22"/>
                <w:szCs w:val="22"/>
              </w:rPr>
              <w:t>Chlorure ferrique</w:t>
            </w:r>
            <w:r w:rsidRPr="003C0860">
              <w:rPr>
                <w:sz w:val="22"/>
                <w:szCs w:val="22"/>
              </w:rPr>
              <w:tab/>
            </w:r>
            <w:r w:rsidR="005E1702" w:rsidRPr="003C0860">
              <w:rPr>
                <w:sz w:val="22"/>
                <w:szCs w:val="22"/>
              </w:rPr>
              <w:t>:</w:t>
            </w:r>
            <w:r w:rsidRPr="003C0860">
              <w:rPr>
                <w:sz w:val="22"/>
                <w:szCs w:val="22"/>
              </w:rPr>
              <w:t xml:space="preserve"> Epuration        </w:t>
            </w:r>
          </w:p>
          <w:p w:rsidR="0061168D" w:rsidRPr="003C0860" w:rsidRDefault="00293678" w:rsidP="00246AF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714" w:hanging="357"/>
              <w:rPr>
                <w:sz w:val="22"/>
                <w:szCs w:val="22"/>
              </w:rPr>
            </w:pPr>
            <w:r w:rsidRPr="003C0860">
              <w:rPr>
                <w:sz w:val="22"/>
                <w:szCs w:val="22"/>
              </w:rPr>
              <w:t>C</w:t>
            </w:r>
            <w:r w:rsidR="0061168D" w:rsidRPr="003C0860">
              <w:rPr>
                <w:sz w:val="22"/>
                <w:szCs w:val="22"/>
              </w:rPr>
              <w:t>haux</w:t>
            </w:r>
            <w:r w:rsidR="0061168D" w:rsidRPr="003C0860">
              <w:rPr>
                <w:sz w:val="22"/>
                <w:szCs w:val="22"/>
              </w:rPr>
              <w:tab/>
            </w:r>
            <w:r w:rsidR="0061168D" w:rsidRPr="003C0860">
              <w:rPr>
                <w:sz w:val="22"/>
                <w:szCs w:val="22"/>
              </w:rPr>
              <w:tab/>
            </w:r>
            <w:r w:rsidR="005E1702" w:rsidRPr="003C0860">
              <w:rPr>
                <w:sz w:val="22"/>
                <w:szCs w:val="22"/>
              </w:rPr>
              <w:t>:</w:t>
            </w:r>
            <w:r w:rsidR="0061168D" w:rsidRPr="003C0860">
              <w:rPr>
                <w:sz w:val="22"/>
                <w:szCs w:val="22"/>
              </w:rPr>
              <w:t xml:space="preserve"> Epuration       </w:t>
            </w:r>
          </w:p>
          <w:p w:rsidR="0061168D" w:rsidRPr="003C0860" w:rsidRDefault="0061168D" w:rsidP="00246AF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714" w:hanging="357"/>
              <w:rPr>
                <w:sz w:val="22"/>
                <w:szCs w:val="22"/>
              </w:rPr>
            </w:pPr>
            <w:r w:rsidRPr="003C0860">
              <w:rPr>
                <w:sz w:val="22"/>
                <w:szCs w:val="22"/>
              </w:rPr>
              <w:t>Phosphate de sodium liquide</w:t>
            </w:r>
            <w:r w:rsidR="005E1702" w:rsidRPr="003C0860">
              <w:rPr>
                <w:sz w:val="22"/>
                <w:szCs w:val="22"/>
              </w:rPr>
              <w:t> :</w:t>
            </w:r>
            <w:r w:rsidRPr="003C0860">
              <w:rPr>
                <w:sz w:val="22"/>
                <w:szCs w:val="22"/>
              </w:rPr>
              <w:t xml:space="preserve"> </w:t>
            </w:r>
            <w:r w:rsidR="00FF4D68" w:rsidRPr="003C0860">
              <w:rPr>
                <w:sz w:val="22"/>
                <w:szCs w:val="22"/>
              </w:rPr>
              <w:t>Epuration</w:t>
            </w:r>
          </w:p>
          <w:p w:rsidR="0061168D" w:rsidRPr="003C0860" w:rsidRDefault="0061168D" w:rsidP="00246AF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714" w:hanging="357"/>
              <w:rPr>
                <w:sz w:val="22"/>
                <w:szCs w:val="22"/>
              </w:rPr>
            </w:pPr>
            <w:r w:rsidRPr="003C0860">
              <w:rPr>
                <w:sz w:val="22"/>
                <w:szCs w:val="22"/>
              </w:rPr>
              <w:t>A</w:t>
            </w:r>
            <w:r w:rsidR="006D0E94" w:rsidRPr="003C0860">
              <w:rPr>
                <w:sz w:val="22"/>
                <w:szCs w:val="22"/>
              </w:rPr>
              <w:t xml:space="preserve">mine </w:t>
            </w:r>
            <w:r w:rsidRPr="003C0860">
              <w:rPr>
                <w:sz w:val="22"/>
                <w:szCs w:val="22"/>
              </w:rPr>
              <w:t xml:space="preserve"> </w:t>
            </w:r>
            <w:r w:rsidRPr="003C0860">
              <w:rPr>
                <w:sz w:val="22"/>
                <w:szCs w:val="22"/>
              </w:rPr>
              <w:tab/>
            </w:r>
            <w:r w:rsidRPr="003C0860">
              <w:rPr>
                <w:sz w:val="22"/>
                <w:szCs w:val="22"/>
              </w:rPr>
              <w:tab/>
            </w:r>
            <w:r w:rsidR="005E1702" w:rsidRPr="003C0860">
              <w:rPr>
                <w:sz w:val="22"/>
                <w:szCs w:val="22"/>
              </w:rPr>
              <w:t>:</w:t>
            </w:r>
            <w:r w:rsidRPr="003C0860">
              <w:rPr>
                <w:sz w:val="22"/>
                <w:szCs w:val="22"/>
              </w:rPr>
              <w:t xml:space="preserve"> Epuration       </w:t>
            </w:r>
          </w:p>
          <w:p w:rsidR="0061168D" w:rsidRPr="003C0860" w:rsidRDefault="006D0E94" w:rsidP="00246AF5">
            <w:pPr>
              <w:pStyle w:val="Paragraphedeliste"/>
              <w:numPr>
                <w:ilvl w:val="0"/>
                <w:numId w:val="3"/>
              </w:numPr>
              <w:spacing w:line="240" w:lineRule="auto"/>
              <w:ind w:left="714" w:hanging="357"/>
              <w:rPr>
                <w:sz w:val="22"/>
                <w:szCs w:val="22"/>
              </w:rPr>
            </w:pPr>
            <w:r w:rsidRPr="003C0860">
              <w:rPr>
                <w:sz w:val="22"/>
                <w:szCs w:val="22"/>
              </w:rPr>
              <w:t>Floculant organique</w:t>
            </w:r>
            <w:r w:rsidRPr="003C0860">
              <w:rPr>
                <w:sz w:val="22"/>
                <w:szCs w:val="22"/>
              </w:rPr>
              <w:tab/>
            </w:r>
            <w:r w:rsidR="005E1702" w:rsidRPr="003C0860">
              <w:rPr>
                <w:sz w:val="22"/>
                <w:szCs w:val="22"/>
              </w:rPr>
              <w:t>:</w:t>
            </w:r>
            <w:r w:rsidR="0061168D" w:rsidRPr="003C0860">
              <w:rPr>
                <w:sz w:val="22"/>
                <w:szCs w:val="22"/>
              </w:rPr>
              <w:t xml:space="preserve"> Epuration</w:t>
            </w:r>
          </w:p>
          <w:p w:rsidR="0061168D" w:rsidRPr="0061168D" w:rsidRDefault="0061168D" w:rsidP="006D0E94">
            <w:pPr>
              <w:pStyle w:val="Paragraphedeliste"/>
              <w:rPr>
                <w:b/>
              </w:rPr>
            </w:pPr>
          </w:p>
        </w:tc>
      </w:tr>
    </w:tbl>
    <w:p w:rsidR="00E540DD" w:rsidRDefault="00E540DD" w:rsidP="00E540DD">
      <w:pPr>
        <w:rPr>
          <w:lang w:val="nl-NL"/>
        </w:rPr>
      </w:pPr>
    </w:p>
    <w:p w:rsidR="00E540DD" w:rsidRPr="00B60C8D" w:rsidRDefault="00E540DD" w:rsidP="00E540DD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C51C1A" w:rsidTr="00E540DD">
        <w:trPr>
          <w:cantSplit/>
          <w:trHeight w:hRule="exact" w:val="588"/>
        </w:trPr>
        <w:tc>
          <w:tcPr>
            <w:tcW w:w="1985" w:type="dxa"/>
            <w:vAlign w:val="center"/>
          </w:tcPr>
          <w:p w:rsidR="00E540DD" w:rsidRPr="00777654" w:rsidRDefault="0075578F" w:rsidP="00E540DD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E540DD" w:rsidRPr="00777654" w:rsidRDefault="0075578F" w:rsidP="00E540DD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E540DD" w:rsidRPr="00777654" w:rsidRDefault="0075578F" w:rsidP="00E540DD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115877" w:rsidTr="00823D15">
        <w:trPr>
          <w:cantSplit/>
          <w:trHeight w:hRule="exact" w:val="880"/>
        </w:trPr>
        <w:tc>
          <w:tcPr>
            <w:tcW w:w="1985" w:type="dxa"/>
          </w:tcPr>
          <w:p w:rsidR="00115877" w:rsidRPr="00823D15" w:rsidRDefault="00823D15" w:rsidP="00823D15">
            <w:pPr>
              <w:pStyle w:val="TITRE"/>
              <w:spacing w:before="280" w:after="60"/>
              <w:ind w:left="0"/>
              <w:jc w:val="center"/>
              <w:rPr>
                <w:rFonts w:cs="Arial"/>
                <w:b w:val="0"/>
                <w:sz w:val="22"/>
                <w:szCs w:val="22"/>
              </w:rPr>
            </w:pPr>
            <w:r w:rsidRPr="00823D15">
              <w:rPr>
                <w:rFonts w:cs="Arial"/>
                <w:b w:val="0"/>
                <w:caps w:val="0"/>
                <w:sz w:val="22"/>
                <w:szCs w:val="22"/>
              </w:rPr>
              <w:t>16/03/2018</w:t>
            </w:r>
          </w:p>
        </w:tc>
        <w:tc>
          <w:tcPr>
            <w:tcW w:w="851" w:type="dxa"/>
            <w:vAlign w:val="center"/>
          </w:tcPr>
          <w:p w:rsidR="00115877" w:rsidRPr="00823D15" w:rsidRDefault="00E13F44" w:rsidP="00823D15">
            <w:pPr>
              <w:jc w:val="center"/>
            </w:pPr>
            <w:r w:rsidRPr="00823D15">
              <w:t>1</w:t>
            </w:r>
          </w:p>
        </w:tc>
        <w:tc>
          <w:tcPr>
            <w:tcW w:w="7371" w:type="dxa"/>
            <w:vAlign w:val="center"/>
          </w:tcPr>
          <w:p w:rsidR="00115877" w:rsidRPr="00823D15" w:rsidRDefault="00115877" w:rsidP="00F81B6D">
            <w:r w:rsidRPr="00823D15">
              <w:t>Révision compl</w:t>
            </w:r>
            <w:r w:rsidR="00E13F44" w:rsidRPr="00823D15">
              <w:t>ète et fusion des consignes EXP-U-06-</w:t>
            </w:r>
            <w:r w:rsidRPr="00823D15">
              <w:t>0</w:t>
            </w:r>
            <w:r w:rsidR="00E13F44" w:rsidRPr="00823D15">
              <w:t>0</w:t>
            </w:r>
            <w:r w:rsidRPr="00823D15">
              <w:t xml:space="preserve">5 « dépotage de matières premières » </w:t>
            </w:r>
            <w:r w:rsidR="00E13F44" w:rsidRPr="00823D15">
              <w:t>et EXP-U-23-0</w:t>
            </w:r>
            <w:r w:rsidRPr="00823D15">
              <w:t>04 « dépotage acide chlorhydrique et chlorite de sodium »</w:t>
            </w:r>
          </w:p>
        </w:tc>
      </w:tr>
      <w:tr w:rsidR="00115877" w:rsidTr="00E540DD">
        <w:trPr>
          <w:cantSplit/>
          <w:trHeight w:hRule="exact" w:val="317"/>
        </w:trPr>
        <w:tc>
          <w:tcPr>
            <w:tcW w:w="1985" w:type="dxa"/>
          </w:tcPr>
          <w:p w:rsidR="00115877" w:rsidRPr="0083047C" w:rsidRDefault="00115877" w:rsidP="00E540DD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/>
              <w:jc w:val="center"/>
              <w:rPr>
                <w:rFonts w:cs="Arial"/>
                <w:b w:val="0"/>
                <w:sz w:val="20"/>
              </w:rPr>
            </w:pPr>
          </w:p>
        </w:tc>
        <w:tc>
          <w:tcPr>
            <w:tcW w:w="851" w:type="dxa"/>
            <w:vAlign w:val="center"/>
          </w:tcPr>
          <w:p w:rsidR="00115877" w:rsidRPr="00854A05" w:rsidRDefault="00115877" w:rsidP="00E540DD"/>
        </w:tc>
        <w:tc>
          <w:tcPr>
            <w:tcW w:w="7371" w:type="dxa"/>
            <w:vAlign w:val="center"/>
          </w:tcPr>
          <w:p w:rsidR="00115877" w:rsidRPr="00854A05" w:rsidRDefault="00115877" w:rsidP="00E540DD">
            <w:pPr>
              <w:rPr>
                <w:rStyle w:val="libellrvision"/>
                <w:sz w:val="22"/>
              </w:rPr>
            </w:pPr>
          </w:p>
        </w:tc>
      </w:tr>
      <w:tr w:rsidR="00E13F44" w:rsidTr="00E540DD">
        <w:trPr>
          <w:cantSplit/>
          <w:trHeight w:hRule="exact" w:val="317"/>
        </w:trPr>
        <w:tc>
          <w:tcPr>
            <w:tcW w:w="1985" w:type="dxa"/>
          </w:tcPr>
          <w:p w:rsidR="00E13F44" w:rsidRPr="0083047C" w:rsidRDefault="00E13F44" w:rsidP="00E540DD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/>
              <w:jc w:val="center"/>
              <w:rPr>
                <w:rFonts w:cs="Arial"/>
                <w:b w:val="0"/>
                <w:sz w:val="20"/>
              </w:rPr>
            </w:pPr>
          </w:p>
        </w:tc>
        <w:tc>
          <w:tcPr>
            <w:tcW w:w="851" w:type="dxa"/>
            <w:vAlign w:val="center"/>
          </w:tcPr>
          <w:p w:rsidR="00E13F44" w:rsidRPr="00854A05" w:rsidRDefault="00E13F44" w:rsidP="00E540DD"/>
        </w:tc>
        <w:tc>
          <w:tcPr>
            <w:tcW w:w="7371" w:type="dxa"/>
            <w:vAlign w:val="center"/>
          </w:tcPr>
          <w:p w:rsidR="00E13F44" w:rsidRPr="00854A05" w:rsidRDefault="00E13F44" w:rsidP="00E540DD">
            <w:pPr>
              <w:rPr>
                <w:rStyle w:val="libellrvision"/>
                <w:sz w:val="22"/>
              </w:rPr>
            </w:pPr>
          </w:p>
        </w:tc>
      </w:tr>
      <w:tr w:rsidR="00E13F44" w:rsidTr="00E540DD">
        <w:trPr>
          <w:cantSplit/>
          <w:trHeight w:hRule="exact" w:val="317"/>
        </w:trPr>
        <w:tc>
          <w:tcPr>
            <w:tcW w:w="1985" w:type="dxa"/>
          </w:tcPr>
          <w:p w:rsidR="00E13F44" w:rsidRPr="0083047C" w:rsidRDefault="00E13F44" w:rsidP="00E540DD">
            <w:pPr>
              <w:pStyle w:val="TITRE"/>
              <w:tabs>
                <w:tab w:val="clear" w:pos="992"/>
                <w:tab w:val="left" w:pos="993"/>
              </w:tabs>
              <w:spacing w:before="60" w:after="60"/>
              <w:ind w:left="0"/>
              <w:jc w:val="center"/>
              <w:rPr>
                <w:rFonts w:cs="Arial"/>
                <w:b w:val="0"/>
                <w:sz w:val="20"/>
              </w:rPr>
            </w:pPr>
          </w:p>
        </w:tc>
        <w:tc>
          <w:tcPr>
            <w:tcW w:w="851" w:type="dxa"/>
            <w:vAlign w:val="center"/>
          </w:tcPr>
          <w:p w:rsidR="00E13F44" w:rsidRPr="00854A05" w:rsidRDefault="00E13F44" w:rsidP="00E540DD"/>
        </w:tc>
        <w:tc>
          <w:tcPr>
            <w:tcW w:w="7371" w:type="dxa"/>
            <w:vAlign w:val="center"/>
          </w:tcPr>
          <w:p w:rsidR="00E13F44" w:rsidRPr="00854A05" w:rsidRDefault="00E13F44" w:rsidP="00E540DD">
            <w:pPr>
              <w:rPr>
                <w:rStyle w:val="libellrvision"/>
                <w:sz w:val="22"/>
              </w:rPr>
            </w:pPr>
          </w:p>
        </w:tc>
      </w:tr>
    </w:tbl>
    <w:p w:rsidR="00E540DD" w:rsidRDefault="00E540DD" w:rsidP="00E540DD"/>
    <w:p w:rsidR="00E540DD" w:rsidRPr="00B60C8D" w:rsidRDefault="00E540DD" w:rsidP="00E540DD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C51C1A" w:rsidTr="00E540D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E540DD" w:rsidRPr="00F1260A" w:rsidRDefault="0075578F" w:rsidP="00E540D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540DD" w:rsidRPr="00F1260A" w:rsidRDefault="0075578F" w:rsidP="00E540D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E540DD" w:rsidRPr="00B60C8D" w:rsidRDefault="00E540DD" w:rsidP="00E540DD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E540DD" w:rsidRPr="00F1260A" w:rsidRDefault="0075578F" w:rsidP="00E540DD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E540DD" w:rsidRPr="00F1260A" w:rsidRDefault="0075578F" w:rsidP="00E540D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C51C1A" w:rsidTr="00E540DD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540DD" w:rsidRPr="00115877" w:rsidRDefault="00E13F44" w:rsidP="00E540DD">
            <w:pPr>
              <w:jc w:val="center"/>
              <w:rPr>
                <w:sz w:val="20"/>
                <w:lang w:val="nl-NL"/>
              </w:rPr>
            </w:pPr>
            <w:r>
              <w:rPr>
                <w:sz w:val="20"/>
                <w:lang w:val="nl-NL"/>
              </w:rPr>
              <w:t>RESPONSABLE</w:t>
            </w:r>
            <w:r w:rsidR="00E540DD" w:rsidRPr="00115877">
              <w:rPr>
                <w:sz w:val="20"/>
                <w:lang w:val="nl-NL"/>
              </w:rPr>
              <w:t xml:space="preserve"> HSE LPU</w:t>
            </w:r>
          </w:p>
          <w:p w:rsidR="005E1702" w:rsidRPr="00E13F44" w:rsidRDefault="005E1702" w:rsidP="00E540DD">
            <w:pPr>
              <w:jc w:val="center"/>
              <w:rPr>
                <w:b/>
                <w:lang w:val="nl-NL"/>
              </w:rPr>
            </w:pPr>
            <w:r w:rsidRPr="00E13F44">
              <w:rPr>
                <w:b/>
                <w:sz w:val="20"/>
                <w:lang w:val="nl-NL"/>
              </w:rPr>
              <w:t>Myriam GROS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E540DD" w:rsidRPr="00E13F44" w:rsidRDefault="00E13F44" w:rsidP="00E540DD">
            <w:pPr>
              <w:rPr>
                <w:i/>
                <w:lang w:val="nl-NL"/>
              </w:rPr>
            </w:pPr>
            <w:r w:rsidRPr="00E13F44">
              <w:rPr>
                <w:i/>
                <w:lang w:val="nl-NL"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E540DD" w:rsidRPr="00115877" w:rsidRDefault="00E540DD" w:rsidP="00E540DD">
            <w:pPr>
              <w:rPr>
                <w:lang w:val="nl-NL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115877" w:rsidRPr="00E02EFD" w:rsidRDefault="00115877" w:rsidP="00115877">
            <w:pPr>
              <w:jc w:val="center"/>
              <w:rPr>
                <w:sz w:val="20"/>
                <w:szCs w:val="20"/>
              </w:rPr>
            </w:pPr>
            <w:bookmarkStart w:id="5" w:name="RoleVérificateur"/>
            <w:r w:rsidRPr="00E02EFD">
              <w:rPr>
                <w:sz w:val="20"/>
                <w:szCs w:val="20"/>
              </w:rPr>
              <w:t xml:space="preserve">RESPONSABLE </w:t>
            </w:r>
            <w:bookmarkEnd w:id="5"/>
            <w:r w:rsidR="00E13F44">
              <w:rPr>
                <w:sz w:val="20"/>
                <w:szCs w:val="20"/>
              </w:rPr>
              <w:t>LPU</w:t>
            </w:r>
          </w:p>
          <w:p w:rsidR="00E540DD" w:rsidRPr="00E13F44" w:rsidRDefault="00115877" w:rsidP="00115877">
            <w:pPr>
              <w:jc w:val="center"/>
              <w:rPr>
                <w:b/>
                <w:sz w:val="20"/>
                <w:szCs w:val="20"/>
              </w:rPr>
            </w:pPr>
            <w:bookmarkStart w:id="6" w:name="Vérificateur"/>
            <w:r w:rsidRPr="00E13F44">
              <w:rPr>
                <w:b/>
                <w:sz w:val="20"/>
                <w:szCs w:val="20"/>
              </w:rPr>
              <w:t>Virginie RIVIERE</w:t>
            </w:r>
            <w:bookmarkEnd w:id="6"/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E540DD" w:rsidRPr="00E02EFD" w:rsidRDefault="00E13F44" w:rsidP="00E540DD">
            <w:r w:rsidRPr="00E13F44">
              <w:rPr>
                <w:i/>
                <w:lang w:val="nl-NL"/>
              </w:rPr>
              <w:t>Visa Informatique</w:t>
            </w:r>
          </w:p>
        </w:tc>
      </w:tr>
      <w:tr w:rsidR="00C51C1A" w:rsidTr="00E540DD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13F44" w:rsidRPr="00E13F44" w:rsidRDefault="00E13F44" w:rsidP="00E540DD">
            <w:pPr>
              <w:jc w:val="center"/>
              <w:rPr>
                <w:sz w:val="20"/>
                <w:szCs w:val="20"/>
              </w:rPr>
            </w:pPr>
            <w:r w:rsidRPr="00E13F44">
              <w:rPr>
                <w:sz w:val="20"/>
                <w:szCs w:val="20"/>
              </w:rPr>
              <w:t>CHARGE D’EXPLOITATION LPU</w:t>
            </w:r>
          </w:p>
          <w:p w:rsidR="00E540DD" w:rsidRPr="00E13F44" w:rsidRDefault="004F4C3C" w:rsidP="00E540DD">
            <w:pPr>
              <w:jc w:val="center"/>
              <w:rPr>
                <w:b/>
                <w:sz w:val="20"/>
                <w:szCs w:val="20"/>
              </w:rPr>
            </w:pPr>
            <w:r w:rsidRPr="00E13F44">
              <w:rPr>
                <w:b/>
                <w:sz w:val="20"/>
                <w:szCs w:val="20"/>
              </w:rPr>
              <w:t>S. GENOVESE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E540DD" w:rsidRPr="00E02EFD" w:rsidRDefault="00E13F44" w:rsidP="00E540DD">
            <w:r w:rsidRPr="00E13F44">
              <w:rPr>
                <w:i/>
                <w:lang w:val="nl-NL"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E540DD" w:rsidRPr="00E02EFD" w:rsidRDefault="00E540DD" w:rsidP="00E540DD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E540DD" w:rsidRPr="00854A05" w:rsidRDefault="00E540DD" w:rsidP="005769D3">
            <w:pPr>
              <w:jc w:val="center"/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E540DD" w:rsidRPr="00E02EFD" w:rsidRDefault="00E540DD" w:rsidP="00E540DD"/>
        </w:tc>
      </w:tr>
      <w:tr w:rsidR="00C51C1A" w:rsidTr="00E540D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E13F44" w:rsidRPr="00E13F44" w:rsidRDefault="00E13F44" w:rsidP="00E13F44">
            <w:pPr>
              <w:jc w:val="center"/>
              <w:rPr>
                <w:sz w:val="20"/>
                <w:szCs w:val="20"/>
              </w:rPr>
            </w:pPr>
            <w:r w:rsidRPr="00E13F44">
              <w:rPr>
                <w:sz w:val="20"/>
                <w:szCs w:val="20"/>
              </w:rPr>
              <w:t>CHARGE D’EXPLOITATION LPU</w:t>
            </w:r>
          </w:p>
          <w:p w:rsidR="00E540DD" w:rsidRPr="00E13F44" w:rsidRDefault="004F4C3C" w:rsidP="00E540DD">
            <w:pPr>
              <w:jc w:val="center"/>
              <w:rPr>
                <w:b/>
                <w:sz w:val="20"/>
                <w:szCs w:val="20"/>
              </w:rPr>
            </w:pPr>
            <w:r w:rsidRPr="00E13F44">
              <w:rPr>
                <w:b/>
                <w:sz w:val="20"/>
                <w:szCs w:val="20"/>
              </w:rPr>
              <w:t>J. PETIT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540DD" w:rsidRPr="00E02EFD" w:rsidRDefault="00E13F44" w:rsidP="00E540DD">
            <w:r w:rsidRPr="00E13F44">
              <w:rPr>
                <w:i/>
                <w:lang w:val="nl-NL"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E540DD" w:rsidRPr="00E02EFD" w:rsidRDefault="00E540DD" w:rsidP="00E540DD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E540DD" w:rsidRPr="00D363DA" w:rsidRDefault="00E540DD" w:rsidP="00E540DD">
            <w:pPr>
              <w:jc w:val="center"/>
              <w:rPr>
                <w:sz w:val="20"/>
                <w:szCs w:val="20"/>
              </w:rPr>
            </w:pPr>
            <w:bookmarkStart w:id="7" w:name="RoleApproN3"/>
            <w:bookmarkEnd w:id="7"/>
          </w:p>
          <w:p w:rsidR="00E540DD" w:rsidRPr="00854A05" w:rsidRDefault="00E540DD" w:rsidP="00E540DD">
            <w:pPr>
              <w:jc w:val="center"/>
            </w:pPr>
            <w:bookmarkStart w:id="8" w:name="ApproN3"/>
            <w:bookmarkStart w:id="9" w:name="_GoBack"/>
            <w:bookmarkEnd w:id="8"/>
            <w:bookmarkEnd w:id="9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E540DD" w:rsidRPr="00854A05" w:rsidRDefault="00E540DD" w:rsidP="00E540DD"/>
        </w:tc>
      </w:tr>
    </w:tbl>
    <w:p w:rsidR="00E540DD" w:rsidRPr="00CC3293" w:rsidRDefault="00E540DD" w:rsidP="00E540DD">
      <w:pPr>
        <w:sectPr w:rsidR="00E540DD" w:rsidRPr="00CC3293" w:rsidSect="00E540D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E540DD" w:rsidRPr="00906D4D" w:rsidRDefault="0075578F" w:rsidP="00E540DD">
      <w:pPr>
        <w:jc w:val="center"/>
        <w:rPr>
          <w:b/>
          <w:bCs/>
          <w:sz w:val="36"/>
          <w:szCs w:val="24"/>
        </w:rPr>
      </w:pPr>
      <w:bookmarkStart w:id="10" w:name="Sommaire"/>
      <w:bookmarkEnd w:id="10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E540DD" w:rsidRPr="0004644C" w:rsidRDefault="00E540DD" w:rsidP="00E540DD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FC3385" w:rsidRDefault="009305CC">
          <w:pPr>
            <w:pStyle w:val="TM1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75578F">
            <w:instrText xml:space="preserve"> TOC \o "1-3" \h \z \u </w:instrText>
          </w:r>
          <w:r>
            <w:fldChar w:fldCharType="separate"/>
          </w:r>
          <w:hyperlink w:anchor="_Toc503946092" w:history="1">
            <w:r w:rsidR="00FC3385" w:rsidRPr="000422CA">
              <w:rPr>
                <w:rStyle w:val="Lienhypertexte"/>
                <w:noProof/>
              </w:rPr>
              <w:t>1.</w:t>
            </w:r>
            <w:r w:rsidR="00FC338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Définitions et abréviations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_Toc503946092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3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093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1.1.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Abréviations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_Toc503946093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3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1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946094" w:history="1">
            <w:r w:rsidR="00FC3385" w:rsidRPr="000422CA">
              <w:rPr>
                <w:rStyle w:val="Lienhypertexte"/>
                <w:noProof/>
              </w:rPr>
              <w:t>2.</w:t>
            </w:r>
            <w:r w:rsidR="00FC338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Documents cités en référence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_Toc503946094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3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1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946095" w:history="1">
            <w:r w:rsidR="00FC3385" w:rsidRPr="000422CA">
              <w:rPr>
                <w:rStyle w:val="Lienhypertexte"/>
                <w:noProof/>
              </w:rPr>
              <w:t>3.</w:t>
            </w:r>
            <w:r w:rsidR="00FC338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responsabilités ET ROLEs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_Toc503946095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3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096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3.1.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Opérateurs jours épuration/utilités et Chef de poste Utilités ou renfort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_Toc503946096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3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097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3.2.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Transporteur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_Toc503946097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3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1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946098" w:history="1">
            <w:r w:rsidR="00FC3385" w:rsidRPr="000422CA">
              <w:rPr>
                <w:rStyle w:val="Lienhypertexte"/>
                <w:noProof/>
              </w:rPr>
              <w:t>4.</w:t>
            </w:r>
            <w:r w:rsidR="00FC338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SECURITE – principaux risques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_Toc503946098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4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1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946099" w:history="1">
            <w:r w:rsidR="00FC3385" w:rsidRPr="000422CA">
              <w:rPr>
                <w:rStyle w:val="Lienhypertexte"/>
                <w:noProof/>
              </w:rPr>
              <w:t>5.</w:t>
            </w:r>
            <w:r w:rsidR="00FC338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Mode opératoire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_Toc503946099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5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1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946100" w:history="1">
            <w:r w:rsidR="00FC3385" w:rsidRPr="000422CA">
              <w:rPr>
                <w:rStyle w:val="Lienhypertexte"/>
                <w:noProof/>
              </w:rPr>
              <w:t>6.</w:t>
            </w:r>
            <w:r w:rsidR="00FC338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Conduite à tenir en cas d’incident en cours de dépotage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_Toc503946100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7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1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946101" w:history="1">
            <w:r w:rsidR="00FC3385" w:rsidRPr="000422CA">
              <w:rPr>
                <w:rStyle w:val="Lienhypertexte"/>
                <w:noProof/>
              </w:rPr>
              <w:t>7.</w:t>
            </w:r>
            <w:r w:rsidR="00FC338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Conduite à tenir en cas d’épandage dans la cuvette de rétention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_Toc503946101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7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1"/>
            <w:tabs>
              <w:tab w:val="left" w:pos="480"/>
              <w:tab w:val="right" w:leader="dot" w:pos="1019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503946102" w:history="1">
            <w:r w:rsidR="00FC3385" w:rsidRPr="000422CA">
              <w:rPr>
                <w:rStyle w:val="Lienhypertexte"/>
                <w:noProof/>
              </w:rPr>
              <w:t>8.</w:t>
            </w:r>
            <w:r w:rsidR="00FC338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Annexes : Check-list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_Toc503946102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8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03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8.1.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Check list N°1 : DEPOTAGE ACIDE CHLORHYDRIQUE BACS F285-286-288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_Toc503946103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8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04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8.2.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Check list N°2 : DEPOTAGE ACIDE CHLORHYDRIQUE BAC F910 A AUGUETTE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_Toc503946104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10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05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8.3.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Check list N°3 : DEPOTAGE ACIDE CHLORHYDRIQUE BAC F920 AU PORT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_Toc503946105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11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06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8.4.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Check list N°4 : DEPOTAGE CHLORITE DE SODIUM BAC F810 A AUGUETTE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_Toc503946106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12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07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8.5.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Check list N°5 : DEPOTAGE CHLORITE DE SODIUM BAC F820 AU PORT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_Toc503946107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13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08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8.6.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Check list N°6: DEPOTAGE CHLORURE FERRIQUE BAC F283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_Toc503946108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14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09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8.7.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Check list N°7:   DEPOTAGE CHAUX SILO F801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_Toc503946109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15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10" w:history="1">
            <w:r w:rsidR="00FC3385" w:rsidRPr="000422CA">
              <w:rPr>
                <w:rStyle w:val="Lienhypertexte"/>
                <w:noProof/>
                <w:snapToGrid w:val="0"/>
                <w:w w:val="0"/>
                <w:lang w:val="en-US"/>
              </w:rPr>
              <w:t>8.8.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  <w:lang w:val="en-US"/>
              </w:rPr>
              <w:t>Check list N°8:   DEPOTAGE OPTISPERSE HP3101 BAC F1114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_Toc503946110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16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88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11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8.9.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  <w:lang w:val="en-US"/>
              </w:rPr>
              <w:t xml:space="preserve">Check list N°9: </w:t>
            </w:r>
            <w:r w:rsidR="00FC3385" w:rsidRPr="000422CA">
              <w:rPr>
                <w:rStyle w:val="Lienhypertexte"/>
                <w:noProof/>
              </w:rPr>
              <w:t>LIVRAISON AMINES STEAMATE NA0590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_Toc503946111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17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FC3385" w:rsidRDefault="00823D15">
          <w:pPr>
            <w:pStyle w:val="TM2"/>
            <w:tabs>
              <w:tab w:val="left" w:pos="1100"/>
              <w:tab w:val="right" w:leader="dot" w:pos="10196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503946112" w:history="1">
            <w:r w:rsidR="00FC3385" w:rsidRPr="000422CA">
              <w:rPr>
                <w:rStyle w:val="Lienhypertexte"/>
                <w:noProof/>
                <w:snapToGrid w:val="0"/>
                <w:w w:val="0"/>
              </w:rPr>
              <w:t>8.10.</w:t>
            </w:r>
            <w:r w:rsidR="00FC3385"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="00FC3385" w:rsidRPr="000422CA">
              <w:rPr>
                <w:rStyle w:val="Lienhypertexte"/>
                <w:noProof/>
              </w:rPr>
              <w:t>Check list N°10: DEPOTAGE  DE  SOUDE</w:t>
            </w:r>
            <w:r w:rsidR="00FC3385">
              <w:rPr>
                <w:noProof/>
                <w:webHidden/>
              </w:rPr>
              <w:tab/>
            </w:r>
            <w:r w:rsidR="00FC3385">
              <w:rPr>
                <w:noProof/>
                <w:webHidden/>
              </w:rPr>
              <w:fldChar w:fldCharType="begin"/>
            </w:r>
            <w:r w:rsidR="00FC3385">
              <w:rPr>
                <w:noProof/>
                <w:webHidden/>
              </w:rPr>
              <w:instrText xml:space="preserve"> PAGEREF _Toc503946112 \h </w:instrText>
            </w:r>
            <w:r w:rsidR="00FC3385">
              <w:rPr>
                <w:noProof/>
                <w:webHidden/>
              </w:rPr>
            </w:r>
            <w:r w:rsidR="00FC3385">
              <w:rPr>
                <w:noProof/>
                <w:webHidden/>
              </w:rPr>
              <w:fldChar w:fldCharType="separate"/>
            </w:r>
            <w:r w:rsidR="00FC3385">
              <w:rPr>
                <w:noProof/>
                <w:webHidden/>
              </w:rPr>
              <w:t>19</w:t>
            </w:r>
            <w:r w:rsidR="00FC3385">
              <w:rPr>
                <w:noProof/>
                <w:webHidden/>
              </w:rPr>
              <w:fldChar w:fldCharType="end"/>
            </w:r>
          </w:hyperlink>
        </w:p>
        <w:p w:rsidR="00C51C1A" w:rsidRDefault="009305CC">
          <w:r>
            <w:fldChar w:fldCharType="end"/>
          </w:r>
        </w:p>
      </w:sdtContent>
    </w:sdt>
    <w:p w:rsidR="00E540DD" w:rsidRDefault="00E540DD" w:rsidP="00E540DD"/>
    <w:p w:rsidR="00E540DD" w:rsidRDefault="00E540DD" w:rsidP="00E540DD"/>
    <w:p w:rsidR="00E540DD" w:rsidRDefault="0075578F" w:rsidP="00E540DD">
      <w:pPr>
        <w:pStyle w:val="Titre1"/>
      </w:pPr>
      <w:r>
        <w:br w:type="page"/>
      </w:r>
      <w:hyperlink w:anchor="Sommaire" w:history="1">
        <w:bookmarkStart w:id="11" w:name="_Toc419980234"/>
        <w:bookmarkStart w:id="12" w:name="_Toc423351229"/>
        <w:bookmarkStart w:id="13" w:name="_Toc503946092"/>
        <w:r w:rsidRPr="00BF4A1F">
          <w:t>Définitions</w:t>
        </w:r>
      </w:hyperlink>
      <w:r w:rsidRPr="009B0EDA">
        <w:t xml:space="preserve"> et abréviations</w:t>
      </w:r>
      <w:bookmarkEnd w:id="11"/>
      <w:bookmarkEnd w:id="12"/>
      <w:bookmarkEnd w:id="13"/>
    </w:p>
    <w:p w:rsidR="00DD2BBF" w:rsidRPr="005E151E" w:rsidRDefault="00DD2BBF" w:rsidP="00DD2BBF">
      <w:pPr>
        <w:pStyle w:val="Titre2"/>
        <w:rPr>
          <w:i w:val="0"/>
          <w:u w:val="none"/>
        </w:rPr>
      </w:pPr>
      <w:bookmarkStart w:id="14" w:name="_Toc503946093"/>
      <w:r w:rsidRPr="005E151E">
        <w:rPr>
          <w:i w:val="0"/>
          <w:u w:val="none"/>
        </w:rPr>
        <w:t>Abréviations</w:t>
      </w:r>
      <w:bookmarkEnd w:id="14"/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1134"/>
        <w:gridCol w:w="401"/>
        <w:gridCol w:w="7537"/>
      </w:tblGrid>
      <w:tr w:rsidR="00DD2BBF" w:rsidTr="005E1702">
        <w:tc>
          <w:tcPr>
            <w:tcW w:w="1134" w:type="dxa"/>
          </w:tcPr>
          <w:p w:rsidR="00DD2BBF" w:rsidRPr="0098104D" w:rsidRDefault="00DD2BBF" w:rsidP="00DD2BBF">
            <w:r w:rsidRPr="0098104D">
              <w:t>TMD</w:t>
            </w:r>
          </w:p>
        </w:tc>
        <w:tc>
          <w:tcPr>
            <w:tcW w:w="401" w:type="dxa"/>
          </w:tcPr>
          <w:p w:rsidR="00DD2BBF" w:rsidRPr="0098104D" w:rsidRDefault="00DD2BBF" w:rsidP="00DD2BBF">
            <w:r w:rsidRPr="0098104D">
              <w:t>:</w:t>
            </w:r>
          </w:p>
        </w:tc>
        <w:tc>
          <w:tcPr>
            <w:tcW w:w="7537" w:type="dxa"/>
          </w:tcPr>
          <w:p w:rsidR="00DD2BBF" w:rsidRPr="0098104D" w:rsidRDefault="00DD2BBF" w:rsidP="00DD2BBF">
            <w:r w:rsidRPr="0098104D">
              <w:t>Transport de matières dangereuses</w:t>
            </w:r>
          </w:p>
        </w:tc>
      </w:tr>
      <w:tr w:rsidR="00DD2BBF" w:rsidTr="005E1702">
        <w:tc>
          <w:tcPr>
            <w:tcW w:w="1134" w:type="dxa"/>
          </w:tcPr>
          <w:p w:rsidR="00DD2BBF" w:rsidRPr="0098104D" w:rsidRDefault="00DD2BBF" w:rsidP="00DD2BBF">
            <w:r w:rsidRPr="0098104D">
              <w:t>EPI</w:t>
            </w:r>
          </w:p>
        </w:tc>
        <w:tc>
          <w:tcPr>
            <w:tcW w:w="401" w:type="dxa"/>
          </w:tcPr>
          <w:p w:rsidR="00DD2BBF" w:rsidRPr="0098104D" w:rsidRDefault="00DD2BBF" w:rsidP="00DD2BBF">
            <w:r w:rsidRPr="0098104D">
              <w:t>:</w:t>
            </w:r>
          </w:p>
        </w:tc>
        <w:tc>
          <w:tcPr>
            <w:tcW w:w="7537" w:type="dxa"/>
          </w:tcPr>
          <w:p w:rsidR="00DD2BBF" w:rsidRPr="0098104D" w:rsidRDefault="00DD2BBF" w:rsidP="00DD2BBF">
            <w:r w:rsidRPr="0098104D">
              <w:t>Equipement de protection individuel</w:t>
            </w:r>
          </w:p>
        </w:tc>
      </w:tr>
      <w:tr w:rsidR="00DD2BBF" w:rsidTr="005E1702">
        <w:tc>
          <w:tcPr>
            <w:tcW w:w="1134" w:type="dxa"/>
          </w:tcPr>
          <w:p w:rsidR="00DD2BBF" w:rsidRPr="0098104D" w:rsidRDefault="00DD2BBF" w:rsidP="00DD2BBF">
            <w:r w:rsidRPr="0098104D">
              <w:t>CMR</w:t>
            </w:r>
          </w:p>
        </w:tc>
        <w:tc>
          <w:tcPr>
            <w:tcW w:w="401" w:type="dxa"/>
          </w:tcPr>
          <w:p w:rsidR="00DD2BBF" w:rsidRPr="0098104D" w:rsidRDefault="00DD2BBF" w:rsidP="00DD2BBF">
            <w:r w:rsidRPr="0098104D">
              <w:t>:</w:t>
            </w:r>
          </w:p>
        </w:tc>
        <w:tc>
          <w:tcPr>
            <w:tcW w:w="7537" w:type="dxa"/>
          </w:tcPr>
          <w:p w:rsidR="00DD2BBF" w:rsidRPr="0098104D" w:rsidRDefault="00DD2BBF" w:rsidP="00DD2BBF">
            <w:r w:rsidRPr="0098104D">
              <w:t>Cancérogène mutagène reprotoxique</w:t>
            </w:r>
          </w:p>
        </w:tc>
      </w:tr>
      <w:tr w:rsidR="00DD2BBF" w:rsidTr="005E1702">
        <w:tc>
          <w:tcPr>
            <w:tcW w:w="1134" w:type="dxa"/>
          </w:tcPr>
          <w:p w:rsidR="00DD2BBF" w:rsidRPr="0098104D" w:rsidRDefault="00AB23D6" w:rsidP="00DD2BBF">
            <w:r>
              <w:t>PDS</w:t>
            </w:r>
          </w:p>
        </w:tc>
        <w:tc>
          <w:tcPr>
            <w:tcW w:w="401" w:type="dxa"/>
          </w:tcPr>
          <w:p w:rsidR="00DD2BBF" w:rsidRPr="0098104D" w:rsidRDefault="00DD2BBF" w:rsidP="00DD2BBF"/>
        </w:tc>
        <w:tc>
          <w:tcPr>
            <w:tcW w:w="7537" w:type="dxa"/>
          </w:tcPr>
          <w:p w:rsidR="00DD2BBF" w:rsidRPr="0098104D" w:rsidRDefault="00AB23D6" w:rsidP="00DD2BBF">
            <w:r>
              <w:t>Protocole de sécurité</w:t>
            </w:r>
          </w:p>
        </w:tc>
      </w:tr>
    </w:tbl>
    <w:p w:rsidR="00DD2BBF" w:rsidRDefault="00DD2BBF" w:rsidP="00DD2BBF"/>
    <w:p w:rsidR="00293678" w:rsidRDefault="00823D15" w:rsidP="00293678">
      <w:pPr>
        <w:pStyle w:val="Titre1"/>
      </w:pPr>
      <w:hyperlink w:anchor="Sommaire" w:history="1">
        <w:bookmarkStart w:id="15" w:name="_Toc419980235"/>
        <w:bookmarkStart w:id="16" w:name="_Toc423351230"/>
        <w:bookmarkStart w:id="17" w:name="_Toc503946094"/>
        <w:r w:rsidR="00293678" w:rsidRPr="00906D4D">
          <w:t>Documents</w:t>
        </w:r>
      </w:hyperlink>
      <w:r w:rsidR="00293678">
        <w:t xml:space="preserve"> cités en référence</w:t>
      </w:r>
      <w:bookmarkEnd w:id="15"/>
      <w:bookmarkEnd w:id="16"/>
      <w:bookmarkEnd w:id="17"/>
    </w:p>
    <w:p w:rsidR="00293678" w:rsidRDefault="00293678" w:rsidP="00DD2BBF"/>
    <w:p w:rsidR="00AA6881" w:rsidRPr="006D0E94" w:rsidRDefault="00AA6881" w:rsidP="00DD2BBF">
      <w:r>
        <w:t>SYS S3 01 – Elaboration d’un protocole de sécurité</w:t>
      </w:r>
    </w:p>
    <w:p w:rsidR="000F1916" w:rsidRPr="000F1916" w:rsidRDefault="000F1916" w:rsidP="000F1916">
      <w:pPr>
        <w:pStyle w:val="Titre1"/>
      </w:pPr>
      <w:bookmarkStart w:id="18" w:name="_Toc503946095"/>
      <w:r>
        <w:t>responsabilités</w:t>
      </w:r>
      <w:r w:rsidR="008555A2">
        <w:t xml:space="preserve"> ET ROLE</w:t>
      </w:r>
      <w:r w:rsidR="007D7FF5">
        <w:t>s</w:t>
      </w:r>
      <w:bookmarkEnd w:id="18"/>
    </w:p>
    <w:p w:rsidR="00E540DD" w:rsidRDefault="00E540DD" w:rsidP="00E540DD"/>
    <w:tbl>
      <w:tblPr>
        <w:tblW w:w="8208" w:type="dxa"/>
        <w:tblInd w:w="63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2"/>
        <w:gridCol w:w="1642"/>
        <w:gridCol w:w="1642"/>
        <w:gridCol w:w="1641"/>
        <w:gridCol w:w="1641"/>
      </w:tblGrid>
      <w:tr w:rsidR="006D0E94" w:rsidRPr="006D0E94" w:rsidTr="006D0E94">
        <w:trPr>
          <w:trHeight w:val="404"/>
        </w:trPr>
        <w:tc>
          <w:tcPr>
            <w:tcW w:w="16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CdQ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Adjoint CdQ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CdP</w:t>
            </w:r>
          </w:p>
          <w:p w:rsidR="006D0E94" w:rsidRPr="006D0E94" w:rsidRDefault="006D0E94" w:rsidP="006D0E94">
            <w:pPr>
              <w:pStyle w:val="Texte0"/>
              <w:spacing w:before="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Utilités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Renfort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Op. Jour</w:t>
            </w:r>
          </w:p>
        </w:tc>
      </w:tr>
      <w:tr w:rsidR="006D0E94" w:rsidRPr="006D0E94" w:rsidTr="006D0E94">
        <w:trPr>
          <w:trHeight w:val="404"/>
        </w:trPr>
        <w:tc>
          <w:tcPr>
            <w:tcW w:w="164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8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X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8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X</w:t>
            </w:r>
          </w:p>
        </w:tc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8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X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8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X</w:t>
            </w:r>
          </w:p>
        </w:tc>
        <w:tc>
          <w:tcPr>
            <w:tcW w:w="16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D0E94" w:rsidRPr="006D0E94" w:rsidRDefault="006D0E94" w:rsidP="006D0E94">
            <w:pPr>
              <w:pStyle w:val="Texte0"/>
              <w:spacing w:before="80"/>
              <w:ind w:left="0"/>
              <w:jc w:val="center"/>
              <w:rPr>
                <w:bCs/>
                <w:sz w:val="22"/>
              </w:rPr>
            </w:pPr>
            <w:r w:rsidRPr="006D0E94">
              <w:rPr>
                <w:bCs/>
                <w:sz w:val="22"/>
              </w:rPr>
              <w:t>X</w:t>
            </w:r>
          </w:p>
        </w:tc>
      </w:tr>
    </w:tbl>
    <w:p w:rsidR="00E540DD" w:rsidRDefault="00E540DD" w:rsidP="00E540DD"/>
    <w:p w:rsidR="00F843E8" w:rsidRPr="005E151E" w:rsidRDefault="00F81B6D" w:rsidP="00F843E8">
      <w:pPr>
        <w:pStyle w:val="Titre2"/>
        <w:rPr>
          <w:i w:val="0"/>
          <w:u w:val="none"/>
        </w:rPr>
      </w:pPr>
      <w:bookmarkStart w:id="19" w:name="_Toc503946096"/>
      <w:r w:rsidRPr="005E151E">
        <w:rPr>
          <w:i w:val="0"/>
          <w:u w:val="none"/>
        </w:rPr>
        <w:t xml:space="preserve">Opérateurs jours épuration/utilités et </w:t>
      </w:r>
      <w:r w:rsidR="00F843E8" w:rsidRPr="005E151E">
        <w:rPr>
          <w:i w:val="0"/>
          <w:u w:val="none"/>
        </w:rPr>
        <w:t>Chef de poste Utilités</w:t>
      </w:r>
      <w:r w:rsidR="00B17DFA" w:rsidRPr="005E151E">
        <w:rPr>
          <w:i w:val="0"/>
          <w:u w:val="none"/>
        </w:rPr>
        <w:t xml:space="preserve"> ou </w:t>
      </w:r>
      <w:r w:rsidRPr="005E151E">
        <w:rPr>
          <w:i w:val="0"/>
          <w:u w:val="none"/>
        </w:rPr>
        <w:t>r</w:t>
      </w:r>
      <w:r w:rsidR="00293678" w:rsidRPr="005E151E">
        <w:rPr>
          <w:i w:val="0"/>
          <w:u w:val="none"/>
        </w:rPr>
        <w:t>enfort</w:t>
      </w:r>
      <w:bookmarkEnd w:id="19"/>
    </w:p>
    <w:p w:rsidR="00293678" w:rsidRPr="005E151E" w:rsidRDefault="00293678" w:rsidP="005E1702">
      <w:pPr>
        <w:ind w:left="142"/>
        <w:jc w:val="both"/>
      </w:pPr>
    </w:p>
    <w:p w:rsidR="00293678" w:rsidRPr="00AB23D6" w:rsidRDefault="00293678" w:rsidP="00AB23D6">
      <w:pPr>
        <w:ind w:left="142"/>
        <w:jc w:val="both"/>
      </w:pPr>
      <w:r w:rsidRPr="00AB23D6">
        <w:t>Le dépotage des produits chimiques peut être assuré par le</w:t>
      </w:r>
      <w:r w:rsidR="00F81B6D" w:rsidRPr="00AB23D6">
        <w:t>s opérateurs jours épuration et utilités suivant les périmètres dont ils ont la charge. Il peut également être réalisé par les c</w:t>
      </w:r>
      <w:r w:rsidRPr="00AB23D6">
        <w:t>hef</w:t>
      </w:r>
      <w:r w:rsidR="00F81B6D" w:rsidRPr="00AB23D6">
        <w:t>s</w:t>
      </w:r>
      <w:r w:rsidR="0098104D" w:rsidRPr="00AB23D6">
        <w:t xml:space="preserve"> de poste u</w:t>
      </w:r>
      <w:r w:rsidRPr="00AB23D6">
        <w:t>tilités</w:t>
      </w:r>
      <w:r w:rsidR="0098104D" w:rsidRPr="00AB23D6">
        <w:t xml:space="preserve"> ou son renfort. Ils doivent :</w:t>
      </w:r>
    </w:p>
    <w:p w:rsidR="0098104D" w:rsidRPr="00AB23D6" w:rsidRDefault="0098104D" w:rsidP="00AB23D6">
      <w:pPr>
        <w:pStyle w:val="Paragraphedeliste"/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sz w:val="22"/>
          <w:szCs w:val="22"/>
        </w:rPr>
      </w:pPr>
      <w:r w:rsidRPr="00AB23D6">
        <w:rPr>
          <w:sz w:val="22"/>
          <w:szCs w:val="22"/>
        </w:rPr>
        <w:t xml:space="preserve">Avoir suivi la formation TMD </w:t>
      </w:r>
    </w:p>
    <w:p w:rsidR="00AB23D6" w:rsidRPr="00AB23D6" w:rsidRDefault="00AB23D6" w:rsidP="00AB23D6">
      <w:pPr>
        <w:pStyle w:val="Paragraphedeliste"/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sz w:val="22"/>
          <w:szCs w:val="22"/>
        </w:rPr>
      </w:pPr>
      <w:r w:rsidRPr="00AB23D6">
        <w:rPr>
          <w:sz w:val="22"/>
          <w:szCs w:val="22"/>
        </w:rPr>
        <w:t>Réceptionner le chauffeur et lui demander de se rendre jusqu’au poste de dépotage concerné</w:t>
      </w:r>
    </w:p>
    <w:p w:rsidR="00AA6881" w:rsidRDefault="00AB23D6" w:rsidP="00AB23D6">
      <w:pPr>
        <w:pStyle w:val="Paragraphedeliste"/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sz w:val="22"/>
          <w:szCs w:val="22"/>
        </w:rPr>
      </w:pPr>
      <w:r w:rsidRPr="00AB23D6">
        <w:rPr>
          <w:sz w:val="22"/>
          <w:szCs w:val="22"/>
        </w:rPr>
        <w:t>S’assurer que le produit livré est bien destiné à LPU et pour le bon secteur</w:t>
      </w:r>
      <w:r>
        <w:rPr>
          <w:sz w:val="22"/>
          <w:szCs w:val="22"/>
        </w:rPr>
        <w:t xml:space="preserve">. </w:t>
      </w:r>
      <w:r w:rsidRPr="00AB23D6">
        <w:rPr>
          <w:i/>
          <w:sz w:val="22"/>
          <w:szCs w:val="22"/>
        </w:rPr>
        <w:t>Nota</w:t>
      </w:r>
      <w:r w:rsidRPr="00AB23D6">
        <w:rPr>
          <w:sz w:val="22"/>
          <w:szCs w:val="22"/>
        </w:rPr>
        <w:t> : L’acide chlorhydrique peut être commandé pour l’épuration ou pour les réseaux utilités ; le phosphate de sodium  peut être commandé par la centrale ou par le cracking ; le chlorure ferrique et la chaux peuvent être commandés par la centrale ou par la Station Biologique</w:t>
      </w:r>
    </w:p>
    <w:p w:rsidR="0098104D" w:rsidRPr="00AB23D6" w:rsidRDefault="0098104D" w:rsidP="00AB23D6">
      <w:pPr>
        <w:pStyle w:val="Paragraphedeliste"/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sz w:val="22"/>
          <w:szCs w:val="22"/>
        </w:rPr>
      </w:pPr>
      <w:r w:rsidRPr="00AB23D6">
        <w:rPr>
          <w:sz w:val="22"/>
          <w:szCs w:val="22"/>
        </w:rPr>
        <w:t xml:space="preserve">Etre équipés </w:t>
      </w:r>
      <w:r w:rsidR="00AB23D6" w:rsidRPr="00AB23D6">
        <w:rPr>
          <w:sz w:val="22"/>
          <w:szCs w:val="22"/>
        </w:rPr>
        <w:t>des</w:t>
      </w:r>
      <w:r w:rsidRPr="00AB23D6">
        <w:rPr>
          <w:sz w:val="22"/>
          <w:szCs w:val="22"/>
        </w:rPr>
        <w:t xml:space="preserve"> EPI spécifiques en fonction du produit utilisé pendant toute la durée du dépotage </w:t>
      </w:r>
      <w:r w:rsidRPr="00633AAC">
        <w:rPr>
          <w:sz w:val="22"/>
          <w:szCs w:val="22"/>
        </w:rPr>
        <w:t>(cf §</w:t>
      </w:r>
      <w:r w:rsidR="00633AAC">
        <w:rPr>
          <w:sz w:val="22"/>
          <w:szCs w:val="22"/>
        </w:rPr>
        <w:t xml:space="preserve"> 4. S</w:t>
      </w:r>
      <w:r w:rsidRPr="00633AAC">
        <w:rPr>
          <w:sz w:val="22"/>
          <w:szCs w:val="22"/>
        </w:rPr>
        <w:t>écurité)</w:t>
      </w:r>
    </w:p>
    <w:p w:rsidR="0098104D" w:rsidRPr="00AB23D6" w:rsidRDefault="00AB23D6" w:rsidP="00AB23D6">
      <w:pPr>
        <w:pStyle w:val="Paragraphedeliste"/>
        <w:numPr>
          <w:ilvl w:val="0"/>
          <w:numId w:val="3"/>
        </w:numPr>
        <w:spacing w:before="120" w:after="120" w:line="240" w:lineRule="auto"/>
        <w:ind w:left="714" w:hanging="357"/>
        <w:jc w:val="both"/>
        <w:rPr>
          <w:sz w:val="22"/>
          <w:szCs w:val="22"/>
        </w:rPr>
      </w:pPr>
      <w:r w:rsidRPr="00AB23D6">
        <w:rPr>
          <w:sz w:val="22"/>
          <w:szCs w:val="22"/>
        </w:rPr>
        <w:t>Réaliser toutes les manœuvres d’ouverture et de fermeture des vannes autres que celles sur le véhicule du transporteur</w:t>
      </w:r>
    </w:p>
    <w:p w:rsidR="00AB23D6" w:rsidRPr="00AB23D6" w:rsidRDefault="00AB23D6" w:rsidP="00AB23D6">
      <w:pPr>
        <w:pStyle w:val="sous-texte0"/>
        <w:numPr>
          <w:ilvl w:val="0"/>
          <w:numId w:val="4"/>
        </w:numPr>
        <w:spacing w:before="120" w:after="120"/>
        <w:ind w:left="714" w:hanging="357"/>
        <w:contextualSpacing/>
        <w:jc w:val="both"/>
        <w:rPr>
          <w:rFonts w:cs="Arial"/>
          <w:sz w:val="22"/>
          <w:szCs w:val="22"/>
        </w:rPr>
      </w:pPr>
      <w:r w:rsidRPr="00AB23D6">
        <w:rPr>
          <w:sz w:val="22"/>
          <w:szCs w:val="22"/>
        </w:rPr>
        <w:t xml:space="preserve">Etre présent </w:t>
      </w:r>
      <w:r w:rsidRPr="00AB23D6">
        <w:rPr>
          <w:rFonts w:cs="Arial"/>
          <w:sz w:val="22"/>
          <w:szCs w:val="22"/>
        </w:rPr>
        <w:t xml:space="preserve">et assurer la surveillance pendant toute la durée du dépotage </w:t>
      </w:r>
    </w:p>
    <w:p w:rsidR="00AA6881" w:rsidRPr="00AB23D6" w:rsidRDefault="00AA6881" w:rsidP="00AA6881">
      <w:pPr>
        <w:pStyle w:val="sous-texte0"/>
        <w:numPr>
          <w:ilvl w:val="0"/>
          <w:numId w:val="4"/>
        </w:numPr>
        <w:spacing w:before="120" w:after="120"/>
        <w:ind w:left="714" w:hanging="357"/>
        <w:contextualSpacing/>
        <w:jc w:val="both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</w:t>
      </w:r>
      <w:r w:rsidRPr="00AB23D6">
        <w:rPr>
          <w:rFonts w:cs="Arial"/>
          <w:sz w:val="22"/>
          <w:szCs w:val="22"/>
        </w:rPr>
        <w:t>igner le PDS (protocole de sécurité)</w:t>
      </w:r>
    </w:p>
    <w:p w:rsidR="00B17DFA" w:rsidRPr="00D0732C" w:rsidRDefault="00AB23D6" w:rsidP="00AB23D6">
      <w:pPr>
        <w:pStyle w:val="sous-texte0"/>
        <w:numPr>
          <w:ilvl w:val="0"/>
          <w:numId w:val="4"/>
        </w:numPr>
        <w:spacing w:before="120" w:after="120"/>
        <w:ind w:left="714" w:hanging="357"/>
        <w:contextualSpacing/>
        <w:jc w:val="both"/>
        <w:rPr>
          <w:rFonts w:cs="Arial"/>
          <w:sz w:val="22"/>
          <w:szCs w:val="22"/>
        </w:rPr>
      </w:pPr>
      <w:r w:rsidRPr="00AB23D6">
        <w:rPr>
          <w:rFonts w:cs="Arial"/>
          <w:sz w:val="22"/>
          <w:szCs w:val="22"/>
        </w:rPr>
        <w:t xml:space="preserve">Renseigner et signer </w:t>
      </w:r>
      <w:r w:rsidR="006F502C">
        <w:rPr>
          <w:sz w:val="22"/>
          <w:szCs w:val="22"/>
        </w:rPr>
        <w:t>la check-list</w:t>
      </w:r>
      <w:r w:rsidR="00B17DFA" w:rsidRPr="00AB23D6">
        <w:rPr>
          <w:sz w:val="22"/>
          <w:szCs w:val="22"/>
        </w:rPr>
        <w:t xml:space="preserve"> </w:t>
      </w:r>
      <w:r w:rsidRPr="00AB23D6">
        <w:rPr>
          <w:sz w:val="22"/>
          <w:szCs w:val="22"/>
        </w:rPr>
        <w:t xml:space="preserve">concernée </w:t>
      </w:r>
      <w:r w:rsidRPr="00633AAC">
        <w:rPr>
          <w:sz w:val="22"/>
          <w:szCs w:val="22"/>
        </w:rPr>
        <w:t>(</w:t>
      </w:r>
      <w:r w:rsidR="00633AAC" w:rsidRPr="00633AAC">
        <w:rPr>
          <w:sz w:val="22"/>
          <w:szCs w:val="22"/>
        </w:rPr>
        <w:t>cf.</w:t>
      </w:r>
      <w:r w:rsidR="00633AAC">
        <w:rPr>
          <w:sz w:val="22"/>
          <w:szCs w:val="22"/>
        </w:rPr>
        <w:t xml:space="preserve"> a</w:t>
      </w:r>
      <w:r w:rsidR="00B17DFA" w:rsidRPr="00633AAC">
        <w:rPr>
          <w:sz w:val="22"/>
          <w:szCs w:val="22"/>
        </w:rPr>
        <w:t>nnexe</w:t>
      </w:r>
      <w:r w:rsidR="00633AAC">
        <w:rPr>
          <w:sz w:val="22"/>
          <w:szCs w:val="22"/>
        </w:rPr>
        <w:t>s</w:t>
      </w:r>
      <w:r w:rsidR="00B17DFA" w:rsidRPr="00633AAC">
        <w:rPr>
          <w:sz w:val="22"/>
          <w:szCs w:val="22"/>
        </w:rPr>
        <w:t>)</w:t>
      </w:r>
      <w:r w:rsidR="00B17DFA" w:rsidRPr="00AB23D6">
        <w:rPr>
          <w:sz w:val="22"/>
          <w:szCs w:val="22"/>
        </w:rPr>
        <w:t xml:space="preserve"> </w:t>
      </w:r>
    </w:p>
    <w:p w:rsidR="00D0732C" w:rsidRPr="00AB23D6" w:rsidRDefault="00D0732C" w:rsidP="00AB23D6">
      <w:pPr>
        <w:pStyle w:val="sous-texte0"/>
        <w:numPr>
          <w:ilvl w:val="0"/>
          <w:numId w:val="4"/>
        </w:numPr>
        <w:spacing w:before="120" w:after="120"/>
        <w:ind w:left="714" w:hanging="357"/>
        <w:contextualSpacing/>
        <w:jc w:val="both"/>
        <w:rPr>
          <w:rFonts w:cs="Arial"/>
          <w:sz w:val="22"/>
          <w:szCs w:val="22"/>
        </w:rPr>
      </w:pPr>
      <w:r>
        <w:rPr>
          <w:sz w:val="22"/>
          <w:szCs w:val="22"/>
        </w:rPr>
        <w:t>Signe</w:t>
      </w:r>
      <w:r w:rsidR="00633AAC">
        <w:rPr>
          <w:sz w:val="22"/>
          <w:szCs w:val="22"/>
        </w:rPr>
        <w:t>r</w:t>
      </w:r>
      <w:r>
        <w:rPr>
          <w:sz w:val="22"/>
          <w:szCs w:val="22"/>
        </w:rPr>
        <w:t xml:space="preserve"> le bon de livraison </w:t>
      </w:r>
    </w:p>
    <w:p w:rsidR="0018261B" w:rsidRPr="00AB23D6" w:rsidRDefault="0018261B" w:rsidP="00AB23D6">
      <w:pPr>
        <w:ind w:left="142"/>
        <w:jc w:val="both"/>
      </w:pPr>
    </w:p>
    <w:p w:rsidR="00B17DFA" w:rsidRDefault="00633AAC" w:rsidP="00AB23D6">
      <w:pPr>
        <w:pStyle w:val="Listepuces"/>
        <w:numPr>
          <w:ilvl w:val="0"/>
          <w:numId w:val="0"/>
        </w:numPr>
        <w:ind w:left="142"/>
        <w:jc w:val="both"/>
        <w:rPr>
          <w:highlight w:val="yellow"/>
        </w:rPr>
      </w:pPr>
      <w:r>
        <w:t xml:space="preserve">L’archivage des documents renseignés et signés (check-list, bon de livraison) sont archivés auprès du secrétariat de la Centrale Sud. </w:t>
      </w:r>
    </w:p>
    <w:p w:rsidR="00633AAC" w:rsidRPr="00AB23D6" w:rsidRDefault="00633AAC" w:rsidP="00AB23D6">
      <w:pPr>
        <w:pStyle w:val="Listepuces"/>
        <w:numPr>
          <w:ilvl w:val="0"/>
          <w:numId w:val="0"/>
        </w:numPr>
        <w:ind w:left="142"/>
        <w:jc w:val="both"/>
        <w:rPr>
          <w:highlight w:val="yellow"/>
        </w:rPr>
      </w:pPr>
    </w:p>
    <w:p w:rsidR="00F81B6D" w:rsidRPr="00B5757B" w:rsidRDefault="00F81B6D" w:rsidP="006E48ED">
      <w:pPr>
        <w:pStyle w:val="Titre2"/>
        <w:rPr>
          <w:i w:val="0"/>
          <w:u w:val="none"/>
        </w:rPr>
      </w:pPr>
      <w:bookmarkStart w:id="20" w:name="_Toc503946097"/>
      <w:r w:rsidRPr="00B5757B">
        <w:rPr>
          <w:i w:val="0"/>
          <w:u w:val="none"/>
        </w:rPr>
        <w:t>Transporteur</w:t>
      </w:r>
      <w:bookmarkEnd w:id="20"/>
    </w:p>
    <w:p w:rsidR="00F81B6D" w:rsidRDefault="00F81B6D" w:rsidP="00F81B6D">
      <w:pPr>
        <w:ind w:left="142"/>
        <w:jc w:val="both"/>
      </w:pPr>
      <w:r>
        <w:t>Les responsabilités du transporteur se limitent à son véhicule,</w:t>
      </w:r>
      <w:r w:rsidRPr="00F843E8">
        <w:t xml:space="preserve"> au branchement des flexibles de la citerne au poste de dépotage en utilisant les supports adéquats, à l'ouverture et à la fermeture des vannes, à la mise en service ou à l'arrêt du compresseur d'air de la citerne, et au contenu de la citerne.</w:t>
      </w:r>
    </w:p>
    <w:p w:rsidR="00F81B6D" w:rsidRDefault="00F81B6D" w:rsidP="00F81B6D">
      <w:pPr>
        <w:pStyle w:val="Listepuces"/>
        <w:numPr>
          <w:ilvl w:val="0"/>
          <w:numId w:val="0"/>
        </w:numPr>
        <w:ind w:left="142"/>
        <w:jc w:val="both"/>
      </w:pPr>
      <w:r w:rsidRPr="00856C05">
        <w:t xml:space="preserve">Le chauffeur doit être </w:t>
      </w:r>
      <w:r w:rsidRPr="00AA6881">
        <w:t>présent à poste pendant</w:t>
      </w:r>
      <w:r w:rsidRPr="00856C05">
        <w:t xml:space="preserve"> toute la durée du dépotage</w:t>
      </w:r>
      <w:r>
        <w:t xml:space="preserve"> et doit être équipé des EPI spécifiques adapté au produit.</w:t>
      </w:r>
    </w:p>
    <w:p w:rsidR="00F81B6D" w:rsidRDefault="00F81B6D" w:rsidP="00F81B6D">
      <w:pPr>
        <w:pStyle w:val="Listepuces"/>
        <w:numPr>
          <w:ilvl w:val="0"/>
          <w:numId w:val="0"/>
        </w:numPr>
        <w:ind w:left="142"/>
        <w:jc w:val="both"/>
      </w:pPr>
      <w:r>
        <w:t>Il fournit les flexibles adaptés au produit à véhiculer.</w:t>
      </w:r>
    </w:p>
    <w:p w:rsidR="00293678" w:rsidRDefault="006F502C" w:rsidP="00B5757B">
      <w:pPr>
        <w:ind w:left="142"/>
      </w:pPr>
      <w:r>
        <w:t>Il renseigne et signe la check-list</w:t>
      </w:r>
      <w:r w:rsidR="00F81B6D">
        <w:t xml:space="preserve"> </w:t>
      </w:r>
      <w:r w:rsidR="00F81B6D" w:rsidRPr="00AA6881">
        <w:t>(</w:t>
      </w:r>
      <w:r w:rsidR="00633AAC" w:rsidRPr="00633AAC">
        <w:t>Cf. Annexe</w:t>
      </w:r>
      <w:r w:rsidR="00F81B6D" w:rsidRPr="00633AAC">
        <w:t>)</w:t>
      </w:r>
      <w:r w:rsidR="00F81B6D">
        <w:t xml:space="preserve"> </w:t>
      </w:r>
      <w:r w:rsidR="00AA6881">
        <w:t>et le PDS</w:t>
      </w:r>
    </w:p>
    <w:p w:rsidR="00293678" w:rsidRPr="00C556B6" w:rsidRDefault="00293678" w:rsidP="00293678">
      <w:pPr>
        <w:pStyle w:val="Titre1"/>
      </w:pPr>
      <w:bookmarkStart w:id="21" w:name="_Toc503946098"/>
      <w:r>
        <w:lastRenderedPageBreak/>
        <w:t>SECURITE – principaux risques</w:t>
      </w:r>
      <w:bookmarkEnd w:id="21"/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293678" w:rsidRPr="007D7FF5" w:rsidTr="00680AD9">
        <w:tc>
          <w:tcPr>
            <w:tcW w:w="2222" w:type="dxa"/>
            <w:shd w:val="clear" w:color="auto" w:fill="C6D9F1" w:themeFill="text2" w:themeFillTint="33"/>
            <w:vAlign w:val="center"/>
          </w:tcPr>
          <w:p w:rsidR="00293678" w:rsidRPr="00C556B6" w:rsidRDefault="00293678" w:rsidP="0029367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293678" w:rsidRPr="00C556B6" w:rsidRDefault="00293678" w:rsidP="0029367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293678" w:rsidRPr="00C556B6" w:rsidRDefault="00293678" w:rsidP="0029367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293678" w:rsidTr="00680AD9">
        <w:trPr>
          <w:trHeight w:val="2019"/>
        </w:trPr>
        <w:tc>
          <w:tcPr>
            <w:tcW w:w="2222" w:type="dxa"/>
          </w:tcPr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Acide Chlorhydrique 33%</w:t>
            </w:r>
          </w:p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</w:p>
          <w:p w:rsidR="009B1BFA" w:rsidRPr="009B1BFA" w:rsidRDefault="00293678" w:rsidP="00293678">
            <w:pPr>
              <w:rPr>
                <w:rFonts w:ascii="Arial Narrow" w:hAnsi="Arial Narrow"/>
                <w:i/>
                <w:color w:val="4F81BD" w:themeColor="accent1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</w:t>
            </w:r>
            <w:r w:rsidR="009B1BFA"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/contenant</w:t>
            </w:r>
            <w:r w:rsidR="009B1BFA" w:rsidRPr="009B1BFA">
              <w:rPr>
                <w:rFonts w:ascii="Arial Narrow" w:hAnsi="Arial Narrow"/>
                <w:i/>
                <w:color w:val="4F81BD" w:themeColor="accent1"/>
              </w:rPr>
              <w:t> : Epuration : citerne</w:t>
            </w:r>
          </w:p>
          <w:p w:rsidR="009B1BFA" w:rsidRPr="009B1BFA" w:rsidRDefault="00293678" w:rsidP="00293678">
            <w:pPr>
              <w:rPr>
                <w:rFonts w:ascii="Arial Narrow" w:hAnsi="Arial Narrow"/>
                <w:i/>
                <w:color w:val="4F81BD" w:themeColor="accent1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Auguette</w:t>
            </w:r>
            <w:r w:rsidR="009B1BFA" w:rsidRPr="009B1BFA">
              <w:rPr>
                <w:rFonts w:ascii="Arial Narrow" w:hAnsi="Arial Narrow"/>
                <w:i/>
                <w:color w:val="4F81BD" w:themeColor="accent1"/>
              </w:rPr>
              <w:t> : citerne</w:t>
            </w:r>
          </w:p>
          <w:p w:rsidR="009B1BFA" w:rsidRPr="009B1BFA" w:rsidRDefault="009B1BFA" w:rsidP="00293678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</w:rPr>
              <w:t>Port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: GRV</w:t>
            </w:r>
          </w:p>
          <w:p w:rsidR="009B1BFA" w:rsidRPr="009B1BFA" w:rsidRDefault="009B1BFA" w:rsidP="009B1BFA">
            <w:pPr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</w:pPr>
          </w:p>
        </w:tc>
        <w:tc>
          <w:tcPr>
            <w:tcW w:w="5291" w:type="dxa"/>
          </w:tcPr>
          <w:p w:rsidR="00293678" w:rsidRDefault="00823D15" w:rsidP="00293678">
            <w:r>
              <w:rPr>
                <w:noProof/>
                <w:lang w:eastAsia="zh-CN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207.45pt;margin-top:8.4pt;width:40.05pt;height:21.95pt;z-index:251662336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</w:p>
          <w:p w:rsidR="00293678" w:rsidRDefault="00823D15" w:rsidP="00293678">
            <w:r>
              <w:rPr>
                <w:noProof/>
                <w:lang w:eastAsia="zh-CN"/>
              </w:rPr>
              <w:pict>
                <v:shape id="_x0000_s1027" type="#_x0000_t202" style="position:absolute;margin-left:207.55pt;margin-top:17.7pt;width:40.05pt;height:22.5pt;z-index:251661312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1789</w:t>
                        </w:r>
                      </w:p>
                    </w:txbxContent>
                  </v:textbox>
                </v:shape>
              </w:pict>
            </w:r>
            <w:r w:rsidR="00293678" w:rsidRPr="00783545">
              <w:rPr>
                <w:noProof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9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293678" w:rsidRPr="00783545">
              <w:rPr>
                <w:noProof/>
                <w:lang w:val="en-US"/>
              </w:rPr>
              <w:drawing>
                <wp:inline distT="0" distB="0" distL="0" distR="0">
                  <wp:extent cx="629728" cy="584799"/>
                  <wp:effectExtent l="19050" t="0" r="0" b="0"/>
                  <wp:docPr id="11" name="Image 12" descr="SGH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7" descr="SGH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85" cy="58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93678" w:rsidRDefault="00293678" w:rsidP="0029367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293678" w:rsidRPr="00A33609" w:rsidRDefault="00293678" w:rsidP="00293678">
            <w:pPr>
              <w:rPr>
                <w:sz w:val="18"/>
              </w:rPr>
            </w:pPr>
            <w:r w:rsidRPr="006E3ED2">
              <w:rPr>
                <w:b/>
                <w:sz w:val="18"/>
              </w:rPr>
              <w:t xml:space="preserve">H314 </w:t>
            </w:r>
            <w:r w:rsidRPr="00A33609">
              <w:rPr>
                <w:sz w:val="18"/>
              </w:rPr>
              <w:t>– provoque des brûlures de la peau et de lésions oculaires graves</w:t>
            </w:r>
          </w:p>
          <w:p w:rsidR="00293678" w:rsidRPr="0027098D" w:rsidRDefault="00293678" w:rsidP="00293678">
            <w:pPr>
              <w:rPr>
                <w:sz w:val="18"/>
              </w:rPr>
            </w:pPr>
            <w:r w:rsidRPr="006E3ED2">
              <w:rPr>
                <w:b/>
                <w:sz w:val="18"/>
              </w:rPr>
              <w:t>H335</w:t>
            </w:r>
            <w:r w:rsidRPr="00A33609">
              <w:rPr>
                <w:sz w:val="18"/>
              </w:rPr>
              <w:t xml:space="preserve"> – Peut provoquer des irritations respiratoires</w:t>
            </w:r>
          </w:p>
        </w:tc>
        <w:tc>
          <w:tcPr>
            <w:tcW w:w="2693" w:type="dxa"/>
            <w:vAlign w:val="center"/>
          </w:tcPr>
          <w:p w:rsidR="00293678" w:rsidRPr="009E605E" w:rsidRDefault="00AA6881" w:rsidP="0029367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</w:t>
            </w:r>
            <w:r w:rsidR="008A0E2D">
              <w:rPr>
                <w:rFonts w:ascii="Arial Narrow" w:hAnsi="Arial Narrow"/>
              </w:rPr>
              <w:t>unette</w:t>
            </w:r>
            <w:r w:rsidR="004529DB">
              <w:rPr>
                <w:rFonts w:ascii="Arial Narrow" w:hAnsi="Arial Narrow"/>
              </w:rPr>
              <w:t>s</w:t>
            </w:r>
            <w:r w:rsidR="008A0E2D">
              <w:rPr>
                <w:rFonts w:ascii="Arial Narrow" w:hAnsi="Arial Narrow"/>
              </w:rPr>
              <w:t xml:space="preserve"> étanche</w:t>
            </w:r>
            <w:r w:rsidR="004529DB">
              <w:rPr>
                <w:rFonts w:ascii="Arial Narrow" w:hAnsi="Arial Narrow"/>
              </w:rPr>
              <w:t>s</w:t>
            </w:r>
            <w:r w:rsidR="00A07114">
              <w:rPr>
                <w:rFonts w:ascii="Arial Narrow" w:hAnsi="Arial Narrow"/>
              </w:rPr>
              <w:t xml:space="preserve"> ou écran facial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  <w:tr w:rsidR="00293678" w:rsidTr="00680AD9">
        <w:trPr>
          <w:trHeight w:val="2682"/>
        </w:trPr>
        <w:tc>
          <w:tcPr>
            <w:tcW w:w="2222" w:type="dxa"/>
          </w:tcPr>
          <w:p w:rsidR="009B1BFA" w:rsidRDefault="00293678" w:rsidP="0029367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 xml:space="preserve">Chlorite de sodium  </w:t>
            </w:r>
          </w:p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ab/>
            </w:r>
          </w:p>
          <w:p w:rsidR="00293678" w:rsidRPr="00C556B6" w:rsidRDefault="009B1BFA" w:rsidP="00293678">
            <w:pPr>
              <w:rPr>
                <w:rFonts w:ascii="Arial Narrow" w:hAnsi="Arial Narrow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9B1BFA" w:rsidRPr="009B1BFA" w:rsidRDefault="009B1BFA" w:rsidP="009B1BFA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  <w:sz w:val="24"/>
              </w:rPr>
              <w:t xml:space="preserve"> 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Auguette : citerne</w:t>
            </w:r>
          </w:p>
          <w:p w:rsidR="009B1BFA" w:rsidRPr="009B1BFA" w:rsidRDefault="009B1BFA" w:rsidP="009B1BFA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</w:rPr>
              <w:t>Port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: GRV</w:t>
            </w:r>
          </w:p>
          <w:p w:rsidR="00293678" w:rsidRPr="00C556B6" w:rsidRDefault="00293678" w:rsidP="009B1BFA">
            <w:pPr>
              <w:rPr>
                <w:rFonts w:ascii="Arial Narrow" w:hAnsi="Arial Narrow"/>
                <w:color w:val="4F81BD" w:themeColor="accent1"/>
                <w:sz w:val="24"/>
              </w:rPr>
            </w:pPr>
          </w:p>
        </w:tc>
        <w:tc>
          <w:tcPr>
            <w:tcW w:w="5291" w:type="dxa"/>
          </w:tcPr>
          <w:p w:rsidR="00293678" w:rsidRDefault="00823D15" w:rsidP="00293678">
            <w:r>
              <w:rPr>
                <w:noProof/>
                <w:lang w:eastAsia="zh-CN"/>
              </w:rPr>
              <w:pict>
                <v:shape id="_x0000_s1026" type="#_x0000_t202" style="position:absolute;margin-left:185.75pt;margin-top:41.35pt;width:40.05pt;height:22.05pt;z-index:251660288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 w:rsidRPr="006E3ED2"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 w:rsidR="00293678" w:rsidRPr="00A33609">
              <w:rPr>
                <w:noProof/>
                <w:lang w:val="en-US"/>
              </w:rPr>
              <w:drawing>
                <wp:inline distT="0" distB="0" distL="0" distR="0">
                  <wp:extent cx="1921893" cy="539966"/>
                  <wp:effectExtent l="19050" t="0" r="2157" b="0"/>
                  <wp:docPr id="12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b="55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893" cy="539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293678" w:rsidRPr="00A33609">
              <w:rPr>
                <w:noProof/>
                <w:lang w:val="en-US"/>
              </w:rPr>
              <w:drawing>
                <wp:inline distT="0" distB="0" distL="0" distR="0">
                  <wp:extent cx="1257659" cy="585833"/>
                  <wp:effectExtent l="19050" t="0" r="0" b="0"/>
                  <wp:docPr id="15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3055" t="46808" r="31263" b="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457" cy="586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3678" w:rsidRDefault="00293678" w:rsidP="00293678"/>
          <w:p w:rsidR="00293678" w:rsidRDefault="00823D15" w:rsidP="00293678">
            <w:pPr>
              <w:rPr>
                <w:b/>
                <w:color w:val="FF0000"/>
                <w:sz w:val="16"/>
                <w:u w:val="single"/>
              </w:rPr>
            </w:pPr>
            <w:r>
              <w:rPr>
                <w:noProof/>
                <w:lang w:eastAsia="zh-CN"/>
              </w:rPr>
              <w:pict>
                <v:shape id="_x0000_s1029" type="#_x0000_t202" style="position:absolute;margin-left:185.75pt;margin-top:4.6pt;width:40.05pt;height:19.25pt;z-index:251663360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 w:rsidRPr="006E3ED2"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1980</w:t>
                        </w:r>
                      </w:p>
                    </w:txbxContent>
                  </v:textbox>
                </v:shape>
              </w:pict>
            </w:r>
          </w:p>
          <w:p w:rsidR="00293678" w:rsidRDefault="00293678" w:rsidP="00293678">
            <w:pPr>
              <w:rPr>
                <w:b/>
                <w:color w:val="FF0000"/>
                <w:sz w:val="16"/>
                <w:u w:val="single"/>
              </w:rPr>
            </w:pPr>
          </w:p>
          <w:p w:rsidR="00293678" w:rsidRDefault="00293678" w:rsidP="0029367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293678" w:rsidRPr="006E3ED2" w:rsidRDefault="00293678" w:rsidP="0029367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>H271</w:t>
            </w:r>
            <w:r w:rsidRPr="006E3ED2">
              <w:rPr>
                <w:sz w:val="18"/>
              </w:rPr>
              <w:t>: Peut provoquer un incendie ou une explosion; comburant puissant</w:t>
            </w:r>
          </w:p>
          <w:p w:rsidR="00293678" w:rsidRPr="006E3ED2" w:rsidRDefault="00293678" w:rsidP="0029367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H302 : </w:t>
            </w:r>
            <w:r w:rsidRPr="006E3ED2">
              <w:rPr>
                <w:sz w:val="18"/>
              </w:rPr>
              <w:t>Nocif en cas d'ingestion</w:t>
            </w:r>
          </w:p>
          <w:p w:rsidR="00293678" w:rsidRPr="006E3ED2" w:rsidRDefault="00293678" w:rsidP="0029367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H318 : </w:t>
            </w:r>
            <w:r w:rsidRPr="006E3ED2">
              <w:rPr>
                <w:sz w:val="18"/>
              </w:rPr>
              <w:t>Provoque des liaisons oculaires graves</w:t>
            </w:r>
          </w:p>
          <w:p w:rsidR="00293678" w:rsidRPr="006E3ED2" w:rsidRDefault="00293678" w:rsidP="0029367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>H373</w:t>
            </w:r>
            <w:r w:rsidRPr="006E3ED2">
              <w:rPr>
                <w:sz w:val="18"/>
              </w:rPr>
              <w:t xml:space="preserve"> : Risque présumé d’effets graves pour les organes à la suite d’exposions répétées ou d’exposition prolongées</w:t>
            </w:r>
          </w:p>
          <w:p w:rsidR="00293678" w:rsidRPr="00DD2BBF" w:rsidRDefault="00293678" w:rsidP="0029367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H400 </w:t>
            </w:r>
            <w:r w:rsidRPr="006E3ED2">
              <w:rPr>
                <w:sz w:val="18"/>
              </w:rPr>
              <w:t>: Très toxique pour les organismes aquatiques</w:t>
            </w:r>
            <w:r w:rsidRPr="006E3ED2">
              <w:rPr>
                <w:b/>
                <w:bCs/>
                <w:sz w:val="18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:rsidR="00A07114" w:rsidRPr="009E605E" w:rsidRDefault="00AA6881" w:rsidP="00A0711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</w:t>
            </w:r>
            <w:r w:rsidR="008A0E2D">
              <w:rPr>
                <w:rFonts w:ascii="Arial Narrow" w:hAnsi="Arial Narrow"/>
              </w:rPr>
              <w:t>unette</w:t>
            </w:r>
            <w:r w:rsidR="004529DB">
              <w:rPr>
                <w:rFonts w:ascii="Arial Narrow" w:hAnsi="Arial Narrow"/>
              </w:rPr>
              <w:t>s</w:t>
            </w:r>
            <w:r w:rsidR="008A0E2D">
              <w:rPr>
                <w:rFonts w:ascii="Arial Narrow" w:hAnsi="Arial Narrow"/>
              </w:rPr>
              <w:t xml:space="preserve"> étanche</w:t>
            </w:r>
            <w:r w:rsidR="004529DB">
              <w:rPr>
                <w:rFonts w:ascii="Arial Narrow" w:hAnsi="Arial Narrow"/>
              </w:rPr>
              <w:t>s</w:t>
            </w:r>
            <w:r w:rsidR="00A07114">
              <w:rPr>
                <w:rFonts w:ascii="Arial Narrow" w:hAnsi="Arial Narrow"/>
              </w:rPr>
              <w:t xml:space="preserve"> ou écran facial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  <w:tr w:rsidR="00293678" w:rsidTr="00680AD9">
        <w:tc>
          <w:tcPr>
            <w:tcW w:w="2222" w:type="dxa"/>
          </w:tcPr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Chlorure ferrique</w:t>
            </w:r>
          </w:p>
          <w:p w:rsidR="00293678" w:rsidRPr="00C556B6" w:rsidRDefault="00293678" w:rsidP="00293678">
            <w:pPr>
              <w:rPr>
                <w:rFonts w:ascii="Arial Narrow" w:hAnsi="Arial Narrow"/>
                <w:i/>
                <w:sz w:val="24"/>
                <w:u w:val="single"/>
              </w:rPr>
            </w:pPr>
          </w:p>
          <w:p w:rsidR="00F007AB" w:rsidRDefault="009B1BFA" w:rsidP="0029367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293678" w:rsidRPr="00F007AB" w:rsidRDefault="00293678" w:rsidP="00293678">
            <w:pPr>
              <w:rPr>
                <w:rFonts w:ascii="Arial Narrow" w:hAnsi="Arial Narrow"/>
                <w:color w:val="4F81BD" w:themeColor="accent1"/>
              </w:rPr>
            </w:pPr>
            <w:r w:rsidRPr="00F007AB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 w:rsidR="009B1BFA" w:rsidRPr="00F007AB">
              <w:rPr>
                <w:rFonts w:ascii="Arial Narrow" w:hAnsi="Arial Narrow"/>
                <w:color w:val="4F81BD" w:themeColor="accent1"/>
              </w:rPr>
              <w:t> : citerne</w:t>
            </w:r>
            <w:r w:rsidRPr="00F007AB">
              <w:rPr>
                <w:rFonts w:ascii="Arial Narrow" w:hAnsi="Arial Narrow"/>
                <w:color w:val="4F81BD" w:themeColor="accent1"/>
              </w:rPr>
              <w:t xml:space="preserve"> </w:t>
            </w:r>
          </w:p>
        </w:tc>
        <w:tc>
          <w:tcPr>
            <w:tcW w:w="5291" w:type="dxa"/>
          </w:tcPr>
          <w:p w:rsidR="00293678" w:rsidRDefault="00823D15" w:rsidP="00293678">
            <w:r>
              <w:rPr>
                <w:noProof/>
                <w:lang w:eastAsia="zh-CN"/>
              </w:rPr>
              <w:pict>
                <v:shape id="_x0000_s1038" type="#_x0000_t202" style="position:absolute;margin-left:208.15pt;margin-top:5.3pt;width:40.05pt;height:21.6pt;z-index:251672576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</w:p>
          <w:p w:rsidR="00293678" w:rsidRDefault="00823D15" w:rsidP="00293678">
            <w:pPr>
              <w:rPr>
                <w:b/>
                <w:color w:val="FF0000"/>
                <w:sz w:val="16"/>
                <w:u w:val="single"/>
              </w:rPr>
            </w:pPr>
            <w:r>
              <w:rPr>
                <w:noProof/>
                <w:lang w:eastAsia="zh-CN"/>
              </w:rPr>
              <w:pict>
                <v:shape id="_x0000_s1030" type="#_x0000_t202" style="position:absolute;margin-left:208.15pt;margin-top:14.25pt;width:40.05pt;height:22.75pt;z-index:251664384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2582</w:t>
                        </w:r>
                      </w:p>
                      <w:p w:rsidR="00925452" w:rsidRPr="0027098D" w:rsidRDefault="00925452" w:rsidP="00293678"/>
                    </w:txbxContent>
                  </v:textbox>
                </v:shape>
              </w:pict>
            </w:r>
            <w:r w:rsidR="00293678" w:rsidRPr="00783545">
              <w:rPr>
                <w:b/>
                <w:noProof/>
                <w:color w:val="FF0000"/>
                <w:sz w:val="16"/>
                <w:u w:val="single"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16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293678" w:rsidRPr="00783545">
              <w:rPr>
                <w:b/>
                <w:noProof/>
                <w:color w:val="FF0000"/>
                <w:sz w:val="16"/>
                <w:u w:val="single"/>
                <w:lang w:val="en-US"/>
              </w:rPr>
              <w:drawing>
                <wp:inline distT="0" distB="0" distL="0" distR="0">
                  <wp:extent cx="629728" cy="584799"/>
                  <wp:effectExtent l="19050" t="0" r="0" b="0"/>
                  <wp:docPr id="17" name="Image 12" descr="SGH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7" descr="SGH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85" cy="58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93678" w:rsidRDefault="00293678" w:rsidP="0029367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293678" w:rsidRPr="006E3ED2" w:rsidRDefault="00293678" w:rsidP="0029367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H290 - </w:t>
            </w:r>
            <w:r w:rsidRPr="006E3ED2">
              <w:rPr>
                <w:bCs/>
                <w:sz w:val="18"/>
              </w:rPr>
              <w:t>Peut être corrosif pour les métaux</w:t>
            </w:r>
          </w:p>
          <w:p w:rsidR="00293678" w:rsidRPr="006E3ED2" w:rsidRDefault="00293678" w:rsidP="0029367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>H302</w:t>
            </w:r>
            <w:r>
              <w:rPr>
                <w:b/>
                <w:bCs/>
                <w:sz w:val="18"/>
              </w:rPr>
              <w:t xml:space="preserve"> - </w:t>
            </w:r>
            <w:r w:rsidRPr="006E3ED2">
              <w:rPr>
                <w:bCs/>
                <w:sz w:val="18"/>
              </w:rPr>
              <w:t>Nocif en cas d'ingestion</w:t>
            </w:r>
          </w:p>
          <w:p w:rsidR="00293678" w:rsidRPr="006E3ED2" w:rsidRDefault="00293678" w:rsidP="0029367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H315 - </w:t>
            </w:r>
            <w:r w:rsidRPr="006E3ED2">
              <w:rPr>
                <w:bCs/>
                <w:sz w:val="18"/>
              </w:rPr>
              <w:t>Provoque une irritation cutanée</w:t>
            </w:r>
          </w:p>
          <w:p w:rsidR="00293678" w:rsidRPr="00DD2BBF" w:rsidRDefault="00293678" w:rsidP="0029367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H318 - </w:t>
            </w:r>
            <w:r w:rsidRPr="006E3ED2">
              <w:rPr>
                <w:bCs/>
                <w:sz w:val="18"/>
              </w:rPr>
              <w:t>Provoque des lésions oculaires graves</w:t>
            </w:r>
          </w:p>
        </w:tc>
        <w:tc>
          <w:tcPr>
            <w:tcW w:w="2693" w:type="dxa"/>
            <w:vAlign w:val="center"/>
          </w:tcPr>
          <w:p w:rsidR="00A07114" w:rsidRPr="009E605E" w:rsidRDefault="00AA6881" w:rsidP="00A0711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</w:t>
            </w:r>
            <w:r w:rsidR="00A07114" w:rsidRPr="009E605E">
              <w:rPr>
                <w:rFonts w:ascii="Arial Narrow" w:hAnsi="Arial Narrow"/>
              </w:rPr>
              <w:t>unette</w:t>
            </w:r>
            <w:r w:rsidR="004529DB">
              <w:rPr>
                <w:rFonts w:ascii="Arial Narrow" w:hAnsi="Arial Narrow"/>
              </w:rPr>
              <w:t>s</w:t>
            </w:r>
            <w:r w:rsidR="00A07114" w:rsidRPr="009E605E">
              <w:rPr>
                <w:rFonts w:ascii="Arial Narrow" w:hAnsi="Arial Narrow"/>
              </w:rPr>
              <w:t xml:space="preserve"> étanche</w:t>
            </w:r>
            <w:r w:rsidR="004529DB">
              <w:rPr>
                <w:rFonts w:ascii="Arial Narrow" w:hAnsi="Arial Narrow"/>
              </w:rPr>
              <w:t>s</w:t>
            </w:r>
            <w:r w:rsidR="00A07114">
              <w:rPr>
                <w:rFonts w:ascii="Arial Narrow" w:hAnsi="Arial Narrow"/>
              </w:rPr>
              <w:t xml:space="preserve"> ou écran facial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293678" w:rsidRPr="009E605E" w:rsidRDefault="00293678" w:rsidP="00293678">
            <w:pPr>
              <w:rPr>
                <w:rFonts w:ascii="Arial Narrow" w:hAnsi="Arial Narrow" w:cs="Tahoma"/>
              </w:rPr>
            </w:pPr>
            <w:r w:rsidRPr="009E605E">
              <w:rPr>
                <w:rFonts w:ascii="Arial Narrow" w:hAnsi="Arial Narrow" w:cs="Tahoma"/>
              </w:rPr>
              <w:t>Gants chimiques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67697E">
              <w:rPr>
                <w:rFonts w:ascii="Arial Narrow" w:hAnsi="Arial Narrow"/>
              </w:rPr>
              <w:t>Bottes chimiques </w:t>
            </w:r>
          </w:p>
        </w:tc>
      </w:tr>
      <w:tr w:rsidR="00293678" w:rsidTr="00680AD9">
        <w:trPr>
          <w:trHeight w:val="1820"/>
        </w:trPr>
        <w:tc>
          <w:tcPr>
            <w:tcW w:w="2222" w:type="dxa"/>
          </w:tcPr>
          <w:p w:rsidR="00293678" w:rsidRDefault="00293678" w:rsidP="0029367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Phosphate de sodium – Optisperse HP3101</w:t>
            </w:r>
          </w:p>
          <w:p w:rsidR="006E48ED" w:rsidRPr="009C1935" w:rsidRDefault="006E48ED" w:rsidP="00293678">
            <w:pPr>
              <w:rPr>
                <w:rFonts w:ascii="Arial Narrow" w:hAnsi="Arial Narrow"/>
                <w:sz w:val="24"/>
              </w:rPr>
            </w:pPr>
            <w:r w:rsidRPr="009C1935">
              <w:rPr>
                <w:rFonts w:ascii="Arial Narrow" w:hAnsi="Arial Narrow"/>
                <w:sz w:val="24"/>
              </w:rPr>
              <w:t>Optisperse HP3100</w:t>
            </w:r>
          </w:p>
          <w:p w:rsidR="00293678" w:rsidRPr="009C1935" w:rsidRDefault="00293678" w:rsidP="00293678">
            <w:pPr>
              <w:rPr>
                <w:rFonts w:ascii="Arial Narrow" w:hAnsi="Arial Narrow"/>
                <w:sz w:val="24"/>
              </w:rPr>
            </w:pPr>
          </w:p>
          <w:p w:rsidR="00553448" w:rsidRPr="009C1935" w:rsidRDefault="009B1BFA" w:rsidP="0029367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C1935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C1935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293678" w:rsidRPr="00C556B6" w:rsidRDefault="00293678" w:rsidP="0029367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9C1935">
              <w:rPr>
                <w:rFonts w:ascii="Arial Narrow" w:hAnsi="Arial Narrow"/>
                <w:i/>
                <w:color w:val="4F81BD" w:themeColor="accent1"/>
                <w:sz w:val="24"/>
              </w:rPr>
              <w:t>Centrale</w:t>
            </w:r>
            <w:r w:rsidR="009B1BFA" w:rsidRPr="009C1935">
              <w:rPr>
                <w:rFonts w:ascii="Arial Narrow" w:hAnsi="Arial Narrow"/>
                <w:i/>
                <w:color w:val="4F81BD" w:themeColor="accent1"/>
                <w:sz w:val="24"/>
              </w:rPr>
              <w:t> : citerne</w:t>
            </w:r>
            <w:r w:rsidR="006E48ED" w:rsidRPr="009C1935">
              <w:rPr>
                <w:rFonts w:ascii="Arial Narrow" w:hAnsi="Arial Narrow"/>
                <w:i/>
                <w:color w:val="4F81BD" w:themeColor="accent1"/>
                <w:sz w:val="24"/>
              </w:rPr>
              <w:t xml:space="preserve"> et jerricans</w:t>
            </w:r>
          </w:p>
        </w:tc>
        <w:tc>
          <w:tcPr>
            <w:tcW w:w="5291" w:type="dxa"/>
          </w:tcPr>
          <w:p w:rsidR="00293678" w:rsidRDefault="00823D15" w:rsidP="00293678">
            <w:pPr>
              <w:rPr>
                <w:b/>
                <w:color w:val="FF0000"/>
                <w:sz w:val="16"/>
                <w:u w:val="single"/>
              </w:rPr>
            </w:pPr>
            <w:r>
              <w:rPr>
                <w:noProof/>
                <w:lang w:eastAsia="zh-CN"/>
              </w:rPr>
              <w:pict>
                <v:shape id="_x0000_s1034" type="#_x0000_t202" style="position:absolute;margin-left:209.15pt;margin-top:8.45pt;width:40.05pt;height:19.4pt;z-index:251668480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</w:p>
          <w:p w:rsidR="00293678" w:rsidRDefault="00823D15" w:rsidP="00293678">
            <w:pPr>
              <w:rPr>
                <w:b/>
                <w:color w:val="FF0000"/>
                <w:sz w:val="16"/>
                <w:u w:val="single"/>
              </w:rPr>
            </w:pPr>
            <w:r>
              <w:rPr>
                <w:noProof/>
                <w:lang w:eastAsia="zh-CN"/>
              </w:rPr>
              <w:pict>
                <v:shape id="_x0000_s1035" type="#_x0000_t202" style="position:absolute;margin-left:209.05pt;margin-top:18.65pt;width:40.05pt;height:22.55pt;z-index:251669504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1824</w:t>
                        </w:r>
                      </w:p>
                      <w:p w:rsidR="00925452" w:rsidRPr="0027098D" w:rsidRDefault="00925452" w:rsidP="00293678"/>
                    </w:txbxContent>
                  </v:textbox>
                </v:shape>
              </w:pict>
            </w:r>
            <w:r w:rsidR="00293678" w:rsidRPr="00783545">
              <w:rPr>
                <w:noProof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18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467" cy="5841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93678" w:rsidRDefault="00293678" w:rsidP="0029367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293678" w:rsidRPr="006E3ED2" w:rsidRDefault="00293678" w:rsidP="0029367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H290 - </w:t>
            </w:r>
            <w:r w:rsidRPr="006E3ED2">
              <w:rPr>
                <w:bCs/>
                <w:sz w:val="18"/>
              </w:rPr>
              <w:t>Peut être corrosif pour les métaux</w:t>
            </w:r>
          </w:p>
          <w:p w:rsidR="00293678" w:rsidRDefault="00293678" w:rsidP="00293678">
            <w:pPr>
              <w:ind w:right="-108"/>
            </w:pPr>
            <w:r w:rsidRPr="00DA56BF">
              <w:rPr>
                <w:b/>
                <w:bCs/>
                <w:sz w:val="18"/>
              </w:rPr>
              <w:t xml:space="preserve">H314 </w:t>
            </w:r>
            <w:r w:rsidRPr="00DA56BF">
              <w:rPr>
                <w:sz w:val="18"/>
              </w:rPr>
              <w:t xml:space="preserve">- </w:t>
            </w:r>
            <w:r w:rsidRPr="00A620CA">
              <w:rPr>
                <w:sz w:val="18"/>
              </w:rPr>
              <w:t>Provoque des brûlures de la peau et des lésions oculaires graves</w:t>
            </w:r>
          </w:p>
        </w:tc>
        <w:tc>
          <w:tcPr>
            <w:tcW w:w="2693" w:type="dxa"/>
            <w:vAlign w:val="center"/>
          </w:tcPr>
          <w:p w:rsidR="00293678" w:rsidRPr="009E605E" w:rsidRDefault="00AA6881" w:rsidP="0029367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</w:t>
            </w:r>
            <w:r w:rsidR="008A0E2D">
              <w:rPr>
                <w:rFonts w:ascii="Arial Narrow" w:hAnsi="Arial Narrow"/>
              </w:rPr>
              <w:t>unette</w:t>
            </w:r>
            <w:r w:rsidR="004529DB">
              <w:rPr>
                <w:rFonts w:ascii="Arial Narrow" w:hAnsi="Arial Narrow"/>
              </w:rPr>
              <w:t>s</w:t>
            </w:r>
            <w:r w:rsidR="008A0E2D">
              <w:rPr>
                <w:rFonts w:ascii="Arial Narrow" w:hAnsi="Arial Narrow"/>
              </w:rPr>
              <w:t xml:space="preserve"> étanche</w:t>
            </w:r>
            <w:r w:rsidR="004529DB">
              <w:rPr>
                <w:rFonts w:ascii="Arial Narrow" w:hAnsi="Arial Narrow"/>
              </w:rPr>
              <w:t>s</w:t>
            </w:r>
            <w:r w:rsidR="00293678" w:rsidRPr="009E605E">
              <w:rPr>
                <w:rFonts w:ascii="Arial Narrow" w:hAnsi="Arial Narrow"/>
              </w:rPr>
              <w:t xml:space="preserve"> ou écran facial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293678" w:rsidRPr="0067697E" w:rsidRDefault="00293678" w:rsidP="00293678">
            <w:pPr>
              <w:rPr>
                <w:rFonts w:ascii="Arial Narrow" w:hAnsi="Arial Narrow"/>
              </w:rPr>
            </w:pPr>
            <w:r w:rsidRPr="0067697E">
              <w:rPr>
                <w:rFonts w:ascii="Arial Narrow" w:hAnsi="Arial Narrow"/>
              </w:rPr>
              <w:t>Combinaison anti acide 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67697E">
              <w:rPr>
                <w:rFonts w:ascii="Arial Narrow" w:hAnsi="Arial Narrow"/>
              </w:rPr>
              <w:t>Bottes chimiques </w:t>
            </w:r>
          </w:p>
        </w:tc>
      </w:tr>
      <w:tr w:rsidR="00293678" w:rsidTr="00680AD9">
        <w:tc>
          <w:tcPr>
            <w:tcW w:w="2222" w:type="dxa"/>
          </w:tcPr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Chaux </w:t>
            </w:r>
          </w:p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</w:p>
          <w:p w:rsidR="00F007AB" w:rsidRDefault="009B1BFA" w:rsidP="0029367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  <w:r w:rsidR="00F007AB">
              <w:rPr>
                <w:rFonts w:ascii="Arial Narrow" w:hAnsi="Arial Narrow"/>
                <w:i/>
                <w:color w:val="4F81BD" w:themeColor="accent1"/>
                <w:sz w:val="24"/>
              </w:rPr>
              <w:t> </w:t>
            </w:r>
          </w:p>
          <w:p w:rsidR="00293678" w:rsidRPr="00C556B6" w:rsidRDefault="00293678" w:rsidP="0029367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C556B6">
              <w:rPr>
                <w:rFonts w:ascii="Arial Narrow" w:hAnsi="Arial Narrow"/>
                <w:i/>
                <w:color w:val="4F81BD" w:themeColor="accent1"/>
                <w:sz w:val="24"/>
              </w:rPr>
              <w:t xml:space="preserve"> 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 w:rsidR="009B1BFA" w:rsidRPr="009B1BFA">
              <w:rPr>
                <w:rFonts w:ascii="Arial Narrow" w:hAnsi="Arial Narrow"/>
                <w:i/>
                <w:color w:val="4F81BD" w:themeColor="accent1"/>
              </w:rPr>
              <w:t> : citerne</w:t>
            </w:r>
          </w:p>
        </w:tc>
        <w:tc>
          <w:tcPr>
            <w:tcW w:w="5291" w:type="dxa"/>
          </w:tcPr>
          <w:p w:rsidR="00293678" w:rsidRDefault="00823D15" w:rsidP="00293678">
            <w:r>
              <w:rPr>
                <w:noProof/>
                <w:lang w:eastAsia="zh-CN"/>
              </w:rPr>
              <w:pict>
                <v:shape id="_x0000_s1031" type="#_x0000_t202" style="position:absolute;margin-left:176.8pt;margin-top:2.75pt;width:71.5pt;height:22.45pt;z-index:251665408;mso-position-horizontal-relative:text;mso-position-vertical-relative:text" fillcolor="#e36c0a [2409]" strokeweight="1.5pt">
                  <v:textbox style="mso-next-textbox:#_x0000_s1031">
                    <w:txbxContent>
                      <w:p w:rsidR="00925452" w:rsidRPr="00B25056" w:rsidRDefault="00925452" w:rsidP="00293678">
                        <w:pPr>
                          <w:ind w:left="-142" w:right="-138"/>
                          <w:jc w:val="center"/>
                          <w:rPr>
                            <w:rFonts w:ascii="Arial Narrow" w:hAnsi="Arial Narrow" w:cs="Aharoni"/>
                            <w:b/>
                          </w:rPr>
                        </w:pPr>
                        <w:r w:rsidRPr="00B25056">
                          <w:rPr>
                            <w:rFonts w:ascii="Arial Narrow" w:hAnsi="Arial Narrow" w:cs="Aharoni"/>
                            <w:b/>
                          </w:rPr>
                          <w:t>Non réglementé</w:t>
                        </w:r>
                      </w:p>
                    </w:txbxContent>
                  </v:textbox>
                </v:shape>
              </w:pict>
            </w:r>
            <w:r w:rsidR="00293678" w:rsidRPr="00B25056">
              <w:rPr>
                <w:noProof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19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293678" w:rsidRPr="00B25056">
              <w:rPr>
                <w:noProof/>
                <w:lang w:val="en-US"/>
              </w:rPr>
              <w:drawing>
                <wp:inline distT="0" distB="0" distL="0" distR="0">
                  <wp:extent cx="629728" cy="584799"/>
                  <wp:effectExtent l="19050" t="0" r="0" b="0"/>
                  <wp:docPr id="20" name="Image 12" descr="SGH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7" descr="SGH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85" cy="58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93678" w:rsidRDefault="00293678" w:rsidP="00293678"/>
          <w:p w:rsidR="00293678" w:rsidRDefault="00293678" w:rsidP="0029367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293678" w:rsidRPr="00DD2BBF" w:rsidRDefault="00293678" w:rsidP="00293678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 xml:space="preserve">H315 - </w:t>
            </w:r>
            <w:r w:rsidRPr="00DD2BBF">
              <w:rPr>
                <w:sz w:val="18"/>
              </w:rPr>
              <w:t>Provoque une irritation cutanée</w:t>
            </w:r>
          </w:p>
          <w:p w:rsidR="00293678" w:rsidRPr="00DD2BBF" w:rsidRDefault="00293678" w:rsidP="00293678">
            <w:pPr>
              <w:rPr>
                <w:sz w:val="18"/>
              </w:rPr>
            </w:pPr>
            <w:r w:rsidRPr="00DD2BBF">
              <w:rPr>
                <w:b/>
                <w:bCs/>
                <w:sz w:val="18"/>
              </w:rPr>
              <w:t xml:space="preserve">H318 </w:t>
            </w:r>
            <w:r>
              <w:rPr>
                <w:b/>
                <w:bCs/>
                <w:sz w:val="18"/>
              </w:rPr>
              <w:t>-</w:t>
            </w:r>
            <w:r w:rsidRPr="00DD2BBF">
              <w:rPr>
                <w:b/>
                <w:bCs/>
                <w:sz w:val="18"/>
              </w:rPr>
              <w:t xml:space="preserve"> </w:t>
            </w:r>
            <w:r w:rsidRPr="00DD2BBF">
              <w:rPr>
                <w:sz w:val="18"/>
              </w:rPr>
              <w:t>Provoque des lésions oculaires graves</w:t>
            </w:r>
          </w:p>
          <w:p w:rsidR="00293678" w:rsidRPr="00AB17B6" w:rsidRDefault="00293678" w:rsidP="00293678">
            <w:pPr>
              <w:rPr>
                <w:sz w:val="18"/>
              </w:rPr>
            </w:pPr>
            <w:r w:rsidRPr="00DD2BBF">
              <w:rPr>
                <w:b/>
                <w:bCs/>
                <w:sz w:val="18"/>
              </w:rPr>
              <w:t xml:space="preserve">H335 </w:t>
            </w:r>
            <w:r>
              <w:rPr>
                <w:b/>
                <w:bCs/>
                <w:sz w:val="18"/>
              </w:rPr>
              <w:t>-</w:t>
            </w:r>
            <w:r w:rsidRPr="00DD2BBF">
              <w:rPr>
                <w:b/>
                <w:bCs/>
                <w:sz w:val="18"/>
              </w:rPr>
              <w:t xml:space="preserve"> </w:t>
            </w:r>
            <w:r w:rsidRPr="00DD2BBF">
              <w:rPr>
                <w:sz w:val="18"/>
              </w:rPr>
              <w:t xml:space="preserve">Peut irriter les voies respiratoires </w:t>
            </w:r>
          </w:p>
        </w:tc>
        <w:tc>
          <w:tcPr>
            <w:tcW w:w="2693" w:type="dxa"/>
            <w:vAlign w:val="center"/>
          </w:tcPr>
          <w:p w:rsidR="00293678" w:rsidRPr="009E605E" w:rsidRDefault="00AA6881" w:rsidP="0029367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</w:t>
            </w:r>
            <w:r w:rsidR="008A0E2D">
              <w:rPr>
                <w:rFonts w:ascii="Arial Narrow" w:hAnsi="Arial Narrow"/>
              </w:rPr>
              <w:t>unette</w:t>
            </w:r>
            <w:r w:rsidR="004529DB">
              <w:rPr>
                <w:rFonts w:ascii="Arial Narrow" w:hAnsi="Arial Narrow"/>
              </w:rPr>
              <w:t>s</w:t>
            </w:r>
            <w:r w:rsidR="008A0E2D">
              <w:rPr>
                <w:rFonts w:ascii="Arial Narrow" w:hAnsi="Arial Narrow"/>
              </w:rPr>
              <w:t xml:space="preserve"> étanche</w:t>
            </w:r>
            <w:r w:rsidR="004529DB">
              <w:rPr>
                <w:rFonts w:ascii="Arial Narrow" w:hAnsi="Arial Narrow"/>
              </w:rPr>
              <w:t>s</w:t>
            </w:r>
            <w:r w:rsidR="00293678" w:rsidRPr="009E605E">
              <w:rPr>
                <w:rFonts w:ascii="Arial Narrow" w:hAnsi="Arial Narrow"/>
              </w:rPr>
              <w:t xml:space="preserve"> ou écran facial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anti-poussières</w:t>
            </w:r>
          </w:p>
          <w:p w:rsidR="00293678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Masque respiratoire FFP3</w:t>
            </w:r>
          </w:p>
          <w:p w:rsidR="00293678" w:rsidRPr="0018261B" w:rsidRDefault="00B33C76" w:rsidP="00293678">
            <w:pPr>
              <w:rPr>
                <w:rFonts w:ascii="Arial Narrow" w:hAnsi="Arial Narrow"/>
                <w:strike/>
              </w:rPr>
            </w:pPr>
            <w:r w:rsidRPr="0067697E">
              <w:rPr>
                <w:rFonts w:ascii="Arial Narrow" w:hAnsi="Arial Narrow"/>
              </w:rPr>
              <w:t>Bottes chimiques </w:t>
            </w:r>
          </w:p>
        </w:tc>
      </w:tr>
      <w:tr w:rsidR="00293678" w:rsidTr="00680AD9">
        <w:tc>
          <w:tcPr>
            <w:tcW w:w="2222" w:type="dxa"/>
          </w:tcPr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Amine - Steamate NA0590</w:t>
            </w:r>
          </w:p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</w:p>
          <w:p w:rsidR="009B1BFA" w:rsidRPr="00C556B6" w:rsidRDefault="009B1BFA" w:rsidP="009B1BFA">
            <w:pPr>
              <w:rPr>
                <w:rFonts w:ascii="Arial Narrow" w:hAnsi="Arial Narrow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293678" w:rsidRPr="00C556B6" w:rsidRDefault="00293678" w:rsidP="0029367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 w:rsidR="009B1BFA">
              <w:rPr>
                <w:rFonts w:ascii="Arial Narrow" w:hAnsi="Arial Narrow"/>
                <w:i/>
                <w:color w:val="4F81BD" w:themeColor="accent1"/>
              </w:rPr>
              <w:t xml:space="preserve"> : </w:t>
            </w:r>
            <w:r w:rsidR="00553448">
              <w:rPr>
                <w:rFonts w:ascii="Arial Narrow" w:hAnsi="Arial Narrow"/>
                <w:i/>
                <w:color w:val="4F81BD" w:themeColor="accent1"/>
              </w:rPr>
              <w:t xml:space="preserve">livraison </w:t>
            </w:r>
            <w:r w:rsidR="009B1BFA">
              <w:rPr>
                <w:rFonts w:ascii="Arial Narrow" w:hAnsi="Arial Narrow"/>
                <w:i/>
                <w:color w:val="4F81BD" w:themeColor="accent1"/>
              </w:rPr>
              <w:t>GRV</w:t>
            </w:r>
          </w:p>
        </w:tc>
        <w:tc>
          <w:tcPr>
            <w:tcW w:w="5291" w:type="dxa"/>
          </w:tcPr>
          <w:p w:rsidR="00293678" w:rsidRDefault="00823D15" w:rsidP="00293678">
            <w:r>
              <w:rPr>
                <w:noProof/>
                <w:lang w:eastAsia="zh-CN"/>
              </w:rPr>
              <w:pict>
                <v:shape id="_x0000_s1033" type="#_x0000_t202" style="position:absolute;margin-left:211.15pt;margin-top:2.1pt;width:40.05pt;height:22.75pt;z-index:251667456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eastAsia="zh-CN"/>
              </w:rPr>
              <w:pict>
                <v:shape id="_x0000_s1032" type="#_x0000_t202" style="position:absolute;margin-left:211.05pt;margin-top:24.85pt;width:40.05pt;height:18.35pt;z-index:251666432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2734</w:t>
                        </w:r>
                      </w:p>
                      <w:p w:rsidR="00925452" w:rsidRPr="0027098D" w:rsidRDefault="00925452" w:rsidP="00293678"/>
                    </w:txbxContent>
                  </v:textbox>
                </v:shape>
              </w:pict>
            </w:r>
            <w:r w:rsidR="00293678" w:rsidRPr="00931F8D">
              <w:rPr>
                <w:noProof/>
                <w:lang w:val="en-US"/>
              </w:rPr>
              <w:drawing>
                <wp:inline distT="0" distB="0" distL="0" distR="0">
                  <wp:extent cx="2700068" cy="654503"/>
                  <wp:effectExtent l="19050" t="0" r="5032" b="0"/>
                  <wp:docPr id="21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3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871" cy="65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93678" w:rsidRDefault="00293678" w:rsidP="0029367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293678" w:rsidRDefault="00293678" w:rsidP="0029367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H226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Liquide et vapeurs inflammables.</w:t>
            </w:r>
          </w:p>
          <w:p w:rsidR="00293678" w:rsidRDefault="00293678" w:rsidP="0029367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H302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Nocif en cas d'ingestion.</w:t>
            </w:r>
          </w:p>
          <w:p w:rsidR="00293678" w:rsidRDefault="00293678" w:rsidP="0029367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H311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Toxique par contact cutané.</w:t>
            </w:r>
          </w:p>
          <w:p w:rsidR="00293678" w:rsidRDefault="00293678" w:rsidP="0029367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H314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Provoque des brûlures de la peau et des lésions oculaires graves.</w:t>
            </w:r>
          </w:p>
          <w:p w:rsidR="00293678" w:rsidRDefault="00293678" w:rsidP="0029367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lastRenderedPageBreak/>
              <w:t>H332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Nocif par inhalation.</w:t>
            </w:r>
          </w:p>
          <w:p w:rsidR="00293678" w:rsidRPr="00AB17B6" w:rsidRDefault="00293678" w:rsidP="00293678">
            <w:pPr>
              <w:ind w:right="-108"/>
              <w:rPr>
                <w:b/>
                <w:color w:val="FF0000"/>
                <w:sz w:val="16"/>
                <w:u w:val="single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H361f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Susceptible de nuire à la fertilité (CMR de catégorie 2)</w:t>
            </w:r>
          </w:p>
        </w:tc>
        <w:tc>
          <w:tcPr>
            <w:tcW w:w="2693" w:type="dxa"/>
            <w:vAlign w:val="center"/>
          </w:tcPr>
          <w:p w:rsidR="00293678" w:rsidRPr="009E605E" w:rsidRDefault="00293678" w:rsidP="00293678">
            <w:pPr>
              <w:rPr>
                <w:rFonts w:ascii="Arial Narrow" w:hAnsi="Arial Narrow"/>
              </w:rPr>
            </w:pPr>
          </w:p>
          <w:p w:rsidR="00A07114" w:rsidRPr="009E605E" w:rsidRDefault="00AA6881" w:rsidP="00A0711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</w:t>
            </w:r>
            <w:r w:rsidR="008A0E2D">
              <w:rPr>
                <w:rFonts w:ascii="Arial Narrow" w:hAnsi="Arial Narrow"/>
              </w:rPr>
              <w:t>unette</w:t>
            </w:r>
            <w:r w:rsidR="004529DB">
              <w:rPr>
                <w:rFonts w:ascii="Arial Narrow" w:hAnsi="Arial Narrow"/>
              </w:rPr>
              <w:t>s</w:t>
            </w:r>
            <w:r w:rsidR="008A0E2D">
              <w:rPr>
                <w:rFonts w:ascii="Arial Narrow" w:hAnsi="Arial Narrow"/>
              </w:rPr>
              <w:t xml:space="preserve"> étanche</w:t>
            </w:r>
            <w:r w:rsidR="004529DB">
              <w:rPr>
                <w:rFonts w:ascii="Arial Narrow" w:hAnsi="Arial Narrow"/>
              </w:rPr>
              <w:t>s</w:t>
            </w:r>
            <w:r w:rsidR="00A07114">
              <w:rPr>
                <w:rFonts w:ascii="Arial Narrow" w:hAnsi="Arial Narrow"/>
              </w:rPr>
              <w:t xml:space="preserve"> ou écran facial</w:t>
            </w:r>
          </w:p>
          <w:p w:rsidR="00293678" w:rsidRPr="009E605E" w:rsidRDefault="00293678" w:rsidP="00293678">
            <w:pPr>
              <w:autoSpaceDE w:val="0"/>
              <w:autoSpaceDN w:val="0"/>
              <w:adjustRightInd w:val="0"/>
              <w:rPr>
                <w:rFonts w:ascii="Arial Narrow" w:hAnsi="Arial Narrow" w:cs="GEInspira"/>
              </w:rPr>
            </w:pPr>
            <w:r w:rsidRPr="009E605E">
              <w:rPr>
                <w:rFonts w:ascii="Arial Narrow" w:hAnsi="Arial Narrow" w:cs="GEInspira"/>
              </w:rPr>
              <w:t xml:space="preserve">Masque respiratoire </w:t>
            </w:r>
            <w:r w:rsidR="00AA6881">
              <w:rPr>
                <w:rFonts w:ascii="Arial Narrow" w:hAnsi="Arial Narrow" w:cs="GEInspira"/>
              </w:rPr>
              <w:t xml:space="preserve">avec </w:t>
            </w:r>
            <w:r w:rsidRPr="009E605E">
              <w:rPr>
                <w:rFonts w:ascii="Arial Narrow" w:hAnsi="Arial Narrow" w:cs="GEInspira"/>
              </w:rPr>
              <w:t>cartouche A2</w:t>
            </w:r>
            <w:r w:rsidR="000E68A1">
              <w:rPr>
                <w:rFonts w:ascii="Arial Narrow" w:hAnsi="Arial Narrow" w:cs="GEInspira"/>
              </w:rPr>
              <w:t xml:space="preserve"> ou ABEK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 w:cs="GEInspira"/>
              </w:rPr>
              <w:t>Gants chimiques</w:t>
            </w:r>
          </w:p>
        </w:tc>
      </w:tr>
      <w:tr w:rsidR="00293678" w:rsidTr="00680AD9">
        <w:tc>
          <w:tcPr>
            <w:tcW w:w="2222" w:type="dxa"/>
          </w:tcPr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Floculant – Ertafloc</w:t>
            </w:r>
          </w:p>
          <w:p w:rsidR="00F007AB" w:rsidRDefault="009B1BFA" w:rsidP="009B1BFA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  <w:r w:rsidR="00293678" w:rsidRPr="00C556B6">
              <w:rPr>
                <w:rFonts w:ascii="Arial Narrow" w:hAnsi="Arial Narrow"/>
                <w:i/>
                <w:color w:val="4F81BD" w:themeColor="accent1"/>
                <w:sz w:val="24"/>
              </w:rPr>
              <w:t> </w:t>
            </w:r>
          </w:p>
          <w:p w:rsidR="00293678" w:rsidRPr="00C556B6" w:rsidRDefault="00293678" w:rsidP="009B1BFA">
            <w:pPr>
              <w:rPr>
                <w:rFonts w:ascii="Arial Narrow" w:hAnsi="Arial Narrow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 w:rsidR="009B1BFA" w:rsidRPr="009B1BFA">
              <w:rPr>
                <w:rFonts w:ascii="Arial Narrow" w:hAnsi="Arial Narrow"/>
                <w:i/>
                <w:color w:val="4F81BD" w:themeColor="accent1"/>
              </w:rPr>
              <w:t xml:space="preserve"> : </w:t>
            </w:r>
            <w:r w:rsidR="00553448">
              <w:rPr>
                <w:rFonts w:ascii="Arial Narrow" w:hAnsi="Arial Narrow"/>
                <w:i/>
                <w:color w:val="4F81BD" w:themeColor="accent1"/>
              </w:rPr>
              <w:t xml:space="preserve">livraison </w:t>
            </w:r>
            <w:r w:rsidR="009B1BFA">
              <w:rPr>
                <w:rFonts w:ascii="Arial Narrow" w:hAnsi="Arial Narrow"/>
                <w:i/>
                <w:color w:val="4F81BD" w:themeColor="accent1"/>
              </w:rPr>
              <w:t>bidon 25l</w:t>
            </w:r>
          </w:p>
        </w:tc>
        <w:tc>
          <w:tcPr>
            <w:tcW w:w="5291" w:type="dxa"/>
          </w:tcPr>
          <w:p w:rsidR="00293678" w:rsidRDefault="00293678" w:rsidP="00293678">
            <w:pPr>
              <w:tabs>
                <w:tab w:val="left" w:pos="1168"/>
              </w:tabs>
            </w:pPr>
            <w:r w:rsidRPr="00AB17B6">
              <w:rPr>
                <w:sz w:val="20"/>
              </w:rPr>
              <w:t>Classé non dangereux</w:t>
            </w:r>
          </w:p>
        </w:tc>
        <w:tc>
          <w:tcPr>
            <w:tcW w:w="2693" w:type="dxa"/>
            <w:vAlign w:val="center"/>
          </w:tcPr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 w:cs="GEInspira"/>
              </w:rPr>
              <w:t>Gants chimiques</w:t>
            </w:r>
          </w:p>
        </w:tc>
      </w:tr>
      <w:tr w:rsidR="00293678" w:rsidTr="00680AD9">
        <w:tc>
          <w:tcPr>
            <w:tcW w:w="2222" w:type="dxa"/>
          </w:tcPr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Soude caustique 20 %</w:t>
            </w:r>
          </w:p>
          <w:p w:rsidR="00293678" w:rsidRPr="00C556B6" w:rsidRDefault="00293678" w:rsidP="00293678">
            <w:pPr>
              <w:rPr>
                <w:rFonts w:ascii="Arial Narrow" w:hAnsi="Arial Narrow"/>
                <w:sz w:val="24"/>
              </w:rPr>
            </w:pPr>
          </w:p>
          <w:p w:rsidR="00F007AB" w:rsidRDefault="009B1BFA" w:rsidP="0055344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  <w:r w:rsidR="00293678" w:rsidRPr="00C556B6">
              <w:rPr>
                <w:rFonts w:ascii="Arial Narrow" w:hAnsi="Arial Narrow"/>
                <w:i/>
                <w:color w:val="4F81BD" w:themeColor="accent1"/>
                <w:sz w:val="24"/>
              </w:rPr>
              <w:t> </w:t>
            </w:r>
          </w:p>
          <w:p w:rsidR="00293678" w:rsidRPr="00C556B6" w:rsidRDefault="00293678" w:rsidP="009C1935">
            <w:pPr>
              <w:rPr>
                <w:rFonts w:ascii="Arial Narrow" w:hAnsi="Arial Narrow"/>
                <w:sz w:val="24"/>
              </w:rPr>
            </w:pPr>
            <w:r w:rsidRPr="009C1935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 w:rsidR="009B1BFA" w:rsidRPr="009C1935">
              <w:rPr>
                <w:rFonts w:ascii="Arial Narrow" w:hAnsi="Arial Narrow"/>
                <w:i/>
                <w:color w:val="4F81BD" w:themeColor="accent1"/>
              </w:rPr>
              <w:t xml:space="preserve"> : </w:t>
            </w:r>
            <w:r w:rsidR="00553448" w:rsidRPr="009C1935">
              <w:rPr>
                <w:rFonts w:ascii="Arial Narrow" w:hAnsi="Arial Narrow"/>
                <w:i/>
                <w:color w:val="4F81BD" w:themeColor="accent1"/>
              </w:rPr>
              <w:t>citerne</w:t>
            </w:r>
            <w:r w:rsidR="006E48ED" w:rsidRPr="009C1935">
              <w:rPr>
                <w:rFonts w:ascii="Arial Narrow" w:hAnsi="Arial Narrow"/>
                <w:i/>
                <w:color w:val="4F81BD" w:themeColor="accent1"/>
              </w:rPr>
              <w:t>.</w:t>
            </w:r>
            <w:r w:rsidR="009C1935">
              <w:rPr>
                <w:rFonts w:ascii="Arial Narrow" w:hAnsi="Arial Narrow"/>
                <w:i/>
                <w:color w:val="4F81BD" w:themeColor="accent1"/>
              </w:rPr>
              <w:t>(temporairement)</w:t>
            </w:r>
          </w:p>
        </w:tc>
        <w:tc>
          <w:tcPr>
            <w:tcW w:w="5291" w:type="dxa"/>
          </w:tcPr>
          <w:p w:rsidR="00293678" w:rsidRDefault="00823D15" w:rsidP="00293678">
            <w:pPr>
              <w:tabs>
                <w:tab w:val="left" w:pos="1168"/>
              </w:tabs>
              <w:rPr>
                <w:sz w:val="20"/>
              </w:rPr>
            </w:pPr>
            <w:r>
              <w:rPr>
                <w:noProof/>
                <w:lang w:eastAsia="zh-CN"/>
              </w:rPr>
              <w:pict>
                <v:shape id="_x0000_s1037" type="#_x0000_t202" style="position:absolute;margin-left:208.45pt;margin-top:22.55pt;width:40.05pt;height:22.15pt;z-index:251671552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1824</w:t>
                        </w:r>
                      </w:p>
                      <w:p w:rsidR="00925452" w:rsidRPr="0027098D" w:rsidRDefault="00925452" w:rsidP="00293678"/>
                    </w:txbxContent>
                  </v:textbox>
                </v:shape>
              </w:pict>
            </w:r>
            <w:r>
              <w:rPr>
                <w:noProof/>
                <w:lang w:eastAsia="zh-CN"/>
              </w:rPr>
              <w:pict>
                <v:shape id="_x0000_s1036" type="#_x0000_t202" style="position:absolute;margin-left:208.55pt;margin-top:4.2pt;width:40.05pt;height:18.35pt;z-index:251670528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293678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 w:rsidR="00293678" w:rsidRPr="00C556B6">
              <w:rPr>
                <w:noProof/>
                <w:sz w:val="20"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22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93678" w:rsidRDefault="00293678" w:rsidP="0029367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293678" w:rsidRPr="006E3ED2" w:rsidRDefault="00293678" w:rsidP="0029367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H290 - </w:t>
            </w:r>
            <w:r w:rsidRPr="006E3ED2">
              <w:rPr>
                <w:bCs/>
                <w:sz w:val="18"/>
              </w:rPr>
              <w:t>Peut être corrosif pour les métaux</w:t>
            </w:r>
          </w:p>
          <w:p w:rsidR="00293678" w:rsidRPr="00AB17B6" w:rsidRDefault="00293678" w:rsidP="00293678">
            <w:pPr>
              <w:tabs>
                <w:tab w:val="left" w:pos="1168"/>
              </w:tabs>
              <w:rPr>
                <w:sz w:val="20"/>
              </w:rPr>
            </w:pPr>
            <w:r w:rsidRPr="00DA56BF">
              <w:rPr>
                <w:b/>
                <w:bCs/>
                <w:sz w:val="18"/>
              </w:rPr>
              <w:t xml:space="preserve">H314 </w:t>
            </w:r>
            <w:r w:rsidRPr="00DA56BF">
              <w:rPr>
                <w:sz w:val="18"/>
              </w:rPr>
              <w:t xml:space="preserve">- </w:t>
            </w:r>
            <w:r w:rsidRPr="00A620CA">
              <w:rPr>
                <w:sz w:val="18"/>
              </w:rPr>
              <w:t>Provoque des brûlures de la peau et des lésions oculaires graves</w:t>
            </w:r>
          </w:p>
        </w:tc>
        <w:tc>
          <w:tcPr>
            <w:tcW w:w="2693" w:type="dxa"/>
            <w:vAlign w:val="center"/>
          </w:tcPr>
          <w:p w:rsidR="00A07114" w:rsidRPr="009E605E" w:rsidRDefault="008A0E2D" w:rsidP="00A07114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</w:t>
            </w:r>
            <w:r w:rsidR="004529DB">
              <w:rPr>
                <w:rFonts w:ascii="Arial Narrow" w:hAnsi="Arial Narrow"/>
              </w:rPr>
              <w:t>s</w:t>
            </w:r>
            <w:r>
              <w:rPr>
                <w:rFonts w:ascii="Arial Narrow" w:hAnsi="Arial Narrow"/>
              </w:rPr>
              <w:t xml:space="preserve"> étanche</w:t>
            </w:r>
            <w:r w:rsidR="004529DB">
              <w:rPr>
                <w:rFonts w:ascii="Arial Narrow" w:hAnsi="Arial Narrow"/>
              </w:rPr>
              <w:t>s</w:t>
            </w:r>
            <w:r w:rsidR="00A07114">
              <w:rPr>
                <w:rFonts w:ascii="Arial Narrow" w:hAnsi="Arial Narrow"/>
              </w:rPr>
              <w:t xml:space="preserve"> ou écran facial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293678" w:rsidRPr="009E605E" w:rsidRDefault="00293678" w:rsidP="0029367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</w:tbl>
    <w:p w:rsidR="00293678" w:rsidRPr="006D0E94" w:rsidRDefault="00293678" w:rsidP="00293678"/>
    <w:p w:rsidR="007D7FF5" w:rsidRDefault="00B17DFA" w:rsidP="00293678">
      <w:pPr>
        <w:pStyle w:val="Titre1"/>
      </w:pPr>
      <w:bookmarkStart w:id="22" w:name="_Toc503946099"/>
      <w:r>
        <w:t>Mode opératoire</w:t>
      </w:r>
      <w:bookmarkEnd w:id="22"/>
    </w:p>
    <w:p w:rsidR="00293678" w:rsidRDefault="00293678" w:rsidP="005E1702">
      <w:pPr>
        <w:ind w:left="142"/>
        <w:jc w:val="both"/>
      </w:pPr>
    </w:p>
    <w:p w:rsidR="00A07114" w:rsidRDefault="000D3088" w:rsidP="00B5757B">
      <w:pPr>
        <w:jc w:val="both"/>
      </w:pPr>
      <w:r>
        <w:t>Avant tout dépotage se référer au</w:t>
      </w:r>
      <w:r w:rsidR="00AA6881">
        <w:t>x panneaux d’affichage sécurité.</w:t>
      </w:r>
    </w:p>
    <w:p w:rsidR="00AA6881" w:rsidRDefault="00AA6881" w:rsidP="00B5757B">
      <w:pPr>
        <w:jc w:val="both"/>
      </w:pPr>
      <w:r>
        <w:t xml:space="preserve">Ci-joint </w:t>
      </w:r>
      <w:r w:rsidR="006F502C">
        <w:t>les info</w:t>
      </w:r>
      <w:r>
        <w:t>r</w:t>
      </w:r>
      <w:r w:rsidR="006F502C">
        <w:t>ma</w:t>
      </w:r>
      <w:r>
        <w:t>tions spécifiques co</w:t>
      </w:r>
      <w:r w:rsidR="006F502C">
        <w:t>ncernant</w:t>
      </w:r>
      <w:r>
        <w:t xml:space="preserve"> les </w:t>
      </w:r>
      <w:r w:rsidR="006F502C">
        <w:t>différentes zones de dépotage ainsi que les check-list associées</w:t>
      </w:r>
    </w:p>
    <w:p w:rsidR="00A07114" w:rsidRDefault="00A07114" w:rsidP="005E1702">
      <w:pPr>
        <w:ind w:left="142"/>
        <w:jc w:val="both"/>
      </w:pPr>
    </w:p>
    <w:tbl>
      <w:tblPr>
        <w:tblStyle w:val="Grilledutableau"/>
        <w:tblW w:w="0" w:type="auto"/>
        <w:tblInd w:w="142" w:type="dxa"/>
        <w:tblLook w:val="04A0" w:firstRow="1" w:lastRow="0" w:firstColumn="1" w:lastColumn="0" w:noHBand="0" w:noVBand="1"/>
      </w:tblPr>
      <w:tblGrid>
        <w:gridCol w:w="2518"/>
        <w:gridCol w:w="5103"/>
        <w:gridCol w:w="2659"/>
      </w:tblGrid>
      <w:tr w:rsidR="005C215A" w:rsidRPr="000D3088" w:rsidTr="000E68A1">
        <w:tc>
          <w:tcPr>
            <w:tcW w:w="2518" w:type="dxa"/>
          </w:tcPr>
          <w:p w:rsidR="005C215A" w:rsidRPr="000D3088" w:rsidRDefault="005C215A" w:rsidP="00FF4D68">
            <w:pPr>
              <w:tabs>
                <w:tab w:val="left" w:pos="1102"/>
              </w:tabs>
              <w:rPr>
                <w:rFonts w:ascii="Arial Narrow" w:hAnsi="Arial Narrow"/>
                <w:b/>
                <w:sz w:val="24"/>
                <w:szCs w:val="24"/>
              </w:rPr>
            </w:pPr>
            <w:r w:rsidRPr="000D3088">
              <w:rPr>
                <w:rFonts w:ascii="Arial Narrow" w:hAnsi="Arial Narrow"/>
                <w:b/>
                <w:sz w:val="24"/>
                <w:szCs w:val="24"/>
              </w:rPr>
              <w:t>Produit</w:t>
            </w:r>
            <w:r w:rsidRPr="000D3088">
              <w:rPr>
                <w:rFonts w:ascii="Arial Narrow" w:hAnsi="Arial Narrow"/>
                <w:b/>
                <w:sz w:val="24"/>
                <w:szCs w:val="24"/>
              </w:rPr>
              <w:tab/>
            </w:r>
          </w:p>
        </w:tc>
        <w:tc>
          <w:tcPr>
            <w:tcW w:w="5103" w:type="dxa"/>
          </w:tcPr>
          <w:p w:rsidR="005C215A" w:rsidRPr="000D3088" w:rsidRDefault="005C215A" w:rsidP="00FF4D68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0D3088">
              <w:rPr>
                <w:rFonts w:ascii="Arial Narrow" w:hAnsi="Arial Narrow"/>
                <w:b/>
                <w:sz w:val="24"/>
                <w:szCs w:val="24"/>
              </w:rPr>
              <w:t>Informations spécifiques</w:t>
            </w:r>
          </w:p>
        </w:tc>
        <w:tc>
          <w:tcPr>
            <w:tcW w:w="2659" w:type="dxa"/>
          </w:tcPr>
          <w:p w:rsidR="005C215A" w:rsidRPr="000D3088" w:rsidRDefault="005C215A" w:rsidP="00FF4D68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N° check</w:t>
            </w:r>
            <w:r w:rsidRPr="000D3088">
              <w:rPr>
                <w:rFonts w:ascii="Arial Narrow" w:hAnsi="Arial Narrow"/>
                <w:b/>
                <w:sz w:val="24"/>
                <w:szCs w:val="24"/>
              </w:rPr>
              <w:t>-list</w:t>
            </w:r>
          </w:p>
        </w:tc>
      </w:tr>
      <w:tr w:rsidR="005C215A" w:rsidRPr="000D3088" w:rsidTr="000E68A1">
        <w:tc>
          <w:tcPr>
            <w:tcW w:w="2518" w:type="dxa"/>
          </w:tcPr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Acide Chlorhydrique 33%</w:t>
            </w:r>
          </w:p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</w:p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 : épuration</w:t>
            </w:r>
          </w:p>
        </w:tc>
        <w:tc>
          <w:tcPr>
            <w:tcW w:w="5103" w:type="dxa"/>
          </w:tcPr>
          <w:p w:rsidR="005C215A" w:rsidRPr="00FC46EA" w:rsidRDefault="005C215A" w:rsidP="00FF4D68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60"/>
              <w:ind w:left="34"/>
              <w:rPr>
                <w:rFonts w:ascii="Arial Narrow" w:hAnsi="Arial Narrow"/>
                <w:sz w:val="24"/>
                <w:szCs w:val="22"/>
              </w:rPr>
            </w:pPr>
            <w:r w:rsidRPr="00FC46EA">
              <w:rPr>
                <w:rFonts w:ascii="Arial Narrow" w:hAnsi="Arial Narrow"/>
                <w:sz w:val="24"/>
                <w:szCs w:val="22"/>
              </w:rPr>
              <w:t xml:space="preserve">Dépotage avec la pompe NG 297 ; le démarrage de cette pompe s'effectue localement. </w:t>
            </w:r>
          </w:p>
          <w:p w:rsidR="005C215A" w:rsidRPr="00FC46EA" w:rsidRDefault="005C215A" w:rsidP="00FF4D68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60"/>
              <w:ind w:left="34"/>
              <w:rPr>
                <w:rFonts w:ascii="Arial Narrow" w:hAnsi="Arial Narrow"/>
                <w:sz w:val="24"/>
                <w:szCs w:val="22"/>
              </w:rPr>
            </w:pPr>
            <w:r w:rsidRPr="00FC46EA">
              <w:rPr>
                <w:rFonts w:ascii="Arial Narrow" w:hAnsi="Arial Narrow"/>
                <w:sz w:val="24"/>
                <w:szCs w:val="22"/>
              </w:rPr>
              <w:t>Un bouton d'arrêt d'urgence est placé prés du poste de dépotage.</w:t>
            </w:r>
          </w:p>
          <w:p w:rsidR="005C215A" w:rsidRPr="00FC46EA" w:rsidRDefault="005C215A" w:rsidP="00FF4D68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60"/>
              <w:ind w:left="34"/>
              <w:rPr>
                <w:rFonts w:ascii="Arial Narrow" w:hAnsi="Arial Narrow"/>
                <w:sz w:val="24"/>
                <w:szCs w:val="22"/>
              </w:rPr>
            </w:pPr>
          </w:p>
          <w:p w:rsidR="005C215A" w:rsidRPr="00FC46EA" w:rsidRDefault="005C215A" w:rsidP="00FF4D68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60"/>
              <w:ind w:left="34"/>
              <w:rPr>
                <w:rFonts w:ascii="Arial Narrow" w:hAnsi="Arial Narrow"/>
                <w:sz w:val="24"/>
                <w:szCs w:val="22"/>
              </w:rPr>
            </w:pPr>
            <w:r w:rsidRPr="00FC46EA">
              <w:rPr>
                <w:rFonts w:ascii="Arial Narrow" w:hAnsi="Arial Narrow"/>
                <w:sz w:val="24"/>
                <w:szCs w:val="22"/>
              </w:rPr>
              <w:t>Dépotage lors d’une régénération : Lorsqu’une chaine de déminéralisation est en cours de régénération, une des 5 pompes d’acide voisines est en service ; Attendre la fin de l’étape d’injection d’acide pour entrer dans la rétention de dépotage et ouvrir les vannes.</w:t>
            </w:r>
          </w:p>
        </w:tc>
        <w:tc>
          <w:tcPr>
            <w:tcW w:w="2659" w:type="dxa"/>
          </w:tcPr>
          <w:p w:rsidR="001A5749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Dépotage avec une pompe</w:t>
            </w:r>
            <w:r w:rsidR="006F502C" w:rsidRPr="00FC46EA">
              <w:rPr>
                <w:rFonts w:ascii="Arial Narrow" w:hAnsi="Arial Narrow"/>
                <w:sz w:val="24"/>
              </w:rPr>
              <w:t> : Check-</w:t>
            </w:r>
            <w:r w:rsidR="001A5749" w:rsidRPr="00FC46EA">
              <w:rPr>
                <w:rFonts w:ascii="Arial Narrow" w:hAnsi="Arial Narrow"/>
                <w:sz w:val="24"/>
              </w:rPr>
              <w:t>list N°1</w:t>
            </w:r>
          </w:p>
        </w:tc>
      </w:tr>
      <w:tr w:rsidR="005C215A" w:rsidRPr="000D3088" w:rsidTr="000E68A1">
        <w:tc>
          <w:tcPr>
            <w:tcW w:w="2518" w:type="dxa"/>
          </w:tcPr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Acide Chlorhydrique 33%</w:t>
            </w:r>
          </w:p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</w:p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 : pomperies d’Auguette et du port FLUXEL</w:t>
            </w:r>
          </w:p>
        </w:tc>
        <w:tc>
          <w:tcPr>
            <w:tcW w:w="5103" w:type="dxa"/>
          </w:tcPr>
          <w:p w:rsidR="005C215A" w:rsidRPr="00FC46EA" w:rsidRDefault="005C215A" w:rsidP="00FF4D68">
            <w:pPr>
              <w:ind w:left="142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  <w:u w:val="single"/>
              </w:rPr>
              <w:t>Auguette </w:t>
            </w:r>
            <w:r w:rsidRPr="00FC46EA">
              <w:rPr>
                <w:rFonts w:ascii="Arial Narrow" w:hAnsi="Arial Narrow"/>
                <w:sz w:val="24"/>
              </w:rPr>
              <w:t>: Livraison par citerne de 25m³ (environ). Dépotage avec une pompe G910A</w:t>
            </w:r>
          </w:p>
          <w:p w:rsidR="005C215A" w:rsidRPr="00FC46EA" w:rsidRDefault="005C215A" w:rsidP="00FF4D68">
            <w:pPr>
              <w:ind w:left="142"/>
              <w:rPr>
                <w:rFonts w:ascii="Arial Narrow" w:hAnsi="Arial Narrow"/>
                <w:sz w:val="24"/>
              </w:rPr>
            </w:pPr>
          </w:p>
          <w:p w:rsidR="005C215A" w:rsidRPr="00FC46EA" w:rsidRDefault="005C215A" w:rsidP="00FF4D68">
            <w:pPr>
              <w:ind w:left="142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  <w:u w:val="single"/>
              </w:rPr>
              <w:t>Fluxel </w:t>
            </w:r>
            <w:r w:rsidRPr="00FC46EA">
              <w:rPr>
                <w:rFonts w:ascii="Arial Narrow" w:hAnsi="Arial Narrow"/>
                <w:sz w:val="24"/>
              </w:rPr>
              <w:t xml:space="preserve">: Livraison par containers (3 ou 4 selon niveau) de 920 litres  - Stockage du port (4m³ maxi). Dépotage avec un compresseur </w:t>
            </w:r>
          </w:p>
          <w:p w:rsidR="005C215A" w:rsidRPr="00FC46EA" w:rsidRDefault="005C215A" w:rsidP="00FF4D68">
            <w:pPr>
              <w:pStyle w:val="texte"/>
              <w:tabs>
                <w:tab w:val="clear" w:pos="1701"/>
                <w:tab w:val="clear" w:pos="2684"/>
                <w:tab w:val="clear" w:pos="3656"/>
                <w:tab w:val="clear" w:pos="5636"/>
                <w:tab w:val="clear" w:pos="6753"/>
                <w:tab w:val="clear" w:pos="8913"/>
              </w:tabs>
              <w:spacing w:before="60"/>
              <w:ind w:left="142"/>
              <w:rPr>
                <w:rFonts w:ascii="Arial Narrow" w:hAnsi="Arial Narrow"/>
                <w:sz w:val="24"/>
                <w:szCs w:val="22"/>
              </w:rPr>
            </w:pPr>
            <w:r w:rsidRPr="00FC46EA">
              <w:rPr>
                <w:rFonts w:ascii="Arial Narrow" w:hAnsi="Arial Narrow"/>
                <w:noProof/>
                <w:sz w:val="24"/>
                <w:szCs w:val="22"/>
                <w:lang w:val="en-US"/>
              </w:rPr>
              <w:drawing>
                <wp:inline distT="0" distB="0" distL="0" distR="0">
                  <wp:extent cx="282664" cy="246491"/>
                  <wp:effectExtent l="19050" t="0" r="3086" b="0"/>
                  <wp:docPr id="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632" cy="2464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C46EA">
              <w:rPr>
                <w:rFonts w:ascii="Arial Narrow" w:hAnsi="Arial Narrow"/>
                <w:sz w:val="24"/>
                <w:szCs w:val="22"/>
              </w:rPr>
              <w:t xml:space="preserve"> HCI Fluxel : Avant le dépotage, le détecteur HCI du F920 doit être éloigné et mis le by-pass (si nécessaire). Pensez à le repositionner et retirer le by pass en fin d’opération</w:t>
            </w:r>
          </w:p>
          <w:p w:rsidR="005C215A" w:rsidRPr="00FC46EA" w:rsidRDefault="005C215A" w:rsidP="00FF4D68">
            <w:pPr>
              <w:ind w:left="142"/>
              <w:rPr>
                <w:rFonts w:ascii="Arial Narrow" w:hAnsi="Arial Narrow"/>
                <w:sz w:val="24"/>
              </w:rPr>
            </w:pPr>
          </w:p>
        </w:tc>
        <w:tc>
          <w:tcPr>
            <w:tcW w:w="2659" w:type="dxa"/>
          </w:tcPr>
          <w:p w:rsidR="005C215A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Dépotage avec une pompe à Auguette</w:t>
            </w:r>
            <w:r w:rsidR="00FC46EA" w:rsidRPr="00FC46EA">
              <w:rPr>
                <w:rFonts w:ascii="Arial Narrow" w:hAnsi="Arial Narrow"/>
                <w:sz w:val="24"/>
              </w:rPr>
              <w:t> : Check-</w:t>
            </w:r>
            <w:r w:rsidR="001A5749" w:rsidRPr="00FC46EA">
              <w:rPr>
                <w:rFonts w:ascii="Arial Narrow" w:hAnsi="Arial Narrow"/>
                <w:sz w:val="24"/>
              </w:rPr>
              <w:t>list N°2</w:t>
            </w:r>
          </w:p>
          <w:p w:rsidR="005C215A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</w:p>
          <w:p w:rsidR="005C215A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Dépotage avec </w:t>
            </w:r>
            <w:r w:rsidR="00FC46EA" w:rsidRPr="00FC46EA">
              <w:rPr>
                <w:rFonts w:ascii="Arial Narrow" w:hAnsi="Arial Narrow"/>
                <w:sz w:val="24"/>
              </w:rPr>
              <w:t xml:space="preserve">un </w:t>
            </w:r>
            <w:r w:rsidRPr="00FC46EA">
              <w:rPr>
                <w:rFonts w:ascii="Arial Narrow" w:hAnsi="Arial Narrow"/>
                <w:sz w:val="24"/>
              </w:rPr>
              <w:t>compresseur au Port</w:t>
            </w:r>
            <w:r w:rsidR="00FC46EA" w:rsidRPr="00FC46EA">
              <w:rPr>
                <w:rFonts w:ascii="Arial Narrow" w:hAnsi="Arial Narrow"/>
                <w:sz w:val="24"/>
              </w:rPr>
              <w:t> :</w:t>
            </w:r>
          </w:p>
          <w:p w:rsidR="001A5749" w:rsidRPr="00FC46EA" w:rsidRDefault="00FC46EA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Check-</w:t>
            </w:r>
            <w:r w:rsidR="001A5749" w:rsidRPr="00FC46EA">
              <w:rPr>
                <w:rFonts w:ascii="Arial Narrow" w:hAnsi="Arial Narrow"/>
                <w:sz w:val="24"/>
              </w:rPr>
              <w:t>list N°3</w:t>
            </w:r>
          </w:p>
          <w:p w:rsidR="005C215A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</w:p>
        </w:tc>
      </w:tr>
      <w:tr w:rsidR="005C215A" w:rsidRPr="000D3088" w:rsidTr="000E68A1">
        <w:tc>
          <w:tcPr>
            <w:tcW w:w="2518" w:type="dxa"/>
          </w:tcPr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Chlorite de sodium  </w:t>
            </w:r>
          </w:p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ab/>
            </w:r>
          </w:p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Secteur/contenant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 :</w:t>
            </w:r>
          </w:p>
          <w:p w:rsidR="005C215A" w:rsidRPr="00FC46EA" w:rsidRDefault="005C215A" w:rsidP="00FF4D6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 xml:space="preserve"> Auguette : citerne</w:t>
            </w:r>
          </w:p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Port: GRV</w:t>
            </w:r>
          </w:p>
        </w:tc>
        <w:tc>
          <w:tcPr>
            <w:tcW w:w="5103" w:type="dxa"/>
          </w:tcPr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Des capteurs anti-débordement, avec des voyants LAH811(F810) et LAH910 (F910) sont en place et fonctionnent si toutefois le seuil dans la double enveloppe venait à atteindre un mini de 20cm.</w:t>
            </w:r>
          </w:p>
          <w:p w:rsidR="005C215A" w:rsidRPr="00FC46EA" w:rsidRDefault="005C215A" w:rsidP="00FF4D68">
            <w:pPr>
              <w:ind w:left="142"/>
              <w:rPr>
                <w:rFonts w:ascii="Arial Narrow" w:hAnsi="Arial Narrow"/>
                <w:sz w:val="24"/>
                <w:u w:val="single"/>
              </w:rPr>
            </w:pPr>
          </w:p>
        </w:tc>
        <w:tc>
          <w:tcPr>
            <w:tcW w:w="2659" w:type="dxa"/>
          </w:tcPr>
          <w:p w:rsidR="00857F46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Dépotage avec </w:t>
            </w:r>
            <w:r w:rsidR="00FC46EA">
              <w:rPr>
                <w:rFonts w:ascii="Arial Narrow" w:hAnsi="Arial Narrow"/>
                <w:sz w:val="24"/>
              </w:rPr>
              <w:t>c</w:t>
            </w:r>
            <w:r w:rsidRPr="00FC46EA">
              <w:rPr>
                <w:rFonts w:ascii="Arial Narrow" w:hAnsi="Arial Narrow"/>
                <w:sz w:val="24"/>
              </w:rPr>
              <w:t>ompresseur à Auguette</w:t>
            </w:r>
            <w:r w:rsidR="00FC46EA">
              <w:rPr>
                <w:rFonts w:ascii="Arial Narrow" w:hAnsi="Arial Narrow"/>
                <w:sz w:val="24"/>
              </w:rPr>
              <w:t> : Check-</w:t>
            </w:r>
            <w:r w:rsidR="00857F46" w:rsidRPr="00FC46EA">
              <w:rPr>
                <w:rFonts w:ascii="Arial Narrow" w:hAnsi="Arial Narrow"/>
                <w:sz w:val="24"/>
              </w:rPr>
              <w:t>list N°4</w:t>
            </w:r>
          </w:p>
          <w:p w:rsidR="003B6C91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Dépotage avec compresseur au Port</w:t>
            </w:r>
            <w:r w:rsidR="00FC46EA">
              <w:rPr>
                <w:rFonts w:ascii="Arial Narrow" w:hAnsi="Arial Narrow"/>
                <w:sz w:val="24"/>
              </w:rPr>
              <w:t> : Check-</w:t>
            </w:r>
            <w:r w:rsidR="003B6C91" w:rsidRPr="00FC46EA">
              <w:rPr>
                <w:rFonts w:ascii="Arial Narrow" w:hAnsi="Arial Narrow"/>
                <w:sz w:val="24"/>
              </w:rPr>
              <w:t>list N°5</w:t>
            </w:r>
          </w:p>
          <w:p w:rsidR="005C215A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</w:p>
        </w:tc>
      </w:tr>
      <w:tr w:rsidR="005C215A" w:rsidRPr="000D3088" w:rsidTr="000E68A1">
        <w:tc>
          <w:tcPr>
            <w:tcW w:w="2518" w:type="dxa"/>
          </w:tcPr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Chlorure ferrique</w:t>
            </w:r>
          </w:p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 xml:space="preserve"> : Epuration </w:t>
            </w:r>
          </w:p>
        </w:tc>
        <w:tc>
          <w:tcPr>
            <w:tcW w:w="5103" w:type="dxa"/>
          </w:tcPr>
          <w:p w:rsidR="005C215A" w:rsidRPr="00FC46EA" w:rsidRDefault="005C215A" w:rsidP="00FF4D68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2659" w:type="dxa"/>
          </w:tcPr>
          <w:p w:rsidR="005C215A" w:rsidRPr="00FC46EA" w:rsidRDefault="005C215A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Dépotage avec compresseur</w:t>
            </w:r>
          </w:p>
          <w:p w:rsidR="009F5CC9" w:rsidRPr="00FC46EA" w:rsidRDefault="00FC46EA" w:rsidP="00FC46EA">
            <w:pPr>
              <w:ind w:left="34"/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lastRenderedPageBreak/>
              <w:t>Cf Check-</w:t>
            </w:r>
            <w:r w:rsidR="009F5CC9" w:rsidRPr="00FC46EA">
              <w:rPr>
                <w:rFonts w:ascii="Arial Narrow" w:hAnsi="Arial Narrow"/>
                <w:sz w:val="24"/>
              </w:rPr>
              <w:t>list N°6</w:t>
            </w:r>
          </w:p>
          <w:p w:rsidR="009F5CC9" w:rsidRPr="00FC46EA" w:rsidRDefault="009F5CC9" w:rsidP="00FC46EA">
            <w:pPr>
              <w:ind w:left="34"/>
              <w:rPr>
                <w:rFonts w:ascii="Arial Narrow" w:hAnsi="Arial Narrow"/>
                <w:sz w:val="24"/>
              </w:rPr>
            </w:pPr>
          </w:p>
        </w:tc>
      </w:tr>
      <w:tr w:rsidR="00483370" w:rsidRPr="000D3088" w:rsidTr="000E68A1">
        <w:tc>
          <w:tcPr>
            <w:tcW w:w="2518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lastRenderedPageBreak/>
              <w:t xml:space="preserve">Chaux </w:t>
            </w:r>
          </w:p>
          <w:p w:rsidR="00483370" w:rsidRPr="00FC46EA" w:rsidRDefault="00483370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 : Epuration</w:t>
            </w:r>
          </w:p>
        </w:tc>
        <w:tc>
          <w:tcPr>
            <w:tcW w:w="5103" w:type="dxa"/>
          </w:tcPr>
          <w:p w:rsidR="00483370" w:rsidRPr="00FC46EA" w:rsidRDefault="00483370" w:rsidP="00FF4D68">
            <w:pPr>
              <w:ind w:left="142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L’opérateur doit principalement vérifier la bonne étanchéité du circuit de dépotage. 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</w:p>
        </w:tc>
        <w:tc>
          <w:tcPr>
            <w:tcW w:w="2659" w:type="dxa"/>
          </w:tcPr>
          <w:p w:rsidR="00483370" w:rsidRPr="00FC46EA" w:rsidRDefault="00483370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Dépotage avec compresseur</w:t>
            </w:r>
            <w:r w:rsidR="00FC46EA">
              <w:rPr>
                <w:rFonts w:ascii="Arial Narrow" w:hAnsi="Arial Narrow"/>
                <w:sz w:val="24"/>
              </w:rPr>
              <w:t> : Check-</w:t>
            </w:r>
            <w:r w:rsidRPr="00FC46EA">
              <w:rPr>
                <w:rFonts w:ascii="Arial Narrow" w:hAnsi="Arial Narrow"/>
                <w:sz w:val="24"/>
              </w:rPr>
              <w:t>list N°7</w:t>
            </w:r>
          </w:p>
        </w:tc>
      </w:tr>
      <w:tr w:rsidR="00483370" w:rsidRPr="000D3088" w:rsidTr="000E68A1">
        <w:tc>
          <w:tcPr>
            <w:tcW w:w="2518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Phosphate de sodium – Optisperse HP3101</w:t>
            </w:r>
          </w:p>
          <w:p w:rsidR="00483370" w:rsidRPr="00FC46EA" w:rsidRDefault="00483370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 : Centrale</w:t>
            </w:r>
          </w:p>
        </w:tc>
        <w:tc>
          <w:tcPr>
            <w:tcW w:w="5103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Absence de cuvette de rétention car F114 possède une double enveloppe</w:t>
            </w:r>
          </w:p>
        </w:tc>
        <w:tc>
          <w:tcPr>
            <w:tcW w:w="2659" w:type="dxa"/>
          </w:tcPr>
          <w:p w:rsidR="006D16C1" w:rsidRPr="00FC46EA" w:rsidRDefault="00483370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Dépotage avec compresseur</w:t>
            </w:r>
            <w:r w:rsidR="00FC46EA">
              <w:rPr>
                <w:rFonts w:ascii="Arial Narrow" w:hAnsi="Arial Narrow"/>
                <w:sz w:val="24"/>
              </w:rPr>
              <w:t> : Check-l</w:t>
            </w:r>
            <w:r w:rsidR="006D16C1" w:rsidRPr="00FC46EA">
              <w:rPr>
                <w:rFonts w:ascii="Arial Narrow" w:hAnsi="Arial Narrow"/>
                <w:sz w:val="24"/>
              </w:rPr>
              <w:t>ist N°8</w:t>
            </w:r>
          </w:p>
        </w:tc>
      </w:tr>
      <w:tr w:rsidR="00483370" w:rsidRPr="000D3088" w:rsidTr="000E68A1">
        <w:tc>
          <w:tcPr>
            <w:tcW w:w="2518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Amine - Steamate NA0590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</w:p>
          <w:p w:rsidR="00483370" w:rsidRPr="00FC46EA" w:rsidRDefault="00483370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 : Epuration</w:t>
            </w:r>
          </w:p>
        </w:tc>
        <w:tc>
          <w:tcPr>
            <w:tcW w:w="5103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Les navettes de Stéamate sont stockées au magasin sud 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A la demande du chargé d’exploitation, une seule est livrée par camion puis posée sur la navette mère après enlèvement  de la vide 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L’opérateur doit contrôler la correspondance du produit commandé par l’étiquette apposée sur la navette avant d’autoriser sa mise en place </w:t>
            </w:r>
          </w:p>
          <w:p w:rsidR="00483370" w:rsidRPr="00FC46EA" w:rsidRDefault="00483370" w:rsidP="00E129C2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L’opérateur fait le transfert de Stéamate de la navette quand le niveau visuel sur la navette mère est en dessous de 30% </w:t>
            </w:r>
          </w:p>
        </w:tc>
        <w:tc>
          <w:tcPr>
            <w:tcW w:w="2659" w:type="dxa"/>
          </w:tcPr>
          <w:p w:rsidR="00483370" w:rsidRPr="00FC46EA" w:rsidRDefault="006D16C1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C</w:t>
            </w:r>
            <w:r w:rsidR="00483370" w:rsidRPr="00FC46EA">
              <w:rPr>
                <w:rFonts w:ascii="Arial Narrow" w:hAnsi="Arial Narrow"/>
                <w:sz w:val="24"/>
              </w:rPr>
              <w:t>heck-list</w:t>
            </w:r>
            <w:r w:rsidRPr="00FC46EA">
              <w:rPr>
                <w:rFonts w:ascii="Arial Narrow" w:hAnsi="Arial Narrow"/>
                <w:sz w:val="24"/>
              </w:rPr>
              <w:t xml:space="preserve"> N°9</w:t>
            </w:r>
          </w:p>
        </w:tc>
      </w:tr>
      <w:tr w:rsidR="00483370" w:rsidRPr="000D3088" w:rsidTr="000E68A1">
        <w:tc>
          <w:tcPr>
            <w:tcW w:w="2518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Floculant – Ertafloc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 : Epuration</w:t>
            </w:r>
          </w:p>
        </w:tc>
        <w:tc>
          <w:tcPr>
            <w:tcW w:w="5103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Les bidons sont livrés sur palettes et stockées à l’épuration  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L’opérateur doit contrôler si le produit est bien celui commandé (étiquette apposée sur le produit) 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L’opérateur remplit le bac de Techfloc quand le niveau visuel est en dessous de 30%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Il vide un bidon de 25 litres dans le bac puis fait le complément en eau décarbonatée</w:t>
            </w:r>
          </w:p>
        </w:tc>
        <w:tc>
          <w:tcPr>
            <w:tcW w:w="2659" w:type="dxa"/>
          </w:tcPr>
          <w:p w:rsidR="00483370" w:rsidRPr="00FC46EA" w:rsidRDefault="00483370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Pas de check-list</w:t>
            </w:r>
          </w:p>
        </w:tc>
      </w:tr>
      <w:tr w:rsidR="00483370" w:rsidRPr="000D3088" w:rsidTr="000E68A1">
        <w:tc>
          <w:tcPr>
            <w:tcW w:w="2518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Soude caustique 20 %</w:t>
            </w: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</w:p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  <w:t>Secteur</w:t>
            </w:r>
            <w:r w:rsidRPr="00FC46EA">
              <w:rPr>
                <w:rFonts w:ascii="Arial Narrow" w:hAnsi="Arial Narrow"/>
                <w:i/>
                <w:color w:val="4F81BD" w:themeColor="accent1"/>
                <w:sz w:val="24"/>
              </w:rPr>
              <w:t> : Epuration</w:t>
            </w:r>
          </w:p>
        </w:tc>
        <w:tc>
          <w:tcPr>
            <w:tcW w:w="5103" w:type="dxa"/>
          </w:tcPr>
          <w:p w:rsidR="00483370" w:rsidRPr="00FC46EA" w:rsidRDefault="00483370" w:rsidP="00FF4D68">
            <w:pPr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>La  soude est livrée directement par tuyauterie depuis KEM ONE, il n’y a pas de dépotage de citerne. Par contre on est amené à mettre en place une citerne provisoire pendant l’indisponibilité du bac pour inspection ou maintenance. La mise en place de la citerne fera l’objet d’une MAD particulière</w:t>
            </w:r>
          </w:p>
        </w:tc>
        <w:tc>
          <w:tcPr>
            <w:tcW w:w="2659" w:type="dxa"/>
          </w:tcPr>
          <w:p w:rsidR="00483370" w:rsidRPr="00FC46EA" w:rsidRDefault="006D16C1" w:rsidP="00FC46EA">
            <w:pPr>
              <w:ind w:left="34"/>
              <w:rPr>
                <w:rFonts w:ascii="Arial Narrow" w:hAnsi="Arial Narrow"/>
                <w:sz w:val="24"/>
              </w:rPr>
            </w:pPr>
            <w:r w:rsidRPr="00FC46EA">
              <w:rPr>
                <w:rFonts w:ascii="Arial Narrow" w:hAnsi="Arial Narrow"/>
                <w:sz w:val="24"/>
              </w:rPr>
              <w:t xml:space="preserve">Cf </w:t>
            </w:r>
            <w:r w:rsidR="00483370" w:rsidRPr="00FC46EA">
              <w:rPr>
                <w:rFonts w:ascii="Arial Narrow" w:hAnsi="Arial Narrow"/>
                <w:sz w:val="24"/>
              </w:rPr>
              <w:t>check-list</w:t>
            </w:r>
            <w:r w:rsidRPr="00FC46EA">
              <w:rPr>
                <w:rFonts w:ascii="Arial Narrow" w:hAnsi="Arial Narrow"/>
                <w:sz w:val="24"/>
              </w:rPr>
              <w:t xml:space="preserve"> N°10</w:t>
            </w:r>
            <w:r w:rsidR="00483370" w:rsidRPr="00FC46EA">
              <w:rPr>
                <w:rFonts w:ascii="Arial Narrow" w:hAnsi="Arial Narrow"/>
                <w:sz w:val="24"/>
              </w:rPr>
              <w:t xml:space="preserve"> lors de dépotage avec citerne</w:t>
            </w:r>
          </w:p>
        </w:tc>
      </w:tr>
    </w:tbl>
    <w:p w:rsidR="00B5757B" w:rsidRDefault="00B5757B" w:rsidP="00B5757B">
      <w:pPr>
        <w:spacing w:before="120"/>
        <w:ind w:right="283"/>
        <w:jc w:val="both"/>
      </w:pPr>
    </w:p>
    <w:p w:rsidR="00B34624" w:rsidRDefault="00B5757B" w:rsidP="00B5757B">
      <w:r>
        <w:br w:type="page"/>
      </w:r>
    </w:p>
    <w:p w:rsidR="00B34624" w:rsidRDefault="00B34624" w:rsidP="00B34624">
      <w:pPr>
        <w:pStyle w:val="Titre1"/>
      </w:pPr>
      <w:bookmarkStart w:id="23" w:name="_Toc503946100"/>
      <w:r>
        <w:lastRenderedPageBreak/>
        <w:t>Conduite à tenir en cas d’incident en cours de dépotage</w:t>
      </w:r>
      <w:bookmarkEnd w:id="23"/>
    </w:p>
    <w:p w:rsidR="005C215A" w:rsidRDefault="005C215A" w:rsidP="00B5757B">
      <w:pPr>
        <w:pStyle w:val="texte"/>
        <w:spacing w:before="120"/>
        <w:ind w:left="0"/>
        <w:jc w:val="both"/>
        <w:rPr>
          <w:szCs w:val="24"/>
        </w:rPr>
      </w:pPr>
      <w:r w:rsidRPr="00FC46EA">
        <w:rPr>
          <w:szCs w:val="24"/>
        </w:rPr>
        <w:t>En cas d'incident (fuite de produit, débordement d'un bac de stockage...) :</w:t>
      </w:r>
    </w:p>
    <w:p w:rsidR="005C215A" w:rsidRPr="00FC46EA" w:rsidRDefault="00FC46EA" w:rsidP="00530841">
      <w:pPr>
        <w:pStyle w:val="texte"/>
        <w:numPr>
          <w:ilvl w:val="0"/>
          <w:numId w:val="4"/>
        </w:numPr>
        <w:spacing w:before="120"/>
        <w:jc w:val="both"/>
        <w:rPr>
          <w:szCs w:val="24"/>
        </w:rPr>
      </w:pPr>
      <w:r w:rsidRPr="00FC46EA">
        <w:rPr>
          <w:szCs w:val="24"/>
        </w:rPr>
        <w:t xml:space="preserve">Arrêter </w:t>
      </w:r>
      <w:r w:rsidR="005C215A" w:rsidRPr="00FC46EA">
        <w:rPr>
          <w:szCs w:val="24"/>
        </w:rPr>
        <w:t>immédiatement le transfert et isoler par les vannes</w:t>
      </w:r>
    </w:p>
    <w:p w:rsidR="005C215A" w:rsidRDefault="00FC46EA" w:rsidP="00530841">
      <w:pPr>
        <w:pStyle w:val="texte"/>
        <w:numPr>
          <w:ilvl w:val="0"/>
          <w:numId w:val="4"/>
        </w:numPr>
        <w:spacing w:before="120"/>
        <w:jc w:val="both"/>
        <w:rPr>
          <w:szCs w:val="24"/>
        </w:rPr>
      </w:pPr>
      <w:r w:rsidRPr="00FC46EA">
        <w:rPr>
          <w:szCs w:val="24"/>
        </w:rPr>
        <w:t>Pré</w:t>
      </w:r>
      <w:r w:rsidR="005C215A" w:rsidRPr="00FC46EA">
        <w:rPr>
          <w:szCs w:val="24"/>
        </w:rPr>
        <w:t xml:space="preserve">venir la </w:t>
      </w:r>
      <w:r w:rsidRPr="00FC46EA">
        <w:rPr>
          <w:szCs w:val="24"/>
        </w:rPr>
        <w:t xml:space="preserve">salle de contrôle </w:t>
      </w:r>
      <w:r w:rsidR="005C215A" w:rsidRPr="00FC46EA">
        <w:rPr>
          <w:szCs w:val="24"/>
        </w:rPr>
        <w:t xml:space="preserve"> et/ou le service sécurité</w:t>
      </w:r>
      <w:r w:rsidRPr="00FC46EA">
        <w:rPr>
          <w:szCs w:val="24"/>
        </w:rPr>
        <w:t xml:space="preserve">. </w:t>
      </w:r>
      <w:r>
        <w:rPr>
          <w:szCs w:val="24"/>
        </w:rPr>
        <w:t xml:space="preserve"> </w:t>
      </w:r>
      <w:r w:rsidR="005C215A" w:rsidRPr="00FC46EA">
        <w:rPr>
          <w:szCs w:val="24"/>
        </w:rPr>
        <w:t>Appeler le service Sécurité avant</w:t>
      </w:r>
      <w:r w:rsidR="00530841">
        <w:rPr>
          <w:szCs w:val="24"/>
        </w:rPr>
        <w:t xml:space="preserve"> toute intervention importante</w:t>
      </w:r>
    </w:p>
    <w:p w:rsidR="00530841" w:rsidRPr="00FC46EA" w:rsidRDefault="00530841" w:rsidP="00530841">
      <w:pPr>
        <w:pStyle w:val="texte"/>
        <w:numPr>
          <w:ilvl w:val="0"/>
          <w:numId w:val="4"/>
        </w:numPr>
        <w:spacing w:before="120"/>
        <w:jc w:val="both"/>
        <w:rPr>
          <w:szCs w:val="24"/>
        </w:rPr>
      </w:pPr>
      <w:r>
        <w:rPr>
          <w:szCs w:val="24"/>
        </w:rPr>
        <w:t>Baliser la zone</w:t>
      </w:r>
    </w:p>
    <w:p w:rsidR="00530841" w:rsidRDefault="00530841" w:rsidP="00B34624"/>
    <w:p w:rsidR="00B34624" w:rsidRDefault="00B34624" w:rsidP="00B34624">
      <w:pPr>
        <w:pStyle w:val="Titre1"/>
      </w:pPr>
      <w:bookmarkStart w:id="24" w:name="_Toc503946101"/>
      <w:r>
        <w:t>Conduite à tenir en cas d’épandage dans la cuvette de rétention</w:t>
      </w:r>
      <w:bookmarkEnd w:id="24"/>
    </w:p>
    <w:p w:rsidR="00530841" w:rsidRDefault="00530841" w:rsidP="00530841"/>
    <w:p w:rsidR="00530841" w:rsidRPr="00E93C42" w:rsidRDefault="00530841" w:rsidP="00E93C42">
      <w:pPr>
        <w:jc w:val="both"/>
      </w:pPr>
      <w:r w:rsidRPr="00E93C42">
        <w:t>Cas 1 : Il reste du produit dans la citerne et il n’est pas possible de le dépoter</w:t>
      </w:r>
      <w:r w:rsidR="00E93C42">
        <w:t>.</w:t>
      </w:r>
    </w:p>
    <w:p w:rsidR="00530841" w:rsidRPr="00E93C42" w:rsidRDefault="00530841" w:rsidP="00E93C42">
      <w:pPr>
        <w:jc w:val="both"/>
      </w:pPr>
      <w:r w:rsidRPr="00E93C42">
        <w:t xml:space="preserve">Le chargé d’exploitation de la zone recherche une solution de rechange (autre </w:t>
      </w:r>
      <w:r w:rsidR="00E93C42" w:rsidRPr="00E93C42">
        <w:t xml:space="preserve">capacité disponible et proche : </w:t>
      </w:r>
      <w:r w:rsidRPr="00E93C42">
        <w:t>réseaux utilités, biodégradation, LVE) puis dirige le camion vers ce destinataire</w:t>
      </w:r>
      <w:r w:rsidR="00E93C42">
        <w:t>.</w:t>
      </w:r>
      <w:r w:rsidRPr="00E93C42">
        <w:t xml:space="preserve"> </w:t>
      </w:r>
    </w:p>
    <w:p w:rsidR="00E93C42" w:rsidRDefault="00E93C42" w:rsidP="00E93C42">
      <w:pPr>
        <w:jc w:val="both"/>
      </w:pPr>
    </w:p>
    <w:p w:rsidR="00E93C42" w:rsidRDefault="00E93C42" w:rsidP="00E93C42">
      <w:pPr>
        <w:jc w:val="both"/>
      </w:pPr>
      <w:r w:rsidRPr="00E93C42">
        <w:t xml:space="preserve">Cas 2 : </w:t>
      </w:r>
      <w:r w:rsidR="00530841" w:rsidRPr="00E93C42">
        <w:t xml:space="preserve">Il reste du produit dans la citerne et le dépotage pourra être repris après l’intervention de </w:t>
      </w:r>
      <w:r w:rsidRPr="00E93C42">
        <w:t xml:space="preserve">la </w:t>
      </w:r>
      <w:r w:rsidR="00530841" w:rsidRPr="00E93C42">
        <w:t xml:space="preserve">maintenance. </w:t>
      </w:r>
    </w:p>
    <w:p w:rsidR="00530841" w:rsidRPr="00E93C42" w:rsidRDefault="00530841" w:rsidP="00E93C42">
      <w:pPr>
        <w:jc w:val="both"/>
      </w:pPr>
      <w:r w:rsidRPr="00E93C42">
        <w:t xml:space="preserve">Il est demandé au chauffeur du camion de rester sur place </w:t>
      </w:r>
      <w:r w:rsidR="00E93C42" w:rsidRPr="00E93C42">
        <w:t>pour reprendre le dépotage après accord de l’exploitant</w:t>
      </w:r>
    </w:p>
    <w:p w:rsidR="00E93C42" w:rsidRDefault="00E93C42" w:rsidP="00E93C42">
      <w:pPr>
        <w:jc w:val="both"/>
      </w:pPr>
    </w:p>
    <w:p w:rsidR="00E93C42" w:rsidRDefault="00E93C42" w:rsidP="00E93C42">
      <w:pPr>
        <w:jc w:val="both"/>
      </w:pPr>
      <w:r w:rsidRPr="00E93C42">
        <w:t xml:space="preserve">Cas 3 : </w:t>
      </w:r>
      <w:r w:rsidR="00530841" w:rsidRPr="00E93C42">
        <w:t>Il n’y a plus de produit dans la citerne</w:t>
      </w:r>
      <w:r>
        <w:t>.</w:t>
      </w:r>
    </w:p>
    <w:p w:rsidR="00530841" w:rsidRPr="00E93C42" w:rsidRDefault="00E93C42" w:rsidP="00E93C42">
      <w:pPr>
        <w:jc w:val="both"/>
      </w:pPr>
      <w:r w:rsidRPr="00E93C42">
        <w:t>L</w:t>
      </w:r>
      <w:r w:rsidR="00530841" w:rsidRPr="00E93C42">
        <w:t>e chauffeur doit rester sur place pour participer à l’analyse du problème et permettre d’exclure une fuite liée aux opérations de dépotage</w:t>
      </w:r>
    </w:p>
    <w:p w:rsidR="00530841" w:rsidRDefault="00530841" w:rsidP="00530841"/>
    <w:p w:rsidR="00530841" w:rsidRDefault="009F58C0" w:rsidP="00530841">
      <w:r>
        <w:br w:type="page"/>
      </w:r>
    </w:p>
    <w:p w:rsidR="007B0087" w:rsidRDefault="00E93C42" w:rsidP="007B0087">
      <w:pPr>
        <w:pStyle w:val="Titre1"/>
      </w:pPr>
      <w:bookmarkStart w:id="25" w:name="_Toc503946102"/>
      <w:r>
        <w:lastRenderedPageBreak/>
        <w:t xml:space="preserve">Annexes : </w:t>
      </w:r>
      <w:r w:rsidR="007B0087">
        <w:t>C</w:t>
      </w:r>
      <w:r>
        <w:t>heck-</w:t>
      </w:r>
      <w:r w:rsidR="001A5749">
        <w:t>list</w:t>
      </w:r>
      <w:bookmarkEnd w:id="25"/>
    </w:p>
    <w:p w:rsidR="005E78D1" w:rsidRPr="00B5757B" w:rsidRDefault="001A5749" w:rsidP="007B0087">
      <w:pPr>
        <w:pStyle w:val="Titre2"/>
        <w:spacing w:after="120"/>
        <w:rPr>
          <w:i w:val="0"/>
          <w:u w:val="none"/>
        </w:rPr>
      </w:pPr>
      <w:bookmarkStart w:id="26" w:name="_Toc503946103"/>
      <w:r w:rsidRPr="00B5757B">
        <w:rPr>
          <w:i w:val="0"/>
          <w:u w:val="none"/>
        </w:rPr>
        <w:t xml:space="preserve">Check list N°1 : </w:t>
      </w:r>
      <w:r w:rsidR="007B0087" w:rsidRPr="00B5757B">
        <w:rPr>
          <w:i w:val="0"/>
          <w:noProof/>
          <w:szCs w:val="24"/>
          <w:u w:val="none"/>
        </w:rPr>
        <w:t>DEPOTAGE ACIDE CHLORHYDRIQUE BACS F285-286-288</w:t>
      </w:r>
      <w:bookmarkEnd w:id="26"/>
      <w:r w:rsidR="00B5757B">
        <w:rPr>
          <w:i w:val="0"/>
          <w:noProof/>
          <w:szCs w:val="24"/>
          <w:u w:val="none"/>
        </w:rPr>
        <w:tab/>
      </w:r>
      <w:r w:rsidR="00B5757B">
        <w:rPr>
          <w:i w:val="0"/>
          <w:noProof/>
          <w:szCs w:val="24"/>
          <w:u w:val="none"/>
        </w:rPr>
        <w:tab/>
      </w:r>
      <w:r w:rsidR="007B0087" w:rsidRPr="00B5757B">
        <w:rPr>
          <w:i w:val="0"/>
          <w:noProof/>
          <w:szCs w:val="24"/>
          <w:u w:val="none"/>
        </w:rPr>
        <w:tab/>
      </w:r>
      <w:r w:rsidR="007B0087" w:rsidRPr="00B5757B">
        <w:rPr>
          <w:i w:val="0"/>
          <w:u w:val="none"/>
        </w:rPr>
        <w:t xml:space="preserve"> </w:t>
      </w:r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858"/>
        <w:gridCol w:w="2126"/>
      </w:tblGrid>
      <w:tr w:rsidR="005E78D1" w:rsidRPr="00C556B6" w:rsidTr="009F58C0">
        <w:tc>
          <w:tcPr>
            <w:tcW w:w="2222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858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5E78D1" w:rsidRPr="009E605E" w:rsidTr="009F58C0">
        <w:trPr>
          <w:trHeight w:val="2352"/>
        </w:trPr>
        <w:tc>
          <w:tcPr>
            <w:tcW w:w="2222" w:type="dxa"/>
          </w:tcPr>
          <w:p w:rsidR="005E78D1" w:rsidRPr="00C556B6" w:rsidRDefault="005E78D1" w:rsidP="00FF4D68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Acide Chlorhydrique 33%</w:t>
            </w:r>
          </w:p>
          <w:p w:rsidR="005E78D1" w:rsidRPr="00C556B6" w:rsidRDefault="005E78D1" w:rsidP="00FF4D68">
            <w:pPr>
              <w:rPr>
                <w:rFonts w:ascii="Arial Narrow" w:hAnsi="Arial Narrow"/>
                <w:sz w:val="24"/>
              </w:rPr>
            </w:pP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 Epuration : citerne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Auguette : citerne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</w:rPr>
              <w:t>Port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: GRV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</w:pPr>
          </w:p>
        </w:tc>
        <w:tc>
          <w:tcPr>
            <w:tcW w:w="5858" w:type="dxa"/>
          </w:tcPr>
          <w:p w:rsidR="005E78D1" w:rsidRDefault="00823D15" w:rsidP="00FF4D68">
            <w:r>
              <w:rPr>
                <w:noProof/>
                <w:lang w:eastAsia="zh-CN"/>
              </w:rPr>
              <w:pict>
                <v:shape id="_x0000_s1288" type="#_x0000_t202" style="position:absolute;margin-left:207.45pt;margin-top:8.4pt;width:40.05pt;height:21.95pt;z-index:251936768;mso-position-horizontal-relative:text;mso-position-vertical-relative:text" fillcolor="#e36c0a [2409]" strokeweight="1.5pt">
                  <v:textbox style="mso-next-textbox:#_x0000_s1288">
                    <w:txbxContent>
                      <w:p w:rsidR="00925452" w:rsidRPr="006E3ED2" w:rsidRDefault="00925452" w:rsidP="005E78D1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</w:p>
          <w:p w:rsidR="005E78D1" w:rsidRDefault="00823D15" w:rsidP="00FF4D68">
            <w:r>
              <w:rPr>
                <w:noProof/>
                <w:lang w:eastAsia="zh-CN"/>
              </w:rPr>
              <w:pict>
                <v:shape id="_x0000_s1287" type="#_x0000_t202" style="position:absolute;margin-left:207.55pt;margin-top:17.7pt;width:40.05pt;height:22.5pt;z-index:251935744" fillcolor="#e36c0a [2409]" strokeweight="1.5pt">
                  <v:textbox style="mso-next-textbox:#_x0000_s1287">
                    <w:txbxContent>
                      <w:p w:rsidR="00925452" w:rsidRPr="006E3ED2" w:rsidRDefault="00925452" w:rsidP="005E78D1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1789</w:t>
                        </w:r>
                      </w:p>
                    </w:txbxContent>
                  </v:textbox>
                </v:shape>
              </w:pict>
            </w:r>
            <w:r w:rsidR="005E78D1" w:rsidRPr="00783545">
              <w:rPr>
                <w:noProof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4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E78D1" w:rsidRPr="00783545">
              <w:rPr>
                <w:noProof/>
                <w:lang w:val="en-US"/>
              </w:rPr>
              <w:drawing>
                <wp:inline distT="0" distB="0" distL="0" distR="0">
                  <wp:extent cx="629728" cy="584799"/>
                  <wp:effectExtent l="19050" t="0" r="0" b="0"/>
                  <wp:docPr id="5" name="Image 12" descr="SGH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7" descr="SGH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85" cy="58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E78D1" w:rsidRDefault="005E78D1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5E78D1" w:rsidRPr="00A33609" w:rsidRDefault="005E78D1" w:rsidP="00FF4D68">
            <w:pPr>
              <w:rPr>
                <w:sz w:val="18"/>
              </w:rPr>
            </w:pPr>
            <w:r w:rsidRPr="006E3ED2">
              <w:rPr>
                <w:b/>
                <w:sz w:val="18"/>
              </w:rPr>
              <w:t xml:space="preserve">H314 </w:t>
            </w:r>
            <w:r w:rsidRPr="00A33609">
              <w:rPr>
                <w:sz w:val="18"/>
              </w:rPr>
              <w:t>– provoque des brûlures de la peau et de lésions oculaires graves</w:t>
            </w:r>
          </w:p>
          <w:p w:rsidR="005E78D1" w:rsidRPr="0027098D" w:rsidRDefault="005E78D1" w:rsidP="00FF4D68">
            <w:pPr>
              <w:rPr>
                <w:sz w:val="18"/>
              </w:rPr>
            </w:pPr>
            <w:r w:rsidRPr="006E3ED2">
              <w:rPr>
                <w:b/>
                <w:sz w:val="18"/>
              </w:rPr>
              <w:t>H335</w:t>
            </w:r>
            <w:r w:rsidRPr="00A33609">
              <w:rPr>
                <w:sz w:val="18"/>
              </w:rPr>
              <w:t xml:space="preserve"> – Peut provoquer des irritations respiratoires</w:t>
            </w:r>
          </w:p>
        </w:tc>
        <w:tc>
          <w:tcPr>
            <w:tcW w:w="2126" w:type="dxa"/>
            <w:vAlign w:val="center"/>
          </w:tcPr>
          <w:p w:rsidR="005E78D1" w:rsidRPr="009E605E" w:rsidRDefault="005E78D1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 ou écran facial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</w:tbl>
    <w:p w:rsidR="007B0087" w:rsidRPr="007B0087" w:rsidRDefault="00823D15" w:rsidP="009F58C0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152" style="position:absolute;left:0;text-align:left;margin-left:28.85pt;margin-top:4.2pt;width:21.15pt;height:14.8pt;z-index:251793408;mso-position-horizontal-relative:text;mso-position-vertical-relative:text"/>
        </w:pict>
      </w:r>
      <w:r w:rsidR="007B0087" w:rsidRPr="007B0087">
        <w:t>Validation du port des EPI</w:t>
      </w:r>
    </w:p>
    <w:p w:rsidR="007B0087" w:rsidRPr="007B0087" w:rsidRDefault="007B0087" w:rsidP="007B0087">
      <w:pPr>
        <w:tabs>
          <w:tab w:val="left" w:pos="1276"/>
        </w:tabs>
        <w:spacing w:before="120"/>
        <w:rPr>
          <w:b/>
          <w:u w:val="single"/>
        </w:rPr>
      </w:pPr>
      <w:r w:rsidRPr="007B0087">
        <w:rPr>
          <w:b/>
          <w:u w:val="single"/>
        </w:rPr>
        <w:t xml:space="preserve">Branchements </w:t>
      </w:r>
      <w:r w:rsidRPr="007B0087">
        <w:rPr>
          <w:u w:val="single"/>
        </w:rPr>
        <w:t xml:space="preserve">: </w:t>
      </w:r>
      <w:r w:rsidRPr="007B0087">
        <w:rPr>
          <w:b/>
          <w:u w:val="single"/>
        </w:rPr>
        <w:t xml:space="preserve">Le branchement des flexibles se fait la pompe arrêtée </w:t>
      </w:r>
    </w:p>
    <w:p w:rsidR="007B0087" w:rsidRPr="007B0087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53" style="position:absolute;margin-left:28.85pt;margin-top:1.6pt;width:21.15pt;height:14.8pt;z-index:251794432"/>
        </w:pict>
      </w:r>
      <w:r w:rsidR="007B0087" w:rsidRPr="007B0087">
        <w:rPr>
          <w:b/>
          <w:bCs/>
        </w:rPr>
        <w:tab/>
      </w:r>
      <w:r w:rsidR="007B0087" w:rsidRPr="007B0087">
        <w:rPr>
          <w:b/>
          <w:bCs/>
          <w:sz w:val="18"/>
          <w:szCs w:val="18"/>
        </w:rPr>
        <w:tab/>
      </w:r>
      <w:r w:rsidR="007B0087" w:rsidRPr="007B0087">
        <w:rPr>
          <w:b/>
          <w:bCs/>
          <w:sz w:val="20"/>
        </w:rPr>
        <w:t>«Protocole de Sécurité»</w:t>
      </w:r>
      <w:r w:rsidR="007B0087" w:rsidRPr="007B0087">
        <w:rPr>
          <w:sz w:val="20"/>
        </w:rPr>
        <w:t xml:space="preserve"> rempli, signé par l’opérateur et le chauffeur</w:t>
      </w:r>
    </w:p>
    <w:p w:rsidR="007B0087" w:rsidRPr="007B0087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154" style="position:absolute;margin-left:28.85pt;margin-top:1.35pt;width:21.15pt;height:14.8pt;z-index:251795456"/>
        </w:pict>
      </w:r>
      <w:r w:rsidR="007B0087" w:rsidRPr="007B0087">
        <w:rPr>
          <w:sz w:val="20"/>
        </w:rPr>
        <w:tab/>
      </w:r>
      <w:r w:rsidR="007B0087" w:rsidRPr="007B0087">
        <w:rPr>
          <w:sz w:val="20"/>
        </w:rPr>
        <w:tab/>
        <w:t xml:space="preserve">Vérifier que le moteur du tracteur est à l’arrêt 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155" style="position:absolute;left:0;text-align:left;margin-left:28.85pt;margin-top:1.1pt;width:21.15pt;height:14.8pt;z-index:251796480"/>
        </w:pict>
      </w:r>
      <w:r w:rsidR="007B0087" w:rsidRPr="007B0087">
        <w:rPr>
          <w:sz w:val="20"/>
        </w:rPr>
        <w:tab/>
        <w:t>Faire brancher le flexible par le chauffeur sur le raccord en attente sur l’aspiration de la pompe en mettant, si nécessaire, des joints neufs.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179" style="position:absolute;left:0;text-align:left;margin-left:28.85pt;margin-top:2.1pt;width:21.15pt;height:14.8pt;z-index:251821056"/>
        </w:pict>
      </w:r>
      <w:r w:rsidR="007B0087" w:rsidRPr="007B0087">
        <w:rPr>
          <w:sz w:val="20"/>
        </w:rPr>
        <w:t xml:space="preserve">En cas de régénération d’une chaîne de déminéralisation, s’assurer que l’on ne se trouve pas en injection acide (pompe en service) ; si c’est le cas, attendre la fin du passage acide pour continuer la procédure 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180" style="position:absolute;left:0;text-align:left;margin-left:28.85pt;margin-top:.35pt;width:21.15pt;height:14.8pt;z-index:251822080"/>
        </w:pict>
      </w:r>
      <w:r w:rsidR="007B0087" w:rsidRPr="007B0087">
        <w:rPr>
          <w:noProof/>
          <w:sz w:val="20"/>
          <w:lang w:eastAsia="zh-CN"/>
        </w:rPr>
        <w:t>Ouvrir les vannes de vidange de la cuvette de rétention des pompes et d’eau de rinçage pour éliminer toutes traces d’eau dans la cuvette</w:t>
      </w:r>
    </w:p>
    <w:p w:rsidR="007B0087" w:rsidRPr="007B0087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156" style="position:absolute;margin-left:28.85pt;margin-top:.65pt;width:21.15pt;height:14.8pt;z-index:251797504"/>
        </w:pict>
      </w:r>
      <w:r w:rsidR="007B0087" w:rsidRPr="007B0087">
        <w:rPr>
          <w:sz w:val="20"/>
        </w:rPr>
        <w:tab/>
        <w:t>Ouvrir les vannes du circuit de remplissage en fonction du bac choisi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157" style="position:absolute;left:0;text-align:left;margin-left:28.85pt;margin-top:.2pt;width:21.15pt;height:14.8pt;z-index:251798528"/>
        </w:pict>
      </w:r>
      <w:r w:rsidR="007B0087" w:rsidRPr="007B0087">
        <w:rPr>
          <w:sz w:val="20"/>
        </w:rPr>
        <w:t>Demander au chauffeur d'ouvrir un évent + la vanne de vidange de la citerne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81" style="position:absolute;left:0;text-align:left;margin-left:28.85pt;margin-top:.5pt;width:21.15pt;height:14.8pt;z-index:251823104"/>
        </w:pict>
      </w:r>
      <w:r w:rsidR="007B0087" w:rsidRPr="007B0087">
        <w:rPr>
          <w:sz w:val="20"/>
        </w:rPr>
        <w:t>Fermer la purge à l’aspiration de la pompe lorsque l’air a été chassé (amorçage pompe)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182" style="position:absolute;left:0;text-align:left;margin-left:28.85pt;margin-top:.25pt;width:21.15pt;height:14.8pt;z-index:251824128"/>
        </w:pict>
      </w:r>
      <w:r w:rsidR="007B0087" w:rsidRPr="007B0087">
        <w:rPr>
          <w:sz w:val="20"/>
        </w:rPr>
        <w:t xml:space="preserve">Fermer les vannes de vidange de la cuvette de rétention </w:t>
      </w:r>
      <w:r w:rsidR="007B0087" w:rsidRPr="007B0087">
        <w:rPr>
          <w:noProof/>
          <w:sz w:val="20"/>
          <w:lang w:eastAsia="zh-CN"/>
        </w:rPr>
        <w:t>des pompes et d’eau de rinçage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58" style="position:absolute;left:0;text-align:left;margin-left:28.85pt;margin-top:-.05pt;width:21.15pt;height:14.8pt;z-index:251799552"/>
        </w:pict>
      </w:r>
      <w:r w:rsidR="007B0087" w:rsidRPr="007B0087">
        <w:rPr>
          <w:sz w:val="20"/>
        </w:rPr>
        <w:t>Actionner la mise en route de la pompe de dépotage NG297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59" style="position:absolute;left:0;text-align:left;margin-left:28.85pt;margin-top:-.3pt;width:21.15pt;height:14.8pt;z-index:251800576"/>
        </w:pict>
      </w:r>
      <w:r w:rsidR="007B0087" w:rsidRPr="007B0087">
        <w:rPr>
          <w:sz w:val="20"/>
        </w:rPr>
        <w:t>Vérifier qu’il n’y a pas de fuite sur les raccordements</w:t>
      </w:r>
    </w:p>
    <w:p w:rsidR="007B0087" w:rsidRPr="007B0087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60" style="position:absolute;left:0;text-align:left;margin-left:28.85pt;margin-top:0;width:21.15pt;height:14.8pt;z-index:251801600"/>
        </w:pict>
      </w:r>
      <w:r w:rsidR="007B0087" w:rsidRPr="007B0087">
        <w:rPr>
          <w:sz w:val="20"/>
        </w:rPr>
        <w:t>Vérifier qu’il n’y a pas de fuite de produit dans la rétention</w:t>
      </w:r>
    </w:p>
    <w:p w:rsidR="007B0087" w:rsidRPr="007B0087" w:rsidRDefault="007B0087" w:rsidP="007B0087">
      <w:pPr>
        <w:spacing w:before="120"/>
        <w:rPr>
          <w:b/>
          <w:sz w:val="20"/>
          <w:u w:val="single"/>
        </w:rPr>
      </w:pPr>
      <w:r w:rsidRPr="007B0087">
        <w:rPr>
          <w:b/>
          <w:u w:val="single"/>
        </w:rPr>
        <w:t>Dépotage</w:t>
      </w:r>
      <w:r w:rsidRPr="007B0087">
        <w:rPr>
          <w:u w:val="single"/>
        </w:rPr>
        <w:t> : Assurer la surveillance pendant toute l'opération de transfert</w:t>
      </w:r>
    </w:p>
    <w:p w:rsidR="007B0087" w:rsidRPr="007B0087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u w:val="single"/>
          <w:lang w:eastAsia="zh-CN"/>
        </w:rPr>
        <w:pict>
          <v:rect id="_x0000_s1161" style="position:absolute;left:0;text-align:left;margin-left:28.85pt;margin-top:.15pt;width:21.15pt;height:14.8pt;z-index:251802624"/>
        </w:pict>
      </w:r>
      <w:r>
        <w:rPr>
          <w:noProof/>
          <w:sz w:val="20"/>
          <w:lang w:eastAsia="zh-CN"/>
        </w:rPr>
        <w:pict>
          <v:rect id="_x0000_s1177" style="position:absolute;left:0;text-align:left;margin-left:333.9pt;margin-top:14.2pt;width:199.5pt;height:39pt;z-index:251819008">
            <v:textbox inset="1mm,1mm,1mm,0">
              <w:txbxContent>
                <w:p w:rsidR="00925452" w:rsidRPr="000F7D23" w:rsidRDefault="00925452" w:rsidP="007B0087">
                  <w:pPr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  <w:u w:val="single"/>
                    </w:rPr>
                    <w:t>A</w:t>
                  </w:r>
                  <w:r w:rsidRPr="000F7D23">
                    <w:rPr>
                      <w:sz w:val="20"/>
                      <w:u w:val="single"/>
                    </w:rPr>
                    <w:t>nomalie</w:t>
                  </w:r>
                  <w:r>
                    <w:rPr>
                      <w:sz w:val="20"/>
                      <w:u w:val="single"/>
                    </w:rPr>
                    <w:t xml:space="preserve"> constatée</w:t>
                  </w:r>
                  <w:r w:rsidRPr="000F7D23">
                    <w:rPr>
                      <w:sz w:val="20"/>
                      <w:u w:val="single"/>
                    </w:rPr>
                    <w:t xml:space="preserve"> : </w:t>
                  </w:r>
                </w:p>
              </w:txbxContent>
            </v:textbox>
          </v:rect>
        </w:pict>
      </w:r>
      <w:r w:rsidR="007B0087" w:rsidRPr="007B0087">
        <w:rPr>
          <w:sz w:val="20"/>
        </w:rPr>
        <w:t>Surveiller régulièrement la montée du niveau dans le bac de stockage concerné et l’absence de fuite sur l’ensemble (camion, ligne, vannes, cuvette de rétention)</w:t>
      </w:r>
    </w:p>
    <w:p w:rsidR="007B0087" w:rsidRPr="007B0087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75" style="position:absolute;left:0;text-align:left;margin-left:28.85pt;margin-top:1.15pt;width:21.15pt;height:14.8pt;z-index:251816960"/>
        </w:pict>
      </w:r>
      <w:r w:rsidR="007B0087" w:rsidRPr="007B0087">
        <w:rPr>
          <w:sz w:val="20"/>
        </w:rPr>
        <w:t xml:space="preserve">Suspendre le dépotage en cas d’anomalie afin d’y remédier </w:t>
      </w:r>
    </w:p>
    <w:p w:rsidR="007B0087" w:rsidRPr="007B0087" w:rsidRDefault="00823D15" w:rsidP="007B0087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176" style="position:absolute;left:0;text-align:left;margin-left:28.85pt;margin-top:1.15pt;width:21.15pt;height:14.8pt;z-index:251817984"/>
        </w:pict>
      </w:r>
      <w:r w:rsidR="007B0087" w:rsidRPr="007B0087">
        <w:rPr>
          <w:sz w:val="20"/>
        </w:rPr>
        <w:t xml:space="preserve">Reprendre le dépotage lorsque l’anomalie a été corrigée  </w:t>
      </w:r>
    </w:p>
    <w:p w:rsidR="007B0087" w:rsidRPr="007B0087" w:rsidRDefault="007B0087" w:rsidP="007B0087">
      <w:pPr>
        <w:spacing w:before="120"/>
        <w:rPr>
          <w:b/>
          <w:u w:val="single"/>
        </w:rPr>
      </w:pPr>
      <w:r w:rsidRPr="007B0087">
        <w:rPr>
          <w:b/>
          <w:u w:val="single"/>
        </w:rPr>
        <w:t xml:space="preserve">Changement de bac en cours de dépotage </w:t>
      </w:r>
    </w:p>
    <w:p w:rsidR="007B0087" w:rsidRPr="007B0087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72" style="position:absolute;left:0;text-align:left;margin-left:28.85pt;margin-top:2.3pt;width:21.15pt;height:14.8pt;z-index:251813888"/>
        </w:pict>
      </w:r>
      <w:r w:rsidR="007B0087" w:rsidRPr="007B0087">
        <w:rPr>
          <w:sz w:val="20"/>
        </w:rPr>
        <w:t>Arrêter la pompe de dépotage NG297</w:t>
      </w:r>
    </w:p>
    <w:p w:rsidR="007B0087" w:rsidRPr="007B0087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162" style="position:absolute;left:0;text-align:left;margin-left:28.85pt;margin-top:1.15pt;width:21.15pt;height:14.8pt;z-index:251803648"/>
        </w:pict>
      </w:r>
      <w:r w:rsidR="007B0087" w:rsidRPr="007B0087">
        <w:rPr>
          <w:sz w:val="20"/>
        </w:rPr>
        <w:t>Faire fermer par le chauffeur les vannes de la citerne</w:t>
      </w:r>
    </w:p>
    <w:p w:rsidR="007B0087" w:rsidRPr="007B0087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164" style="position:absolute;left:0;text-align:left;margin-left:28.85pt;margin-top:15.2pt;width:21.15pt;height:14.8pt;z-index:251805696"/>
        </w:pict>
      </w:r>
      <w:r>
        <w:rPr>
          <w:noProof/>
          <w:sz w:val="20"/>
          <w:lang w:eastAsia="zh-CN"/>
        </w:rPr>
        <w:pict>
          <v:rect id="_x0000_s1163" style="position:absolute;left:0;text-align:left;margin-left:28.85pt;margin-top:.95pt;width:21.15pt;height:14.8pt;z-index:251804672"/>
        </w:pict>
      </w:r>
      <w:r w:rsidR="007B0087" w:rsidRPr="007B0087">
        <w:rPr>
          <w:sz w:val="20"/>
        </w:rPr>
        <w:t>Fermer la (ou les) vanne du bac plein et ouvrir celle devant accueillir le restant d’acide (F285/286 ou F288)</w:t>
      </w:r>
    </w:p>
    <w:p w:rsidR="007B0087" w:rsidRPr="007B0087" w:rsidRDefault="007B0087" w:rsidP="007B0087">
      <w:pPr>
        <w:spacing w:before="60"/>
        <w:ind w:left="1282"/>
      </w:pPr>
      <w:r w:rsidRPr="007B0087">
        <w:rPr>
          <w:sz w:val="20"/>
        </w:rPr>
        <w:t>Demander au chauffeur d'ouvrir les vannes de la citerne</w:t>
      </w:r>
    </w:p>
    <w:p w:rsidR="007B0087" w:rsidRPr="007B0087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165" style="position:absolute;left:0;text-align:left;margin-left:28.85pt;margin-top:1pt;width:21.15pt;height:14.8pt;z-index:251806720"/>
        </w:pict>
      </w:r>
      <w:r w:rsidR="007B0087" w:rsidRPr="007B0087">
        <w:rPr>
          <w:sz w:val="20"/>
        </w:rPr>
        <w:t>Remettre en service la pompe de dépotage et reprendre la surveillance NG297</w:t>
      </w:r>
    </w:p>
    <w:p w:rsidR="007B0087" w:rsidRPr="007B0087" w:rsidRDefault="007B0087" w:rsidP="007B0087">
      <w:pPr>
        <w:spacing w:before="120"/>
        <w:rPr>
          <w:sz w:val="20"/>
        </w:rPr>
      </w:pPr>
      <w:r w:rsidRPr="007B0087">
        <w:rPr>
          <w:b/>
          <w:u w:val="single"/>
        </w:rPr>
        <w:t>Changement de zone de dépotage (épuration vers réseaux) en cas de trop plein</w:t>
      </w:r>
    </w:p>
    <w:p w:rsidR="007B0087" w:rsidRPr="007B0087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173" style="position:absolute;left:0;text-align:left;margin-left:28.85pt;margin-top:2.3pt;width:21.15pt;height:14.8pt;z-index:251814912"/>
        </w:pict>
      </w:r>
      <w:r w:rsidR="007B0087" w:rsidRPr="007B0087">
        <w:rPr>
          <w:sz w:val="20"/>
        </w:rPr>
        <w:t>Arrêter le dépotage de la même façon que pour la citerne vide (suite de la procédure)</w:t>
      </w:r>
    </w:p>
    <w:p w:rsidR="009F58C0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74" style="position:absolute;left:0;text-align:left;margin-left:28.85pt;margin-top:2.2pt;width:21.15pt;height:14.8pt;z-index:251815936"/>
        </w:pict>
      </w:r>
      <w:r w:rsidR="007B0087" w:rsidRPr="007B0087">
        <w:rPr>
          <w:sz w:val="20"/>
        </w:rPr>
        <w:t xml:space="preserve">Demander au chef de poste des Utilités de venir prendre en charge le camion </w:t>
      </w:r>
    </w:p>
    <w:p w:rsidR="007B0087" w:rsidRPr="009F58C0" w:rsidRDefault="009F58C0" w:rsidP="009F58C0">
      <w:pPr>
        <w:rPr>
          <w:sz w:val="20"/>
        </w:rPr>
      </w:pPr>
      <w:r>
        <w:rPr>
          <w:sz w:val="20"/>
        </w:rPr>
        <w:br w:type="page"/>
      </w:r>
    </w:p>
    <w:p w:rsidR="007B0087" w:rsidRPr="007B0087" w:rsidRDefault="007B0087" w:rsidP="007B0087">
      <w:pPr>
        <w:tabs>
          <w:tab w:val="left" w:pos="2607"/>
          <w:tab w:val="left" w:pos="7495"/>
          <w:tab w:val="left" w:pos="9079"/>
          <w:tab w:val="left" w:pos="9511"/>
          <w:tab w:val="left" w:pos="11671"/>
        </w:tabs>
        <w:spacing w:before="120"/>
        <w:rPr>
          <w:bCs/>
          <w:u w:val="single"/>
        </w:rPr>
      </w:pPr>
      <w:r w:rsidRPr="007B0087">
        <w:rPr>
          <w:b/>
          <w:u w:val="single"/>
        </w:rPr>
        <w:lastRenderedPageBreak/>
        <w:t>Débranchements</w:t>
      </w:r>
      <w:r w:rsidRPr="007B0087">
        <w:rPr>
          <w:u w:val="single"/>
        </w:rPr>
        <w:t xml:space="preserve"> : Lorsque la citerne est vide la pompe de dépotage commence à caviter : après </w:t>
      </w:r>
      <w:r w:rsidRPr="007B0087">
        <w:rPr>
          <w:bCs/>
          <w:u w:val="single"/>
        </w:rPr>
        <w:t>quelques secondes</w:t>
      </w:r>
    </w:p>
    <w:p w:rsidR="007B0087" w:rsidRPr="007B0087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66" style="position:absolute;left:0;text-align:left;margin-left:28.85pt;margin-top:2.6pt;width:21.15pt;height:14.8pt;z-index:251807744"/>
        </w:pict>
      </w:r>
      <w:r w:rsidR="007B0087" w:rsidRPr="007B0087">
        <w:rPr>
          <w:sz w:val="20"/>
        </w:rPr>
        <w:t>Faire fermer par le chauffeur les vannes de la citerne</w:t>
      </w:r>
    </w:p>
    <w:p w:rsidR="007B0087" w:rsidRPr="007B0087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bCs/>
          <w:sz w:val="20"/>
        </w:rPr>
      </w:pPr>
      <w:r>
        <w:rPr>
          <w:b/>
          <w:noProof/>
          <w:u w:val="single"/>
          <w:lang w:eastAsia="zh-CN"/>
        </w:rPr>
        <w:pict>
          <v:rect id="_x0000_s1167" style="position:absolute;left:0;text-align:left;margin-left:28.85pt;margin-top:1.85pt;width:21.15pt;height:14.8pt;z-index:251808768"/>
        </w:pict>
      </w:r>
      <w:r w:rsidR="007B0087" w:rsidRPr="007B0087">
        <w:rPr>
          <w:bCs/>
          <w:sz w:val="20"/>
        </w:rPr>
        <w:t xml:space="preserve">Quelques secondes après arrêter la pompe </w:t>
      </w:r>
      <w:r w:rsidR="007B0087" w:rsidRPr="007B0087">
        <w:rPr>
          <w:sz w:val="20"/>
        </w:rPr>
        <w:t>NG297</w:t>
      </w:r>
    </w:p>
    <w:p w:rsidR="007B0087" w:rsidRPr="007B0087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78" style="position:absolute;left:0;text-align:left;margin-left:28.85pt;margin-top:1.6pt;width:21.15pt;height:14.8pt;z-index:251820032"/>
        </w:pict>
      </w:r>
      <w:r w:rsidR="007B0087" w:rsidRPr="007B0087">
        <w:rPr>
          <w:bCs/>
          <w:sz w:val="20"/>
        </w:rPr>
        <w:t>O</w:t>
      </w:r>
      <w:r w:rsidR="007B0087" w:rsidRPr="007B0087">
        <w:rPr>
          <w:sz w:val="20"/>
        </w:rPr>
        <w:t>uvrir la purge en point bas pour s'assurer que le flexible est bien vide</w:t>
      </w:r>
    </w:p>
    <w:p w:rsidR="007B0087" w:rsidRPr="007B0087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68" style="position:absolute;left:0;text-align:left;margin-left:28.85pt;margin-top:1.1pt;width:21.15pt;height:14.8pt;z-index:251809792"/>
        </w:pict>
      </w:r>
      <w:r>
        <w:rPr>
          <w:noProof/>
          <w:sz w:val="20"/>
          <w:lang w:eastAsia="zh-CN"/>
        </w:rPr>
        <w:pict>
          <v:rect id="_x0000_s1169" style="position:absolute;left:0;text-align:left;margin-left:28.85pt;margin-top:26.8pt;width:21.15pt;height:14.8pt;z-index:251810816"/>
        </w:pict>
      </w:r>
      <w:r w:rsidR="007B0087" w:rsidRPr="007B0087">
        <w:rPr>
          <w:sz w:val="20"/>
        </w:rPr>
        <w:t>Débrancher le flexible et évacuer les égouttures d'acide vers l'égout par l'intermédiaire de "l'abreuvoir" prévu à cet effet.</w:t>
      </w:r>
    </w:p>
    <w:p w:rsidR="007B0087" w:rsidRPr="007B0087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70" style="position:absolute;left:0;text-align:left;margin-left:28.85pt;margin-top:15.05pt;width:21.15pt;height:14.8pt;z-index:251811840"/>
        </w:pict>
      </w:r>
      <w:r w:rsidR="007B0087" w:rsidRPr="007B0087">
        <w:rPr>
          <w:sz w:val="20"/>
        </w:rPr>
        <w:t xml:space="preserve">Rincer à l'eau le poste de dépotage et la manche </w:t>
      </w:r>
    </w:p>
    <w:p w:rsidR="007B0087" w:rsidRPr="007B0087" w:rsidRDefault="007B0087" w:rsidP="007B0087">
      <w:pPr>
        <w:spacing w:before="60"/>
        <w:ind w:left="1282"/>
        <w:rPr>
          <w:sz w:val="20"/>
        </w:rPr>
      </w:pPr>
      <w:r w:rsidRPr="007B0087">
        <w:rPr>
          <w:sz w:val="20"/>
        </w:rPr>
        <w:t>Fermeture de la vanne de purge de la rétention</w:t>
      </w:r>
    </w:p>
    <w:p w:rsidR="007B0087" w:rsidRPr="007B0087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71" style="position:absolute;left:0;text-align:left;margin-left:28.85pt;margin-top:.3pt;width:21.15pt;height:14.8pt;z-index:251812864"/>
        </w:pict>
      </w:r>
      <w:r w:rsidR="007B0087" w:rsidRPr="007B0087">
        <w:rPr>
          <w:sz w:val="20"/>
        </w:rPr>
        <w:t>S’assurer qu’aucun produit ne coule de la citerne, si cela est le cas ne pas laisser partir le camion</w:t>
      </w:r>
    </w:p>
    <w:p w:rsidR="007B0087" w:rsidRPr="007B0087" w:rsidRDefault="007B0087" w:rsidP="007B0087">
      <w:pPr>
        <w:spacing w:after="120"/>
        <w:rPr>
          <w:sz w:val="20"/>
        </w:rPr>
      </w:pPr>
    </w:p>
    <w:p w:rsidR="007B0087" w:rsidRPr="007B0087" w:rsidRDefault="007B0087" w:rsidP="007B0087">
      <w:pPr>
        <w:spacing w:after="120"/>
        <w:rPr>
          <w:b/>
          <w:noProof/>
          <w:szCs w:val="24"/>
          <w:u w:val="single"/>
        </w:rPr>
      </w:pPr>
      <w:r w:rsidRPr="007B0087">
        <w:rPr>
          <w:b/>
          <w:noProof/>
          <w:szCs w:val="24"/>
          <w:u w:val="single"/>
        </w:rPr>
        <w:t>Dépotage fait le :</w:t>
      </w:r>
      <w:r w:rsidRPr="007B0087">
        <w:rPr>
          <w:b/>
          <w:noProof/>
          <w:szCs w:val="24"/>
        </w:rPr>
        <w:tab/>
      </w:r>
      <w:r w:rsidRPr="007B0087">
        <w:rPr>
          <w:b/>
          <w:noProof/>
          <w:szCs w:val="24"/>
        </w:rPr>
        <w:tab/>
      </w:r>
      <w:r w:rsidRPr="007B0087">
        <w:rPr>
          <w:b/>
          <w:noProof/>
          <w:szCs w:val="24"/>
        </w:rPr>
        <w:tab/>
        <w:t xml:space="preserve">      </w:t>
      </w:r>
      <w:r w:rsidRPr="007B0087">
        <w:rPr>
          <w:b/>
          <w:noProof/>
          <w:szCs w:val="24"/>
          <w:u w:val="single"/>
        </w:rPr>
        <w:t>Par :</w:t>
      </w:r>
      <w:r w:rsidRPr="007B0087">
        <w:rPr>
          <w:b/>
          <w:noProof/>
          <w:szCs w:val="24"/>
        </w:rPr>
        <w:tab/>
      </w:r>
      <w:r w:rsidRPr="007B0087">
        <w:rPr>
          <w:b/>
          <w:noProof/>
          <w:szCs w:val="24"/>
        </w:rPr>
        <w:tab/>
      </w:r>
      <w:r w:rsidRPr="007B0087">
        <w:rPr>
          <w:b/>
          <w:noProof/>
          <w:szCs w:val="24"/>
        </w:rPr>
        <w:tab/>
      </w:r>
      <w:r w:rsidRPr="007B0087">
        <w:rPr>
          <w:b/>
          <w:noProof/>
          <w:szCs w:val="24"/>
        </w:rPr>
        <w:tab/>
        <w:t xml:space="preserve">   </w:t>
      </w:r>
      <w:r w:rsidRPr="007B0087">
        <w:rPr>
          <w:b/>
          <w:noProof/>
          <w:szCs w:val="24"/>
          <w:u w:val="single"/>
        </w:rPr>
        <w:t>Signature :</w:t>
      </w:r>
    </w:p>
    <w:p w:rsidR="005E78D1" w:rsidRDefault="005E78D1">
      <w:pPr>
        <w:rPr>
          <w:b/>
          <w:noProof/>
          <w:color w:val="FF0000"/>
          <w:szCs w:val="24"/>
          <w:u w:val="single"/>
        </w:rPr>
      </w:pPr>
      <w:r>
        <w:rPr>
          <w:b/>
          <w:noProof/>
          <w:color w:val="FF0000"/>
          <w:szCs w:val="24"/>
          <w:u w:val="single"/>
        </w:rPr>
        <w:br w:type="page"/>
      </w:r>
    </w:p>
    <w:p w:rsidR="007B0087" w:rsidRDefault="001A5749" w:rsidP="001A5749">
      <w:pPr>
        <w:pStyle w:val="Titre2"/>
        <w:spacing w:after="120"/>
      </w:pPr>
      <w:bookmarkStart w:id="27" w:name="_Toc503946104"/>
      <w:r w:rsidRPr="001A5749">
        <w:lastRenderedPageBreak/>
        <w:t>Check list N°</w:t>
      </w:r>
      <w:r>
        <w:t xml:space="preserve">2 : </w:t>
      </w:r>
      <w:r w:rsidR="007B0087" w:rsidRPr="00BE56EE">
        <w:t>DEPOTAGE ACIDE CHLORHYDRIQUE BAC F910 A AUGUETTE</w:t>
      </w:r>
      <w:bookmarkEnd w:id="27"/>
      <w:r w:rsidR="007B0087" w:rsidRPr="00BE56EE">
        <w:rPr>
          <w:noProof/>
        </w:rPr>
        <w:tab/>
      </w:r>
      <w:r w:rsidR="007B0087" w:rsidRPr="00BE56EE">
        <w:t xml:space="preserve"> </w:t>
      </w:r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5E78D1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5E78D1" w:rsidRPr="009E605E" w:rsidTr="00FF4D68">
        <w:trPr>
          <w:trHeight w:val="2019"/>
        </w:trPr>
        <w:tc>
          <w:tcPr>
            <w:tcW w:w="2222" w:type="dxa"/>
          </w:tcPr>
          <w:p w:rsidR="005E78D1" w:rsidRPr="00C556B6" w:rsidRDefault="005E78D1" w:rsidP="00FF4D68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Acide Chlorhydrique 33%</w:t>
            </w:r>
          </w:p>
          <w:p w:rsidR="005E78D1" w:rsidRPr="00C556B6" w:rsidRDefault="005E78D1" w:rsidP="00FF4D68">
            <w:pPr>
              <w:rPr>
                <w:rFonts w:ascii="Arial Narrow" w:hAnsi="Arial Narrow"/>
                <w:sz w:val="24"/>
              </w:rPr>
            </w:pP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 Epuration : citerne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Auguette : citerne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</w:rPr>
              <w:t>Port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: GRV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</w:pPr>
          </w:p>
        </w:tc>
        <w:tc>
          <w:tcPr>
            <w:tcW w:w="5291" w:type="dxa"/>
          </w:tcPr>
          <w:p w:rsidR="005E78D1" w:rsidRDefault="00823D15" w:rsidP="00FF4D68">
            <w:r>
              <w:rPr>
                <w:noProof/>
                <w:lang w:eastAsia="zh-CN"/>
              </w:rPr>
              <w:pict>
                <v:shape id="_x0000_s1290" type="#_x0000_t202" style="position:absolute;margin-left:207.45pt;margin-top:8.4pt;width:40.05pt;height:21.95pt;z-index:251939840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5E78D1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</w:p>
          <w:p w:rsidR="005E78D1" w:rsidRDefault="00823D15" w:rsidP="00FF4D68">
            <w:r>
              <w:rPr>
                <w:noProof/>
                <w:lang w:eastAsia="zh-CN"/>
              </w:rPr>
              <w:pict>
                <v:shape id="_x0000_s1289" type="#_x0000_t202" style="position:absolute;margin-left:207.55pt;margin-top:17.7pt;width:40.05pt;height:22.5pt;z-index:251938816" fillcolor="#e36c0a [2409]" strokeweight="1.5pt">
                  <v:textbox>
                    <w:txbxContent>
                      <w:p w:rsidR="00925452" w:rsidRPr="006E3ED2" w:rsidRDefault="00925452" w:rsidP="005E78D1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1789</w:t>
                        </w:r>
                      </w:p>
                    </w:txbxContent>
                  </v:textbox>
                </v:shape>
              </w:pict>
            </w:r>
            <w:r w:rsidR="005E78D1" w:rsidRPr="00783545">
              <w:rPr>
                <w:noProof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6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E78D1" w:rsidRPr="00783545">
              <w:rPr>
                <w:noProof/>
                <w:lang w:val="en-US"/>
              </w:rPr>
              <w:drawing>
                <wp:inline distT="0" distB="0" distL="0" distR="0">
                  <wp:extent cx="629728" cy="584799"/>
                  <wp:effectExtent l="19050" t="0" r="0" b="0"/>
                  <wp:docPr id="7" name="Image 12" descr="SGH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7" descr="SGH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85" cy="58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E78D1" w:rsidRDefault="005E78D1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5E78D1" w:rsidRPr="00A33609" w:rsidRDefault="005E78D1" w:rsidP="00FF4D68">
            <w:pPr>
              <w:rPr>
                <w:sz w:val="18"/>
              </w:rPr>
            </w:pPr>
            <w:r w:rsidRPr="006E3ED2">
              <w:rPr>
                <w:b/>
                <w:sz w:val="18"/>
              </w:rPr>
              <w:t xml:space="preserve">H314 </w:t>
            </w:r>
            <w:r w:rsidRPr="00A33609">
              <w:rPr>
                <w:sz w:val="18"/>
              </w:rPr>
              <w:t>– provoque des brûlures de la peau et de lésions oculaires graves</w:t>
            </w:r>
          </w:p>
          <w:p w:rsidR="005E78D1" w:rsidRPr="0027098D" w:rsidRDefault="005E78D1" w:rsidP="00FF4D68">
            <w:pPr>
              <w:rPr>
                <w:sz w:val="18"/>
              </w:rPr>
            </w:pPr>
            <w:r w:rsidRPr="006E3ED2">
              <w:rPr>
                <w:b/>
                <w:sz w:val="18"/>
              </w:rPr>
              <w:t>H335</w:t>
            </w:r>
            <w:r w:rsidRPr="00A33609">
              <w:rPr>
                <w:sz w:val="18"/>
              </w:rPr>
              <w:t xml:space="preserve"> – Peut provoquer des irritations respiratoires</w:t>
            </w:r>
          </w:p>
        </w:tc>
        <w:tc>
          <w:tcPr>
            <w:tcW w:w="2693" w:type="dxa"/>
            <w:vAlign w:val="center"/>
          </w:tcPr>
          <w:p w:rsidR="005E78D1" w:rsidRPr="009E605E" w:rsidRDefault="005E78D1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 ou écran facial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</w:tbl>
    <w:p w:rsidR="005E78D1" w:rsidRPr="005E78D1" w:rsidRDefault="005E78D1" w:rsidP="005E78D1"/>
    <w:p w:rsidR="007B0087" w:rsidRPr="00BE56EE" w:rsidRDefault="00823D15" w:rsidP="007B0087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040" style="position:absolute;left:0;text-align:left;margin-left:28.85pt;margin-top:4.2pt;width:21.15pt;height:14.8pt;z-index:251676672"/>
        </w:pict>
      </w:r>
      <w:r w:rsidR="007B0087" w:rsidRPr="00BE56EE">
        <w:t>Validation du port des EPI</w:t>
      </w:r>
    </w:p>
    <w:p w:rsidR="007B0087" w:rsidRPr="00BE56EE" w:rsidRDefault="007B0087" w:rsidP="007B0087">
      <w:pPr>
        <w:tabs>
          <w:tab w:val="left" w:pos="1276"/>
        </w:tabs>
        <w:spacing w:before="120"/>
        <w:rPr>
          <w:b/>
          <w:u w:val="single"/>
        </w:rPr>
      </w:pPr>
      <w:r w:rsidRPr="00BE56EE">
        <w:rPr>
          <w:b/>
          <w:u w:val="single"/>
        </w:rPr>
        <w:t xml:space="preserve">Branchements </w:t>
      </w:r>
      <w:r w:rsidRPr="00BE56EE">
        <w:rPr>
          <w:u w:val="single"/>
        </w:rPr>
        <w:t xml:space="preserve">: </w:t>
      </w:r>
      <w:r w:rsidRPr="00BE56EE">
        <w:rPr>
          <w:b/>
          <w:u w:val="single"/>
        </w:rPr>
        <w:t xml:space="preserve">Le branchement des flexibles se fait la pompe arrêtée 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041" style="position:absolute;margin-left:28.85pt;margin-top:1.6pt;width:21.15pt;height:14.8pt;z-index:251677696"/>
        </w:pict>
      </w:r>
      <w:r w:rsidR="007B0087" w:rsidRPr="00BE56EE">
        <w:rPr>
          <w:b/>
          <w:bCs/>
        </w:rPr>
        <w:tab/>
      </w:r>
      <w:r w:rsidR="007B0087" w:rsidRPr="00BE56EE">
        <w:rPr>
          <w:b/>
          <w:bCs/>
          <w:sz w:val="20"/>
        </w:rPr>
        <w:t>«Protocole de Sécurité»</w:t>
      </w:r>
      <w:r w:rsidR="007B0087" w:rsidRPr="00BE56EE">
        <w:rPr>
          <w:sz w:val="20"/>
        </w:rPr>
        <w:t xml:space="preserve"> rempli, signé par l’opérateur et le chauffeur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042" style="position:absolute;margin-left:28.85pt;margin-top:1.35pt;width:21.15pt;height:14.8pt;z-index:251678720"/>
        </w:pict>
      </w:r>
      <w:r w:rsidR="007B0087">
        <w:rPr>
          <w:sz w:val="20"/>
        </w:rPr>
        <w:tab/>
      </w:r>
      <w:r w:rsidR="007B0087" w:rsidRPr="00BE56EE">
        <w:rPr>
          <w:sz w:val="20"/>
        </w:rPr>
        <w:t xml:space="preserve">Vérifier que le moteur du tracteur est à l’arrêt 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043" style="position:absolute;left:0;text-align:left;margin-left:28.85pt;margin-top:1.1pt;width:21.15pt;height:14.8pt;z-index:251679744"/>
        </w:pict>
      </w:r>
      <w:r w:rsidR="007B0087" w:rsidRPr="00BE56EE">
        <w:rPr>
          <w:sz w:val="20"/>
        </w:rPr>
        <w:t>Faire brancher le flexible par le chauffeur sur le raccord en attente sur l’aspiration de la pompe en mettant, si nécessaire, des joints neufs.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058" style="position:absolute;left:0;text-align:left;margin-left:28.85pt;margin-top:2.1pt;width:21.15pt;height:14.8pt;z-index:251695104"/>
        </w:pict>
      </w:r>
      <w:r w:rsidR="007B0087" w:rsidRPr="00BE56EE">
        <w:rPr>
          <w:noProof/>
          <w:sz w:val="20"/>
          <w:lang w:eastAsia="zh-CN"/>
        </w:rPr>
        <w:t>vérifier que le voyant LAH910 soit éteint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059" style="position:absolute;left:0;text-align:left;margin-left:28.85pt;margin-top:.35pt;width:21.15pt;height:14.8pt;z-index:251696128"/>
        </w:pict>
      </w:r>
      <w:r w:rsidR="007B0087" w:rsidRPr="00BE56EE">
        <w:rPr>
          <w:noProof/>
          <w:sz w:val="20"/>
          <w:lang w:eastAsia="zh-CN"/>
        </w:rPr>
        <w:t>vérifier que la vanne de vidange de la cuvette de rétention soit fermée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060" style="position:absolute;left:0;text-align:left;margin-left:28.85pt;margin-top:.2pt;width:21.15pt;height:14.8pt;z-index:251697152"/>
        </w:pict>
      </w:r>
      <w:r w:rsidR="007B0087" w:rsidRPr="00BE56EE">
        <w:rPr>
          <w:sz w:val="20"/>
        </w:rPr>
        <w:t>Demander au chauffeur d'ouvrir un évent + la vanne de vidange de la citerne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062" style="position:absolute;left:0;text-align:left;margin-left:28.85pt;margin-top:.5pt;width:21.15pt;height:14.8pt;z-index:251699200"/>
        </w:pict>
      </w:r>
      <w:r w:rsidR="007B0087" w:rsidRPr="00BE56EE">
        <w:rPr>
          <w:sz w:val="20"/>
        </w:rPr>
        <w:t>ouvrir la vanne du circuit de remplissage en aval de la pompe G910A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063" style="position:absolute;left:0;text-align:left;margin-left:28.85pt;margin-top:.25pt;width:21.15pt;height:14.8pt;z-index:251700224"/>
        </w:pict>
      </w:r>
      <w:r w:rsidR="007B0087" w:rsidRPr="00BE56EE">
        <w:rPr>
          <w:noProof/>
          <w:sz w:val="20"/>
          <w:lang w:eastAsia="zh-CN"/>
        </w:rPr>
        <w:t>Mettre le capot de protection au niveau du raccordement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061" style="position:absolute;left:0;text-align:left;margin-left:28.85pt;margin-top:.6pt;width:21.15pt;height:14.8pt;z-index:251698176"/>
        </w:pict>
      </w:r>
      <w:r w:rsidR="007B0087" w:rsidRPr="00BE56EE">
        <w:rPr>
          <w:noProof/>
          <w:sz w:val="20"/>
          <w:lang w:eastAsia="zh-CN"/>
        </w:rPr>
        <w:t>augmenter le débit d’eau industrielle sur l’évent laveur F912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sz w:val="20"/>
        </w:rPr>
      </w:pPr>
      <w:r>
        <w:rPr>
          <w:b/>
          <w:noProof/>
          <w:sz w:val="20"/>
          <w:u w:val="single"/>
          <w:lang w:eastAsia="zh-CN"/>
        </w:rPr>
        <w:pict>
          <v:rect id="_x0000_s1064" style="position:absolute;margin-left:28.85pt;margin-top:.9pt;width:21.15pt;height:14.8pt;z-index:251701248"/>
        </w:pict>
      </w:r>
      <w:r w:rsidR="007B0087" w:rsidRPr="00BE56EE">
        <w:rPr>
          <w:sz w:val="20"/>
        </w:rPr>
        <w:tab/>
        <w:t>Actionner la mise en route de la pompe de dépotage G910A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044" style="position:absolute;left:0;text-align:left;margin-left:28.85pt;margin-top:-.3pt;width:21.15pt;height:14.8pt;z-index:251680768"/>
        </w:pict>
      </w:r>
      <w:r w:rsidR="007B0087" w:rsidRPr="00BE56EE">
        <w:rPr>
          <w:noProof/>
          <w:sz w:val="20"/>
          <w:lang w:eastAsia="zh-CN"/>
        </w:rPr>
        <w:t>Vérifier qu’il n’y a pas de fuite sur les raccordements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045" style="position:absolute;left:0;text-align:left;margin-left:28.85pt;margin-top:0;width:21.15pt;height:14.8pt;z-index:251681792"/>
        </w:pict>
      </w:r>
      <w:r w:rsidR="007B0087" w:rsidRPr="00BE56EE">
        <w:rPr>
          <w:sz w:val="20"/>
        </w:rPr>
        <w:t>Vérifier qu’il n’y a pas de fuite de produit dans la rétention</w:t>
      </w:r>
    </w:p>
    <w:p w:rsidR="007B0087" w:rsidRPr="00BE56EE" w:rsidRDefault="007B0087" w:rsidP="007B0087">
      <w:pPr>
        <w:spacing w:before="120"/>
        <w:rPr>
          <w:b/>
          <w:sz w:val="20"/>
          <w:u w:val="single"/>
        </w:rPr>
      </w:pPr>
      <w:r w:rsidRPr="00BE56EE">
        <w:rPr>
          <w:b/>
          <w:u w:val="single"/>
        </w:rPr>
        <w:t>Dépotage</w:t>
      </w:r>
      <w:r w:rsidRPr="00BE56EE">
        <w:rPr>
          <w:u w:val="single"/>
        </w:rPr>
        <w:t> : Assurer la surveillance pendant toute l'opération de transfert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u w:val="single"/>
          <w:lang w:eastAsia="zh-CN"/>
        </w:rPr>
        <w:pict>
          <v:rect id="_x0000_s1046" style="position:absolute;left:0;text-align:left;margin-left:28.85pt;margin-top:.15pt;width:21.15pt;height:14.8pt;z-index:251682816"/>
        </w:pict>
      </w:r>
      <w:r>
        <w:rPr>
          <w:noProof/>
          <w:sz w:val="20"/>
          <w:lang w:eastAsia="zh-CN"/>
        </w:rPr>
        <w:pict>
          <v:rect id="_x0000_s1056" style="position:absolute;left:0;text-align:left;margin-left:333.9pt;margin-top:14.2pt;width:199.5pt;height:39pt;z-index:251693056">
            <v:textbox inset="1mm,1mm,1mm,0">
              <w:txbxContent>
                <w:p w:rsidR="00925452" w:rsidRPr="000F7D23" w:rsidRDefault="00925452" w:rsidP="007B0087">
                  <w:pPr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  <w:u w:val="single"/>
                    </w:rPr>
                    <w:t>A</w:t>
                  </w:r>
                  <w:r w:rsidRPr="000F7D23">
                    <w:rPr>
                      <w:sz w:val="20"/>
                      <w:u w:val="single"/>
                    </w:rPr>
                    <w:t>nomalie</w:t>
                  </w:r>
                  <w:r>
                    <w:rPr>
                      <w:sz w:val="20"/>
                      <w:u w:val="single"/>
                    </w:rPr>
                    <w:t xml:space="preserve"> constatée</w:t>
                  </w:r>
                  <w:r w:rsidRPr="000F7D23">
                    <w:rPr>
                      <w:sz w:val="20"/>
                      <w:u w:val="single"/>
                    </w:rPr>
                    <w:t xml:space="preserve"> : </w:t>
                  </w:r>
                </w:p>
              </w:txbxContent>
            </v:textbox>
          </v:rect>
        </w:pict>
      </w:r>
      <w:r w:rsidR="007B0087" w:rsidRPr="00BE56EE">
        <w:rPr>
          <w:sz w:val="20"/>
        </w:rPr>
        <w:t>Surveiller régulièrement la montée du niveau dans le bac de stockage concerné et l’absence de fuite sur l’ensemble (camion, ligne, vannes, cuvette de rétention)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54" style="position:absolute;left:0;text-align:left;margin-left:28.85pt;margin-top:1.15pt;width:21.15pt;height:14.8pt;z-index:251691008"/>
        </w:pict>
      </w:r>
      <w:r w:rsidR="007B0087" w:rsidRPr="00BE56EE">
        <w:rPr>
          <w:sz w:val="20"/>
        </w:rPr>
        <w:t xml:space="preserve">Suspendre le dépotage en cas d’anomalie afin d’y remédier </w:t>
      </w:r>
    </w:p>
    <w:p w:rsidR="007B0087" w:rsidRPr="00BE56EE" w:rsidRDefault="00823D15" w:rsidP="007B0087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055" style="position:absolute;left:0;text-align:left;margin-left:28.85pt;margin-top:1.15pt;width:21.15pt;height:14.8pt;z-index:251692032"/>
        </w:pict>
      </w:r>
      <w:r w:rsidR="007B0087" w:rsidRPr="00BE56EE">
        <w:rPr>
          <w:sz w:val="20"/>
        </w:rPr>
        <w:t xml:space="preserve">Reprendre le dépotage lorsque l’anomalie a été corrigée  </w:t>
      </w:r>
    </w:p>
    <w:p w:rsidR="007B0087" w:rsidRPr="00BE56EE" w:rsidRDefault="007B0087" w:rsidP="007B0087">
      <w:pPr>
        <w:spacing w:before="120"/>
        <w:rPr>
          <w:sz w:val="20"/>
        </w:rPr>
      </w:pPr>
      <w:r w:rsidRPr="00BE56EE">
        <w:rPr>
          <w:b/>
          <w:u w:val="single"/>
        </w:rPr>
        <w:t>Changement de zone de dépotage (réseaux vers épuration) en cas de trop plein</w:t>
      </w:r>
    </w:p>
    <w:p w:rsidR="007B0087" w:rsidRPr="00BE56EE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052" style="position:absolute;left:0;text-align:left;margin-left:28.85pt;margin-top:2.3pt;width:21.15pt;height:14.8pt;z-index:251688960"/>
        </w:pict>
      </w:r>
      <w:r w:rsidR="007B0087" w:rsidRPr="00BE56EE">
        <w:rPr>
          <w:sz w:val="20"/>
        </w:rPr>
        <w:t>Arrêter le dépotage de la même façon que pour la citerne vide (suite de la procédure)</w:t>
      </w:r>
    </w:p>
    <w:p w:rsidR="007B0087" w:rsidRPr="00BE56EE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053" style="position:absolute;left:0;text-align:left;margin-left:28.85pt;margin-top:2.2pt;width:21.15pt;height:14.8pt;z-index:251689984"/>
        </w:pict>
      </w:r>
      <w:r w:rsidR="007B0087" w:rsidRPr="00BE56EE">
        <w:rPr>
          <w:noProof/>
          <w:sz w:val="20"/>
          <w:lang w:eastAsia="zh-CN"/>
        </w:rPr>
        <w:t>Prendre en charge le camion jusqu’au poste de dépotage de l’épuration</w:t>
      </w:r>
    </w:p>
    <w:p w:rsidR="007B0087" w:rsidRPr="00BE56EE" w:rsidRDefault="007B0087" w:rsidP="007B0087">
      <w:pPr>
        <w:tabs>
          <w:tab w:val="left" w:pos="2607"/>
          <w:tab w:val="left" w:pos="7495"/>
          <w:tab w:val="left" w:pos="9079"/>
          <w:tab w:val="left" w:pos="9511"/>
          <w:tab w:val="left" w:pos="11671"/>
        </w:tabs>
        <w:spacing w:before="120"/>
        <w:rPr>
          <w:bCs/>
          <w:u w:val="single"/>
        </w:rPr>
      </w:pPr>
      <w:r w:rsidRPr="00BE56EE">
        <w:rPr>
          <w:b/>
          <w:u w:val="single"/>
        </w:rPr>
        <w:t>Débranchements</w:t>
      </w:r>
      <w:r w:rsidRPr="00BE56EE">
        <w:rPr>
          <w:u w:val="single"/>
        </w:rPr>
        <w:t xml:space="preserve"> : Lorsque la citerne et le flexibles sont vides 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65" style="position:absolute;left:0;text-align:left;margin-left:28.85pt;margin-top:2.3pt;width:21.15pt;height:14.8pt;z-index:251702272"/>
        </w:pict>
      </w:r>
      <w:r w:rsidR="007B0087" w:rsidRPr="00BE56EE">
        <w:rPr>
          <w:sz w:val="20"/>
        </w:rPr>
        <w:t>Quelques secondes après arrêter la pompe G910A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047" style="position:absolute;left:0;text-align:left;margin-left:28.85pt;margin-top:2.6pt;width:21.15pt;height:14.8pt;z-index:251683840"/>
        </w:pict>
      </w:r>
      <w:r w:rsidR="007B0087" w:rsidRPr="00BE56EE">
        <w:rPr>
          <w:sz w:val="20"/>
        </w:rPr>
        <w:t>Faire fermer par le chauffeur la vanne de la citerne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057" style="position:absolute;left:0;text-align:left;margin-left:28.85pt;margin-top:1.6pt;width:21.15pt;height:14.8pt;z-index:251694080"/>
        </w:pict>
      </w:r>
      <w:r w:rsidR="007B0087" w:rsidRPr="00BE56EE">
        <w:rPr>
          <w:bCs/>
          <w:sz w:val="20"/>
        </w:rPr>
        <w:t>O</w:t>
      </w:r>
      <w:r w:rsidR="007B0087" w:rsidRPr="00BE56EE">
        <w:rPr>
          <w:sz w:val="20"/>
        </w:rPr>
        <w:t>uvrir la purge en point bas pour s'assurer que le flexible est bien vide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048" style="position:absolute;left:0;text-align:left;margin-left:28.85pt;margin-top:1.1pt;width:21.15pt;height:14.8pt;z-index:251684864"/>
        </w:pict>
      </w:r>
      <w:r>
        <w:rPr>
          <w:noProof/>
          <w:sz w:val="20"/>
          <w:lang w:eastAsia="zh-CN"/>
        </w:rPr>
        <w:pict>
          <v:rect id="_x0000_s1049" style="position:absolute;left:0;text-align:left;margin-left:28.85pt;margin-top:26.8pt;width:21.15pt;height:14.8pt;z-index:251685888"/>
        </w:pict>
      </w:r>
      <w:r w:rsidR="007B0087" w:rsidRPr="00BE56EE">
        <w:rPr>
          <w:sz w:val="20"/>
        </w:rPr>
        <w:t>Débrancher le flexible et évacuer les égouttures d'acide vers l'égout par l'intermédiaire de "l'abreuvoir" prévu à cet effet.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50" style="position:absolute;left:0;text-align:left;margin-left:28.85pt;margin-top:15.05pt;width:21.15pt;height:14.8pt;z-index:251686912"/>
        </w:pict>
      </w:r>
      <w:r w:rsidR="007B0087" w:rsidRPr="00BE56EE">
        <w:rPr>
          <w:sz w:val="20"/>
        </w:rPr>
        <w:t xml:space="preserve">Rincer à l'eau le poste de dépotage et la manche </w:t>
      </w:r>
    </w:p>
    <w:p w:rsidR="007B0087" w:rsidRPr="00BE56EE" w:rsidRDefault="007B0087" w:rsidP="007B0087">
      <w:pPr>
        <w:spacing w:before="60"/>
        <w:ind w:left="1282"/>
        <w:rPr>
          <w:sz w:val="20"/>
        </w:rPr>
      </w:pPr>
      <w:r w:rsidRPr="00BE56EE">
        <w:rPr>
          <w:sz w:val="20"/>
        </w:rPr>
        <w:t>Vérifier que le voyant LAH910 soit toujours éteint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66" style="position:absolute;left:0;text-align:left;margin-left:29.15pt;margin-top:0;width:21.15pt;height:14.8pt;z-index:251703296"/>
        </w:pict>
      </w:r>
      <w:r w:rsidR="007B0087" w:rsidRPr="00BE56EE">
        <w:rPr>
          <w:noProof/>
          <w:sz w:val="20"/>
          <w:lang w:eastAsia="zh-CN"/>
        </w:rPr>
        <w:t>Vérifier la fermeture des dispositifs d’étanchiété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51" style="position:absolute;left:0;text-align:left;margin-left:28.85pt;margin-top:.3pt;width:21.15pt;height:14.8pt;z-index:251687936"/>
        </w:pict>
      </w:r>
      <w:r w:rsidR="007B0087" w:rsidRPr="00BE56EE">
        <w:rPr>
          <w:sz w:val="20"/>
        </w:rPr>
        <w:t>S’assurer qu’aucun produit ne coule de la citerne, si cela est le cas ne pas laisser partir le camion</w:t>
      </w:r>
    </w:p>
    <w:p w:rsidR="007B0087" w:rsidRPr="00BE56EE" w:rsidRDefault="007B0087" w:rsidP="007B0087">
      <w:pPr>
        <w:spacing w:after="120"/>
        <w:rPr>
          <w:sz w:val="20"/>
        </w:rPr>
      </w:pPr>
    </w:p>
    <w:p w:rsidR="007B0087" w:rsidRPr="00BE56EE" w:rsidRDefault="007B0087" w:rsidP="007B0087">
      <w:pPr>
        <w:spacing w:after="120"/>
        <w:rPr>
          <w:sz w:val="20"/>
        </w:rPr>
      </w:pPr>
      <w:r w:rsidRPr="00BE56EE">
        <w:rPr>
          <w:b/>
          <w:noProof/>
          <w:u w:val="single"/>
        </w:rPr>
        <w:t>Dépotage fait le :</w:t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  <w:t xml:space="preserve">      </w:t>
      </w:r>
      <w:r w:rsidRPr="00BE56EE">
        <w:rPr>
          <w:b/>
          <w:noProof/>
          <w:u w:val="single"/>
        </w:rPr>
        <w:t>Par :</w:t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  <w:t xml:space="preserve">   </w:t>
      </w:r>
      <w:r w:rsidRPr="00BE56EE">
        <w:rPr>
          <w:b/>
          <w:noProof/>
          <w:u w:val="single"/>
        </w:rPr>
        <w:t>Signature :</w:t>
      </w:r>
    </w:p>
    <w:p w:rsidR="007B0087" w:rsidRDefault="007B0087" w:rsidP="007B0087"/>
    <w:p w:rsidR="007B0087" w:rsidRDefault="007B0087" w:rsidP="007B0087"/>
    <w:p w:rsidR="007B0087" w:rsidRDefault="007B0087" w:rsidP="007B0087"/>
    <w:p w:rsidR="007B0087" w:rsidRPr="00B5757B" w:rsidRDefault="001A5749" w:rsidP="001A5749">
      <w:pPr>
        <w:pStyle w:val="Titre2"/>
        <w:spacing w:after="120"/>
        <w:rPr>
          <w:i w:val="0"/>
          <w:u w:val="none"/>
        </w:rPr>
      </w:pPr>
      <w:bookmarkStart w:id="28" w:name="_Toc503946105"/>
      <w:r w:rsidRPr="00B5757B">
        <w:rPr>
          <w:i w:val="0"/>
          <w:u w:val="none"/>
        </w:rPr>
        <w:lastRenderedPageBreak/>
        <w:t>Check list N°3 </w:t>
      </w:r>
      <w:r w:rsidR="00B5757B" w:rsidRPr="00B5757B">
        <w:rPr>
          <w:i w:val="0"/>
          <w:u w:val="none"/>
        </w:rPr>
        <w:t>: DEPOTAGE</w:t>
      </w:r>
      <w:r w:rsidR="007B0087" w:rsidRPr="00B5757B">
        <w:rPr>
          <w:i w:val="0"/>
          <w:u w:val="none"/>
        </w:rPr>
        <w:t xml:space="preserve"> ACIDE CHLORHYDRIQUE BAC F920 AU PORT</w:t>
      </w:r>
      <w:bookmarkEnd w:id="28"/>
      <w:r w:rsidR="007B0087" w:rsidRPr="00B5757B">
        <w:rPr>
          <w:i w:val="0"/>
          <w:u w:val="none"/>
        </w:rPr>
        <w:t xml:space="preserve"> </w:t>
      </w:r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5E78D1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5E78D1" w:rsidRPr="00C556B6" w:rsidRDefault="005E78D1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5E78D1" w:rsidRPr="009E605E" w:rsidTr="00FF4D68">
        <w:trPr>
          <w:trHeight w:val="2019"/>
        </w:trPr>
        <w:tc>
          <w:tcPr>
            <w:tcW w:w="2222" w:type="dxa"/>
          </w:tcPr>
          <w:p w:rsidR="005E78D1" w:rsidRPr="00C556B6" w:rsidRDefault="005E78D1" w:rsidP="00FF4D68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>Acide Chlorhydrique 33%</w:t>
            </w:r>
          </w:p>
          <w:p w:rsidR="005E78D1" w:rsidRPr="00C556B6" w:rsidRDefault="005E78D1" w:rsidP="00FF4D68">
            <w:pPr>
              <w:rPr>
                <w:rFonts w:ascii="Arial Narrow" w:hAnsi="Arial Narrow"/>
                <w:sz w:val="24"/>
              </w:rPr>
            </w:pP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 Epuration : citerne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Auguette : citerne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</w:rPr>
              <w:t>Port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: GRV</w:t>
            </w:r>
          </w:p>
          <w:p w:rsidR="005E78D1" w:rsidRPr="009B1BFA" w:rsidRDefault="005E78D1" w:rsidP="00FF4D68">
            <w:pPr>
              <w:rPr>
                <w:rFonts w:ascii="Arial Narrow" w:hAnsi="Arial Narrow"/>
                <w:i/>
                <w:color w:val="4F81BD" w:themeColor="accent1"/>
                <w:sz w:val="24"/>
                <w:u w:val="single"/>
              </w:rPr>
            </w:pPr>
          </w:p>
        </w:tc>
        <w:tc>
          <w:tcPr>
            <w:tcW w:w="5291" w:type="dxa"/>
          </w:tcPr>
          <w:p w:rsidR="005E78D1" w:rsidRDefault="00823D15" w:rsidP="00FF4D68">
            <w:r>
              <w:rPr>
                <w:noProof/>
                <w:lang w:eastAsia="zh-CN"/>
              </w:rPr>
              <w:pict>
                <v:shape id="_x0000_s1292" type="#_x0000_t202" style="position:absolute;margin-left:207.45pt;margin-top:8.4pt;width:40.05pt;height:21.95pt;z-index:251942912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5E78D1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</w:p>
          <w:p w:rsidR="005E78D1" w:rsidRDefault="00823D15" w:rsidP="00FF4D68">
            <w:r>
              <w:rPr>
                <w:noProof/>
                <w:lang w:eastAsia="zh-CN"/>
              </w:rPr>
              <w:pict>
                <v:shape id="_x0000_s1291" type="#_x0000_t202" style="position:absolute;margin-left:207.55pt;margin-top:17.7pt;width:40.05pt;height:22.5pt;z-index:251941888" fillcolor="#e36c0a [2409]" strokeweight="1.5pt">
                  <v:textbox>
                    <w:txbxContent>
                      <w:p w:rsidR="00925452" w:rsidRPr="006E3ED2" w:rsidRDefault="00925452" w:rsidP="005E78D1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1789</w:t>
                        </w:r>
                      </w:p>
                    </w:txbxContent>
                  </v:textbox>
                </v:shape>
              </w:pict>
            </w:r>
            <w:r w:rsidR="005E78D1" w:rsidRPr="00783545">
              <w:rPr>
                <w:noProof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8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5E78D1" w:rsidRPr="00783545">
              <w:rPr>
                <w:noProof/>
                <w:lang w:val="en-US"/>
              </w:rPr>
              <w:drawing>
                <wp:inline distT="0" distB="0" distL="0" distR="0">
                  <wp:extent cx="629728" cy="584799"/>
                  <wp:effectExtent l="19050" t="0" r="0" b="0"/>
                  <wp:docPr id="10" name="Image 12" descr="SGH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7" descr="SGH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85" cy="58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E78D1" w:rsidRDefault="005E78D1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5E78D1" w:rsidRPr="00A33609" w:rsidRDefault="005E78D1" w:rsidP="00FF4D68">
            <w:pPr>
              <w:rPr>
                <w:sz w:val="18"/>
              </w:rPr>
            </w:pPr>
            <w:r w:rsidRPr="006E3ED2">
              <w:rPr>
                <w:b/>
                <w:sz w:val="18"/>
              </w:rPr>
              <w:t xml:space="preserve">H314 </w:t>
            </w:r>
            <w:r w:rsidRPr="00A33609">
              <w:rPr>
                <w:sz w:val="18"/>
              </w:rPr>
              <w:t>– provoque des brûlures de la peau et de lésions oculaires graves</w:t>
            </w:r>
          </w:p>
          <w:p w:rsidR="005E78D1" w:rsidRPr="0027098D" w:rsidRDefault="005E78D1" w:rsidP="00FF4D68">
            <w:pPr>
              <w:rPr>
                <w:sz w:val="18"/>
              </w:rPr>
            </w:pPr>
            <w:r w:rsidRPr="006E3ED2">
              <w:rPr>
                <w:b/>
                <w:sz w:val="18"/>
              </w:rPr>
              <w:t>H335</w:t>
            </w:r>
            <w:r w:rsidRPr="00A33609">
              <w:rPr>
                <w:sz w:val="18"/>
              </w:rPr>
              <w:t xml:space="preserve"> – Peut provoquer des irritations respiratoires</w:t>
            </w:r>
          </w:p>
        </w:tc>
        <w:tc>
          <w:tcPr>
            <w:tcW w:w="2693" w:type="dxa"/>
            <w:vAlign w:val="center"/>
          </w:tcPr>
          <w:p w:rsidR="005E78D1" w:rsidRPr="009E605E" w:rsidRDefault="005E78D1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 ou écran facial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5E78D1" w:rsidRPr="009E605E" w:rsidRDefault="005E78D1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</w:tbl>
    <w:p w:rsidR="007B0087" w:rsidRDefault="00823D15" w:rsidP="007B0087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067" style="position:absolute;left:0;text-align:left;margin-left:28.85pt;margin-top:4.2pt;width:21.15pt;height:14.8pt;z-index:251704320;mso-position-horizontal-relative:text;mso-position-vertical-relative:text"/>
        </w:pict>
      </w:r>
      <w:r w:rsidR="007B0087" w:rsidRPr="00BE56EE">
        <w:t>Validation du port des EPI</w:t>
      </w:r>
    </w:p>
    <w:p w:rsidR="007B0087" w:rsidRPr="00BE56EE" w:rsidRDefault="007B0087" w:rsidP="007B0087">
      <w:pPr>
        <w:tabs>
          <w:tab w:val="left" w:pos="1276"/>
        </w:tabs>
        <w:spacing w:before="120"/>
        <w:rPr>
          <w:b/>
          <w:u w:val="single"/>
        </w:rPr>
      </w:pPr>
      <w:r w:rsidRPr="00BE56EE">
        <w:rPr>
          <w:b/>
          <w:u w:val="single"/>
        </w:rPr>
        <w:t xml:space="preserve">Branchements </w:t>
      </w:r>
      <w:r w:rsidRPr="00BE56EE">
        <w:rPr>
          <w:u w:val="single"/>
        </w:rPr>
        <w:t xml:space="preserve">: </w:t>
      </w:r>
      <w:r w:rsidRPr="00BE56EE">
        <w:rPr>
          <w:b/>
          <w:u w:val="single"/>
        </w:rPr>
        <w:t xml:space="preserve">Le branchement des flexibles se fait la pompe arrêtée 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068" style="position:absolute;margin-left:28.85pt;margin-top:1.6pt;width:21.15pt;height:14.8pt;z-index:251705344"/>
        </w:pict>
      </w:r>
      <w:r w:rsidR="007B0087" w:rsidRPr="00BE56EE">
        <w:rPr>
          <w:b/>
          <w:bCs/>
        </w:rPr>
        <w:tab/>
      </w:r>
      <w:r w:rsidR="007B0087" w:rsidRPr="00BE56EE">
        <w:rPr>
          <w:b/>
          <w:bCs/>
          <w:sz w:val="20"/>
        </w:rPr>
        <w:t>«Protocole de Sécurité»</w:t>
      </w:r>
      <w:r w:rsidR="007B0087" w:rsidRPr="00BE56EE">
        <w:rPr>
          <w:sz w:val="20"/>
        </w:rPr>
        <w:t xml:space="preserve"> rempli, signé par l’opérateur et le chauffeur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069" style="position:absolute;margin-left:28.85pt;margin-top:1.35pt;width:21.15pt;height:14.8pt;z-index:251706368"/>
        </w:pict>
      </w:r>
      <w:r w:rsidR="007B0087">
        <w:rPr>
          <w:sz w:val="20"/>
        </w:rPr>
        <w:tab/>
      </w:r>
      <w:r w:rsidR="007B0087" w:rsidRPr="00BE56EE">
        <w:rPr>
          <w:sz w:val="20"/>
        </w:rPr>
        <w:t xml:space="preserve">Laisser le moteur du tracteur en marche, dépotage avec pompe pneumatique sur le camion 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070" style="position:absolute;left:0;text-align:left;margin-left:28.85pt;margin-top:1.1pt;width:21.15pt;height:14.8pt;z-index:251707392"/>
        </w:pict>
      </w:r>
      <w:r w:rsidR="007B0087" w:rsidRPr="00BE56EE">
        <w:rPr>
          <w:sz w:val="20"/>
        </w:rPr>
        <w:t>Faire brancher le flexible par le chauffeur entre l’aspiration de la pompe et le raccord du container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087" style="position:absolute;left:0;text-align:left;margin-left:28.85pt;margin-top:2.1pt;width:21.15pt;height:14.8pt;z-index:251724800"/>
        </w:pict>
      </w:r>
      <w:r w:rsidR="007B0087" w:rsidRPr="00BE56EE">
        <w:rPr>
          <w:noProof/>
          <w:sz w:val="20"/>
          <w:lang w:eastAsia="zh-CN"/>
        </w:rPr>
        <w:t>Faire brancher le flexible par le chauffeur entre le refoulement de la pompe et le raccord en attente en mettant, si nécessaire, des joints neufs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071" style="position:absolute;left:0;text-align:left;margin-left:28.85pt;margin-top:.2pt;width:21.15pt;height:14.8pt;z-index:251708416"/>
        </w:pict>
      </w:r>
      <w:r w:rsidR="007B0087" w:rsidRPr="00BE56EE">
        <w:rPr>
          <w:sz w:val="20"/>
        </w:rPr>
        <w:t>Demander au chauffeur d’ouvrir la vanne du container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089" style="position:absolute;left:0;text-align:left;margin-left:28.85pt;margin-top:.5pt;width:21.15pt;height:14.8pt;z-index:251726848"/>
        </w:pict>
      </w:r>
      <w:r w:rsidR="007B0087" w:rsidRPr="00BE56EE">
        <w:rPr>
          <w:sz w:val="20"/>
        </w:rPr>
        <w:t>Demander au chauffeur de mettre en service le compresseur d’air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072" style="position:absolute;left:0;text-align:left;margin-left:28.85pt;margin-top:-.3pt;width:21.15pt;height:14.8pt;z-index:251709440"/>
        </w:pict>
      </w:r>
      <w:r w:rsidR="007B0087" w:rsidRPr="00BE56EE">
        <w:rPr>
          <w:sz w:val="20"/>
        </w:rPr>
        <w:t>Vérifier qu’il n’y a pas de fuite sur les raccordements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073" style="position:absolute;left:0;text-align:left;margin-left:28.85pt;margin-top:0;width:21.15pt;height:14.8pt;z-index:251710464"/>
        </w:pict>
      </w:r>
      <w:r w:rsidR="007B0087" w:rsidRPr="00BE56EE">
        <w:rPr>
          <w:sz w:val="20"/>
        </w:rPr>
        <w:t>Vérifier qu’il n’y a pas de fuite de produit dans la rétention</w:t>
      </w:r>
    </w:p>
    <w:p w:rsidR="007B0087" w:rsidRPr="00BE56EE" w:rsidRDefault="007B0087" w:rsidP="007B0087">
      <w:pPr>
        <w:spacing w:before="120"/>
        <w:rPr>
          <w:b/>
          <w:sz w:val="20"/>
          <w:u w:val="single"/>
        </w:rPr>
      </w:pPr>
      <w:r w:rsidRPr="00BE56EE">
        <w:rPr>
          <w:b/>
          <w:u w:val="single"/>
        </w:rPr>
        <w:t>Dépotage</w:t>
      </w:r>
      <w:r w:rsidRPr="00BE56EE">
        <w:rPr>
          <w:u w:val="single"/>
        </w:rPr>
        <w:t> : Assurer la surveillance pendant toute l'opération de transfert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u w:val="single"/>
          <w:lang w:eastAsia="zh-CN"/>
        </w:rPr>
        <w:pict>
          <v:rect id="_x0000_s1074" style="position:absolute;left:0;text-align:left;margin-left:28.85pt;margin-top:.15pt;width:21.15pt;height:14.8pt;z-index:251711488"/>
        </w:pict>
      </w:r>
      <w:r>
        <w:rPr>
          <w:noProof/>
          <w:sz w:val="20"/>
          <w:lang w:eastAsia="zh-CN"/>
        </w:rPr>
        <w:pict>
          <v:rect id="_x0000_s1086" style="position:absolute;left:0;text-align:left;margin-left:333.9pt;margin-top:14.2pt;width:199.5pt;height:39pt;z-index:251723776">
            <v:textbox inset="1mm,1mm,1mm,0">
              <w:txbxContent>
                <w:p w:rsidR="00925452" w:rsidRPr="000F7D23" w:rsidRDefault="00925452" w:rsidP="007B0087">
                  <w:pPr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  <w:u w:val="single"/>
                    </w:rPr>
                    <w:t>A</w:t>
                  </w:r>
                  <w:r w:rsidRPr="000F7D23">
                    <w:rPr>
                      <w:sz w:val="20"/>
                      <w:u w:val="single"/>
                    </w:rPr>
                    <w:t>nomalie</w:t>
                  </w:r>
                  <w:r>
                    <w:rPr>
                      <w:sz w:val="20"/>
                      <w:u w:val="single"/>
                    </w:rPr>
                    <w:t xml:space="preserve"> constatée</w:t>
                  </w:r>
                  <w:r w:rsidRPr="000F7D23">
                    <w:rPr>
                      <w:sz w:val="20"/>
                      <w:u w:val="single"/>
                    </w:rPr>
                    <w:t xml:space="preserve"> : </w:t>
                  </w:r>
                </w:p>
              </w:txbxContent>
            </v:textbox>
          </v:rect>
        </w:pict>
      </w:r>
      <w:r w:rsidR="007B0087" w:rsidRPr="00BE56EE">
        <w:rPr>
          <w:sz w:val="20"/>
        </w:rPr>
        <w:t>Surveiller régulièrement la montée du niveau dans le bac de stockage concerné et l’absence de fuite sur l’ensemble (camion, ligne, vannes, cuvette de rétention)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84" style="position:absolute;left:0;text-align:left;margin-left:28.85pt;margin-top:1.15pt;width:21.15pt;height:14.8pt;z-index:251721728"/>
        </w:pict>
      </w:r>
      <w:r w:rsidR="007B0087" w:rsidRPr="00BE56EE">
        <w:rPr>
          <w:sz w:val="20"/>
        </w:rPr>
        <w:t xml:space="preserve">Suspendre le dépotage en cas d’anomalie afin d’y remédier </w:t>
      </w:r>
    </w:p>
    <w:p w:rsidR="007B0087" w:rsidRPr="00BE56EE" w:rsidRDefault="00823D15" w:rsidP="007B0087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085" style="position:absolute;left:0;text-align:left;margin-left:28.85pt;margin-top:1.15pt;width:21.15pt;height:14.8pt;z-index:251722752"/>
        </w:pict>
      </w:r>
      <w:r w:rsidR="007B0087" w:rsidRPr="00BE56EE">
        <w:rPr>
          <w:sz w:val="20"/>
        </w:rPr>
        <w:t xml:space="preserve">Reprendre le dépotage lorsque l’anomalie a été corrigée  </w:t>
      </w:r>
    </w:p>
    <w:p w:rsidR="007B0087" w:rsidRPr="00BE56EE" w:rsidRDefault="007B0087" w:rsidP="007B0087">
      <w:pPr>
        <w:spacing w:before="120"/>
        <w:ind w:firstLine="709"/>
        <w:rPr>
          <w:u w:val="single"/>
        </w:rPr>
      </w:pPr>
      <w:r w:rsidRPr="00BE56EE">
        <w:rPr>
          <w:u w:val="single"/>
        </w:rPr>
        <w:t>Changement de container (2</w:t>
      </w:r>
      <w:r w:rsidRPr="00BE56EE">
        <w:rPr>
          <w:u w:val="single"/>
          <w:vertAlign w:val="superscript"/>
        </w:rPr>
        <w:t>ème</w:t>
      </w:r>
      <w:r w:rsidRPr="00BE56EE">
        <w:rPr>
          <w:u w:val="single"/>
        </w:rPr>
        <w:t>)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83" style="position:absolute;left:0;text-align:left;margin-left:28.85pt;margin-top:2.3pt;width:21.15pt;height:14.8pt;z-index:251720704"/>
        </w:pict>
      </w:r>
      <w:r w:rsidR="007B0087" w:rsidRPr="00BE56EE">
        <w:rPr>
          <w:noProof/>
          <w:sz w:val="20"/>
          <w:lang w:eastAsia="zh-CN"/>
        </w:rPr>
        <w:t>Faire fermer par le chauffeur la vanne du container</w:t>
      </w:r>
    </w:p>
    <w:p w:rsidR="007B0087" w:rsidRPr="00BE56EE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075" style="position:absolute;left:0;text-align:left;margin-left:28.85pt;margin-top:1.15pt;width:21.15pt;height:14.8pt;z-index:251712512"/>
        </w:pict>
      </w:r>
      <w:r w:rsidR="007B0087" w:rsidRPr="00BE56EE">
        <w:rPr>
          <w:sz w:val="20"/>
        </w:rPr>
        <w:t>Faire débrancher le flexible entre l’aspiration de la pompe et le raccord container</w:t>
      </w:r>
    </w:p>
    <w:p w:rsidR="007B0087" w:rsidRPr="00BE56EE" w:rsidRDefault="00823D15" w:rsidP="007B0087">
      <w:pPr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077" style="position:absolute;left:0;text-align:left;margin-left:28.85pt;margin-top:15.2pt;width:21.15pt;height:14.8pt;z-index:251714560"/>
        </w:pict>
      </w:r>
      <w:r>
        <w:rPr>
          <w:noProof/>
          <w:sz w:val="20"/>
          <w:lang w:eastAsia="zh-CN"/>
        </w:rPr>
        <w:pict>
          <v:rect id="_x0000_s1076" style="position:absolute;left:0;text-align:left;margin-left:28.85pt;margin-top:.95pt;width:21.15pt;height:14.8pt;z-index:251713536"/>
        </w:pict>
      </w:r>
      <w:r w:rsidR="007B0087" w:rsidRPr="00BE56EE">
        <w:rPr>
          <w:noProof/>
          <w:sz w:val="20"/>
          <w:lang w:eastAsia="zh-CN"/>
        </w:rPr>
        <w:t>Faire rebrancher le flexible sur le nouveau container plein</w:t>
      </w:r>
    </w:p>
    <w:p w:rsidR="007B0087" w:rsidRPr="00BE56EE" w:rsidRDefault="007B0087" w:rsidP="007B0087">
      <w:pPr>
        <w:spacing w:before="60"/>
        <w:ind w:left="1282"/>
      </w:pPr>
      <w:r w:rsidRPr="00BE56EE">
        <w:rPr>
          <w:noProof/>
          <w:sz w:val="20"/>
          <w:lang w:eastAsia="zh-CN"/>
        </w:rPr>
        <w:t>Faire ouvrir au chauffeur la vanne du container</w:t>
      </w:r>
    </w:p>
    <w:p w:rsidR="007B0087" w:rsidRPr="00BE56EE" w:rsidRDefault="00823D15" w:rsidP="007B0087">
      <w:pPr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078" style="position:absolute;left:0;text-align:left;margin-left:28.85pt;margin-top:1pt;width:21.15pt;height:14.8pt;z-index:251715584"/>
        </w:pict>
      </w:r>
      <w:r w:rsidR="007B0087" w:rsidRPr="00BE56EE">
        <w:rPr>
          <w:noProof/>
          <w:sz w:val="20"/>
          <w:lang w:eastAsia="zh-CN"/>
        </w:rPr>
        <w:t>Reprendre le dépotage</w:t>
      </w:r>
    </w:p>
    <w:p w:rsidR="007B0087" w:rsidRPr="00BE56EE" w:rsidRDefault="007B0087" w:rsidP="007B0087">
      <w:pPr>
        <w:spacing w:before="120"/>
        <w:ind w:firstLine="709"/>
        <w:rPr>
          <w:u w:val="single"/>
        </w:rPr>
      </w:pPr>
      <w:r w:rsidRPr="00BE56EE">
        <w:rPr>
          <w:u w:val="single"/>
        </w:rPr>
        <w:t>Changement de container (3</w:t>
      </w:r>
      <w:r w:rsidRPr="00BE56EE">
        <w:rPr>
          <w:u w:val="single"/>
          <w:vertAlign w:val="superscript"/>
        </w:rPr>
        <w:t>ème</w:t>
      </w:r>
      <w:r w:rsidRPr="00BE56EE">
        <w:rPr>
          <w:u w:val="single"/>
        </w:rPr>
        <w:t>)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94" style="position:absolute;left:0;text-align:left;margin-left:28.85pt;margin-top:2.3pt;width:21.15pt;height:14.8pt;z-index:251731968"/>
        </w:pict>
      </w:r>
      <w:r w:rsidR="007B0087" w:rsidRPr="00BE56EE">
        <w:rPr>
          <w:noProof/>
          <w:sz w:val="20"/>
          <w:lang w:eastAsia="zh-CN"/>
        </w:rPr>
        <w:t>Faire fermer par le chauffeur la vanne du container</w:t>
      </w:r>
    </w:p>
    <w:p w:rsidR="007B0087" w:rsidRPr="00BE56EE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090" style="position:absolute;left:0;text-align:left;margin-left:28.85pt;margin-top:1.15pt;width:21.15pt;height:14.8pt;z-index:251727872"/>
        </w:pict>
      </w:r>
      <w:r w:rsidR="007B0087" w:rsidRPr="00BE56EE">
        <w:rPr>
          <w:sz w:val="20"/>
        </w:rPr>
        <w:t>Faire débrancher le flexible entre l’aspiration de la pompe et le raccord container</w:t>
      </w:r>
    </w:p>
    <w:p w:rsidR="007B0087" w:rsidRPr="00BE56EE" w:rsidRDefault="00823D15" w:rsidP="007B0087">
      <w:pPr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092" style="position:absolute;left:0;text-align:left;margin-left:28.85pt;margin-top:15.2pt;width:21.15pt;height:14.8pt;z-index:251729920"/>
        </w:pict>
      </w:r>
      <w:r>
        <w:rPr>
          <w:noProof/>
          <w:sz w:val="20"/>
          <w:lang w:eastAsia="zh-CN"/>
        </w:rPr>
        <w:pict>
          <v:rect id="_x0000_s1091" style="position:absolute;left:0;text-align:left;margin-left:28.85pt;margin-top:.95pt;width:21.15pt;height:14.8pt;z-index:251728896"/>
        </w:pict>
      </w:r>
      <w:r w:rsidR="007B0087" w:rsidRPr="00BE56EE">
        <w:rPr>
          <w:noProof/>
          <w:sz w:val="20"/>
          <w:lang w:eastAsia="zh-CN"/>
        </w:rPr>
        <w:t>Faire rebrancher le flexible sur le nouveau container plein</w:t>
      </w:r>
    </w:p>
    <w:p w:rsidR="007B0087" w:rsidRPr="00BE56EE" w:rsidRDefault="007B0087" w:rsidP="007B0087">
      <w:pPr>
        <w:spacing w:before="60"/>
        <w:ind w:left="1282"/>
      </w:pPr>
      <w:r w:rsidRPr="00BE56EE">
        <w:rPr>
          <w:noProof/>
          <w:sz w:val="20"/>
          <w:lang w:eastAsia="zh-CN"/>
        </w:rPr>
        <w:t>Faire ouvrir au chauffeur la vanne du container</w:t>
      </w:r>
    </w:p>
    <w:p w:rsidR="007B0087" w:rsidRPr="00BE56EE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093" style="position:absolute;left:0;text-align:left;margin-left:28.85pt;margin-top:1pt;width:21.15pt;height:14.8pt;z-index:251730944"/>
        </w:pict>
      </w:r>
      <w:r w:rsidR="007B0087" w:rsidRPr="00BE56EE">
        <w:rPr>
          <w:noProof/>
          <w:sz w:val="20"/>
          <w:lang w:eastAsia="zh-CN"/>
        </w:rPr>
        <w:t>Reprendre le dépotage</w:t>
      </w:r>
    </w:p>
    <w:p w:rsidR="007B0087" w:rsidRPr="00BE56EE" w:rsidRDefault="007B0087" w:rsidP="007B0087">
      <w:pPr>
        <w:tabs>
          <w:tab w:val="left" w:pos="2607"/>
          <w:tab w:val="left" w:pos="7495"/>
          <w:tab w:val="left" w:pos="9079"/>
          <w:tab w:val="left" w:pos="9511"/>
          <w:tab w:val="left" w:pos="11671"/>
        </w:tabs>
        <w:spacing w:before="120"/>
        <w:rPr>
          <w:bCs/>
          <w:u w:val="single"/>
        </w:rPr>
      </w:pPr>
      <w:r w:rsidRPr="00BE56EE">
        <w:rPr>
          <w:b/>
          <w:u w:val="single"/>
        </w:rPr>
        <w:t>Débranchements</w:t>
      </w:r>
      <w:r w:rsidRPr="00BE56EE">
        <w:rPr>
          <w:u w:val="single"/>
        </w:rPr>
        <w:t> : Lorsque les containers sont vides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079" style="position:absolute;left:0;text-align:left;margin-left:28.85pt;margin-top:2.6pt;width:21.15pt;height:14.8pt;z-index:251716608"/>
        </w:pict>
      </w:r>
      <w:r w:rsidR="007B0087" w:rsidRPr="00BE56EE">
        <w:rPr>
          <w:sz w:val="20"/>
        </w:rPr>
        <w:t>Faire fermer par le chauffeur la vanne du dernier container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bCs/>
          <w:sz w:val="20"/>
        </w:rPr>
      </w:pPr>
      <w:r>
        <w:rPr>
          <w:b/>
          <w:noProof/>
          <w:u w:val="single"/>
          <w:lang w:eastAsia="zh-CN"/>
        </w:rPr>
        <w:pict>
          <v:rect id="_x0000_s1080" style="position:absolute;left:0;text-align:left;margin-left:28.85pt;margin-top:1.85pt;width:21.15pt;height:14.8pt;z-index:251717632"/>
        </w:pict>
      </w:r>
      <w:r w:rsidR="007B0087" w:rsidRPr="00BE56EE">
        <w:rPr>
          <w:bCs/>
          <w:sz w:val="20"/>
        </w:rPr>
        <w:t xml:space="preserve">Faire débrancher les flexibles et évacuer les égouttures d’acide vers le réceptacle prévu à cet effet. 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095" style="position:absolute;left:0;text-align:left;margin-left:29.15pt;margin-top:0;width:21.15pt;height:14.8pt;z-index:251732992"/>
        </w:pict>
      </w:r>
      <w:r>
        <w:rPr>
          <w:noProof/>
          <w:sz w:val="20"/>
          <w:lang w:eastAsia="zh-CN"/>
        </w:rPr>
        <w:pict>
          <v:rect id="_x0000_s1081" style="position:absolute;left:0;text-align:left;margin-left:28.85pt;margin-top:15.05pt;width:21.15pt;height:14.8pt;z-index:251718656"/>
        </w:pict>
      </w:r>
      <w:r w:rsidR="007B0087" w:rsidRPr="00BE56EE">
        <w:rPr>
          <w:sz w:val="20"/>
        </w:rPr>
        <w:t xml:space="preserve">Rincer à l'eau le poste de dépotage et la manche </w:t>
      </w:r>
    </w:p>
    <w:p w:rsidR="007B0087" w:rsidRPr="00BE56EE" w:rsidRDefault="007B0087" w:rsidP="007B0087">
      <w:pPr>
        <w:spacing w:before="60"/>
        <w:ind w:left="1282"/>
        <w:rPr>
          <w:sz w:val="20"/>
        </w:rPr>
      </w:pPr>
      <w:r w:rsidRPr="00BE56EE">
        <w:rPr>
          <w:sz w:val="20"/>
        </w:rPr>
        <w:t>Vérifier la fermeture des dispositifs d’étanchéité</w:t>
      </w:r>
    </w:p>
    <w:p w:rsidR="007B0087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082" style="position:absolute;left:0;text-align:left;margin-left:28.85pt;margin-top:.3pt;width:21.15pt;height:14.8pt;z-index:251719680"/>
        </w:pict>
      </w:r>
      <w:r w:rsidR="007B0087" w:rsidRPr="00BE56EE">
        <w:rPr>
          <w:sz w:val="20"/>
        </w:rPr>
        <w:t>S’assurer qu’aucun produit ne coule de la citerne, si cela est le cas ne pas laisser partir le camion</w:t>
      </w:r>
    </w:p>
    <w:p w:rsidR="007B0087" w:rsidRPr="00541B6B" w:rsidRDefault="007B0087" w:rsidP="007B0087">
      <w:pPr>
        <w:spacing w:after="120"/>
        <w:rPr>
          <w:sz w:val="12"/>
          <w:szCs w:val="12"/>
        </w:rPr>
      </w:pPr>
    </w:p>
    <w:p w:rsidR="007B0087" w:rsidRPr="00BE56EE" w:rsidRDefault="007B0087" w:rsidP="007B0087">
      <w:pPr>
        <w:spacing w:after="120"/>
        <w:rPr>
          <w:sz w:val="20"/>
        </w:rPr>
      </w:pPr>
      <w:r w:rsidRPr="00BE56EE">
        <w:rPr>
          <w:b/>
          <w:noProof/>
          <w:u w:val="single"/>
        </w:rPr>
        <w:t>Dépotage fait le :</w:t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  <w:t xml:space="preserve">      </w:t>
      </w:r>
      <w:r w:rsidRPr="00BE56EE">
        <w:rPr>
          <w:b/>
          <w:noProof/>
          <w:u w:val="single"/>
        </w:rPr>
        <w:t>Par :</w:t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  <w:t xml:space="preserve">   </w:t>
      </w:r>
      <w:r w:rsidRPr="00BE56EE">
        <w:rPr>
          <w:b/>
          <w:noProof/>
          <w:u w:val="single"/>
        </w:rPr>
        <w:t>Signature :</w:t>
      </w:r>
    </w:p>
    <w:p w:rsidR="007B0087" w:rsidRDefault="007B0087" w:rsidP="007B0087"/>
    <w:p w:rsidR="001A5749" w:rsidRPr="00541B6B" w:rsidRDefault="001A5749" w:rsidP="001A5749">
      <w:pPr>
        <w:rPr>
          <w:sz w:val="12"/>
          <w:szCs w:val="12"/>
        </w:rPr>
      </w:pPr>
    </w:p>
    <w:p w:rsidR="009E122F" w:rsidRPr="00B5757B" w:rsidRDefault="001A5749" w:rsidP="001A5749">
      <w:pPr>
        <w:pStyle w:val="Titre2"/>
        <w:rPr>
          <w:i w:val="0"/>
          <w:u w:val="none"/>
        </w:rPr>
      </w:pPr>
      <w:bookmarkStart w:id="29" w:name="_Toc503946106"/>
      <w:r w:rsidRPr="00B5757B">
        <w:rPr>
          <w:i w:val="0"/>
          <w:u w:val="none"/>
        </w:rPr>
        <w:lastRenderedPageBreak/>
        <w:t>Check list N°4 </w:t>
      </w:r>
      <w:r w:rsidR="00B5757B" w:rsidRPr="00B5757B">
        <w:rPr>
          <w:i w:val="0"/>
          <w:u w:val="none"/>
        </w:rPr>
        <w:t>: DEPOTAGE</w:t>
      </w:r>
      <w:r w:rsidRPr="00B5757B">
        <w:rPr>
          <w:i w:val="0"/>
          <w:noProof/>
          <w:u w:val="none"/>
        </w:rPr>
        <w:t xml:space="preserve"> CHLORITE DE SODIUM BAC F810 A AUGUETTE</w:t>
      </w:r>
      <w:bookmarkEnd w:id="29"/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9E122F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9E122F" w:rsidRPr="00C556B6" w:rsidRDefault="009E122F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9E122F" w:rsidRPr="00C556B6" w:rsidRDefault="009E122F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9E122F" w:rsidRPr="00C556B6" w:rsidRDefault="009E122F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9E122F" w:rsidRPr="009E605E" w:rsidTr="00FF4D68">
        <w:trPr>
          <w:trHeight w:val="2682"/>
        </w:trPr>
        <w:tc>
          <w:tcPr>
            <w:tcW w:w="2222" w:type="dxa"/>
          </w:tcPr>
          <w:p w:rsidR="009E122F" w:rsidRDefault="009E122F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 xml:space="preserve">Chlorite de sodium  </w:t>
            </w:r>
          </w:p>
          <w:p w:rsidR="009E122F" w:rsidRPr="00C556B6" w:rsidRDefault="009E122F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ab/>
            </w:r>
          </w:p>
          <w:p w:rsidR="009E122F" w:rsidRPr="00C556B6" w:rsidRDefault="009E122F" w:rsidP="00FF4D68">
            <w:pPr>
              <w:rPr>
                <w:rFonts w:ascii="Arial Narrow" w:hAnsi="Arial Narrow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9E122F" w:rsidRPr="009B1BFA" w:rsidRDefault="009E122F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  <w:sz w:val="24"/>
              </w:rPr>
              <w:t xml:space="preserve"> 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Auguette : citerne</w:t>
            </w:r>
          </w:p>
          <w:p w:rsidR="009E122F" w:rsidRPr="009B1BFA" w:rsidRDefault="009E122F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</w:rPr>
              <w:t>Port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: GRV</w:t>
            </w:r>
          </w:p>
          <w:p w:rsidR="009E122F" w:rsidRPr="00C556B6" w:rsidRDefault="009E122F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</w:p>
        </w:tc>
        <w:tc>
          <w:tcPr>
            <w:tcW w:w="5291" w:type="dxa"/>
          </w:tcPr>
          <w:p w:rsidR="009E122F" w:rsidRDefault="00823D15" w:rsidP="00FF4D68">
            <w:r>
              <w:rPr>
                <w:noProof/>
                <w:lang w:eastAsia="zh-CN"/>
              </w:rPr>
              <w:pict>
                <v:shape id="_x0000_s1293" type="#_x0000_t202" style="position:absolute;margin-left:185.75pt;margin-top:41.35pt;width:40.05pt;height:22.05pt;z-index:251947008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9E122F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 w:rsidRPr="006E3ED2"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 w:rsidR="009E122F" w:rsidRPr="00A33609">
              <w:rPr>
                <w:noProof/>
                <w:lang w:val="en-US"/>
              </w:rPr>
              <w:drawing>
                <wp:inline distT="0" distB="0" distL="0" distR="0">
                  <wp:extent cx="1921893" cy="539966"/>
                  <wp:effectExtent l="19050" t="0" r="2157" b="0"/>
                  <wp:docPr id="23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b="55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893" cy="539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9E122F" w:rsidRPr="00A33609">
              <w:rPr>
                <w:noProof/>
                <w:lang w:val="en-US"/>
              </w:rPr>
              <w:drawing>
                <wp:inline distT="0" distB="0" distL="0" distR="0">
                  <wp:extent cx="1257659" cy="585833"/>
                  <wp:effectExtent l="19050" t="0" r="0" b="0"/>
                  <wp:docPr id="24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3055" t="46808" r="31263" b="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457" cy="586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122F" w:rsidRDefault="009E122F" w:rsidP="00FF4D68"/>
          <w:p w:rsidR="009E122F" w:rsidRDefault="00823D15" w:rsidP="00FF4D68">
            <w:pPr>
              <w:rPr>
                <w:b/>
                <w:color w:val="FF0000"/>
                <w:sz w:val="16"/>
                <w:u w:val="single"/>
              </w:rPr>
            </w:pPr>
            <w:r>
              <w:rPr>
                <w:noProof/>
                <w:lang w:eastAsia="zh-CN"/>
              </w:rPr>
              <w:pict>
                <v:shape id="_x0000_s1294" type="#_x0000_t202" style="position:absolute;margin-left:185.75pt;margin-top:4.6pt;width:40.05pt;height:19.25pt;z-index:251948032" fillcolor="#e36c0a [2409]" strokeweight="1.5pt">
                  <v:textbox>
                    <w:txbxContent>
                      <w:p w:rsidR="00925452" w:rsidRPr="006E3ED2" w:rsidRDefault="00925452" w:rsidP="009E122F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 w:rsidRPr="006E3ED2"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1980</w:t>
                        </w:r>
                      </w:p>
                    </w:txbxContent>
                  </v:textbox>
                </v:shape>
              </w:pict>
            </w:r>
          </w:p>
          <w:p w:rsidR="009E122F" w:rsidRDefault="009E122F" w:rsidP="00FF4D68">
            <w:pPr>
              <w:rPr>
                <w:b/>
                <w:color w:val="FF0000"/>
                <w:sz w:val="16"/>
                <w:u w:val="single"/>
              </w:rPr>
            </w:pPr>
          </w:p>
          <w:p w:rsidR="009E122F" w:rsidRDefault="009E122F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9E122F" w:rsidRPr="006E3ED2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>H271</w:t>
            </w:r>
            <w:r w:rsidRPr="006E3ED2">
              <w:rPr>
                <w:sz w:val="18"/>
              </w:rPr>
              <w:t>: Peut provoquer un incendie ou une explosion; comburant puissant</w:t>
            </w:r>
          </w:p>
          <w:p w:rsidR="009E122F" w:rsidRPr="006E3ED2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H302 : </w:t>
            </w:r>
            <w:r w:rsidRPr="006E3ED2">
              <w:rPr>
                <w:sz w:val="18"/>
              </w:rPr>
              <w:t>Nocif en cas d'ingestion</w:t>
            </w:r>
          </w:p>
          <w:p w:rsidR="009E122F" w:rsidRPr="006E3ED2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H318 : </w:t>
            </w:r>
            <w:r w:rsidRPr="006E3ED2">
              <w:rPr>
                <w:sz w:val="18"/>
              </w:rPr>
              <w:t>Provoque des liaisons oculaires graves</w:t>
            </w:r>
          </w:p>
          <w:p w:rsidR="009E122F" w:rsidRPr="006E3ED2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>H373</w:t>
            </w:r>
            <w:r w:rsidRPr="006E3ED2">
              <w:rPr>
                <w:sz w:val="18"/>
              </w:rPr>
              <w:t xml:space="preserve"> : Risque présumé d’effets graves pour les organes à la suite d’exposions répétées ou d’exposition prolongées</w:t>
            </w:r>
          </w:p>
          <w:p w:rsidR="009E122F" w:rsidRPr="00DD2BBF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H400 </w:t>
            </w:r>
            <w:r w:rsidRPr="006E3ED2">
              <w:rPr>
                <w:sz w:val="18"/>
              </w:rPr>
              <w:t>: Très toxique pour les organismes aquatiques</w:t>
            </w:r>
            <w:r w:rsidRPr="006E3ED2">
              <w:rPr>
                <w:b/>
                <w:bCs/>
                <w:sz w:val="18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:rsidR="009E122F" w:rsidRPr="009E605E" w:rsidRDefault="009E122F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 ou écran facial</w:t>
            </w:r>
          </w:p>
          <w:p w:rsidR="009E122F" w:rsidRPr="009E605E" w:rsidRDefault="009E122F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9E122F" w:rsidRPr="009E605E" w:rsidRDefault="009E122F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9E122F" w:rsidRPr="009E605E" w:rsidRDefault="009E122F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</w:tbl>
    <w:p w:rsidR="007B0087" w:rsidRDefault="00823D15" w:rsidP="009F58C0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286" style="position:absolute;left:0;text-align:left;margin-left:28.85pt;margin-top:4.2pt;width:21.15pt;height:14.8pt;z-index:251933696;mso-position-horizontal-relative:text;mso-position-vertical-relative:text"/>
        </w:pict>
      </w:r>
      <w:r w:rsidR="001A5749" w:rsidRPr="00BE56EE">
        <w:t>Validation du port des EPI</w:t>
      </w:r>
    </w:p>
    <w:p w:rsidR="007B0087" w:rsidRPr="00BE56EE" w:rsidRDefault="007B0087" w:rsidP="007B0087">
      <w:pPr>
        <w:tabs>
          <w:tab w:val="left" w:pos="1276"/>
        </w:tabs>
        <w:spacing w:before="120"/>
        <w:rPr>
          <w:b/>
          <w:u w:val="single"/>
        </w:rPr>
      </w:pPr>
      <w:r w:rsidRPr="00BE56EE">
        <w:rPr>
          <w:b/>
          <w:u w:val="single"/>
        </w:rPr>
        <w:t xml:space="preserve">Branchements </w:t>
      </w:r>
      <w:r w:rsidRPr="00BE56EE">
        <w:rPr>
          <w:u w:val="single"/>
        </w:rPr>
        <w:t xml:space="preserve">: </w:t>
      </w:r>
      <w:r w:rsidRPr="00BE56EE">
        <w:rPr>
          <w:b/>
          <w:u w:val="single"/>
        </w:rPr>
        <w:t xml:space="preserve">Le branchement des flexibles se fait la pompe arrêtée 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096" style="position:absolute;margin-left:28.85pt;margin-top:1.6pt;width:21.15pt;height:14.8pt;z-index:251735040"/>
        </w:pict>
      </w:r>
      <w:r w:rsidR="007B0087" w:rsidRPr="00BE56EE">
        <w:rPr>
          <w:b/>
          <w:bCs/>
        </w:rPr>
        <w:tab/>
      </w:r>
      <w:r w:rsidR="007B0087" w:rsidRPr="00BE56EE">
        <w:rPr>
          <w:b/>
          <w:bCs/>
          <w:sz w:val="20"/>
        </w:rPr>
        <w:t>«Protocole de Sécurité»</w:t>
      </w:r>
      <w:r w:rsidR="007B0087" w:rsidRPr="00BE56EE">
        <w:rPr>
          <w:sz w:val="20"/>
        </w:rPr>
        <w:t xml:space="preserve"> rempli, signé par l’opérateur et le chauffeur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097" style="position:absolute;margin-left:28.85pt;margin-top:1.35pt;width:21.15pt;height:14.8pt;z-index:251736064"/>
        </w:pict>
      </w:r>
      <w:r w:rsidR="007B0087">
        <w:rPr>
          <w:sz w:val="20"/>
        </w:rPr>
        <w:tab/>
      </w:r>
      <w:r w:rsidR="007B0087" w:rsidRPr="00BE56EE">
        <w:rPr>
          <w:sz w:val="20"/>
        </w:rPr>
        <w:t>Laisser le moteur du tracteur en marche, dépotage avec compresseur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098" style="position:absolute;left:0;text-align:left;margin-left:28.85pt;margin-top:1.1pt;width:21.15pt;height:14.8pt;z-index:251737088"/>
        </w:pict>
      </w:r>
      <w:r w:rsidR="007B0087" w:rsidRPr="00BE56EE">
        <w:rPr>
          <w:sz w:val="20"/>
        </w:rPr>
        <w:t>Faire brancher le flexible par le chauffeur sur le raccord en attente sur l’aspiration de la pompe en mettant, si nécessaire, des joints neufs.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110" style="position:absolute;left:0;text-align:left;margin-left:28.85pt;margin-top:2.1pt;width:21.15pt;height:14.8pt;z-index:251749376"/>
        </w:pict>
      </w:r>
      <w:r w:rsidR="007B0087" w:rsidRPr="00BE56EE">
        <w:rPr>
          <w:noProof/>
          <w:sz w:val="20"/>
          <w:lang w:eastAsia="zh-CN"/>
        </w:rPr>
        <w:t>vérifier que le voyant LAH811 soit éteint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111" style="position:absolute;left:0;text-align:left;margin-left:28.85pt;margin-top:.35pt;width:21.15pt;height:14.8pt;z-index:251750400"/>
        </w:pict>
      </w:r>
      <w:r w:rsidR="007B0087" w:rsidRPr="00BE56EE">
        <w:rPr>
          <w:noProof/>
          <w:sz w:val="20"/>
          <w:lang w:eastAsia="zh-CN"/>
        </w:rPr>
        <w:t>vérifier que la vanne de vidange de la cuvette de rétention soit fermée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117" style="position:absolute;left:0;text-align:left;margin-left:28.85pt;margin-top:.25pt;width:21.15pt;height:14.8pt;z-index:251756544"/>
        </w:pict>
      </w:r>
      <w:r w:rsidR="007B0087" w:rsidRPr="00BE56EE">
        <w:rPr>
          <w:noProof/>
          <w:sz w:val="20"/>
          <w:lang w:eastAsia="zh-CN"/>
        </w:rPr>
        <w:t>Mettre le capot de protection au niveau du raccordement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112" style="position:absolute;left:0;text-align:left;margin-left:28.85pt;margin-top:.5pt;width:21.15pt;height:14.8pt;z-index:251751424"/>
        </w:pict>
      </w:r>
      <w:r w:rsidR="007B0087" w:rsidRPr="00BE56EE">
        <w:rPr>
          <w:noProof/>
          <w:sz w:val="20"/>
          <w:lang w:eastAsia="zh-CN"/>
        </w:rPr>
        <w:t>Mettre la poignée du sélecteur S en position verticale (Annexe 3)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116" style="position:absolute;left:0;text-align:left;margin-left:28.85pt;margin-top:.85pt;width:21.15pt;height:14.8pt;z-index:251755520"/>
        </w:pict>
      </w:r>
      <w:r w:rsidR="007B0087" w:rsidRPr="00BE56EE">
        <w:rPr>
          <w:sz w:val="20"/>
        </w:rPr>
        <w:t>Vérifier le débit d’eau D, modifier si nécessaire le réglage de la vanne V pour obtenir un réglage de 5 m3/h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b/>
          <w:noProof/>
          <w:sz w:val="24"/>
          <w:lang w:eastAsia="zh-CN"/>
        </w:rPr>
        <w:pict>
          <v:rect id="_x0000_s1118" style="position:absolute;left:0;text-align:left;margin-left:29.15pt;margin-top:.95pt;width:21.15pt;height:14.8pt;z-index:251757568"/>
        </w:pict>
      </w:r>
      <w:r w:rsidR="007B0087" w:rsidRPr="00BE56EE">
        <w:rPr>
          <w:sz w:val="20"/>
        </w:rPr>
        <w:t>Demander au chauffeur d'ouvrir la vanne du container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sz w:val="20"/>
        </w:rPr>
      </w:pPr>
      <w:r>
        <w:rPr>
          <w:b/>
          <w:noProof/>
          <w:sz w:val="20"/>
          <w:u w:val="single"/>
          <w:lang w:eastAsia="zh-CN"/>
        </w:rPr>
        <w:pict>
          <v:rect id="_x0000_s1113" style="position:absolute;margin-left:28.85pt;margin-top:.9pt;width:21.15pt;height:14.8pt;z-index:251752448"/>
        </w:pict>
      </w:r>
      <w:r w:rsidR="007B0087" w:rsidRPr="00BE56EE">
        <w:rPr>
          <w:sz w:val="20"/>
        </w:rPr>
        <w:tab/>
        <w:t>Demander au chauffeur de mettre en service le compresseur d’air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099" style="position:absolute;left:0;text-align:left;margin-left:28.85pt;margin-top:-.3pt;width:21.15pt;height:14.8pt;z-index:251738112"/>
        </w:pict>
      </w:r>
      <w:r w:rsidR="007B0087" w:rsidRPr="00BE56EE">
        <w:rPr>
          <w:noProof/>
          <w:sz w:val="20"/>
          <w:lang w:eastAsia="zh-CN"/>
        </w:rPr>
        <w:t>Vérifier qu’il n’y a pas de fuite sur les raccordements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00" style="position:absolute;left:0;text-align:left;margin-left:28.85pt;margin-top:0;width:21.15pt;height:14.8pt;z-index:251739136"/>
        </w:pict>
      </w:r>
      <w:r w:rsidR="007B0087" w:rsidRPr="00BE56EE">
        <w:rPr>
          <w:sz w:val="20"/>
        </w:rPr>
        <w:t>Vérifier qu’il n’y a pas de fuite de produit dans la rétention</w:t>
      </w:r>
    </w:p>
    <w:p w:rsidR="007B0087" w:rsidRPr="00BE56EE" w:rsidRDefault="007B0087" w:rsidP="007B0087">
      <w:pPr>
        <w:spacing w:before="120"/>
        <w:rPr>
          <w:b/>
          <w:sz w:val="20"/>
          <w:u w:val="single"/>
        </w:rPr>
      </w:pPr>
      <w:r w:rsidRPr="00BE56EE">
        <w:rPr>
          <w:b/>
          <w:u w:val="single"/>
        </w:rPr>
        <w:t>Dépotage</w:t>
      </w:r>
      <w:r w:rsidRPr="00BE56EE">
        <w:rPr>
          <w:u w:val="single"/>
        </w:rPr>
        <w:t> : Assurer la surveillance pendant toute l'opération de transfert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u w:val="single"/>
          <w:lang w:eastAsia="zh-CN"/>
        </w:rPr>
        <w:pict>
          <v:rect id="_x0000_s1101" style="position:absolute;left:0;text-align:left;margin-left:28.85pt;margin-top:.15pt;width:21.15pt;height:14.8pt;z-index:251740160"/>
        </w:pict>
      </w:r>
      <w:r>
        <w:rPr>
          <w:noProof/>
          <w:sz w:val="20"/>
          <w:lang w:eastAsia="zh-CN"/>
        </w:rPr>
        <w:pict>
          <v:rect id="_x0000_s1108" style="position:absolute;left:0;text-align:left;margin-left:333.9pt;margin-top:14.2pt;width:199.5pt;height:39pt;z-index:251747328">
            <v:textbox inset="1mm,1mm,1mm,0">
              <w:txbxContent>
                <w:p w:rsidR="00925452" w:rsidRPr="000F7D23" w:rsidRDefault="00925452" w:rsidP="007B0087">
                  <w:pPr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  <w:u w:val="single"/>
                    </w:rPr>
                    <w:t>A</w:t>
                  </w:r>
                  <w:r w:rsidRPr="000F7D23">
                    <w:rPr>
                      <w:sz w:val="20"/>
                      <w:u w:val="single"/>
                    </w:rPr>
                    <w:t>nomalie</w:t>
                  </w:r>
                  <w:r>
                    <w:rPr>
                      <w:sz w:val="20"/>
                      <w:u w:val="single"/>
                    </w:rPr>
                    <w:t xml:space="preserve"> constatée</w:t>
                  </w:r>
                  <w:r w:rsidRPr="000F7D23">
                    <w:rPr>
                      <w:sz w:val="20"/>
                      <w:u w:val="single"/>
                    </w:rPr>
                    <w:t xml:space="preserve"> : </w:t>
                  </w:r>
                </w:p>
              </w:txbxContent>
            </v:textbox>
          </v:rect>
        </w:pict>
      </w:r>
      <w:r w:rsidR="007B0087" w:rsidRPr="00BE56EE">
        <w:rPr>
          <w:sz w:val="20"/>
        </w:rPr>
        <w:t>Surveiller régulièrement la montée du niveau dans le bac de stockage concerné et l’absence de fuite sur l’ensemble (camion, ligne, vannes, cuvette de rétention)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06" style="position:absolute;left:0;text-align:left;margin-left:28.85pt;margin-top:1.15pt;width:21.15pt;height:14.8pt;z-index:251745280"/>
        </w:pict>
      </w:r>
      <w:r w:rsidR="007B0087" w:rsidRPr="00BE56EE">
        <w:rPr>
          <w:sz w:val="20"/>
        </w:rPr>
        <w:t xml:space="preserve">Suspendre le dépotage en cas d’anomalie afin d’y remédier </w:t>
      </w:r>
    </w:p>
    <w:p w:rsidR="007B0087" w:rsidRPr="00BE56EE" w:rsidRDefault="00823D15" w:rsidP="007B0087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107" style="position:absolute;left:0;text-align:left;margin-left:28.85pt;margin-top:1.15pt;width:21.15pt;height:14.8pt;z-index:251746304"/>
        </w:pict>
      </w:r>
      <w:r w:rsidR="007B0087" w:rsidRPr="00BE56EE">
        <w:rPr>
          <w:sz w:val="20"/>
        </w:rPr>
        <w:t xml:space="preserve">Reprendre le dépotage lorsque l’anomalie a été corrigée  </w:t>
      </w:r>
    </w:p>
    <w:p w:rsidR="007B0087" w:rsidRPr="00BE56EE" w:rsidRDefault="007B0087" w:rsidP="007B0087">
      <w:pPr>
        <w:tabs>
          <w:tab w:val="left" w:pos="2607"/>
          <w:tab w:val="left" w:pos="7495"/>
          <w:tab w:val="left" w:pos="9079"/>
          <w:tab w:val="left" w:pos="9511"/>
          <w:tab w:val="left" w:pos="11671"/>
        </w:tabs>
        <w:spacing w:before="120"/>
        <w:rPr>
          <w:bCs/>
          <w:u w:val="single"/>
        </w:rPr>
      </w:pPr>
      <w:r w:rsidRPr="00BE56EE">
        <w:rPr>
          <w:b/>
          <w:u w:val="single"/>
        </w:rPr>
        <w:t>Débranchements</w:t>
      </w:r>
      <w:r w:rsidRPr="00BE56EE">
        <w:rPr>
          <w:u w:val="single"/>
        </w:rPr>
        <w:t xml:space="preserve"> : Lorsque la citerne et le flexibles sont vides 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14" style="position:absolute;left:0;text-align:left;margin-left:28.85pt;margin-top:2.3pt;width:21.15pt;height:14.8pt;z-index:251753472"/>
        </w:pict>
      </w:r>
      <w:r w:rsidR="007B0087" w:rsidRPr="00BE56EE">
        <w:rPr>
          <w:noProof/>
          <w:sz w:val="20"/>
          <w:lang w:eastAsia="zh-CN"/>
        </w:rPr>
        <w:t>Faire arrêter le compresseur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02" style="position:absolute;left:0;text-align:left;margin-left:28.85pt;margin-top:2.6pt;width:21.15pt;height:14.8pt;z-index:251741184"/>
        </w:pict>
      </w:r>
      <w:r w:rsidR="007B0087" w:rsidRPr="00BE56EE">
        <w:rPr>
          <w:sz w:val="20"/>
        </w:rPr>
        <w:t>Faire fermer par le chauffeur la vanne de la citerne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09" style="position:absolute;left:0;text-align:left;margin-left:28.85pt;margin-top:1.6pt;width:21.15pt;height:14.8pt;z-index:251748352"/>
        </w:pict>
      </w:r>
      <w:r w:rsidR="007B0087" w:rsidRPr="00BE56EE">
        <w:rPr>
          <w:bCs/>
          <w:sz w:val="20"/>
        </w:rPr>
        <w:t>O</w:t>
      </w:r>
      <w:r w:rsidR="007B0087" w:rsidRPr="00BE56EE">
        <w:rPr>
          <w:sz w:val="20"/>
        </w:rPr>
        <w:t xml:space="preserve">uvrir la vanne « homme mort » et évacuer les égouttures de chlorite vers la gorge prévu à cet effet. 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19" style="position:absolute;left:0;text-align:left;margin-left:29.15pt;margin-top:1.05pt;width:21.15pt;height:14.8pt;z-index:251758592"/>
        </w:pict>
      </w:r>
      <w:r w:rsidR="007B0087" w:rsidRPr="00BE56EE">
        <w:rPr>
          <w:sz w:val="20"/>
        </w:rPr>
        <w:t>Mettre la poignée du sélecteur S en position horizontale (annexe 3)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03" style="position:absolute;left:0;text-align:left;margin-left:28.85pt;margin-top:1.1pt;width:21.15pt;height:14.8pt;z-index:251742208"/>
        </w:pict>
      </w:r>
      <w:r w:rsidR="007B0087" w:rsidRPr="00BE56EE">
        <w:rPr>
          <w:sz w:val="20"/>
        </w:rPr>
        <w:t>Modifier le réglage de la vanne V pour obtenir un réglage de 100l/h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04" style="position:absolute;left:0;text-align:left;margin-left:28.85pt;margin-top:1.25pt;width:21.15pt;height:14.8pt;z-index:251743232"/>
        </w:pict>
      </w:r>
      <w:r w:rsidR="007B0087" w:rsidRPr="00BE56EE">
        <w:rPr>
          <w:sz w:val="20"/>
        </w:rPr>
        <w:t xml:space="preserve">Débrancher le flexible 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20" style="position:absolute;left:0;text-align:left;margin-left:29.15pt;margin-top:.7pt;width:21.15pt;height:14.8pt;z-index:251759616"/>
        </w:pict>
      </w:r>
      <w:r w:rsidR="007B0087" w:rsidRPr="00BE56EE">
        <w:rPr>
          <w:sz w:val="20"/>
        </w:rPr>
        <w:t>Rincer à l’eau le poste de dépotage et la manche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21" style="position:absolute;left:0;text-align:left;margin-left:28.8pt;margin-top:.8pt;width:21.15pt;height:14.8pt;z-index:251760640"/>
        </w:pict>
      </w:r>
      <w:r w:rsidR="007B0087" w:rsidRPr="00BE56EE">
        <w:rPr>
          <w:sz w:val="20"/>
        </w:rPr>
        <w:t>Vidanger la cuvette puis la refermer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15" style="position:absolute;left:0;text-align:left;margin-left:29.15pt;margin-top:0;width:21.15pt;height:14.8pt;z-index:251754496"/>
        </w:pict>
      </w:r>
      <w:r w:rsidR="007B0087" w:rsidRPr="00BE56EE">
        <w:rPr>
          <w:noProof/>
          <w:sz w:val="20"/>
          <w:lang w:eastAsia="zh-CN"/>
        </w:rPr>
        <w:t>Vérifier la fermeture des dispositifs d’étanchiété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05" style="position:absolute;left:0;text-align:left;margin-left:28.85pt;margin-top:.3pt;width:21.15pt;height:14.8pt;z-index:251744256"/>
        </w:pict>
      </w:r>
      <w:r w:rsidR="007B0087" w:rsidRPr="00BE56EE">
        <w:rPr>
          <w:sz w:val="20"/>
        </w:rPr>
        <w:t>S’assurer qu’aucun produit ne coule de la citerne, si cela est le cas ne pas laisser partir le camion</w:t>
      </w:r>
    </w:p>
    <w:p w:rsidR="007B0087" w:rsidRPr="00BE56EE" w:rsidRDefault="007B0087" w:rsidP="007B0087">
      <w:pPr>
        <w:spacing w:after="120"/>
        <w:rPr>
          <w:sz w:val="20"/>
        </w:rPr>
      </w:pPr>
    </w:p>
    <w:p w:rsidR="007B0087" w:rsidRPr="00BE56EE" w:rsidRDefault="007B0087" w:rsidP="007B0087">
      <w:pPr>
        <w:spacing w:after="120"/>
        <w:rPr>
          <w:sz w:val="20"/>
        </w:rPr>
      </w:pPr>
      <w:r w:rsidRPr="00BE56EE">
        <w:rPr>
          <w:b/>
          <w:noProof/>
          <w:u w:val="single"/>
        </w:rPr>
        <w:t>Dépotage fait le :</w:t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  <w:t xml:space="preserve">      </w:t>
      </w:r>
      <w:r w:rsidRPr="00BE56EE">
        <w:rPr>
          <w:b/>
          <w:noProof/>
          <w:u w:val="single"/>
        </w:rPr>
        <w:t>Par :</w:t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  <w:t xml:space="preserve">   </w:t>
      </w:r>
      <w:r w:rsidRPr="00BE56EE">
        <w:rPr>
          <w:b/>
          <w:noProof/>
          <w:u w:val="single"/>
        </w:rPr>
        <w:t>Signature :</w:t>
      </w:r>
    </w:p>
    <w:p w:rsidR="00B5103F" w:rsidRPr="00541B6B" w:rsidRDefault="00B5103F" w:rsidP="00B5103F">
      <w:pPr>
        <w:rPr>
          <w:sz w:val="12"/>
          <w:szCs w:val="12"/>
        </w:rPr>
      </w:pPr>
    </w:p>
    <w:p w:rsidR="007B0087" w:rsidRPr="00B5757B" w:rsidRDefault="00B5103F" w:rsidP="007B0087">
      <w:pPr>
        <w:pStyle w:val="Titre2"/>
        <w:spacing w:after="120"/>
        <w:rPr>
          <w:i w:val="0"/>
          <w:u w:val="none"/>
        </w:rPr>
      </w:pPr>
      <w:bookmarkStart w:id="30" w:name="_Toc503946107"/>
      <w:r w:rsidRPr="00B5757B">
        <w:rPr>
          <w:i w:val="0"/>
          <w:u w:val="none"/>
        </w:rPr>
        <w:lastRenderedPageBreak/>
        <w:t>Check list N°5 </w:t>
      </w:r>
      <w:r w:rsidR="00B5757B" w:rsidRPr="00B5757B">
        <w:rPr>
          <w:i w:val="0"/>
          <w:u w:val="none"/>
        </w:rPr>
        <w:t>: DEPOTAGE</w:t>
      </w:r>
      <w:r w:rsidR="007B0087" w:rsidRPr="00B5757B">
        <w:rPr>
          <w:i w:val="0"/>
          <w:noProof/>
          <w:u w:val="none"/>
        </w:rPr>
        <w:t xml:space="preserve"> CHLORITE DE SODIUM BAC F820 AU PORT</w:t>
      </w:r>
      <w:bookmarkEnd w:id="30"/>
      <w:r w:rsidR="007B0087" w:rsidRPr="00B5757B">
        <w:rPr>
          <w:i w:val="0"/>
          <w:noProof/>
          <w:u w:val="none"/>
        </w:rPr>
        <w:tab/>
      </w:r>
      <w:r w:rsidR="007B0087" w:rsidRPr="00B5757B">
        <w:rPr>
          <w:i w:val="0"/>
          <w:u w:val="none"/>
        </w:rPr>
        <w:t xml:space="preserve"> </w:t>
      </w:r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1843"/>
        <w:gridCol w:w="6237"/>
        <w:gridCol w:w="2126"/>
      </w:tblGrid>
      <w:tr w:rsidR="009E122F" w:rsidRPr="00C556B6" w:rsidTr="003826C8">
        <w:tc>
          <w:tcPr>
            <w:tcW w:w="1843" w:type="dxa"/>
            <w:shd w:val="clear" w:color="auto" w:fill="C6D9F1" w:themeFill="text2" w:themeFillTint="33"/>
            <w:vAlign w:val="center"/>
          </w:tcPr>
          <w:p w:rsidR="009E122F" w:rsidRPr="00C556B6" w:rsidRDefault="009E122F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6237" w:type="dxa"/>
            <w:shd w:val="clear" w:color="auto" w:fill="C6D9F1" w:themeFill="text2" w:themeFillTint="33"/>
            <w:vAlign w:val="center"/>
          </w:tcPr>
          <w:p w:rsidR="009E122F" w:rsidRPr="00C556B6" w:rsidRDefault="009E122F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126" w:type="dxa"/>
            <w:shd w:val="clear" w:color="auto" w:fill="C6D9F1" w:themeFill="text2" w:themeFillTint="33"/>
            <w:vAlign w:val="center"/>
          </w:tcPr>
          <w:p w:rsidR="009E122F" w:rsidRPr="00C556B6" w:rsidRDefault="009E122F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9E122F" w:rsidRPr="009E605E" w:rsidTr="000B0488">
        <w:trPr>
          <w:trHeight w:val="2558"/>
        </w:trPr>
        <w:tc>
          <w:tcPr>
            <w:tcW w:w="1843" w:type="dxa"/>
          </w:tcPr>
          <w:p w:rsidR="009E122F" w:rsidRDefault="009E122F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 xml:space="preserve">Chlorite de sodium  </w:t>
            </w:r>
          </w:p>
          <w:p w:rsidR="009E122F" w:rsidRPr="00C556B6" w:rsidRDefault="009E122F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ab/>
            </w:r>
          </w:p>
          <w:p w:rsidR="009E122F" w:rsidRPr="00C556B6" w:rsidRDefault="009E122F" w:rsidP="00FF4D68">
            <w:pPr>
              <w:rPr>
                <w:rFonts w:ascii="Arial Narrow" w:hAnsi="Arial Narrow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9E122F" w:rsidRPr="009B1BFA" w:rsidRDefault="009E122F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  <w:sz w:val="24"/>
              </w:rPr>
              <w:t xml:space="preserve"> 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Auguette : citerne</w:t>
            </w:r>
          </w:p>
          <w:p w:rsidR="009E122F" w:rsidRPr="009B1BFA" w:rsidRDefault="009E122F" w:rsidP="00FF4D68">
            <w:pPr>
              <w:rPr>
                <w:rFonts w:ascii="Arial Narrow" w:hAnsi="Arial Narrow"/>
                <w:i/>
                <w:color w:val="4F81BD" w:themeColor="accent1"/>
              </w:rPr>
            </w:pPr>
            <w:r>
              <w:rPr>
                <w:rFonts w:ascii="Arial Narrow" w:hAnsi="Arial Narrow"/>
                <w:i/>
                <w:color w:val="4F81BD" w:themeColor="accent1"/>
              </w:rPr>
              <w:t>Port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: GRV</w:t>
            </w:r>
          </w:p>
          <w:p w:rsidR="009E122F" w:rsidRPr="00C556B6" w:rsidRDefault="009E122F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</w:p>
        </w:tc>
        <w:tc>
          <w:tcPr>
            <w:tcW w:w="6237" w:type="dxa"/>
          </w:tcPr>
          <w:p w:rsidR="009E122F" w:rsidRDefault="00823D15" w:rsidP="00FF4D68">
            <w:r>
              <w:rPr>
                <w:noProof/>
                <w:lang w:eastAsia="zh-CN"/>
              </w:rPr>
              <w:pict>
                <v:shape id="_x0000_s1296" type="#_x0000_t202" style="position:absolute;margin-left:254.75pt;margin-top:31.35pt;width:40.05pt;height:19.25pt;z-index:251951104;mso-position-horizontal-relative:text;mso-position-vertical-relative:text" fillcolor="#e36c0a [2409]" strokeweight="1.5pt">
                  <v:textbox style="mso-next-textbox:#_x0000_s1296">
                    <w:txbxContent>
                      <w:p w:rsidR="00925452" w:rsidRPr="006E3ED2" w:rsidRDefault="00925452" w:rsidP="009E122F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 w:rsidRPr="006E3ED2"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1980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eastAsia="zh-CN"/>
              </w:rPr>
              <w:pict>
                <v:shape id="_x0000_s1295" type="#_x0000_t202" style="position:absolute;margin-left:254.75pt;margin-top:9.3pt;width:40.05pt;height:22.05pt;z-index:251950080;mso-position-horizontal-relative:text;mso-position-vertical-relative:text" fillcolor="#e36c0a [2409]" strokeweight="1.5pt">
                  <v:textbox style="mso-next-textbox:#_x0000_s1295">
                    <w:txbxContent>
                      <w:p w:rsidR="00925452" w:rsidRPr="006E3ED2" w:rsidRDefault="00925452" w:rsidP="009E122F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 w:rsidRPr="006E3ED2"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 w:rsidR="009E122F" w:rsidRPr="00A33609">
              <w:rPr>
                <w:noProof/>
                <w:lang w:val="en-US"/>
              </w:rPr>
              <w:drawing>
                <wp:inline distT="0" distB="0" distL="0" distR="0">
                  <wp:extent cx="1921893" cy="539966"/>
                  <wp:effectExtent l="19050" t="0" r="2157" b="0"/>
                  <wp:docPr id="25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b="556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893" cy="539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9E122F" w:rsidRPr="00A33609">
              <w:rPr>
                <w:noProof/>
                <w:lang w:val="en-US"/>
              </w:rPr>
              <w:drawing>
                <wp:inline distT="0" distB="0" distL="0" distR="0">
                  <wp:extent cx="1257659" cy="585833"/>
                  <wp:effectExtent l="19050" t="0" r="0" b="0"/>
                  <wp:docPr id="26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47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 l="3055" t="46808" r="31263" b="9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457" cy="586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E122F" w:rsidRDefault="009E122F" w:rsidP="00FF4D68"/>
          <w:p w:rsidR="009E122F" w:rsidRDefault="009E122F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9E122F" w:rsidRPr="006E3ED2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>H271</w:t>
            </w:r>
            <w:r w:rsidRPr="006E3ED2">
              <w:rPr>
                <w:sz w:val="18"/>
              </w:rPr>
              <w:t>: Peut provoquer un incendie ou une explosion; comburant puissant</w:t>
            </w:r>
          </w:p>
          <w:p w:rsidR="009E122F" w:rsidRPr="006E3ED2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H302 : </w:t>
            </w:r>
            <w:r w:rsidRPr="006E3ED2">
              <w:rPr>
                <w:sz w:val="18"/>
              </w:rPr>
              <w:t>Nocif en cas d'ingestion</w:t>
            </w:r>
          </w:p>
          <w:p w:rsidR="009E122F" w:rsidRPr="006E3ED2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H318 : </w:t>
            </w:r>
            <w:r w:rsidRPr="006E3ED2">
              <w:rPr>
                <w:sz w:val="18"/>
              </w:rPr>
              <w:t>Provoque des liaisons oculaires graves</w:t>
            </w:r>
          </w:p>
          <w:p w:rsidR="009E122F" w:rsidRPr="006E3ED2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>H373</w:t>
            </w:r>
            <w:r w:rsidRPr="006E3ED2">
              <w:rPr>
                <w:sz w:val="18"/>
              </w:rPr>
              <w:t xml:space="preserve"> : Risque présumé d’effets graves pour les organes à la suite d’exposions répétées ou d’exposition prolongées</w:t>
            </w:r>
          </w:p>
          <w:p w:rsidR="009E122F" w:rsidRPr="00DD2BBF" w:rsidRDefault="009E122F" w:rsidP="00FF4D68">
            <w:pPr>
              <w:ind w:right="-101"/>
              <w:rPr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H400 </w:t>
            </w:r>
            <w:r w:rsidRPr="006E3ED2">
              <w:rPr>
                <w:sz w:val="18"/>
              </w:rPr>
              <w:t>: Très toxique pour les organismes aquatiques</w:t>
            </w:r>
            <w:r w:rsidRPr="006E3ED2">
              <w:rPr>
                <w:b/>
                <w:bCs/>
                <w:sz w:val="18"/>
              </w:rPr>
              <w:t xml:space="preserve"> </w:t>
            </w:r>
          </w:p>
        </w:tc>
        <w:tc>
          <w:tcPr>
            <w:tcW w:w="2126" w:type="dxa"/>
            <w:vAlign w:val="center"/>
          </w:tcPr>
          <w:p w:rsidR="009E122F" w:rsidRPr="009E605E" w:rsidRDefault="009E122F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 ou écran facial</w:t>
            </w:r>
          </w:p>
          <w:p w:rsidR="009E122F" w:rsidRPr="009E605E" w:rsidRDefault="009E122F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9E122F" w:rsidRPr="009E605E" w:rsidRDefault="009E122F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9E122F" w:rsidRPr="009E605E" w:rsidRDefault="009E122F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</w:tbl>
    <w:p w:rsidR="007B0087" w:rsidRPr="00BE56EE" w:rsidRDefault="00823D15" w:rsidP="007B0087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122" style="position:absolute;left:0;text-align:left;margin-left:28.85pt;margin-top:4.2pt;width:21.15pt;height:14.8pt;z-index:251761664;mso-position-horizontal-relative:text;mso-position-vertical-relative:text"/>
        </w:pict>
      </w:r>
      <w:r w:rsidR="007B0087" w:rsidRPr="00BE56EE">
        <w:t>Validation du port des EPI</w:t>
      </w:r>
    </w:p>
    <w:p w:rsidR="007B0087" w:rsidRPr="00BE56EE" w:rsidRDefault="007B0087" w:rsidP="007B0087">
      <w:pPr>
        <w:tabs>
          <w:tab w:val="left" w:pos="1276"/>
        </w:tabs>
        <w:spacing w:before="120"/>
        <w:rPr>
          <w:b/>
          <w:u w:val="single"/>
        </w:rPr>
      </w:pPr>
      <w:r w:rsidRPr="00BE56EE">
        <w:rPr>
          <w:b/>
          <w:u w:val="single"/>
        </w:rPr>
        <w:t xml:space="preserve">Branchements </w:t>
      </w:r>
      <w:r w:rsidRPr="00BE56EE">
        <w:rPr>
          <w:u w:val="single"/>
        </w:rPr>
        <w:t xml:space="preserve">: </w:t>
      </w:r>
      <w:r w:rsidRPr="00BE56EE">
        <w:rPr>
          <w:b/>
          <w:u w:val="single"/>
        </w:rPr>
        <w:t xml:space="preserve">Le branchement des flexibles se fait la pompe arrêtée 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23" style="position:absolute;margin-left:28.85pt;margin-top:1.6pt;width:21.15pt;height:14.8pt;z-index:251762688"/>
        </w:pict>
      </w:r>
      <w:r w:rsidR="007B0087" w:rsidRPr="00BE56EE">
        <w:rPr>
          <w:b/>
          <w:bCs/>
        </w:rPr>
        <w:tab/>
      </w:r>
      <w:r w:rsidR="007B0087" w:rsidRPr="00BE56EE">
        <w:rPr>
          <w:b/>
          <w:bCs/>
          <w:sz w:val="20"/>
        </w:rPr>
        <w:t>«Protocole de Sécurité»</w:t>
      </w:r>
      <w:r w:rsidR="007B0087" w:rsidRPr="00BE56EE">
        <w:rPr>
          <w:sz w:val="20"/>
        </w:rPr>
        <w:t xml:space="preserve"> rempli, signé par l’opérateur et le chauffeur</w:t>
      </w:r>
    </w:p>
    <w:p w:rsidR="007B0087" w:rsidRPr="00BE56EE" w:rsidRDefault="00823D15" w:rsidP="007B0087">
      <w:pPr>
        <w:tabs>
          <w:tab w:val="left" w:pos="1276"/>
        </w:tabs>
        <w:spacing w:before="60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124" style="position:absolute;margin-left:28.85pt;margin-top:1.35pt;width:21.15pt;height:14.8pt;z-index:251763712"/>
        </w:pict>
      </w:r>
      <w:r w:rsidR="007B0087">
        <w:rPr>
          <w:sz w:val="20"/>
        </w:rPr>
        <w:tab/>
      </w:r>
      <w:r w:rsidR="007B0087" w:rsidRPr="00BE56EE">
        <w:rPr>
          <w:sz w:val="20"/>
        </w:rPr>
        <w:t>Laisser le moteur du tracteur est à l’arrêt, dépotage par pompe électrique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noProof/>
          <w:sz w:val="20"/>
          <w:lang w:eastAsia="zh-CN"/>
        </w:rPr>
        <w:pict>
          <v:rect id="_x0000_s1125" style="position:absolute;left:0;text-align:left;margin-left:28.85pt;margin-top:1.1pt;width:21.15pt;height:14.8pt;z-index:251764736"/>
        </w:pict>
      </w:r>
      <w:r w:rsidR="007B0087" w:rsidRPr="00BE56EE">
        <w:rPr>
          <w:sz w:val="20"/>
        </w:rPr>
        <w:t>Faire brancher le flexible par le chauffeur entre l’aspiration de la pompe et le raccord du container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142" style="position:absolute;left:0;text-align:left;margin-left:28.85pt;margin-top:1.45pt;width:21.15pt;height:14.8pt;z-index:251782144"/>
        </w:pict>
      </w:r>
      <w:r w:rsidR="007B0087" w:rsidRPr="00BE56EE">
        <w:rPr>
          <w:noProof/>
          <w:sz w:val="20"/>
          <w:lang w:eastAsia="zh-CN"/>
        </w:rPr>
        <w:t>Faire brancher le flexible par le chauffeur entre le refoulement de la pompe et le raccord en attente en mettant, si nécessaire, des joints neufs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strike/>
          <w:noProof/>
          <w:sz w:val="20"/>
          <w:lang w:eastAsia="zh-CN"/>
        </w:rPr>
        <w:pict>
          <v:rect id="_x0000_s1151" style="position:absolute;left:0;text-align:left;margin-left:29.15pt;margin-top:.2pt;width:21.15pt;height:14.8pt;z-index:251791360"/>
        </w:pict>
      </w:r>
      <w:r w:rsidR="00637372" w:rsidRPr="00BE56EE">
        <w:rPr>
          <w:sz w:val="20"/>
        </w:rPr>
        <w:t>Brancher</w:t>
      </w:r>
      <w:r w:rsidR="007B0087" w:rsidRPr="00BE56EE">
        <w:rPr>
          <w:sz w:val="20"/>
        </w:rPr>
        <w:t xml:space="preserve"> la pompe électrique sur la prise en attente dans le local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126" style="position:absolute;left:0;text-align:left;margin-left:28.85pt;margin-top:.2pt;width:21.15pt;height:14.8pt;z-index:251765760"/>
        </w:pict>
      </w:r>
      <w:r w:rsidR="007B0087" w:rsidRPr="00BE56EE">
        <w:rPr>
          <w:sz w:val="20"/>
        </w:rPr>
        <w:t>Demander au chauffeur d’ouvrir la vanne du container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144" style="position:absolute;left:0;text-align:left;margin-left:28.85pt;margin-top:.5pt;width:21.15pt;height:14.8pt;z-index:251784192"/>
        </w:pict>
      </w:r>
      <w:r w:rsidR="007B0087" w:rsidRPr="00BE56EE">
        <w:rPr>
          <w:sz w:val="20"/>
        </w:rPr>
        <w:t>Demander au chauffeur de mettre en service le compresseur d’air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27" style="position:absolute;left:0;text-align:left;margin-left:28.85pt;margin-top:-.3pt;width:21.15pt;height:14.8pt;z-index:251766784"/>
        </w:pict>
      </w:r>
      <w:r w:rsidR="007B0087" w:rsidRPr="00BE56EE">
        <w:rPr>
          <w:sz w:val="20"/>
        </w:rPr>
        <w:t>Vérifier qu’il n’y a pas de fuite sur les raccordements</w:t>
      </w:r>
    </w:p>
    <w:p w:rsidR="007B0087" w:rsidRPr="00BE56EE" w:rsidRDefault="00823D15" w:rsidP="007B0087">
      <w:pPr>
        <w:tabs>
          <w:tab w:val="left" w:pos="1276"/>
        </w:tabs>
        <w:spacing w:before="60"/>
        <w:ind w:left="1276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28" style="position:absolute;left:0;text-align:left;margin-left:28.85pt;margin-top:0;width:21.15pt;height:14.8pt;z-index:251767808"/>
        </w:pict>
      </w:r>
      <w:r w:rsidR="007B0087" w:rsidRPr="00BE56EE">
        <w:rPr>
          <w:sz w:val="20"/>
        </w:rPr>
        <w:t>Vérifier qu’il n’y a pas de fuite de produit dans la rétention</w:t>
      </w:r>
    </w:p>
    <w:p w:rsidR="007B0087" w:rsidRPr="00BE56EE" w:rsidRDefault="007B0087" w:rsidP="007B0087">
      <w:pPr>
        <w:spacing w:before="120"/>
        <w:rPr>
          <w:b/>
          <w:sz w:val="20"/>
          <w:u w:val="single"/>
        </w:rPr>
      </w:pPr>
      <w:r w:rsidRPr="00BE56EE">
        <w:rPr>
          <w:b/>
          <w:u w:val="single"/>
        </w:rPr>
        <w:t>Dépotage</w:t>
      </w:r>
      <w:r w:rsidRPr="00BE56EE">
        <w:rPr>
          <w:u w:val="single"/>
        </w:rPr>
        <w:t> : Assurer la surveillance pendant toute l'opération de transfert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u w:val="single"/>
          <w:lang w:eastAsia="zh-CN"/>
        </w:rPr>
        <w:pict>
          <v:rect id="_x0000_s1129" style="position:absolute;left:0;text-align:left;margin-left:28.85pt;margin-top:.15pt;width:21.15pt;height:14.8pt;z-index:251768832"/>
        </w:pict>
      </w:r>
      <w:r>
        <w:rPr>
          <w:noProof/>
          <w:sz w:val="20"/>
          <w:lang w:eastAsia="zh-CN"/>
        </w:rPr>
        <w:pict>
          <v:rect id="_x0000_s1141" style="position:absolute;left:0;text-align:left;margin-left:333.9pt;margin-top:14.2pt;width:199.5pt;height:39pt;z-index:251781120">
            <v:textbox inset="1mm,1mm,1mm,0">
              <w:txbxContent>
                <w:p w:rsidR="00925452" w:rsidRPr="000F7D23" w:rsidRDefault="00925452" w:rsidP="007B0087">
                  <w:pPr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  <w:u w:val="single"/>
                    </w:rPr>
                    <w:t>A</w:t>
                  </w:r>
                  <w:r w:rsidRPr="000F7D23">
                    <w:rPr>
                      <w:sz w:val="20"/>
                      <w:u w:val="single"/>
                    </w:rPr>
                    <w:t>nomalie</w:t>
                  </w:r>
                  <w:r>
                    <w:rPr>
                      <w:sz w:val="20"/>
                      <w:u w:val="single"/>
                    </w:rPr>
                    <w:t xml:space="preserve"> constatée</w:t>
                  </w:r>
                  <w:r w:rsidRPr="000F7D23">
                    <w:rPr>
                      <w:sz w:val="20"/>
                      <w:u w:val="single"/>
                    </w:rPr>
                    <w:t xml:space="preserve"> : </w:t>
                  </w:r>
                </w:p>
              </w:txbxContent>
            </v:textbox>
          </v:rect>
        </w:pict>
      </w:r>
      <w:r w:rsidR="007B0087" w:rsidRPr="00BE56EE">
        <w:rPr>
          <w:sz w:val="20"/>
        </w:rPr>
        <w:t>Surveiller régulièrement la montée du niveau dans le bac de stockage concerné et l’absence de fuite sur l’ensemble (camion, ligne, vannes, cuvette de rétention)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39" style="position:absolute;left:0;text-align:left;margin-left:28.85pt;margin-top:1.15pt;width:21.15pt;height:14.8pt;z-index:251779072"/>
        </w:pict>
      </w:r>
      <w:r w:rsidR="007B0087" w:rsidRPr="00BE56EE">
        <w:rPr>
          <w:sz w:val="20"/>
        </w:rPr>
        <w:t xml:space="preserve">Suspendre le dépotage en cas d’anomalie afin d’y remédier </w:t>
      </w:r>
    </w:p>
    <w:p w:rsidR="007B0087" w:rsidRPr="00BE56EE" w:rsidRDefault="00823D15" w:rsidP="007B0087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140" style="position:absolute;left:0;text-align:left;margin-left:28.85pt;margin-top:1.15pt;width:21.15pt;height:14.8pt;z-index:251780096"/>
        </w:pict>
      </w:r>
      <w:r w:rsidR="007B0087" w:rsidRPr="00BE56EE">
        <w:rPr>
          <w:sz w:val="20"/>
        </w:rPr>
        <w:t xml:space="preserve">Reprendre le dépotage lorsque l’anomalie a été corrigée  </w:t>
      </w:r>
    </w:p>
    <w:p w:rsidR="007B0087" w:rsidRPr="00BE56EE" w:rsidRDefault="007B0087" w:rsidP="007B0087">
      <w:pPr>
        <w:spacing w:before="120"/>
        <w:ind w:firstLine="709"/>
        <w:rPr>
          <w:u w:val="single"/>
        </w:rPr>
      </w:pPr>
      <w:r w:rsidRPr="00BE56EE">
        <w:rPr>
          <w:u w:val="single"/>
        </w:rPr>
        <w:t>Changement de container (2</w:t>
      </w:r>
      <w:r w:rsidRPr="00BE56EE">
        <w:rPr>
          <w:u w:val="single"/>
          <w:vertAlign w:val="superscript"/>
        </w:rPr>
        <w:t>ème</w:t>
      </w:r>
      <w:r w:rsidRPr="00BE56EE">
        <w:rPr>
          <w:u w:val="single"/>
        </w:rPr>
        <w:t>)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38" style="position:absolute;left:0;text-align:left;margin-left:28.85pt;margin-top:2.3pt;width:21.15pt;height:14.8pt;z-index:251778048"/>
        </w:pict>
      </w:r>
      <w:r w:rsidR="007B0087" w:rsidRPr="00BE56EE">
        <w:rPr>
          <w:noProof/>
          <w:sz w:val="20"/>
          <w:lang w:eastAsia="zh-CN"/>
        </w:rPr>
        <w:t>Faire fermer par le chauffeur la vanne du container</w:t>
      </w:r>
    </w:p>
    <w:p w:rsidR="007B0087" w:rsidRPr="00BE56EE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130" style="position:absolute;left:0;text-align:left;margin-left:28.85pt;margin-top:1.15pt;width:21.15pt;height:14.8pt;z-index:251769856"/>
        </w:pict>
      </w:r>
      <w:r w:rsidR="007B0087" w:rsidRPr="00BE56EE">
        <w:rPr>
          <w:sz w:val="20"/>
        </w:rPr>
        <w:t>Faire débrancher le flexible entre l’aspiration de la pompe et le raccord container</w:t>
      </w:r>
    </w:p>
    <w:p w:rsidR="007B0087" w:rsidRPr="00BE56EE" w:rsidRDefault="00823D15" w:rsidP="007B0087">
      <w:pPr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132" style="position:absolute;left:0;text-align:left;margin-left:28.85pt;margin-top:15.2pt;width:21.15pt;height:14.8pt;z-index:251771904"/>
        </w:pict>
      </w:r>
      <w:r>
        <w:rPr>
          <w:noProof/>
          <w:sz w:val="20"/>
          <w:lang w:eastAsia="zh-CN"/>
        </w:rPr>
        <w:pict>
          <v:rect id="_x0000_s1131" style="position:absolute;left:0;text-align:left;margin-left:28.85pt;margin-top:.95pt;width:21.15pt;height:14.8pt;z-index:251770880"/>
        </w:pict>
      </w:r>
      <w:r w:rsidR="007B0087" w:rsidRPr="00BE56EE">
        <w:rPr>
          <w:noProof/>
          <w:sz w:val="20"/>
          <w:lang w:eastAsia="zh-CN"/>
        </w:rPr>
        <w:t>Faire rebrancher le flexible sur le nouveau container plein</w:t>
      </w:r>
    </w:p>
    <w:p w:rsidR="007B0087" w:rsidRPr="00BE56EE" w:rsidRDefault="007B0087" w:rsidP="007B0087">
      <w:pPr>
        <w:spacing w:before="60"/>
        <w:ind w:left="1282"/>
      </w:pPr>
      <w:r w:rsidRPr="00BE56EE">
        <w:rPr>
          <w:noProof/>
          <w:sz w:val="20"/>
          <w:lang w:eastAsia="zh-CN"/>
        </w:rPr>
        <w:t>Faire ouvrir au chauffeur la vanne du container</w:t>
      </w:r>
    </w:p>
    <w:p w:rsidR="007B0087" w:rsidRPr="00BE56EE" w:rsidRDefault="00823D15" w:rsidP="007B0087">
      <w:pPr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133" style="position:absolute;left:0;text-align:left;margin-left:28.85pt;margin-top:1pt;width:21.15pt;height:14.8pt;z-index:251772928"/>
        </w:pict>
      </w:r>
      <w:r w:rsidR="007B0087" w:rsidRPr="00BE56EE">
        <w:rPr>
          <w:noProof/>
          <w:sz w:val="20"/>
          <w:lang w:eastAsia="zh-CN"/>
        </w:rPr>
        <w:t>Reprendre le dépotage</w:t>
      </w:r>
    </w:p>
    <w:p w:rsidR="007B0087" w:rsidRPr="00BE56EE" w:rsidRDefault="007B0087" w:rsidP="007B0087">
      <w:pPr>
        <w:spacing w:before="120"/>
        <w:ind w:firstLine="709"/>
        <w:rPr>
          <w:u w:val="single"/>
        </w:rPr>
      </w:pPr>
      <w:r w:rsidRPr="00BE56EE">
        <w:rPr>
          <w:u w:val="single"/>
        </w:rPr>
        <w:t>Changement de container (3</w:t>
      </w:r>
      <w:r w:rsidRPr="00BE56EE">
        <w:rPr>
          <w:u w:val="single"/>
          <w:vertAlign w:val="superscript"/>
        </w:rPr>
        <w:t>ème</w:t>
      </w:r>
      <w:r w:rsidRPr="00BE56EE">
        <w:rPr>
          <w:u w:val="single"/>
        </w:rPr>
        <w:t>)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49" style="position:absolute;left:0;text-align:left;margin-left:28.85pt;margin-top:2.3pt;width:21.15pt;height:14.8pt;z-index:251789312"/>
        </w:pict>
      </w:r>
      <w:r w:rsidR="007B0087" w:rsidRPr="00BE56EE">
        <w:rPr>
          <w:noProof/>
          <w:sz w:val="20"/>
          <w:lang w:eastAsia="zh-CN"/>
        </w:rPr>
        <w:t>Faire fermer par le chauffeur la vanne du container</w:t>
      </w:r>
    </w:p>
    <w:p w:rsidR="007B0087" w:rsidRPr="00BE56EE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145" style="position:absolute;left:0;text-align:left;margin-left:28.85pt;margin-top:1.15pt;width:21.15pt;height:14.8pt;z-index:251785216"/>
        </w:pict>
      </w:r>
      <w:r w:rsidR="007B0087" w:rsidRPr="00BE56EE">
        <w:rPr>
          <w:sz w:val="20"/>
        </w:rPr>
        <w:t>Faire débrancher le flexible entre l’aspiration de la pompe et le raccord container</w:t>
      </w:r>
    </w:p>
    <w:p w:rsidR="007B0087" w:rsidRPr="00BE56EE" w:rsidRDefault="00823D15" w:rsidP="007B0087">
      <w:pPr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147" style="position:absolute;left:0;text-align:left;margin-left:28.85pt;margin-top:15.2pt;width:21.15pt;height:14.8pt;z-index:251787264"/>
        </w:pict>
      </w:r>
      <w:r>
        <w:rPr>
          <w:noProof/>
          <w:sz w:val="20"/>
          <w:lang w:eastAsia="zh-CN"/>
        </w:rPr>
        <w:pict>
          <v:rect id="_x0000_s1146" style="position:absolute;left:0;text-align:left;margin-left:28.85pt;margin-top:.95pt;width:21.15pt;height:14.8pt;z-index:251786240"/>
        </w:pict>
      </w:r>
      <w:r w:rsidR="007B0087" w:rsidRPr="00BE56EE">
        <w:rPr>
          <w:noProof/>
          <w:sz w:val="20"/>
          <w:lang w:eastAsia="zh-CN"/>
        </w:rPr>
        <w:t>Faire rebrancher le flexible sur le nouveau container plein</w:t>
      </w:r>
    </w:p>
    <w:p w:rsidR="007B0087" w:rsidRPr="00BE56EE" w:rsidRDefault="007B0087" w:rsidP="007B0087">
      <w:pPr>
        <w:spacing w:before="60"/>
        <w:ind w:left="1282"/>
      </w:pPr>
      <w:r w:rsidRPr="00BE56EE">
        <w:rPr>
          <w:noProof/>
          <w:sz w:val="20"/>
          <w:lang w:eastAsia="zh-CN"/>
        </w:rPr>
        <w:t>Faire ouvrir au chauffeur la vanne du container</w:t>
      </w:r>
    </w:p>
    <w:p w:rsidR="007B0087" w:rsidRPr="00BE56EE" w:rsidRDefault="00823D15" w:rsidP="007B0087">
      <w:pPr>
        <w:spacing w:before="60"/>
        <w:ind w:left="1282"/>
      </w:pPr>
      <w:r>
        <w:rPr>
          <w:noProof/>
          <w:sz w:val="20"/>
          <w:lang w:eastAsia="zh-CN"/>
        </w:rPr>
        <w:pict>
          <v:rect id="_x0000_s1148" style="position:absolute;left:0;text-align:left;margin-left:28.85pt;margin-top:1pt;width:21.15pt;height:14.8pt;z-index:251788288"/>
        </w:pict>
      </w:r>
      <w:r w:rsidR="007B0087" w:rsidRPr="00BE56EE">
        <w:rPr>
          <w:noProof/>
          <w:sz w:val="20"/>
          <w:lang w:eastAsia="zh-CN"/>
        </w:rPr>
        <w:t>Reprendre le dépotage</w:t>
      </w:r>
    </w:p>
    <w:p w:rsidR="007B0087" w:rsidRPr="00BE56EE" w:rsidRDefault="007B0087" w:rsidP="007B0087">
      <w:pPr>
        <w:tabs>
          <w:tab w:val="left" w:pos="2607"/>
          <w:tab w:val="left" w:pos="7495"/>
          <w:tab w:val="left" w:pos="9079"/>
          <w:tab w:val="left" w:pos="9511"/>
          <w:tab w:val="left" w:pos="11671"/>
        </w:tabs>
        <w:spacing w:before="120"/>
        <w:rPr>
          <w:bCs/>
          <w:u w:val="single"/>
        </w:rPr>
      </w:pPr>
      <w:r w:rsidRPr="00BE56EE">
        <w:rPr>
          <w:b/>
          <w:u w:val="single"/>
        </w:rPr>
        <w:t>Débranchements</w:t>
      </w:r>
      <w:r w:rsidRPr="00BE56EE">
        <w:rPr>
          <w:u w:val="single"/>
        </w:rPr>
        <w:t> : Lorsque les containers sont vides</w:t>
      </w:r>
    </w:p>
    <w:p w:rsidR="007B0087" w:rsidRPr="00BE56EE" w:rsidRDefault="00823D15" w:rsidP="007B008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34" style="position:absolute;left:0;text-align:left;margin-left:28.85pt;margin-top:2.6pt;width:21.15pt;height:14.8pt;z-index:251773952"/>
        </w:pict>
      </w:r>
      <w:r w:rsidR="007B0087" w:rsidRPr="00BE56EE">
        <w:rPr>
          <w:sz w:val="20"/>
        </w:rPr>
        <w:t>Faire fermer par le chauffeur la vanne du dernier container</w:t>
      </w:r>
    </w:p>
    <w:p w:rsidR="007B0087" w:rsidRPr="00BE56EE" w:rsidRDefault="00823D15" w:rsidP="007B0087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bCs/>
          <w:sz w:val="20"/>
        </w:rPr>
      </w:pPr>
      <w:r>
        <w:rPr>
          <w:b/>
          <w:noProof/>
          <w:u w:val="single"/>
          <w:lang w:eastAsia="zh-CN"/>
        </w:rPr>
        <w:pict>
          <v:rect id="_x0000_s1135" style="position:absolute;left:0;text-align:left;margin-left:28.85pt;margin-top:1.85pt;width:21.15pt;height:14.8pt;z-index:251774976"/>
        </w:pict>
      </w:r>
      <w:r w:rsidR="007B0087" w:rsidRPr="00BE56EE">
        <w:rPr>
          <w:bCs/>
          <w:sz w:val="20"/>
        </w:rPr>
        <w:t xml:space="preserve">Faire débrancher les flexibles et évacuer les égouttures d’acide vers le réceptacle prévu à cet effet. </w:t>
      </w:r>
    </w:p>
    <w:p w:rsidR="001F19C7" w:rsidRDefault="00823D15" w:rsidP="001F19C7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50" style="position:absolute;left:0;text-align:left;margin-left:29.15pt;margin-top:0;width:21.15pt;height:14.8pt;z-index:251790336"/>
        </w:pict>
      </w:r>
      <w:r>
        <w:rPr>
          <w:noProof/>
          <w:sz w:val="20"/>
          <w:lang w:eastAsia="zh-CN"/>
        </w:rPr>
        <w:pict>
          <v:rect id="_x0000_s1136" style="position:absolute;left:0;text-align:left;margin-left:28.85pt;margin-top:15.05pt;width:21.15pt;height:14.8pt;z-index:251776000"/>
        </w:pict>
      </w:r>
      <w:r w:rsidR="007B0087" w:rsidRPr="00BE56EE">
        <w:rPr>
          <w:sz w:val="20"/>
        </w:rPr>
        <w:t xml:space="preserve">Rincer à l'eau le poste de dépotage et la manche </w:t>
      </w:r>
    </w:p>
    <w:p w:rsidR="007B0087" w:rsidRPr="00BE56EE" w:rsidRDefault="007B0087" w:rsidP="001F19C7">
      <w:pPr>
        <w:spacing w:before="60"/>
        <w:ind w:left="1282"/>
        <w:rPr>
          <w:sz w:val="20"/>
        </w:rPr>
      </w:pPr>
      <w:r w:rsidRPr="00BE56EE">
        <w:rPr>
          <w:sz w:val="20"/>
        </w:rPr>
        <w:t>Vérifier la fermeture des dispositifs d’étanchéité</w:t>
      </w:r>
    </w:p>
    <w:p w:rsidR="007B0087" w:rsidRPr="00BE56EE" w:rsidRDefault="00823D15" w:rsidP="009F58C0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37" style="position:absolute;left:0;text-align:left;margin-left:28.85pt;margin-top:.3pt;width:21.15pt;height:14.8pt;z-index:251777024"/>
        </w:pict>
      </w:r>
      <w:r w:rsidR="007B0087" w:rsidRPr="00BE56EE">
        <w:rPr>
          <w:sz w:val="20"/>
        </w:rPr>
        <w:t>S’assurer qu’aucun produit ne coule de la citerne, si cela est le cas ne pas laisser partir le camion</w:t>
      </w:r>
    </w:p>
    <w:p w:rsidR="008C5912" w:rsidRPr="000B0488" w:rsidRDefault="007B0087" w:rsidP="000B0488">
      <w:pPr>
        <w:spacing w:after="120"/>
        <w:rPr>
          <w:sz w:val="20"/>
        </w:rPr>
      </w:pPr>
      <w:r w:rsidRPr="00BE56EE">
        <w:rPr>
          <w:b/>
          <w:noProof/>
          <w:u w:val="single"/>
        </w:rPr>
        <w:t>Dépotage fait le :</w:t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  <w:t xml:space="preserve">      </w:t>
      </w:r>
      <w:r w:rsidRPr="00BE56EE">
        <w:rPr>
          <w:b/>
          <w:noProof/>
          <w:u w:val="single"/>
        </w:rPr>
        <w:t>Par :</w:t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</w:r>
      <w:r w:rsidRPr="00BE56EE">
        <w:rPr>
          <w:b/>
          <w:noProof/>
        </w:rPr>
        <w:tab/>
        <w:t xml:space="preserve">   </w:t>
      </w:r>
      <w:r w:rsidR="000B0488">
        <w:rPr>
          <w:b/>
          <w:noProof/>
          <w:u w:val="single"/>
        </w:rPr>
        <w:t>Signature </w:t>
      </w:r>
    </w:p>
    <w:p w:rsidR="001E392B" w:rsidRPr="00EB363C" w:rsidRDefault="00102DA3" w:rsidP="00102DA3">
      <w:pPr>
        <w:pStyle w:val="Titre2"/>
        <w:rPr>
          <w:rFonts w:ascii="Arial Narrow" w:hAnsi="Arial Narrow"/>
          <w:bCs w:val="0"/>
          <w:i w:val="0"/>
          <w:iCs w:val="0"/>
          <w:szCs w:val="22"/>
          <w:u w:val="none"/>
        </w:rPr>
      </w:pPr>
      <w:bookmarkStart w:id="31" w:name="_Toc503946108"/>
      <w:r w:rsidRPr="00EB363C">
        <w:rPr>
          <w:i w:val="0"/>
          <w:u w:val="none"/>
        </w:rPr>
        <w:lastRenderedPageBreak/>
        <w:t>Check list N°6</w:t>
      </w:r>
      <w:r w:rsidR="007F4F2F" w:rsidRPr="00EB363C">
        <w:rPr>
          <w:i w:val="0"/>
          <w:u w:val="none"/>
        </w:rPr>
        <w:t>: DEPOTAGE</w:t>
      </w:r>
      <w:r w:rsidR="008C5912" w:rsidRPr="00EB363C">
        <w:rPr>
          <w:i w:val="0"/>
          <w:noProof/>
          <w:szCs w:val="24"/>
          <w:u w:val="none"/>
        </w:rPr>
        <w:t xml:space="preserve"> CHLORURE FERRIQUE BAC F283</w:t>
      </w:r>
      <w:bookmarkEnd w:id="31"/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1E392B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1E392B" w:rsidRPr="00C556B6" w:rsidRDefault="001E392B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1E392B" w:rsidRPr="00C556B6" w:rsidRDefault="001E392B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1E392B" w:rsidRPr="00C556B6" w:rsidRDefault="001E392B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1E392B" w:rsidRPr="009E605E" w:rsidTr="00FF4D68">
        <w:tc>
          <w:tcPr>
            <w:tcW w:w="2222" w:type="dxa"/>
          </w:tcPr>
          <w:p w:rsidR="001E392B" w:rsidRPr="00C556B6" w:rsidRDefault="001E392B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Chlorure ferrique</w:t>
            </w:r>
          </w:p>
          <w:p w:rsidR="001E392B" w:rsidRPr="00C556B6" w:rsidRDefault="001E392B" w:rsidP="00FF4D68">
            <w:pPr>
              <w:rPr>
                <w:rFonts w:ascii="Arial Narrow" w:hAnsi="Arial Narrow"/>
                <w:i/>
                <w:sz w:val="24"/>
                <w:u w:val="single"/>
              </w:rPr>
            </w:pPr>
          </w:p>
          <w:p w:rsidR="001E392B" w:rsidRDefault="001E392B" w:rsidP="00FF4D6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1E392B" w:rsidRPr="00F007AB" w:rsidRDefault="001E392B" w:rsidP="00FF4D68">
            <w:pPr>
              <w:rPr>
                <w:rFonts w:ascii="Arial Narrow" w:hAnsi="Arial Narrow"/>
                <w:color w:val="4F81BD" w:themeColor="accent1"/>
              </w:rPr>
            </w:pPr>
            <w:r w:rsidRPr="00F007AB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 w:rsidRPr="00F007AB">
              <w:rPr>
                <w:rFonts w:ascii="Arial Narrow" w:hAnsi="Arial Narrow"/>
                <w:color w:val="4F81BD" w:themeColor="accent1"/>
              </w:rPr>
              <w:t xml:space="preserve"> : citerne </w:t>
            </w:r>
          </w:p>
        </w:tc>
        <w:tc>
          <w:tcPr>
            <w:tcW w:w="5291" w:type="dxa"/>
          </w:tcPr>
          <w:p w:rsidR="001E392B" w:rsidRDefault="00823D15" w:rsidP="00FF4D68">
            <w:r>
              <w:rPr>
                <w:noProof/>
                <w:lang w:eastAsia="zh-CN"/>
              </w:rPr>
              <w:pict>
                <v:shape id="_x0000_s1298" type="#_x0000_t202" style="position:absolute;margin-left:208.15pt;margin-top:5.3pt;width:40.05pt;height:21.6pt;z-index:251958272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1E392B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</w:p>
          <w:p w:rsidR="001E392B" w:rsidRDefault="00823D15" w:rsidP="00FF4D68">
            <w:pPr>
              <w:rPr>
                <w:b/>
                <w:color w:val="FF0000"/>
                <w:sz w:val="16"/>
                <w:u w:val="single"/>
              </w:rPr>
            </w:pPr>
            <w:r>
              <w:rPr>
                <w:noProof/>
                <w:lang w:eastAsia="zh-CN"/>
              </w:rPr>
              <w:pict>
                <v:shape id="_x0000_s1297" type="#_x0000_t202" style="position:absolute;margin-left:208.15pt;margin-top:14.25pt;width:40.05pt;height:22.75pt;z-index:251957248" fillcolor="#e36c0a [2409]" strokeweight="1.5pt">
                  <v:textbox>
                    <w:txbxContent>
                      <w:p w:rsidR="00925452" w:rsidRPr="006E3ED2" w:rsidRDefault="00925452" w:rsidP="001E392B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2582</w:t>
                        </w:r>
                      </w:p>
                      <w:p w:rsidR="00925452" w:rsidRPr="0027098D" w:rsidRDefault="00925452" w:rsidP="001E392B"/>
                    </w:txbxContent>
                  </v:textbox>
                </v:shape>
              </w:pict>
            </w:r>
            <w:r w:rsidR="001E392B" w:rsidRPr="00783545">
              <w:rPr>
                <w:b/>
                <w:noProof/>
                <w:color w:val="FF0000"/>
                <w:sz w:val="16"/>
                <w:u w:val="single"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31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1E392B" w:rsidRPr="00783545">
              <w:rPr>
                <w:b/>
                <w:noProof/>
                <w:color w:val="FF0000"/>
                <w:sz w:val="16"/>
                <w:u w:val="single"/>
                <w:lang w:val="en-US"/>
              </w:rPr>
              <w:drawing>
                <wp:inline distT="0" distB="0" distL="0" distR="0">
                  <wp:extent cx="629728" cy="584799"/>
                  <wp:effectExtent l="19050" t="0" r="0" b="0"/>
                  <wp:docPr id="32" name="Image 12" descr="SGH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7" descr="SGH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85" cy="58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1E392B" w:rsidRDefault="001E392B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1E392B" w:rsidRPr="006E3ED2" w:rsidRDefault="001E392B" w:rsidP="00FF4D6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H290 - </w:t>
            </w:r>
            <w:r w:rsidRPr="006E3ED2">
              <w:rPr>
                <w:bCs/>
                <w:sz w:val="18"/>
              </w:rPr>
              <w:t>Peut être corrosif pour les métaux</w:t>
            </w:r>
          </w:p>
          <w:p w:rsidR="001E392B" w:rsidRPr="006E3ED2" w:rsidRDefault="001E392B" w:rsidP="00FF4D6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>H302</w:t>
            </w:r>
            <w:r>
              <w:rPr>
                <w:b/>
                <w:bCs/>
                <w:sz w:val="18"/>
              </w:rPr>
              <w:t xml:space="preserve"> - </w:t>
            </w:r>
            <w:r w:rsidRPr="006E3ED2">
              <w:rPr>
                <w:bCs/>
                <w:sz w:val="18"/>
              </w:rPr>
              <w:t>Nocif en cas d'ingestion</w:t>
            </w:r>
          </w:p>
          <w:p w:rsidR="001E392B" w:rsidRPr="006E3ED2" w:rsidRDefault="001E392B" w:rsidP="00FF4D6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H315 - </w:t>
            </w:r>
            <w:r w:rsidRPr="006E3ED2">
              <w:rPr>
                <w:bCs/>
                <w:sz w:val="18"/>
              </w:rPr>
              <w:t>Provoque une irritation cutanée</w:t>
            </w:r>
          </w:p>
          <w:p w:rsidR="001E392B" w:rsidRPr="00DD2BBF" w:rsidRDefault="001E392B" w:rsidP="00FF4D6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H318 - </w:t>
            </w:r>
            <w:r w:rsidRPr="006E3ED2">
              <w:rPr>
                <w:bCs/>
                <w:sz w:val="18"/>
              </w:rPr>
              <w:t>Provoque des lésions oculaires graves</w:t>
            </w:r>
          </w:p>
        </w:tc>
        <w:tc>
          <w:tcPr>
            <w:tcW w:w="2693" w:type="dxa"/>
            <w:vAlign w:val="center"/>
          </w:tcPr>
          <w:p w:rsidR="001E392B" w:rsidRPr="009E605E" w:rsidRDefault="001E392B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lunette</w:t>
            </w:r>
            <w:r>
              <w:rPr>
                <w:rFonts w:ascii="Arial Narrow" w:hAnsi="Arial Narrow"/>
              </w:rPr>
              <w:t>s</w:t>
            </w:r>
            <w:r w:rsidRPr="009E605E">
              <w:rPr>
                <w:rFonts w:ascii="Arial Narrow" w:hAnsi="Arial Narrow"/>
              </w:rPr>
              <w:t xml:space="preserve"> étanche</w:t>
            </w:r>
            <w:r>
              <w:rPr>
                <w:rFonts w:ascii="Arial Narrow" w:hAnsi="Arial Narrow"/>
              </w:rPr>
              <w:t>s ou écran facial</w:t>
            </w:r>
          </w:p>
          <w:p w:rsidR="001E392B" w:rsidRPr="009E605E" w:rsidRDefault="001E392B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1E392B" w:rsidRPr="009E605E" w:rsidRDefault="001E392B" w:rsidP="00FF4D68">
            <w:pPr>
              <w:rPr>
                <w:rFonts w:ascii="Arial Narrow" w:hAnsi="Arial Narrow" w:cs="Tahoma"/>
              </w:rPr>
            </w:pPr>
            <w:r w:rsidRPr="009E605E">
              <w:rPr>
                <w:rFonts w:ascii="Arial Narrow" w:hAnsi="Arial Narrow" w:cs="Tahoma"/>
              </w:rPr>
              <w:t>Gants chimiques</w:t>
            </w:r>
          </w:p>
          <w:p w:rsidR="001E392B" w:rsidRPr="009E605E" w:rsidRDefault="001E392B" w:rsidP="00FF4D68">
            <w:pPr>
              <w:rPr>
                <w:rFonts w:ascii="Arial Narrow" w:hAnsi="Arial Narrow"/>
              </w:rPr>
            </w:pPr>
            <w:r w:rsidRPr="0067697E">
              <w:rPr>
                <w:rFonts w:ascii="Arial Narrow" w:hAnsi="Arial Narrow"/>
              </w:rPr>
              <w:t>Bottes chimiques </w:t>
            </w:r>
          </w:p>
        </w:tc>
      </w:tr>
    </w:tbl>
    <w:p w:rsidR="008C5912" w:rsidRPr="008C5912" w:rsidRDefault="00823D15" w:rsidP="008C5912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231" style="position:absolute;left:0;text-align:left;margin-left:28.85pt;margin-top:4.2pt;width:21.15pt;height:14.8pt;z-index:251875328;mso-position-horizontal-relative:text;mso-position-vertical-relative:text"/>
        </w:pict>
      </w:r>
      <w:r w:rsidR="008C5912" w:rsidRPr="008C5912">
        <w:t>Validation du port des EPI</w:t>
      </w: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  <w:u w:val="single"/>
        </w:rPr>
      </w:pPr>
      <w:r w:rsidRPr="008C5912">
        <w:rPr>
          <w:b/>
          <w:u w:val="single"/>
        </w:rPr>
        <w:t xml:space="preserve">Branchements </w:t>
      </w:r>
      <w:r w:rsidRPr="008C5912">
        <w:rPr>
          <w:u w:val="single"/>
        </w:rPr>
        <w:t xml:space="preserve">: </w:t>
      </w:r>
      <w:r w:rsidRPr="008C5912">
        <w:rPr>
          <w:b/>
          <w:u w:val="single"/>
        </w:rPr>
        <w:t>Le branchement des flexibles se fait citerne hors pression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198" style="position:absolute;left:0;text-align:left;margin-left:28.85pt;margin-top:1.8pt;width:21.15pt;height:14.8pt;z-index:251841536"/>
        </w:pict>
      </w:r>
      <w:r w:rsidR="008C5912" w:rsidRPr="008C5912">
        <w:rPr>
          <w:b/>
          <w:bCs/>
          <w:sz w:val="20"/>
        </w:rPr>
        <w:t>«Protocole de Sécurité»</w:t>
      </w:r>
      <w:r w:rsidR="008C5912" w:rsidRPr="008C5912">
        <w:rPr>
          <w:sz w:val="20"/>
        </w:rPr>
        <w:t xml:space="preserve"> rempli, signé par l’opérateur et le chauffeur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187" style="position:absolute;left:0;text-align:left;margin-left:28.85pt;margin-top:2.1pt;width:21.15pt;height:14.8pt;z-index:251830272"/>
        </w:pict>
      </w:r>
      <w:r w:rsidR="008C5912" w:rsidRPr="008C5912">
        <w:rPr>
          <w:sz w:val="20"/>
        </w:rPr>
        <w:t>Laisser le moteur du tracteur en marche, dépotage avec compresseur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88" style="position:absolute;left:0;text-align:left;margin-left:28.85pt;margin-top:1.85pt;width:21.15pt;height:14.8pt;z-index:251831296"/>
        </w:pict>
      </w:r>
      <w:r w:rsidR="008C5912" w:rsidRPr="008C5912">
        <w:rPr>
          <w:sz w:val="20"/>
        </w:rPr>
        <w:t>Faire brancher le flexible par le chauffeur sur le raccord en attente en mettant, si nécessaire, des joints neufs.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76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75" style="position:absolute;left:0;text-align:left;margin-left:28.85pt;margin-top:1.1pt;width:21.15pt;height:14.8pt;z-index:251920384"/>
        </w:pict>
      </w:r>
      <w:r w:rsidR="008C5912" w:rsidRPr="008C5912">
        <w:rPr>
          <w:noProof/>
          <w:sz w:val="20"/>
          <w:lang w:eastAsia="zh-CN"/>
        </w:rPr>
        <w:t>Vérifier que la vanne de vidange de la cuvette de rétention soit fermée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89" style="position:absolute;left:0;text-align:left;margin-left:28.85pt;margin-top:1.35pt;width:21.15pt;height:14.8pt;z-index:251832320"/>
        </w:pict>
      </w:r>
      <w:r w:rsidR="008C5912" w:rsidRPr="008C5912">
        <w:rPr>
          <w:sz w:val="20"/>
        </w:rPr>
        <w:t xml:space="preserve">Vérifier la fermeture de la vanne de purge de la ligne de dépotage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90" style="position:absolute;left:0;text-align:left;margin-left:28.85pt;margin-top:1.65pt;width:21.15pt;height:14.8pt;z-index:251833344"/>
        </w:pict>
      </w:r>
      <w:r w:rsidR="008C5912" w:rsidRPr="008C5912">
        <w:rPr>
          <w:sz w:val="20"/>
        </w:rPr>
        <w:t>Demander au chauffeur de mettre en service le compresseur d'air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191" style="position:absolute;left:0;text-align:left;margin-left:29pt;margin-top:1.95pt;width:21.15pt;height:14.8pt;z-index:251834368"/>
        </w:pict>
      </w:r>
      <w:r w:rsidR="008C5912" w:rsidRPr="008C5912">
        <w:rPr>
          <w:sz w:val="20"/>
        </w:rPr>
        <w:t xml:space="preserve">Se placer à l’écart et surveiller l’étanchéité des joints lors de la montée en pression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192" style="position:absolute;left:0;text-align:left;margin-left:28.85pt;margin-top:2.25pt;width:21.15pt;height:14.8pt;z-index:251835392"/>
        </w:pict>
      </w:r>
      <w:r w:rsidR="008C5912" w:rsidRPr="008C5912">
        <w:rPr>
          <w:sz w:val="20"/>
        </w:rPr>
        <w:t>Quand la pression est établie ouvrir progressivement la vanne située vers le bac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</w:rPr>
      </w:pPr>
      <w:r>
        <w:rPr>
          <w:noProof/>
          <w:sz w:val="20"/>
          <w:lang w:eastAsia="zh-CN"/>
        </w:rPr>
        <w:pict>
          <v:rect id="_x0000_s1193" style="position:absolute;left:0;text-align:left;margin-left:28.85pt;margin-top:2.15pt;width:21.15pt;height:14.8pt;z-index:251836416"/>
        </w:pict>
      </w:r>
      <w:r w:rsidR="008C5912" w:rsidRPr="008C5912">
        <w:rPr>
          <w:sz w:val="20"/>
        </w:rPr>
        <w:t>Vérifier qu’il n’y a pas de fuite de produit dans la rétention</w:t>
      </w: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8C5912" w:rsidRPr="008C5912" w:rsidRDefault="00823D15" w:rsidP="008C5912">
      <w:pPr>
        <w:spacing w:after="120"/>
        <w:rPr>
          <w:b/>
          <w:sz w:val="20"/>
          <w:u w:val="single"/>
        </w:rPr>
      </w:pPr>
      <w:r>
        <w:rPr>
          <w:b/>
          <w:noProof/>
          <w:sz w:val="24"/>
          <w:u w:val="single"/>
          <w:lang w:eastAsia="zh-CN"/>
        </w:rPr>
        <w:pict>
          <v:rect id="_x0000_s1201" style="position:absolute;margin-left:28.85pt;margin-top:18.55pt;width:21.15pt;height:14.8pt;z-index:251844608"/>
        </w:pict>
      </w:r>
      <w:r w:rsidR="008C5912" w:rsidRPr="008C5912">
        <w:rPr>
          <w:b/>
          <w:u w:val="single"/>
        </w:rPr>
        <w:t>Dépotage</w:t>
      </w:r>
      <w:r w:rsidR="008C5912" w:rsidRPr="008C5912">
        <w:rPr>
          <w:u w:val="single"/>
        </w:rPr>
        <w:t> : A</w:t>
      </w:r>
      <w:r w:rsidR="008C5912" w:rsidRPr="008C5912">
        <w:rPr>
          <w:sz w:val="20"/>
          <w:u w:val="single"/>
        </w:rPr>
        <w:t>ssurer la surveillance pendant toute l'opération de transfert</w:t>
      </w:r>
    </w:p>
    <w:p w:rsidR="008C5912" w:rsidRPr="008C5912" w:rsidRDefault="00823D15" w:rsidP="008C5912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16"/>
          <w:szCs w:val="16"/>
          <w:lang w:eastAsia="zh-CN"/>
        </w:rPr>
        <w:pict>
          <v:rect id="_x0000_s1236" style="position:absolute;left:0;text-align:left;margin-left:336.9pt;margin-top:14pt;width:199.5pt;height:39pt;z-index:251880448">
            <v:textbox inset="1mm,1mm,1mm,0">
              <w:txbxContent>
                <w:p w:rsidR="00925452" w:rsidRPr="000F7D23" w:rsidRDefault="00925452" w:rsidP="008C5912">
                  <w:pPr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  <w:u w:val="single"/>
                    </w:rPr>
                    <w:t>A</w:t>
                  </w:r>
                  <w:r w:rsidRPr="000F7D23">
                    <w:rPr>
                      <w:sz w:val="20"/>
                      <w:u w:val="single"/>
                    </w:rPr>
                    <w:t>nomalie</w:t>
                  </w:r>
                  <w:r>
                    <w:rPr>
                      <w:sz w:val="20"/>
                      <w:u w:val="single"/>
                    </w:rPr>
                    <w:t xml:space="preserve"> constatée</w:t>
                  </w:r>
                  <w:r w:rsidRPr="000F7D23">
                    <w:rPr>
                      <w:sz w:val="20"/>
                      <w:u w:val="single"/>
                    </w:rPr>
                    <w:t xml:space="preserve"> : </w:t>
                  </w:r>
                </w:p>
              </w:txbxContent>
            </v:textbox>
          </v:rect>
        </w:pict>
      </w:r>
      <w:r w:rsidR="008C5912" w:rsidRPr="008C5912">
        <w:rPr>
          <w:sz w:val="20"/>
        </w:rPr>
        <w:t>Surveiller régulièrement la montée du niveau dans le bac de stockage concerné et l’absence de fuite sur l’ensemble (camion, ligne, vannes, cuvette de rétention)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34" style="position:absolute;left:0;text-align:left;margin-left:28.85pt;margin-top:1.15pt;width:21.15pt;height:14.8pt;z-index:251878400"/>
        </w:pict>
      </w:r>
      <w:r w:rsidR="008C5912" w:rsidRPr="008C5912">
        <w:rPr>
          <w:sz w:val="20"/>
        </w:rPr>
        <w:t xml:space="preserve">Suspendre le dépotage en cas d’anomalie afin d’y remédier </w:t>
      </w:r>
    </w:p>
    <w:p w:rsidR="008C5912" w:rsidRPr="008C5912" w:rsidRDefault="00823D15" w:rsidP="008C5912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35" style="position:absolute;left:0;text-align:left;margin-left:28.85pt;margin-top:.7pt;width:21.15pt;height:14.8pt;z-index:251879424"/>
        </w:pict>
      </w:r>
      <w:r w:rsidR="008C5912" w:rsidRPr="008C5912">
        <w:rPr>
          <w:sz w:val="20"/>
        </w:rPr>
        <w:t xml:space="preserve">Reprendre le dépotage lorsque l’anomalie a été corrigée  </w:t>
      </w:r>
    </w:p>
    <w:p w:rsidR="008C5912" w:rsidRPr="008C5912" w:rsidRDefault="008C5912" w:rsidP="008C5912">
      <w:pPr>
        <w:spacing w:after="120"/>
      </w:pPr>
    </w:p>
    <w:p w:rsidR="008C5912" w:rsidRPr="008C5912" w:rsidRDefault="008C5912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120"/>
        <w:rPr>
          <w:u w:val="single"/>
        </w:rPr>
      </w:pPr>
      <w:r w:rsidRPr="008C5912">
        <w:rPr>
          <w:b/>
          <w:u w:val="single"/>
        </w:rPr>
        <w:t>Débranchements</w:t>
      </w:r>
      <w:r w:rsidRPr="008C5912">
        <w:rPr>
          <w:u w:val="single"/>
        </w:rPr>
        <w:t xml:space="preserve"> : </w:t>
      </w:r>
      <w:r w:rsidR="000B0488" w:rsidRPr="008C5912">
        <w:rPr>
          <w:u w:val="single"/>
        </w:rPr>
        <w:t>Dès</w:t>
      </w:r>
      <w:r w:rsidRPr="008C5912">
        <w:rPr>
          <w:u w:val="single"/>
        </w:rPr>
        <w:t xml:space="preserve"> que la citerne est vide, l’air contenu dans le camion s’échappe par la ligne vers le bac et s’échappe du bac vers la rétention par l’évent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94" style="position:absolute;left:0;text-align:left;margin-left:28.85pt;margin-top:1.35pt;width:21.15pt;height:14.8pt;z-index:251837440"/>
        </w:pict>
      </w:r>
      <w:r w:rsidR="008C5912" w:rsidRPr="008C5912">
        <w:rPr>
          <w:sz w:val="20"/>
        </w:rPr>
        <w:t>Demander au chauffeur d’arrêter le compresseur du camion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95" style="position:absolute;left:0;text-align:left;margin-left:28.85pt;margin-top:1.15pt;width:21.15pt;height:14.8pt;z-index:251838464"/>
        </w:pict>
      </w:r>
      <w:r w:rsidR="008C5912" w:rsidRPr="008C5912">
        <w:rPr>
          <w:sz w:val="20"/>
        </w:rPr>
        <w:t>Quand la pression est à zéro, faire fermer la vanne sur le camion.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4"/>
          <w:lang w:eastAsia="zh-CN"/>
        </w:rPr>
        <w:pict>
          <v:rect id="_x0000_s1199" style="position:absolute;left:0;text-align:left;margin-left:28.85pt;margin-top:1pt;width:21.15pt;height:14.8pt;z-index:251842560"/>
        </w:pict>
      </w:r>
      <w:r w:rsidR="008C5912" w:rsidRPr="008C5912">
        <w:rPr>
          <w:sz w:val="20"/>
        </w:rPr>
        <w:t xml:space="preserve">Fermer la vanne sur le circuit de dépotage 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4"/>
          <w:lang w:eastAsia="zh-CN"/>
        </w:rPr>
        <w:pict>
          <v:rect id="_x0000_s1200" style="position:absolute;left:0;text-align:left;margin-left:28.85pt;margin-top:1.3pt;width:21.15pt;height:14.8pt;z-index:251843584"/>
        </w:pict>
      </w:r>
      <w:r w:rsidR="008C5912" w:rsidRPr="008C5912">
        <w:rPr>
          <w:bCs/>
          <w:sz w:val="20"/>
        </w:rPr>
        <w:t>O</w:t>
      </w:r>
      <w:r w:rsidR="008C5912" w:rsidRPr="008C5912">
        <w:rPr>
          <w:sz w:val="20"/>
        </w:rPr>
        <w:t>uvrir la purge en point bas pour s'assurer que le flexible est bien vide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283" style="position:absolute;left:0;text-align:left;margin-left:29pt;margin-top:1.6pt;width:21.15pt;height:14.8pt;z-index:251928576"/>
        </w:pict>
      </w:r>
      <w:r w:rsidR="008C5912" w:rsidRPr="008C5912">
        <w:rPr>
          <w:sz w:val="20"/>
        </w:rPr>
        <w:t xml:space="preserve">Refermer la vanne de purge 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37" style="position:absolute;left:0;text-align:left;margin-left:28.85pt;margin-top:1.35pt;width:21.15pt;height:14.8pt;z-index:251881472"/>
        </w:pict>
      </w:r>
      <w:r w:rsidR="008C5912" w:rsidRPr="008C5912">
        <w:rPr>
          <w:sz w:val="20"/>
        </w:rPr>
        <w:t>Débrancher le flexible et évacuer les égouttures vers l'égout par rinçage à l’eau.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196" style="position:absolute;left:0;text-align:left;margin-left:28.85pt;margin-top:.35pt;width:21.15pt;height:14.8pt;z-index:251839488"/>
        </w:pict>
      </w:r>
      <w:r w:rsidR="008C5912" w:rsidRPr="008C5912">
        <w:rPr>
          <w:sz w:val="20"/>
        </w:rPr>
        <w:t>Vérifier la fermeture des dispositifs d’étanchéité</w:t>
      </w:r>
    </w:p>
    <w:p w:rsidR="008C5912" w:rsidRPr="008C5912" w:rsidRDefault="00823D15" w:rsidP="008C5912">
      <w:pPr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197" style="position:absolute;left:0;text-align:left;margin-left:28.85pt;margin-top:.3pt;width:21.15pt;height:14.8pt;z-index:251840512"/>
        </w:pict>
      </w:r>
      <w:r w:rsidR="008C5912" w:rsidRPr="008C5912">
        <w:rPr>
          <w:noProof/>
          <w:sz w:val="20"/>
          <w:lang w:eastAsia="zh-CN"/>
        </w:rPr>
        <w:t>S’assurer qu’aucun produit ne coule de la citerne, si cela est le cas ne pas laisser partir le camion</w:t>
      </w:r>
    </w:p>
    <w:p w:rsidR="008C5912" w:rsidRPr="008C5912" w:rsidRDefault="008C5912" w:rsidP="008C5912">
      <w:pPr>
        <w:spacing w:after="120"/>
        <w:ind w:left="1282"/>
        <w:rPr>
          <w:noProof/>
          <w:sz w:val="20"/>
          <w:lang w:eastAsia="zh-CN"/>
        </w:rPr>
      </w:pPr>
    </w:p>
    <w:p w:rsidR="008C5912" w:rsidRPr="008C5912" w:rsidRDefault="008C5912" w:rsidP="00EB363C">
      <w:pPr>
        <w:spacing w:before="200"/>
        <w:rPr>
          <w:b/>
          <w:u w:val="single"/>
        </w:rPr>
      </w:pPr>
    </w:p>
    <w:p w:rsidR="008C5912" w:rsidRPr="008C5912" w:rsidRDefault="008C5912" w:rsidP="008C5912">
      <w:pPr>
        <w:spacing w:after="120"/>
        <w:rPr>
          <w:sz w:val="20"/>
        </w:rPr>
      </w:pPr>
      <w:r w:rsidRPr="008C5912">
        <w:rPr>
          <w:b/>
          <w:noProof/>
          <w:szCs w:val="24"/>
          <w:u w:val="single"/>
        </w:rPr>
        <w:t>Dépotage fait le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   </w:t>
      </w:r>
      <w:r w:rsidRPr="008C5912">
        <w:rPr>
          <w:b/>
          <w:noProof/>
          <w:szCs w:val="24"/>
          <w:u w:val="single"/>
        </w:rPr>
        <w:t>Par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</w:t>
      </w:r>
      <w:r w:rsidRPr="008C5912">
        <w:rPr>
          <w:b/>
          <w:noProof/>
          <w:szCs w:val="24"/>
          <w:u w:val="single"/>
        </w:rPr>
        <w:t>Signature :</w:t>
      </w:r>
    </w:p>
    <w:p w:rsidR="00CB0CB1" w:rsidRPr="00541B6B" w:rsidRDefault="00EB363C" w:rsidP="00CB0CB1">
      <w:pPr>
        <w:rPr>
          <w:sz w:val="12"/>
          <w:szCs w:val="12"/>
        </w:rPr>
      </w:pPr>
      <w:r>
        <w:rPr>
          <w:sz w:val="12"/>
          <w:szCs w:val="12"/>
        </w:rPr>
        <w:br w:type="page"/>
      </w:r>
    </w:p>
    <w:p w:rsidR="009D41B5" w:rsidRPr="00EB363C" w:rsidRDefault="00CB0CB1" w:rsidP="00CB0CB1">
      <w:pPr>
        <w:pStyle w:val="Titre2"/>
        <w:rPr>
          <w:i w:val="0"/>
          <w:u w:val="none"/>
        </w:rPr>
      </w:pPr>
      <w:bookmarkStart w:id="32" w:name="_Toc503946109"/>
      <w:r w:rsidRPr="00EB363C">
        <w:rPr>
          <w:i w:val="0"/>
          <w:u w:val="none"/>
        </w:rPr>
        <w:lastRenderedPageBreak/>
        <w:t>Check list N°7:  </w:t>
      </w:r>
      <w:r w:rsidRPr="00EB363C">
        <w:rPr>
          <w:b w:val="0"/>
          <w:i w:val="0"/>
          <w:noProof/>
          <w:szCs w:val="24"/>
          <w:u w:val="none"/>
        </w:rPr>
        <w:t xml:space="preserve"> </w:t>
      </w:r>
      <w:r w:rsidR="008C5912" w:rsidRPr="00EB363C">
        <w:rPr>
          <w:i w:val="0"/>
          <w:noProof/>
          <w:szCs w:val="24"/>
          <w:u w:val="none"/>
        </w:rPr>
        <w:t>DEPOTAGE CHAUX SILO F801</w:t>
      </w:r>
      <w:bookmarkEnd w:id="32"/>
      <w:r w:rsidR="008C5912" w:rsidRPr="00EB363C">
        <w:rPr>
          <w:i w:val="0"/>
          <w:noProof/>
          <w:szCs w:val="24"/>
          <w:u w:val="none"/>
        </w:rPr>
        <w:tab/>
      </w:r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9D41B5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9D41B5" w:rsidRPr="00C556B6" w:rsidRDefault="009D41B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9D41B5" w:rsidRPr="00C556B6" w:rsidRDefault="009D41B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9D41B5" w:rsidRPr="00C556B6" w:rsidRDefault="009D41B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9D41B5" w:rsidRPr="0018261B" w:rsidTr="00FF4D68">
        <w:tc>
          <w:tcPr>
            <w:tcW w:w="2222" w:type="dxa"/>
          </w:tcPr>
          <w:p w:rsidR="009D41B5" w:rsidRPr="00C556B6" w:rsidRDefault="009D41B5" w:rsidP="00FF4D68">
            <w:pPr>
              <w:rPr>
                <w:rFonts w:ascii="Arial Narrow" w:hAnsi="Arial Narrow"/>
                <w:sz w:val="24"/>
              </w:rPr>
            </w:pPr>
            <w:r>
              <w:rPr>
                <w:rFonts w:ascii="Arial Narrow" w:hAnsi="Arial Narrow"/>
                <w:sz w:val="24"/>
              </w:rPr>
              <w:t xml:space="preserve">Chaux </w:t>
            </w:r>
          </w:p>
          <w:p w:rsidR="009D41B5" w:rsidRPr="00C556B6" w:rsidRDefault="009D41B5" w:rsidP="00FF4D68">
            <w:pPr>
              <w:rPr>
                <w:rFonts w:ascii="Arial Narrow" w:hAnsi="Arial Narrow"/>
                <w:sz w:val="24"/>
              </w:rPr>
            </w:pPr>
          </w:p>
          <w:p w:rsidR="009D41B5" w:rsidRDefault="009D41B5" w:rsidP="00FF4D6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  <w:r>
              <w:rPr>
                <w:rFonts w:ascii="Arial Narrow" w:hAnsi="Arial Narrow"/>
                <w:i/>
                <w:color w:val="4F81BD" w:themeColor="accent1"/>
                <w:sz w:val="24"/>
              </w:rPr>
              <w:t> </w:t>
            </w:r>
          </w:p>
          <w:p w:rsidR="009D41B5" w:rsidRPr="00C556B6" w:rsidRDefault="009D41B5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C556B6">
              <w:rPr>
                <w:rFonts w:ascii="Arial Narrow" w:hAnsi="Arial Narrow"/>
                <w:i/>
                <w:color w:val="4F81BD" w:themeColor="accent1"/>
                <w:sz w:val="24"/>
              </w:rPr>
              <w:t xml:space="preserve"> 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Epuration : citerne</w:t>
            </w:r>
          </w:p>
        </w:tc>
        <w:tc>
          <w:tcPr>
            <w:tcW w:w="5291" w:type="dxa"/>
          </w:tcPr>
          <w:p w:rsidR="009D41B5" w:rsidRDefault="00823D15" w:rsidP="00FF4D68">
            <w:r>
              <w:rPr>
                <w:noProof/>
                <w:lang w:eastAsia="zh-CN"/>
              </w:rPr>
              <w:pict>
                <v:shape id="_x0000_s1299" type="#_x0000_t202" style="position:absolute;margin-left:176.8pt;margin-top:2.75pt;width:71.5pt;height:22.45pt;z-index:251968512;mso-position-horizontal-relative:text;mso-position-vertical-relative:text" fillcolor="#e36c0a [2409]" strokeweight="1.5pt">
                  <v:textbox style="mso-next-textbox:#_x0000_s1299">
                    <w:txbxContent>
                      <w:p w:rsidR="00925452" w:rsidRPr="00B25056" w:rsidRDefault="00925452" w:rsidP="009D41B5">
                        <w:pPr>
                          <w:ind w:left="-142" w:right="-138"/>
                          <w:jc w:val="center"/>
                          <w:rPr>
                            <w:rFonts w:ascii="Arial Narrow" w:hAnsi="Arial Narrow" w:cs="Aharoni"/>
                            <w:b/>
                          </w:rPr>
                        </w:pPr>
                        <w:r w:rsidRPr="00B25056">
                          <w:rPr>
                            <w:rFonts w:ascii="Arial Narrow" w:hAnsi="Arial Narrow" w:cs="Aharoni"/>
                            <w:b/>
                          </w:rPr>
                          <w:t>Non réglementé</w:t>
                        </w:r>
                      </w:p>
                    </w:txbxContent>
                  </v:textbox>
                </v:shape>
              </w:pict>
            </w:r>
            <w:r w:rsidR="009D41B5" w:rsidRPr="00B25056">
              <w:rPr>
                <w:noProof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40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9D41B5" w:rsidRPr="00B25056">
              <w:rPr>
                <w:noProof/>
                <w:lang w:val="en-US"/>
              </w:rPr>
              <w:drawing>
                <wp:inline distT="0" distB="0" distL="0" distR="0">
                  <wp:extent cx="629728" cy="584799"/>
                  <wp:effectExtent l="19050" t="0" r="0" b="0"/>
                  <wp:docPr id="41" name="Image 12" descr="SGH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7" descr="SGH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485" cy="58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D41B5" w:rsidRDefault="009D41B5" w:rsidP="00FF4D68"/>
          <w:p w:rsidR="009D41B5" w:rsidRDefault="009D41B5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9D41B5" w:rsidRPr="00DD2BBF" w:rsidRDefault="009D41B5" w:rsidP="00FF4D68">
            <w:pPr>
              <w:rPr>
                <w:sz w:val="18"/>
              </w:rPr>
            </w:pPr>
            <w:r>
              <w:rPr>
                <w:b/>
                <w:bCs/>
                <w:sz w:val="18"/>
              </w:rPr>
              <w:t xml:space="preserve">H315 - </w:t>
            </w:r>
            <w:r w:rsidRPr="00DD2BBF">
              <w:rPr>
                <w:sz w:val="18"/>
              </w:rPr>
              <w:t>Provoque une irritation cutanée</w:t>
            </w:r>
          </w:p>
          <w:p w:rsidR="009D41B5" w:rsidRPr="00DD2BBF" w:rsidRDefault="009D41B5" w:rsidP="00FF4D68">
            <w:pPr>
              <w:rPr>
                <w:sz w:val="18"/>
              </w:rPr>
            </w:pPr>
            <w:r w:rsidRPr="00DD2BBF">
              <w:rPr>
                <w:b/>
                <w:bCs/>
                <w:sz w:val="18"/>
              </w:rPr>
              <w:t xml:space="preserve">H318 </w:t>
            </w:r>
            <w:r>
              <w:rPr>
                <w:b/>
                <w:bCs/>
                <w:sz w:val="18"/>
              </w:rPr>
              <w:t>-</w:t>
            </w:r>
            <w:r w:rsidRPr="00DD2BBF">
              <w:rPr>
                <w:b/>
                <w:bCs/>
                <w:sz w:val="18"/>
              </w:rPr>
              <w:t xml:space="preserve"> </w:t>
            </w:r>
            <w:r w:rsidRPr="00DD2BBF">
              <w:rPr>
                <w:sz w:val="18"/>
              </w:rPr>
              <w:t>Provoque des lésions oculaires graves</w:t>
            </w:r>
          </w:p>
          <w:p w:rsidR="009D41B5" w:rsidRPr="00AB17B6" w:rsidRDefault="009D41B5" w:rsidP="00FF4D68">
            <w:pPr>
              <w:rPr>
                <w:sz w:val="18"/>
              </w:rPr>
            </w:pPr>
            <w:r w:rsidRPr="00DD2BBF">
              <w:rPr>
                <w:b/>
                <w:bCs/>
                <w:sz w:val="18"/>
              </w:rPr>
              <w:t xml:space="preserve">H335 </w:t>
            </w:r>
            <w:r>
              <w:rPr>
                <w:b/>
                <w:bCs/>
                <w:sz w:val="18"/>
              </w:rPr>
              <w:t>-</w:t>
            </w:r>
            <w:r w:rsidRPr="00DD2BBF">
              <w:rPr>
                <w:b/>
                <w:bCs/>
                <w:sz w:val="18"/>
              </w:rPr>
              <w:t xml:space="preserve"> </w:t>
            </w:r>
            <w:r w:rsidRPr="00DD2BBF">
              <w:rPr>
                <w:sz w:val="18"/>
              </w:rPr>
              <w:t xml:space="preserve">Peut irriter les voies respiratoires </w:t>
            </w:r>
          </w:p>
        </w:tc>
        <w:tc>
          <w:tcPr>
            <w:tcW w:w="2693" w:type="dxa"/>
            <w:vAlign w:val="center"/>
          </w:tcPr>
          <w:p w:rsidR="009D41B5" w:rsidRPr="009E605E" w:rsidRDefault="009D41B5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</w:t>
            </w:r>
            <w:r w:rsidRPr="009E605E">
              <w:rPr>
                <w:rFonts w:ascii="Arial Narrow" w:hAnsi="Arial Narrow"/>
              </w:rPr>
              <w:t xml:space="preserve"> ou écran facial</w:t>
            </w:r>
          </w:p>
          <w:p w:rsidR="009D41B5" w:rsidRPr="009E605E" w:rsidRDefault="009D41B5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anti-poussières</w:t>
            </w:r>
          </w:p>
          <w:p w:rsidR="009D41B5" w:rsidRDefault="009D41B5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Masque respiratoire FFP3</w:t>
            </w:r>
          </w:p>
          <w:p w:rsidR="009D41B5" w:rsidRPr="0018261B" w:rsidRDefault="009D41B5" w:rsidP="00FF4D68">
            <w:pPr>
              <w:rPr>
                <w:rFonts w:ascii="Arial Narrow" w:hAnsi="Arial Narrow"/>
                <w:strike/>
              </w:rPr>
            </w:pPr>
          </w:p>
        </w:tc>
      </w:tr>
    </w:tbl>
    <w:p w:rsidR="000B0488" w:rsidRPr="000B0488" w:rsidRDefault="000B0488" w:rsidP="000B0488"/>
    <w:p w:rsidR="008C5912" w:rsidRPr="008C5912" w:rsidRDefault="00823D15" w:rsidP="008C5912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232" style="position:absolute;left:0;text-align:left;margin-left:28.85pt;margin-top:4.2pt;width:21.15pt;height:14.8pt;z-index:251876352"/>
        </w:pict>
      </w:r>
      <w:r w:rsidR="008C5912" w:rsidRPr="008C5912">
        <w:t>Validation du port des EPI</w:t>
      </w: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  <w:u w:val="single"/>
        </w:rPr>
      </w:pPr>
      <w:r w:rsidRPr="008C5912">
        <w:rPr>
          <w:b/>
        </w:rPr>
        <w:t xml:space="preserve">Branchements </w:t>
      </w:r>
      <w:r w:rsidRPr="008C5912">
        <w:t xml:space="preserve">: </w:t>
      </w:r>
      <w:r w:rsidRPr="008C5912">
        <w:rPr>
          <w:b/>
          <w:u w:val="single"/>
        </w:rPr>
        <w:t>Le branchement des flexibles sur la citerne se fait hors pression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06" style="position:absolute;left:0;text-align:left;margin-left:28.85pt;margin-top:1.05pt;width:21.15pt;height:14.8pt;z-index:251849728"/>
        </w:pict>
      </w:r>
      <w:r w:rsidR="008C5912" w:rsidRPr="008C5912">
        <w:rPr>
          <w:b/>
          <w:bCs/>
          <w:sz w:val="20"/>
        </w:rPr>
        <w:t>«Protocole de Sécurité»</w:t>
      </w:r>
      <w:r w:rsidR="008C5912" w:rsidRPr="008C5912">
        <w:rPr>
          <w:sz w:val="20"/>
        </w:rPr>
        <w:t xml:space="preserve"> rempli, signé par l’opérateur et le chauffeur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80" style="position:absolute;left:0;text-align:left;margin-left:28.85pt;margin-top:1.65pt;width:21.15pt;height:14.8pt;z-index:251925504"/>
        </w:pict>
      </w:r>
      <w:r w:rsidR="008C5912" w:rsidRPr="008C5912">
        <w:rPr>
          <w:sz w:val="20"/>
        </w:rPr>
        <w:t>Fermer les vannes guillotines des descentes de chaux. Si cette manœuvre n'est pas faite, la chaux sous pression traverse la vis et rempli le bac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76" style="position:absolute;left:0;text-align:left;margin-left:28.85pt;margin-top:1.35pt;width:21.15pt;height:14.8pt;z-index:251921408"/>
        </w:pict>
      </w:r>
      <w:r w:rsidR="008C5912" w:rsidRPr="008C5912">
        <w:rPr>
          <w:sz w:val="20"/>
        </w:rPr>
        <w:t>Faire mettre en manu et ralentir les vis de chaux du bac F801 par le chef de poste thermique pour souffler les vis (2-3T/mn)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02" style="position:absolute;left:0;text-align:left;margin-left:28.85pt;margin-top:1.35pt;width:21.15pt;height:14.8pt;z-index:251845632"/>
        </w:pict>
      </w:r>
      <w:r w:rsidR="008C5912" w:rsidRPr="008C5912">
        <w:rPr>
          <w:sz w:val="20"/>
        </w:rPr>
        <w:t>Laisser le moteur du tracteur en marche, dépotage avec compresseur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03" style="position:absolute;left:0;text-align:left;margin-left:28.85pt;margin-top:1.1pt;width:21.15pt;height:14.8pt;z-index:251846656"/>
        </w:pict>
      </w:r>
      <w:r w:rsidR="008C5912" w:rsidRPr="008C5912">
        <w:rPr>
          <w:sz w:val="20"/>
        </w:rPr>
        <w:t>Faire brancher le flexible par le chauffeur sur le raccord en attente en mettant, si nécessaire, des joints neufs.</w:t>
      </w:r>
      <w:r w:rsidR="008C5912" w:rsidRPr="008C5912">
        <w:rPr>
          <w:sz w:val="20"/>
        </w:rPr>
        <w:tab/>
      </w:r>
      <w:r w:rsidR="008C5912" w:rsidRPr="008C5912">
        <w:rPr>
          <w:sz w:val="20"/>
        </w:rPr>
        <w:tab/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b/>
          <w:noProof/>
          <w:sz w:val="24"/>
          <w:lang w:eastAsia="zh-CN"/>
        </w:rPr>
        <w:pict>
          <v:rect id="_x0000_s1204" style="position:absolute;left:0;text-align:left;margin-left:28.85pt;margin-top:.7pt;width:21.15pt;height:14.8pt;z-index:251847680"/>
        </w:pict>
      </w:r>
      <w:r w:rsidR="008C5912" w:rsidRPr="008C5912">
        <w:rPr>
          <w:sz w:val="20"/>
        </w:rPr>
        <w:t>Demander au chauffeur de mettre en service le compresseur d'air et gonfler sa citerne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205" style="position:absolute;left:0;text-align:left;margin-left:28.85pt;margin-top:.75pt;width:21.15pt;height:14.8pt;z-index:251848704"/>
        </w:pict>
      </w:r>
      <w:r w:rsidR="008C5912" w:rsidRPr="008C5912">
        <w:rPr>
          <w:sz w:val="20"/>
        </w:rPr>
        <w:t>Ouvrir la vanne du circuit de remplissage du silo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40" style="position:absolute;left:0;text-align:left;margin-left:28.85pt;margin-top:.15pt;width:21.15pt;height:14.8pt;z-index:251884544"/>
        </w:pict>
      </w:r>
      <w:r w:rsidR="008C5912" w:rsidRPr="008C5912">
        <w:rPr>
          <w:sz w:val="20"/>
        </w:rPr>
        <w:t xml:space="preserve">Demander au chauffeur d’ouvrir la vanne de la citerne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b/>
          <w:noProof/>
          <w:sz w:val="24"/>
          <w:lang w:eastAsia="zh-CN"/>
        </w:rPr>
        <w:pict>
          <v:rect id="_x0000_s1281" style="position:absolute;left:0;text-align:left;margin-left:28.85pt;margin-top:-.3pt;width:21.15pt;height:14.8pt;z-index:251926528"/>
        </w:pict>
      </w:r>
      <w:r w:rsidR="008C5912" w:rsidRPr="008C5912">
        <w:rPr>
          <w:sz w:val="20"/>
        </w:rPr>
        <w:t xml:space="preserve">Se placer à l’écart et surveiller l’étanchéité des joints lors de la montée en pression 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b/>
        </w:rPr>
      </w:pPr>
      <w:r w:rsidRPr="008C5912">
        <w:rPr>
          <w:sz w:val="20"/>
        </w:rPr>
        <w:t>L’air de transport de la chaux s’évacue par l’évent du silo (présence de poussière de chaux durant toute la durée du dépotage- port du masque à poussières nécessaire pour intervenants dans la zone)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b/>
        </w:rPr>
      </w:pPr>
    </w:p>
    <w:p w:rsidR="008C5912" w:rsidRPr="008C5912" w:rsidRDefault="00823D15" w:rsidP="008C5912">
      <w:pPr>
        <w:spacing w:after="120"/>
        <w:rPr>
          <w:b/>
          <w:sz w:val="20"/>
          <w:u w:val="single"/>
        </w:rPr>
      </w:pPr>
      <w:r>
        <w:rPr>
          <w:b/>
          <w:noProof/>
          <w:sz w:val="24"/>
          <w:u w:val="single"/>
          <w:lang w:eastAsia="zh-CN"/>
        </w:rPr>
        <w:pict>
          <v:rect id="_x0000_s1207" style="position:absolute;margin-left:28.85pt;margin-top:19.3pt;width:21.15pt;height:14.8pt;z-index:251850752"/>
        </w:pict>
      </w:r>
      <w:r w:rsidR="008C5912" w:rsidRPr="008C5912">
        <w:rPr>
          <w:b/>
          <w:u w:val="single"/>
        </w:rPr>
        <w:t>Dépotage</w:t>
      </w:r>
      <w:r w:rsidR="008C5912" w:rsidRPr="008C5912">
        <w:rPr>
          <w:u w:val="single"/>
        </w:rPr>
        <w:t> : A</w:t>
      </w:r>
      <w:r w:rsidR="008C5912" w:rsidRPr="008C5912">
        <w:rPr>
          <w:sz w:val="20"/>
          <w:u w:val="single"/>
        </w:rPr>
        <w:t>ssurer la surveillance pendant toute l'opération de transfert</w:t>
      </w:r>
    </w:p>
    <w:p w:rsidR="008C5912" w:rsidRPr="008C5912" w:rsidRDefault="00823D15" w:rsidP="008C5912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39" style="position:absolute;left:0;text-align:left;margin-left:338.4pt;margin-top:14.3pt;width:199.5pt;height:39pt;z-index:251883520">
            <v:textbox inset="1mm,1mm,1mm,0">
              <w:txbxContent>
                <w:p w:rsidR="00925452" w:rsidRPr="000F7D23" w:rsidRDefault="00925452" w:rsidP="008C5912">
                  <w:pPr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  <w:u w:val="single"/>
                    </w:rPr>
                    <w:t>A</w:t>
                  </w:r>
                  <w:r w:rsidRPr="000F7D23">
                    <w:rPr>
                      <w:sz w:val="20"/>
                      <w:u w:val="single"/>
                    </w:rPr>
                    <w:t>nomalie</w:t>
                  </w:r>
                  <w:r>
                    <w:rPr>
                      <w:sz w:val="20"/>
                      <w:u w:val="single"/>
                    </w:rPr>
                    <w:t xml:space="preserve"> constatée</w:t>
                  </w:r>
                  <w:r w:rsidRPr="000F7D23">
                    <w:rPr>
                      <w:sz w:val="20"/>
                      <w:u w:val="single"/>
                    </w:rPr>
                    <w:t xml:space="preserve"> : </w:t>
                  </w:r>
                </w:p>
              </w:txbxContent>
            </v:textbox>
          </v:rect>
        </w:pict>
      </w:r>
      <w:r w:rsidR="008C5912" w:rsidRPr="008C5912">
        <w:rPr>
          <w:sz w:val="20"/>
        </w:rPr>
        <w:t>Surveiller régulièrement la montée du niveau dans le silo de stockage et l’absence de fuite sur l’ensemble (camion, ligne, vannes, cuvette de rétention)</w:t>
      </w:r>
    </w:p>
    <w:p w:rsidR="008C5912" w:rsidRPr="008C5912" w:rsidRDefault="00823D15" w:rsidP="008C5912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29" style="position:absolute;left:0;text-align:left;margin-left:28.85pt;margin-top:1.15pt;width:21.15pt;height:14.8pt;z-index:251873280"/>
        </w:pict>
      </w:r>
      <w:r w:rsidR="008C5912" w:rsidRPr="008C5912">
        <w:rPr>
          <w:sz w:val="20"/>
        </w:rPr>
        <w:t xml:space="preserve">Suspendre le dépotage en cas d’anomalie afin d’y remédier </w:t>
      </w:r>
    </w:p>
    <w:p w:rsidR="008C5912" w:rsidRPr="008C5912" w:rsidRDefault="00823D15" w:rsidP="008C5912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38" style="position:absolute;left:0;text-align:left;margin-left:28.85pt;margin-top:.7pt;width:21.15pt;height:14.8pt;z-index:251882496"/>
        </w:pict>
      </w:r>
      <w:r w:rsidR="008C5912" w:rsidRPr="008C5912">
        <w:rPr>
          <w:sz w:val="20"/>
        </w:rPr>
        <w:t xml:space="preserve">Reprendre le dépotage lorsque l’anomalie a été corrigée  </w:t>
      </w:r>
    </w:p>
    <w:p w:rsidR="008C5912" w:rsidRPr="008C5912" w:rsidRDefault="008C5912" w:rsidP="008C5912">
      <w:pPr>
        <w:spacing w:after="120"/>
      </w:pPr>
    </w:p>
    <w:p w:rsidR="008C5912" w:rsidRPr="008C5912" w:rsidRDefault="008C5912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120"/>
      </w:pPr>
      <w:r w:rsidRPr="008C5912">
        <w:rPr>
          <w:b/>
          <w:u w:val="single"/>
        </w:rPr>
        <w:t>Débranchements</w:t>
      </w:r>
      <w:r w:rsidRPr="008C5912">
        <w:rPr>
          <w:u w:val="single"/>
        </w:rPr>
        <w:t xml:space="preserve"> : </w:t>
      </w:r>
      <w:r w:rsidR="00757545" w:rsidRPr="008C5912">
        <w:rPr>
          <w:u w:val="single"/>
        </w:rPr>
        <w:t>Dès</w:t>
      </w:r>
      <w:r w:rsidRPr="008C5912">
        <w:rPr>
          <w:u w:val="single"/>
        </w:rPr>
        <w:t xml:space="preserve"> que la citerne est vide, l’air contenu dans le camion s’échappe par l’évent du silo ; continuer à balayer à l’air pendant une minute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208" style="position:absolute;left:0;text-align:left;margin-left:28.85pt;margin-top:1.8pt;width:21.15pt;height:14.8pt;z-index:251851776"/>
        </w:pict>
      </w:r>
      <w:r w:rsidR="008C5912" w:rsidRPr="008C5912">
        <w:rPr>
          <w:sz w:val="20"/>
        </w:rPr>
        <w:t>Demander au chauffeur d’arrêter le compresseur du camion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209" style="position:absolute;left:0;text-align:left;margin-left:28.85pt;margin-top:1.85pt;width:21.15pt;height:14.8pt;z-index:251852800"/>
        </w:pict>
      </w:r>
      <w:r w:rsidR="008C5912" w:rsidRPr="008C5912">
        <w:rPr>
          <w:sz w:val="20"/>
        </w:rPr>
        <w:t>Quand la pression est à zéro, faire fermer la vanne sur le camion.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4"/>
          <w:lang w:eastAsia="zh-CN"/>
        </w:rPr>
        <w:pict>
          <v:rect id="_x0000_s1210" style="position:absolute;left:0;text-align:left;margin-left:28.85pt;margin-top:1.75pt;width:21.15pt;height:14.8pt;z-index:251853824"/>
        </w:pict>
      </w:r>
      <w:r w:rsidR="008C5912" w:rsidRPr="008C5912">
        <w:rPr>
          <w:sz w:val="20"/>
        </w:rPr>
        <w:t>Fermer la vanne sur le circuit de dépotage et  débrancher la manche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11" style="position:absolute;left:0;text-align:left;margin-left:28.85pt;margin-top:1.5pt;width:21.15pt;height:14.8pt;z-index:251854848"/>
        </w:pict>
      </w:r>
      <w:r w:rsidR="008C5912" w:rsidRPr="008C5912">
        <w:rPr>
          <w:noProof/>
          <w:sz w:val="20"/>
          <w:lang w:eastAsia="zh-CN"/>
        </w:rPr>
        <w:t>Vérifier la fermeture des dispositifs d’étanchéité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77" style="position:absolute;left:0;text-align:left;margin-left:28.85pt;margin-top:2.1pt;width:21.15pt;height:14.8pt;z-index:251922432"/>
        </w:pict>
      </w:r>
      <w:r w:rsidR="008C5912" w:rsidRPr="008C5912">
        <w:rPr>
          <w:noProof/>
          <w:sz w:val="20"/>
          <w:lang w:eastAsia="zh-CN"/>
        </w:rPr>
        <w:t>Ouvrir les vannes guillotines des descentes de chaux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78" style="position:absolute;left:0;text-align:left;margin-left:28.85pt;margin-top:2.4pt;width:21.15pt;height:14.8pt;z-index:251923456"/>
        </w:pict>
      </w:r>
      <w:r w:rsidR="008C5912" w:rsidRPr="008C5912">
        <w:rPr>
          <w:noProof/>
          <w:sz w:val="20"/>
          <w:lang w:eastAsia="zh-CN"/>
        </w:rPr>
        <w:t>Faire remettre en auto les vis de chaux par le chef de poste thermique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82" style="position:absolute;left:0;text-align:left;margin-left:28.85pt;margin-top:1.8pt;width:21.15pt;height:14.8pt;z-index:251927552"/>
        </w:pict>
      </w:r>
      <w:r w:rsidR="008C5912" w:rsidRPr="008C5912">
        <w:rPr>
          <w:noProof/>
          <w:sz w:val="20"/>
          <w:lang w:eastAsia="zh-CN"/>
        </w:rPr>
        <w:t>S’assurer qu’aucun produit ne coule de la citerne, si cela est le cas ne pas laisser partir le camion</w:t>
      </w:r>
    </w:p>
    <w:p w:rsidR="008C5912" w:rsidRPr="008C5912" w:rsidRDefault="008C5912" w:rsidP="008C5912">
      <w:pPr>
        <w:spacing w:before="60"/>
        <w:ind w:left="1282"/>
        <w:rPr>
          <w:b/>
          <w:sz w:val="16"/>
          <w:szCs w:val="16"/>
          <w:u w:val="single"/>
        </w:rPr>
      </w:pPr>
    </w:p>
    <w:p w:rsidR="008C5912" w:rsidRPr="008C5912" w:rsidRDefault="008C5912" w:rsidP="00DB158E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120"/>
      </w:pPr>
      <w:r w:rsidRPr="008C5912">
        <w:t xml:space="preserve"> </w:t>
      </w:r>
    </w:p>
    <w:p w:rsidR="00DB158E" w:rsidRDefault="008C5912" w:rsidP="008C5912">
      <w:pPr>
        <w:spacing w:after="120"/>
        <w:rPr>
          <w:b/>
          <w:noProof/>
          <w:szCs w:val="24"/>
          <w:u w:val="single"/>
        </w:rPr>
      </w:pPr>
      <w:r w:rsidRPr="008C5912">
        <w:rPr>
          <w:b/>
          <w:noProof/>
          <w:szCs w:val="24"/>
          <w:u w:val="single"/>
        </w:rPr>
        <w:t>Dépotage fait le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   </w:t>
      </w:r>
      <w:r w:rsidRPr="008C5912">
        <w:rPr>
          <w:b/>
          <w:noProof/>
          <w:szCs w:val="24"/>
          <w:u w:val="single"/>
        </w:rPr>
        <w:t>Par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</w:t>
      </w:r>
      <w:r w:rsidRPr="008C5912">
        <w:rPr>
          <w:b/>
          <w:noProof/>
          <w:szCs w:val="24"/>
          <w:u w:val="single"/>
        </w:rPr>
        <w:t>Signature :</w:t>
      </w:r>
    </w:p>
    <w:p w:rsidR="008C5912" w:rsidRPr="00DB158E" w:rsidRDefault="00DB158E" w:rsidP="00DB158E">
      <w:pPr>
        <w:rPr>
          <w:b/>
          <w:noProof/>
          <w:szCs w:val="24"/>
          <w:u w:val="single"/>
        </w:rPr>
      </w:pPr>
      <w:r>
        <w:rPr>
          <w:b/>
          <w:noProof/>
          <w:szCs w:val="24"/>
          <w:u w:val="single"/>
        </w:rPr>
        <w:br w:type="page"/>
      </w:r>
    </w:p>
    <w:p w:rsidR="00B14310" w:rsidRPr="00EB363C" w:rsidRDefault="00823D15" w:rsidP="008C5912">
      <w:pPr>
        <w:pStyle w:val="Titre2"/>
        <w:spacing w:after="120"/>
        <w:rPr>
          <w:i w:val="0"/>
          <w:u w:val="none"/>
          <w:lang w:val="en-US"/>
        </w:rPr>
      </w:pPr>
      <w:bookmarkStart w:id="33" w:name="_Toc503946110"/>
      <w:r>
        <w:rPr>
          <w:i w:val="0"/>
          <w:noProof/>
          <w:u w:val="none"/>
          <w:lang w:val="en-US"/>
        </w:rPr>
        <w:lastRenderedPageBreak/>
        <w:pict>
          <v:shape id="_x0000_s1309" type="#_x0000_t202" style="position:absolute;left:0;text-align:left;margin-left:-32.8pt;margin-top:70.45pt;width:24.75pt;height:22.55pt;z-index:252008448" stroked="f">
            <v:textbox>
              <w:txbxContent>
                <w:p w:rsidR="007F4F2F" w:rsidRPr="007F4F2F" w:rsidRDefault="007F4F2F">
                  <w:pPr>
                    <w:rPr>
                      <w:b/>
                    </w:rPr>
                  </w:pPr>
                  <w:r w:rsidRPr="007F4F2F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165460" w:rsidRPr="00EB363C">
        <w:rPr>
          <w:i w:val="0"/>
          <w:u w:val="none"/>
          <w:lang w:val="en-US"/>
        </w:rPr>
        <w:t>Check list N°8:  </w:t>
      </w:r>
      <w:r w:rsidR="00165460" w:rsidRPr="00EB363C">
        <w:rPr>
          <w:i w:val="0"/>
          <w:noProof/>
          <w:u w:val="none"/>
          <w:lang w:val="en-US"/>
        </w:rPr>
        <w:t xml:space="preserve"> </w:t>
      </w:r>
      <w:r w:rsidR="008C5912" w:rsidRPr="00EB363C">
        <w:rPr>
          <w:i w:val="0"/>
          <w:noProof/>
          <w:szCs w:val="24"/>
          <w:u w:val="none"/>
          <w:lang w:val="en-US"/>
        </w:rPr>
        <w:t xml:space="preserve">DEPOTAGE </w:t>
      </w:r>
      <w:r w:rsidR="008C5912" w:rsidRPr="00EB363C">
        <w:rPr>
          <w:i w:val="0"/>
          <w:szCs w:val="24"/>
          <w:u w:val="none"/>
          <w:lang w:val="en-US"/>
        </w:rPr>
        <w:t>OPTISPERSE HP3101</w:t>
      </w:r>
      <w:r w:rsidR="008C5912" w:rsidRPr="00EB363C">
        <w:rPr>
          <w:i w:val="0"/>
          <w:u w:val="none"/>
          <w:lang w:val="en-US"/>
        </w:rPr>
        <w:t xml:space="preserve"> BAC F1114</w:t>
      </w:r>
      <w:bookmarkEnd w:id="33"/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B14310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B14310" w:rsidRPr="00C556B6" w:rsidRDefault="00B14310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B14310" w:rsidRPr="00C556B6" w:rsidRDefault="00B14310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B14310" w:rsidRPr="00C556B6" w:rsidRDefault="00B14310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B14310" w:rsidRPr="009E605E" w:rsidTr="00FF4D68">
        <w:trPr>
          <w:trHeight w:val="1820"/>
        </w:trPr>
        <w:tc>
          <w:tcPr>
            <w:tcW w:w="2222" w:type="dxa"/>
          </w:tcPr>
          <w:p w:rsidR="00B14310" w:rsidRDefault="00B14310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Phosphate de sodium – Optisperse HP3101</w:t>
            </w:r>
          </w:p>
          <w:p w:rsidR="00B14310" w:rsidRPr="00C556B6" w:rsidRDefault="00B14310" w:rsidP="00FF4D68">
            <w:pPr>
              <w:rPr>
                <w:rFonts w:ascii="Arial Narrow" w:hAnsi="Arial Narrow"/>
                <w:sz w:val="24"/>
              </w:rPr>
            </w:pPr>
            <w:r w:rsidRPr="009C1935">
              <w:rPr>
                <w:rFonts w:ascii="Arial Narrow" w:hAnsi="Arial Narrow"/>
                <w:sz w:val="24"/>
              </w:rPr>
              <w:t>Optisperse HP3100</w:t>
            </w:r>
          </w:p>
          <w:p w:rsidR="00B14310" w:rsidRPr="00C556B6" w:rsidRDefault="00B14310" w:rsidP="00FF4D68">
            <w:pPr>
              <w:rPr>
                <w:rFonts w:ascii="Arial Narrow" w:hAnsi="Arial Narrow"/>
                <w:sz w:val="24"/>
              </w:rPr>
            </w:pPr>
          </w:p>
          <w:p w:rsidR="00B14310" w:rsidRDefault="00B14310" w:rsidP="00FF4D6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B14310" w:rsidRPr="00C556B6" w:rsidRDefault="00B14310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9C1935">
              <w:rPr>
                <w:rFonts w:ascii="Arial Narrow" w:hAnsi="Arial Narrow"/>
                <w:i/>
                <w:color w:val="4F81BD" w:themeColor="accent1"/>
                <w:sz w:val="24"/>
              </w:rPr>
              <w:t>Centrale : citerne et jerricans</w:t>
            </w:r>
          </w:p>
        </w:tc>
        <w:tc>
          <w:tcPr>
            <w:tcW w:w="5291" w:type="dxa"/>
          </w:tcPr>
          <w:p w:rsidR="00B14310" w:rsidRDefault="00823D15" w:rsidP="00FF4D68">
            <w:pPr>
              <w:rPr>
                <w:b/>
                <w:color w:val="FF0000"/>
                <w:sz w:val="16"/>
                <w:u w:val="single"/>
              </w:rPr>
            </w:pPr>
            <w:r>
              <w:rPr>
                <w:noProof/>
                <w:lang w:eastAsia="zh-CN"/>
              </w:rPr>
              <w:pict>
                <v:shape id="_x0000_s1300" type="#_x0000_t202" style="position:absolute;margin-left:209.15pt;margin-top:8.45pt;width:40.05pt;height:19.4pt;z-index:251976704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B14310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</w:p>
          <w:p w:rsidR="00B14310" w:rsidRDefault="00823D15" w:rsidP="00FF4D68">
            <w:pPr>
              <w:rPr>
                <w:b/>
                <w:color w:val="FF0000"/>
                <w:sz w:val="16"/>
                <w:u w:val="single"/>
              </w:rPr>
            </w:pPr>
            <w:r>
              <w:rPr>
                <w:noProof/>
                <w:lang w:eastAsia="zh-CN"/>
              </w:rPr>
              <w:pict>
                <v:shape id="_x0000_s1301" type="#_x0000_t202" style="position:absolute;margin-left:209.05pt;margin-top:18.65pt;width:40.05pt;height:22.55pt;z-index:251977728" fillcolor="#e36c0a [2409]" strokeweight="1.5pt">
                  <v:textbox>
                    <w:txbxContent>
                      <w:p w:rsidR="00925452" w:rsidRPr="006E3ED2" w:rsidRDefault="00925452" w:rsidP="00B14310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1824</w:t>
                        </w:r>
                      </w:p>
                      <w:p w:rsidR="00925452" w:rsidRPr="0027098D" w:rsidRDefault="00925452" w:rsidP="00B14310"/>
                    </w:txbxContent>
                  </v:textbox>
                </v:shape>
              </w:pict>
            </w:r>
            <w:r w:rsidR="00B14310" w:rsidRPr="00783545">
              <w:rPr>
                <w:noProof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48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467" cy="58416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14310" w:rsidRDefault="00B14310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B14310" w:rsidRPr="006E3ED2" w:rsidRDefault="00B14310" w:rsidP="00FF4D6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H290 - </w:t>
            </w:r>
            <w:r w:rsidRPr="006E3ED2">
              <w:rPr>
                <w:bCs/>
                <w:sz w:val="18"/>
              </w:rPr>
              <w:t>Peut être corrosif pour les métaux</w:t>
            </w:r>
          </w:p>
          <w:p w:rsidR="00B14310" w:rsidRDefault="00B14310" w:rsidP="00FF4D68">
            <w:pPr>
              <w:ind w:right="-108"/>
            </w:pPr>
            <w:r w:rsidRPr="00DA56BF">
              <w:rPr>
                <w:b/>
                <w:bCs/>
                <w:sz w:val="18"/>
              </w:rPr>
              <w:t xml:space="preserve">H314 </w:t>
            </w:r>
            <w:r w:rsidRPr="00DA56BF">
              <w:rPr>
                <w:sz w:val="18"/>
              </w:rPr>
              <w:t xml:space="preserve">- </w:t>
            </w:r>
            <w:r w:rsidRPr="00A620CA">
              <w:rPr>
                <w:sz w:val="18"/>
              </w:rPr>
              <w:t>Provoque des brûlures de la peau et des lésions oculaires graves</w:t>
            </w:r>
          </w:p>
        </w:tc>
        <w:tc>
          <w:tcPr>
            <w:tcW w:w="2693" w:type="dxa"/>
            <w:vAlign w:val="center"/>
          </w:tcPr>
          <w:p w:rsidR="00B14310" w:rsidRPr="009E605E" w:rsidRDefault="00B14310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</w:t>
            </w:r>
            <w:r w:rsidRPr="009E605E">
              <w:rPr>
                <w:rFonts w:ascii="Arial Narrow" w:hAnsi="Arial Narrow"/>
              </w:rPr>
              <w:t xml:space="preserve"> ou écran facial</w:t>
            </w:r>
          </w:p>
          <w:p w:rsidR="00B14310" w:rsidRPr="009E605E" w:rsidRDefault="00B14310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B14310" w:rsidRPr="0067697E" w:rsidRDefault="00B14310" w:rsidP="00FF4D68">
            <w:pPr>
              <w:rPr>
                <w:rFonts w:ascii="Arial Narrow" w:hAnsi="Arial Narrow"/>
              </w:rPr>
            </w:pPr>
            <w:r w:rsidRPr="0067697E">
              <w:rPr>
                <w:rFonts w:ascii="Arial Narrow" w:hAnsi="Arial Narrow"/>
              </w:rPr>
              <w:t>Combinaison anti acide </w:t>
            </w:r>
          </w:p>
          <w:p w:rsidR="00B14310" w:rsidRPr="009E605E" w:rsidRDefault="00B14310" w:rsidP="00FF4D68">
            <w:pPr>
              <w:rPr>
                <w:rFonts w:ascii="Arial Narrow" w:hAnsi="Arial Narrow"/>
              </w:rPr>
            </w:pPr>
            <w:r w:rsidRPr="0067697E">
              <w:rPr>
                <w:rFonts w:ascii="Arial Narrow" w:hAnsi="Arial Narrow"/>
              </w:rPr>
              <w:t>Bottes chimiques </w:t>
            </w:r>
          </w:p>
        </w:tc>
      </w:tr>
    </w:tbl>
    <w:p w:rsidR="008C5912" w:rsidRPr="008C5912" w:rsidRDefault="00823D15" w:rsidP="008C5912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233" style="position:absolute;left:0;text-align:left;margin-left:28.85pt;margin-top:2.1pt;width:21.15pt;height:14.8pt;z-index:251877376;mso-position-horizontal-relative:text;mso-position-vertical-relative:text"/>
        </w:pict>
      </w:r>
      <w:r w:rsidR="008C5912" w:rsidRPr="008C5912">
        <w:t>Validation du port des EPI</w:t>
      </w: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  <w:u w:val="single"/>
        </w:rPr>
      </w:pPr>
      <w:r w:rsidRPr="008C5912">
        <w:rPr>
          <w:b/>
          <w:u w:val="single"/>
        </w:rPr>
        <w:t xml:space="preserve">Branchements </w:t>
      </w:r>
      <w:r w:rsidRPr="008C5912">
        <w:rPr>
          <w:u w:val="single"/>
        </w:rPr>
        <w:t xml:space="preserve">: </w:t>
      </w:r>
      <w:r w:rsidRPr="008C5912">
        <w:rPr>
          <w:b/>
          <w:u w:val="single"/>
        </w:rPr>
        <w:t>Le branchement des flexibles la citerne se fait hors pression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25" style="position:absolute;left:0;text-align:left;margin-left:28.85pt;margin-top:2.55pt;width:21.15pt;height:14.8pt;z-index:251869184"/>
        </w:pict>
      </w:r>
      <w:r w:rsidR="008C5912" w:rsidRPr="008C5912">
        <w:rPr>
          <w:b/>
          <w:bCs/>
          <w:sz w:val="20"/>
        </w:rPr>
        <w:t>«Protocole de Sécurité»</w:t>
      </w:r>
      <w:r w:rsidR="008C5912" w:rsidRPr="008C5912">
        <w:rPr>
          <w:sz w:val="20"/>
        </w:rPr>
        <w:t xml:space="preserve"> rempli, signé par l’opérateur et le chauffeur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12" style="position:absolute;left:0;text-align:left;margin-left:28.85pt;margin-top:2.85pt;width:21.15pt;height:14.8pt;z-index:251855872"/>
        </w:pict>
      </w:r>
      <w:r w:rsidR="008C5912" w:rsidRPr="008C5912">
        <w:rPr>
          <w:sz w:val="20"/>
        </w:rPr>
        <w:t>Laisser le moteur du tracteur en marche, dépotage avec compresseur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14" style="position:absolute;left:0;text-align:left;margin-left:28.85pt;margin-top:25.15pt;width:21.15pt;height:14.8pt;z-index:251857920"/>
        </w:pict>
      </w:r>
      <w:r>
        <w:rPr>
          <w:b/>
          <w:noProof/>
          <w:sz w:val="24"/>
          <w:lang w:eastAsia="zh-CN"/>
        </w:rPr>
        <w:pict>
          <v:rect id="_x0000_s1215" style="position:absolute;left:0;text-align:left;margin-left:28.85pt;margin-top:54.2pt;width:21.15pt;height:14.8pt;z-index:251858944"/>
        </w:pict>
      </w:r>
      <w:r>
        <w:rPr>
          <w:b/>
          <w:noProof/>
          <w:sz w:val="24"/>
          <w:lang w:eastAsia="zh-CN"/>
        </w:rPr>
        <w:pict>
          <v:rect id="_x0000_s1216" style="position:absolute;left:0;text-align:left;margin-left:28.85pt;margin-top:68.45pt;width:21.15pt;height:14.8pt;z-index:251859968"/>
        </w:pict>
      </w:r>
      <w:r>
        <w:rPr>
          <w:b/>
          <w:noProof/>
          <w:sz w:val="24"/>
          <w:lang w:eastAsia="zh-CN"/>
        </w:rPr>
        <w:pict>
          <v:rect id="_x0000_s1217" style="position:absolute;left:0;text-align:left;margin-left:28.85pt;margin-top:83.25pt;width:21.15pt;height:14.8pt;z-index:251860992"/>
        </w:pict>
      </w:r>
      <w:r>
        <w:rPr>
          <w:noProof/>
          <w:sz w:val="20"/>
          <w:lang w:eastAsia="zh-CN"/>
        </w:rPr>
        <w:pict>
          <v:rect id="_x0000_s1213" style="position:absolute;left:0;text-align:left;margin-left:28.85pt;margin-top:2.6pt;width:21.15pt;height:14.8pt;z-index:251856896"/>
        </w:pict>
      </w:r>
      <w:r w:rsidR="008C5912" w:rsidRPr="008C5912">
        <w:rPr>
          <w:sz w:val="20"/>
        </w:rPr>
        <w:t>Faire brancher par le chauffeur le flexible sur le raccord en attente en mettant, si nécessaire, des joints neufs.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43" style="position:absolute;left:0;text-align:left;margin-left:28.85pt;margin-top:13.95pt;width:21.15pt;height:14.8pt;z-index:251887616"/>
        </w:pict>
      </w:r>
      <w:r w:rsidR="008C5912" w:rsidRPr="008C5912">
        <w:rPr>
          <w:sz w:val="20"/>
        </w:rPr>
        <w:t xml:space="preserve">Ouvrir la vanne manuelle du circuit de remplissage du bac 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 w:rsidRPr="008C5912">
        <w:rPr>
          <w:sz w:val="20"/>
        </w:rPr>
        <w:t>Demander au chauffeur de mettre en service le compresseur d'air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 w:rsidRPr="008C5912">
        <w:rPr>
          <w:sz w:val="20"/>
        </w:rPr>
        <w:t xml:space="preserve">Se placer à l’écart et surveiller l’étanchéité des joints lors de la montée en pression 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sz w:val="20"/>
        </w:rPr>
      </w:pPr>
      <w:r w:rsidRPr="008C5912">
        <w:rPr>
          <w:sz w:val="20"/>
        </w:rPr>
        <w:t>Quand la pression est établie lancer la séquence automatique de remplissage 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18" style="position:absolute;left:0;text-align:left;margin-left:28.85pt;margin-top:13.65pt;width:21.15pt;height:14.8pt;z-index:251862016"/>
        </w:pict>
      </w:r>
      <w:r w:rsidR="008C5912" w:rsidRPr="008C5912">
        <w:rPr>
          <w:sz w:val="20"/>
        </w:rPr>
        <w:t>La vanne de remplissage située sur le bac s’ouvre et le voyant sur l’armoire de commande s’allume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b/>
        </w:rPr>
      </w:pPr>
      <w:r w:rsidRPr="008C5912">
        <w:rPr>
          <w:sz w:val="20"/>
        </w:rPr>
        <w:t xml:space="preserve">Vérifier qu’il n’y a pas de fuite de produit </w:t>
      </w: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8C5912" w:rsidRPr="008C5912" w:rsidRDefault="00823D15" w:rsidP="008C5912">
      <w:pPr>
        <w:spacing w:after="120"/>
        <w:rPr>
          <w:b/>
          <w:sz w:val="20"/>
          <w:u w:val="single"/>
        </w:rPr>
      </w:pPr>
      <w:r>
        <w:rPr>
          <w:b/>
          <w:noProof/>
          <w:sz w:val="24"/>
          <w:u w:val="single"/>
          <w:lang w:eastAsia="zh-CN"/>
        </w:rPr>
        <w:pict>
          <v:rect id="_x0000_s1228" style="position:absolute;margin-left:28.85pt;margin-top:18.55pt;width:21.15pt;height:14.8pt;z-index:251872256"/>
        </w:pict>
      </w:r>
      <w:r w:rsidR="008C5912" w:rsidRPr="008C5912">
        <w:rPr>
          <w:b/>
          <w:u w:val="single"/>
        </w:rPr>
        <w:t>Dépotage :</w:t>
      </w:r>
      <w:r w:rsidR="008C5912" w:rsidRPr="008C5912">
        <w:rPr>
          <w:u w:val="single"/>
        </w:rPr>
        <w:t xml:space="preserve"> A</w:t>
      </w:r>
      <w:r w:rsidR="008C5912" w:rsidRPr="008C5912">
        <w:rPr>
          <w:sz w:val="20"/>
          <w:u w:val="single"/>
        </w:rPr>
        <w:t>ssurer la surveillance pendant toute l'opération de transfert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b/>
          <w:noProof/>
          <w:sz w:val="24"/>
          <w:u w:val="single"/>
          <w:lang w:eastAsia="zh-CN"/>
        </w:rPr>
        <w:pict>
          <v:rect id="_x0000_s1242" style="position:absolute;left:0;text-align:left;margin-left:340.65pt;margin-top:17.7pt;width:199.5pt;height:39pt;z-index:251886592">
            <v:textbox inset="1mm,1mm,1mm,0">
              <w:txbxContent>
                <w:p w:rsidR="00925452" w:rsidRPr="000F7D23" w:rsidRDefault="00925452" w:rsidP="008C5912">
                  <w:pPr>
                    <w:rPr>
                      <w:sz w:val="20"/>
                      <w:u w:val="single"/>
                    </w:rPr>
                  </w:pPr>
                  <w:r>
                    <w:rPr>
                      <w:sz w:val="20"/>
                      <w:u w:val="single"/>
                    </w:rPr>
                    <w:t>A</w:t>
                  </w:r>
                  <w:r w:rsidRPr="000F7D23">
                    <w:rPr>
                      <w:sz w:val="20"/>
                      <w:u w:val="single"/>
                    </w:rPr>
                    <w:t>nomalie</w:t>
                  </w:r>
                  <w:r>
                    <w:rPr>
                      <w:sz w:val="20"/>
                      <w:u w:val="single"/>
                    </w:rPr>
                    <w:t xml:space="preserve"> constatée</w:t>
                  </w:r>
                  <w:r w:rsidRPr="000F7D23">
                    <w:rPr>
                      <w:sz w:val="20"/>
                      <w:u w:val="single"/>
                    </w:rPr>
                    <w:t xml:space="preserve"> : </w:t>
                  </w:r>
                </w:p>
              </w:txbxContent>
            </v:textbox>
          </v:rect>
        </w:pict>
      </w:r>
      <w:r w:rsidR="008C5912" w:rsidRPr="008C5912">
        <w:rPr>
          <w:sz w:val="20"/>
        </w:rPr>
        <w:t>Surveiller régulièrement la montée du niveau dans le bac de stockage concerné et l’absence de fuite sur l’ensemble (camion, ligne, vannes)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30" style="position:absolute;left:0;text-align:left;margin-left:28.85pt;margin-top:1.15pt;width:21.15pt;height:14.8pt;z-index:251874304"/>
        </w:pict>
      </w:r>
      <w:r w:rsidR="008C5912" w:rsidRPr="008C5912">
        <w:rPr>
          <w:sz w:val="20"/>
        </w:rPr>
        <w:t xml:space="preserve">Suspendre le dépotage en cas d’anomalie afin d’y remédier </w:t>
      </w:r>
    </w:p>
    <w:p w:rsidR="008C5912" w:rsidRPr="008C5912" w:rsidRDefault="00823D15" w:rsidP="008C5912">
      <w:pPr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41" style="position:absolute;left:0;text-align:left;margin-left:28.85pt;margin-top:.7pt;width:21.15pt;height:14.8pt;z-index:251885568"/>
        </w:pict>
      </w:r>
      <w:r w:rsidR="008C5912" w:rsidRPr="008C5912">
        <w:rPr>
          <w:sz w:val="20"/>
        </w:rPr>
        <w:t xml:space="preserve">Reprendre le dépotage lorsque l’anomalie a été corrigée  </w:t>
      </w:r>
    </w:p>
    <w:p w:rsidR="008C5912" w:rsidRPr="008C5912" w:rsidRDefault="008C5912" w:rsidP="008C5912">
      <w:pPr>
        <w:spacing w:before="60"/>
        <w:ind w:left="1282"/>
        <w:rPr>
          <w:b/>
          <w:sz w:val="20"/>
          <w:u w:val="single"/>
        </w:rPr>
      </w:pPr>
    </w:p>
    <w:p w:rsidR="008C5912" w:rsidRPr="008C5912" w:rsidRDefault="008C5912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120"/>
        <w:rPr>
          <w:b/>
          <w:u w:val="single"/>
        </w:rPr>
      </w:pPr>
      <w:r w:rsidRPr="008C5912">
        <w:rPr>
          <w:b/>
          <w:u w:val="single"/>
        </w:rPr>
        <w:t xml:space="preserve">Arrêt du dépotage par sécurité de niveau haut : 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120"/>
        <w:rPr>
          <w:sz w:val="20"/>
        </w:rPr>
      </w:pPr>
      <w:r>
        <w:rPr>
          <w:noProof/>
          <w:lang w:eastAsia="zh-CN"/>
        </w:rPr>
        <w:pict>
          <v:rect id="_x0000_s1183" style="position:absolute;margin-left:28.85pt;margin-top:4.7pt;width:21.15pt;height:14.8pt;z-index:251826176"/>
        </w:pict>
      </w:r>
      <w:r w:rsidR="008C5912" w:rsidRPr="008C5912">
        <w:t xml:space="preserve">                     </w:t>
      </w:r>
      <w:r w:rsidR="008C5912" w:rsidRPr="008C5912">
        <w:rPr>
          <w:noProof/>
          <w:lang w:eastAsia="zh-CN"/>
        </w:rPr>
        <w:t>F</w:t>
      </w:r>
      <w:r w:rsidR="008C5912" w:rsidRPr="008C5912">
        <w:rPr>
          <w:sz w:val="20"/>
        </w:rPr>
        <w:t>ermeture de la vanne automatique de remplissage du bac par niveau haut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noProof/>
          <w:lang w:eastAsia="zh-CN"/>
        </w:rPr>
        <w:pict>
          <v:rect id="_x0000_s1184" style="position:absolute;left:0;text-align:left;margin-left:28.85pt;margin-top:.85pt;width:21.15pt;height:14.8pt;z-index:251827200"/>
        </w:pict>
      </w:r>
      <w:r w:rsidR="008C5912" w:rsidRPr="008C5912">
        <w:rPr>
          <w:sz w:val="20"/>
        </w:rPr>
        <w:t xml:space="preserve">Arrêter le compresseur du camion et dégonflage de la citerne 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185" style="position:absolute;left:0;text-align:left;margin-left:28.85pt;margin-top:1.15pt;width:21.15pt;height:14.8pt;z-index:251828224"/>
        </w:pict>
      </w:r>
      <w:r w:rsidR="008C5912" w:rsidRPr="008C5912">
        <w:rPr>
          <w:sz w:val="20"/>
        </w:rPr>
        <w:t>Pression est à zéro, le chauffeur vérifie la quantité de produit restant dans la citerne.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4"/>
          <w:lang w:eastAsia="zh-CN"/>
        </w:rPr>
        <w:pict>
          <v:rect id="_x0000_s1186" style="position:absolute;left:0;text-align:left;margin-left:28.85pt;margin-top:9.2pt;width:21.15pt;height:14.8pt;z-index:251829248"/>
        </w:pict>
      </w:r>
      <w:r w:rsidR="008C5912" w:rsidRPr="008C5912">
        <w:rPr>
          <w:sz w:val="20"/>
        </w:rPr>
        <w:t xml:space="preserve">Quelle que soit la quantité de produit restante </w:t>
      </w:r>
      <w:r w:rsidR="008C5912" w:rsidRPr="008C5912">
        <w:rPr>
          <w:noProof/>
          <w:sz w:val="20"/>
          <w:lang w:eastAsia="zh-CN"/>
        </w:rPr>
        <w:t>aviser le chargé d’exploitation concerné</w:t>
      </w:r>
      <w:r w:rsidR="008C5912" w:rsidRPr="008C5912">
        <w:rPr>
          <w:sz w:val="20"/>
        </w:rPr>
        <w:t xml:space="preserve">  qui prendra la décision de reprendre le dépotage ou pas </w:t>
      </w:r>
    </w:p>
    <w:p w:rsidR="008C5912" w:rsidRPr="008C5912" w:rsidRDefault="008C5912" w:rsidP="008C5912">
      <w:pPr>
        <w:spacing w:after="120"/>
      </w:pP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120"/>
        <w:rPr>
          <w:u w:val="single"/>
        </w:rPr>
      </w:pPr>
      <w:r>
        <w:rPr>
          <w:b/>
          <w:noProof/>
          <w:u w:val="single"/>
          <w:lang w:eastAsia="zh-CN"/>
        </w:rPr>
        <w:pict>
          <v:rect id="_x0000_s1219" style="position:absolute;margin-left:28.85pt;margin-top:24.6pt;width:21.15pt;height:14.8pt;z-index:251863040"/>
        </w:pict>
      </w:r>
      <w:r w:rsidR="008C5912" w:rsidRPr="008C5912">
        <w:rPr>
          <w:b/>
          <w:u w:val="single"/>
        </w:rPr>
        <w:t>Débranchements</w:t>
      </w:r>
      <w:r w:rsidR="008C5912" w:rsidRPr="008C5912">
        <w:rPr>
          <w:u w:val="single"/>
        </w:rPr>
        <w:t xml:space="preserve"> : </w:t>
      </w:r>
      <w:r w:rsidR="00757545" w:rsidRPr="008C5912">
        <w:rPr>
          <w:u w:val="single"/>
        </w:rPr>
        <w:t>Dès</w:t>
      </w:r>
      <w:r w:rsidR="008C5912" w:rsidRPr="008C5912">
        <w:rPr>
          <w:u w:val="single"/>
        </w:rPr>
        <w:t xml:space="preserve"> que la citerne est vide, l’air contenu dans le camion s’échappe par la ligne vers le bac et s’échappe du bac par l’évent</w:t>
      </w:r>
    </w:p>
    <w:p w:rsidR="008C5912" w:rsidRPr="008C5912" w:rsidRDefault="008C5912" w:rsidP="008C5912">
      <w:pPr>
        <w:spacing w:before="60"/>
        <w:ind w:left="1282"/>
        <w:rPr>
          <w:sz w:val="20"/>
        </w:rPr>
      </w:pPr>
      <w:r w:rsidRPr="008C5912">
        <w:rPr>
          <w:sz w:val="20"/>
        </w:rPr>
        <w:t>Demander au chauffeur d’arrêter le compresseur du camion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b/>
          <w:noProof/>
          <w:u w:val="single"/>
          <w:lang w:eastAsia="zh-CN"/>
        </w:rPr>
        <w:pict>
          <v:rect id="_x0000_s1220" style="position:absolute;left:0;text-align:left;margin-left:28.85pt;margin-top:.75pt;width:21.15pt;height:14.8pt;z-index:251864064"/>
        </w:pict>
      </w:r>
      <w:r w:rsidR="008C5912" w:rsidRPr="008C5912">
        <w:rPr>
          <w:sz w:val="20"/>
        </w:rPr>
        <w:t>Quand la pression est à zéro, faire fermer la vanne sur le camion.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4"/>
          <w:lang w:eastAsia="zh-CN"/>
        </w:rPr>
        <w:pict>
          <v:rect id="_x0000_s1226" style="position:absolute;left:0;text-align:left;margin-left:28.85pt;margin-top:1.05pt;width:21.15pt;height:14.8pt;z-index:251870208"/>
        </w:pict>
      </w:r>
      <w:r w:rsidR="008C5912" w:rsidRPr="008C5912">
        <w:rPr>
          <w:sz w:val="20"/>
        </w:rPr>
        <w:t xml:space="preserve">Arrêter la séquence de dépotage sur l’armoire de commande ; le voyant s’éteint </w:t>
      </w:r>
    </w:p>
    <w:p w:rsidR="008C5912" w:rsidRPr="008C5912" w:rsidRDefault="00823D15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60"/>
        <w:ind w:left="1282"/>
        <w:rPr>
          <w:sz w:val="20"/>
        </w:rPr>
      </w:pPr>
      <w:r>
        <w:rPr>
          <w:noProof/>
          <w:sz w:val="24"/>
          <w:lang w:eastAsia="zh-CN"/>
        </w:rPr>
        <w:pict>
          <v:rect id="_x0000_s1279" style="position:absolute;left:0;text-align:left;margin-left:28.85pt;margin-top:1.35pt;width:21.15pt;height:12.75pt;z-index:251924480"/>
        </w:pict>
      </w:r>
      <w:r>
        <w:rPr>
          <w:noProof/>
          <w:sz w:val="24"/>
          <w:lang w:eastAsia="zh-CN"/>
        </w:rPr>
        <w:pict>
          <v:rect id="_x0000_s1227" style="position:absolute;left:0;text-align:left;margin-left:28.85pt;margin-top:14.1pt;width:21.15pt;height:14.85pt;z-index:251871232"/>
        </w:pict>
      </w:r>
      <w:r w:rsidR="008C5912" w:rsidRPr="008C5912">
        <w:rPr>
          <w:sz w:val="20"/>
        </w:rPr>
        <w:t xml:space="preserve">Fermer la vanne manuelle sur le circuit de dépotage 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22" style="position:absolute;left:0;text-align:left;margin-left:28.85pt;margin-top:14.45pt;width:21.15pt;height:14.8pt;z-index:251866112"/>
        </w:pict>
      </w:r>
      <w:r>
        <w:rPr>
          <w:b/>
          <w:noProof/>
          <w:u w:val="single"/>
          <w:lang w:eastAsia="zh-CN"/>
        </w:rPr>
        <w:pict>
          <v:rect id="_x0000_s1221" style="position:absolute;left:0;text-align:left;margin-left:28.85pt;margin-top:-8.4pt;width:21.15pt;height:14.8pt;z-index:251865088"/>
        </w:pict>
      </w:r>
      <w:r w:rsidR="008C5912" w:rsidRPr="008C5912">
        <w:rPr>
          <w:sz w:val="20"/>
        </w:rPr>
        <w:t>Débrancher le flexible et évacuer les égouttures vers l'égout par rinçage à l’eau vers l’égout.</w:t>
      </w:r>
    </w:p>
    <w:p w:rsidR="008C5912" w:rsidRPr="008C5912" w:rsidRDefault="008C5912" w:rsidP="008C5912">
      <w:pPr>
        <w:spacing w:before="60"/>
        <w:ind w:left="1282"/>
        <w:rPr>
          <w:sz w:val="20"/>
        </w:rPr>
      </w:pPr>
      <w:r w:rsidRPr="008C5912">
        <w:rPr>
          <w:sz w:val="20"/>
        </w:rPr>
        <w:t>Rincer à l'eau</w:t>
      </w:r>
    </w:p>
    <w:p w:rsidR="008C5912" w:rsidRPr="008C5912" w:rsidRDefault="00823D15" w:rsidP="008C5912">
      <w:pPr>
        <w:spacing w:before="60"/>
        <w:ind w:left="1282"/>
        <w:rPr>
          <w:sz w:val="20"/>
        </w:rPr>
      </w:pPr>
      <w:r>
        <w:rPr>
          <w:noProof/>
          <w:sz w:val="20"/>
          <w:lang w:eastAsia="zh-CN"/>
        </w:rPr>
        <w:pict>
          <v:rect id="_x0000_s1223" style="position:absolute;left:0;text-align:left;margin-left:28.85pt;margin-top:.25pt;width:21.15pt;height:14.8pt;z-index:251867136"/>
        </w:pict>
      </w:r>
      <w:r>
        <w:rPr>
          <w:noProof/>
          <w:sz w:val="20"/>
          <w:lang w:eastAsia="zh-CN"/>
        </w:rPr>
        <w:pict>
          <v:rect id="_x0000_s1224" style="position:absolute;left:0;text-align:left;margin-left:28.85pt;margin-top:15.05pt;width:21.15pt;height:14.8pt;z-index:251868160"/>
        </w:pict>
      </w:r>
      <w:r w:rsidR="008C5912" w:rsidRPr="008C5912">
        <w:rPr>
          <w:sz w:val="20"/>
        </w:rPr>
        <w:t>Vérifier la fermeture des dispositifs d’étanchéité</w:t>
      </w:r>
    </w:p>
    <w:p w:rsidR="008C5912" w:rsidRPr="008C5912" w:rsidRDefault="008C5912" w:rsidP="008C5912">
      <w:pPr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>S’assurer qu’aucun produit ne coule de la citerne, si cela est le cas ne pas laisser partir le camion</w:t>
      </w:r>
    </w:p>
    <w:p w:rsidR="008C5912" w:rsidRPr="008C5912" w:rsidRDefault="008C5912" w:rsidP="008C5912">
      <w:pPr>
        <w:jc w:val="center"/>
        <w:rPr>
          <w:rFonts w:ascii="Times New Roman" w:hAnsi="Times New Roman"/>
          <w:b/>
          <w:spacing w:val="20"/>
          <w:u w:val="single"/>
        </w:rPr>
      </w:pPr>
    </w:p>
    <w:p w:rsidR="008C5912" w:rsidRPr="008C5912" w:rsidRDefault="008C5912" w:rsidP="008C5912">
      <w:pPr>
        <w:spacing w:after="120"/>
        <w:rPr>
          <w:sz w:val="20"/>
        </w:rPr>
      </w:pPr>
      <w:r w:rsidRPr="008C5912">
        <w:rPr>
          <w:b/>
          <w:noProof/>
          <w:szCs w:val="24"/>
          <w:u w:val="single"/>
        </w:rPr>
        <w:t>Dépotage fait le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   </w:t>
      </w:r>
      <w:r w:rsidRPr="008C5912">
        <w:rPr>
          <w:b/>
          <w:noProof/>
          <w:szCs w:val="24"/>
          <w:u w:val="single"/>
        </w:rPr>
        <w:t>Par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</w:t>
      </w:r>
      <w:r w:rsidRPr="008C5912">
        <w:rPr>
          <w:b/>
          <w:noProof/>
          <w:szCs w:val="24"/>
          <w:u w:val="single"/>
        </w:rPr>
        <w:t>Signature :</w:t>
      </w:r>
    </w:p>
    <w:p w:rsidR="006D16C1" w:rsidRPr="00DB158E" w:rsidRDefault="006D16C1" w:rsidP="006D16C1">
      <w:pPr>
        <w:pStyle w:val="Titre2"/>
        <w:rPr>
          <w:i w:val="0"/>
          <w:szCs w:val="22"/>
          <w:u w:val="none"/>
        </w:rPr>
      </w:pPr>
      <w:bookmarkStart w:id="34" w:name="_Toc503946111"/>
      <w:r w:rsidRPr="00DB158E">
        <w:rPr>
          <w:i w:val="0"/>
          <w:u w:val="none"/>
          <w:lang w:val="en-US"/>
        </w:rPr>
        <w:lastRenderedPageBreak/>
        <w:t xml:space="preserve">Check list N°9: </w:t>
      </w:r>
      <w:r w:rsidR="00DB158E" w:rsidRPr="00DB158E">
        <w:rPr>
          <w:i w:val="0"/>
          <w:szCs w:val="22"/>
          <w:u w:val="none"/>
        </w:rPr>
        <w:t>LIVRAISON</w:t>
      </w:r>
      <w:r w:rsidR="00DB158E" w:rsidRPr="00DB158E">
        <w:rPr>
          <w:i w:val="0"/>
          <w:u w:val="none"/>
        </w:rPr>
        <w:t xml:space="preserve"> AMINES STEAMATE</w:t>
      </w:r>
      <w:r w:rsidR="008C5912" w:rsidRPr="00DB158E">
        <w:rPr>
          <w:i w:val="0"/>
          <w:u w:val="none"/>
        </w:rPr>
        <w:t xml:space="preserve"> NA0590</w:t>
      </w:r>
      <w:bookmarkEnd w:id="34"/>
      <w:r w:rsidR="008C5912" w:rsidRPr="00DB158E">
        <w:rPr>
          <w:i w:val="0"/>
          <w:u w:val="none"/>
        </w:rPr>
        <w:t xml:space="preserve">    </w:t>
      </w:r>
    </w:p>
    <w:p w:rsidR="008C5912" w:rsidRPr="008C5912" w:rsidRDefault="008C5912" w:rsidP="008C5912">
      <w:pPr>
        <w:ind w:left="641"/>
        <w:rPr>
          <w:b/>
          <w:u w:val="single"/>
        </w:rPr>
      </w:pPr>
    </w:p>
    <w:p w:rsidR="009C1935" w:rsidRDefault="008C5912" w:rsidP="00DB158E">
      <w:pPr>
        <w:ind w:left="641"/>
        <w:rPr>
          <w:b/>
        </w:rPr>
      </w:pPr>
      <w:r w:rsidRPr="008C5912">
        <w:rPr>
          <w:b/>
          <w:u w:val="single"/>
        </w:rPr>
        <w:t>Equipements :</w:t>
      </w:r>
      <w:r w:rsidRPr="008C5912">
        <w:rPr>
          <w:b/>
        </w:rPr>
        <w:t xml:space="preserve"> </w:t>
      </w:r>
    </w:p>
    <w:p w:rsidR="00DB158E" w:rsidRPr="00DB158E" w:rsidRDefault="00DB158E" w:rsidP="00DB158E">
      <w:pPr>
        <w:ind w:left="641"/>
        <w:rPr>
          <w:b/>
        </w:rPr>
      </w:pPr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9C1935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9C1935" w:rsidRPr="009E605E" w:rsidTr="00FF4D68">
        <w:tc>
          <w:tcPr>
            <w:tcW w:w="2222" w:type="dxa"/>
          </w:tcPr>
          <w:p w:rsidR="009C1935" w:rsidRPr="00C556B6" w:rsidRDefault="009C1935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Amine - Steamate NA0590</w:t>
            </w:r>
          </w:p>
          <w:p w:rsidR="009C1935" w:rsidRPr="00C556B6" w:rsidRDefault="009C1935" w:rsidP="00FF4D68">
            <w:pPr>
              <w:rPr>
                <w:rFonts w:ascii="Arial Narrow" w:hAnsi="Arial Narrow"/>
                <w:sz w:val="24"/>
              </w:rPr>
            </w:pPr>
          </w:p>
          <w:p w:rsidR="009C1935" w:rsidRPr="00C556B6" w:rsidRDefault="009C1935" w:rsidP="00FF4D68">
            <w:pPr>
              <w:rPr>
                <w:rFonts w:ascii="Arial Narrow" w:hAnsi="Arial Narrow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9C1935" w:rsidRPr="00C556B6" w:rsidRDefault="009C1935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>
              <w:rPr>
                <w:rFonts w:ascii="Arial Narrow" w:hAnsi="Arial Narrow"/>
                <w:i/>
                <w:color w:val="4F81BD" w:themeColor="accent1"/>
              </w:rPr>
              <w:t> : livraison GRV</w:t>
            </w:r>
          </w:p>
        </w:tc>
        <w:tc>
          <w:tcPr>
            <w:tcW w:w="5291" w:type="dxa"/>
          </w:tcPr>
          <w:p w:rsidR="009C1935" w:rsidRDefault="00823D15" w:rsidP="00FF4D68">
            <w:r>
              <w:rPr>
                <w:noProof/>
                <w:lang w:eastAsia="zh-CN"/>
              </w:rPr>
              <w:pict>
                <v:shape id="_x0000_s1303" type="#_x0000_t202" style="position:absolute;margin-left:211.15pt;margin-top:2.1pt;width:40.05pt;height:22.75pt;z-index:251990016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9C1935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eastAsia="zh-CN"/>
              </w:rPr>
              <w:pict>
                <v:shape id="_x0000_s1302" type="#_x0000_t202" style="position:absolute;margin-left:211.05pt;margin-top:24.85pt;width:40.05pt;height:18.35pt;z-index:251988992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9C1935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2734</w:t>
                        </w:r>
                      </w:p>
                      <w:p w:rsidR="00925452" w:rsidRPr="0027098D" w:rsidRDefault="00925452" w:rsidP="009C1935"/>
                    </w:txbxContent>
                  </v:textbox>
                </v:shape>
              </w:pict>
            </w:r>
            <w:r w:rsidR="009C1935" w:rsidRPr="00931F8D">
              <w:rPr>
                <w:noProof/>
                <w:lang w:val="en-US"/>
              </w:rPr>
              <w:drawing>
                <wp:inline distT="0" distB="0" distL="0" distR="0">
                  <wp:extent cx="2700068" cy="654503"/>
                  <wp:effectExtent l="19050" t="0" r="5032" b="0"/>
                  <wp:docPr id="60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3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871" cy="65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1935" w:rsidRDefault="009C1935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H226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Liquide et vapeurs inflammables.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H302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Nocif en cas d'ingestion.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H311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Toxique par contact cutané.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H314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Provoque des brûlures de la peau et des lésions oculaires graves.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H332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Nocif par inhalation.</w:t>
            </w:r>
          </w:p>
          <w:p w:rsidR="009C1935" w:rsidRPr="00AB17B6" w:rsidRDefault="009C1935" w:rsidP="00FF4D68">
            <w:pPr>
              <w:ind w:right="-108"/>
              <w:rPr>
                <w:b/>
                <w:color w:val="FF0000"/>
                <w:sz w:val="16"/>
                <w:u w:val="single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H361f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Susceptible de nuire à la fertilité (CMR de catégorie 2)</w:t>
            </w:r>
          </w:p>
        </w:tc>
        <w:tc>
          <w:tcPr>
            <w:tcW w:w="2693" w:type="dxa"/>
            <w:vAlign w:val="center"/>
          </w:tcPr>
          <w:p w:rsidR="009C1935" w:rsidRPr="009E605E" w:rsidRDefault="009C1935" w:rsidP="00FF4D68">
            <w:pPr>
              <w:rPr>
                <w:rFonts w:ascii="Arial Narrow" w:hAnsi="Arial Narrow"/>
              </w:rPr>
            </w:pPr>
          </w:p>
          <w:p w:rsidR="009C1935" w:rsidRPr="009E605E" w:rsidRDefault="009C1935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 ou écran facial</w:t>
            </w:r>
          </w:p>
          <w:p w:rsidR="009C1935" w:rsidRPr="009E605E" w:rsidRDefault="009C1935" w:rsidP="00FF4D68">
            <w:pPr>
              <w:autoSpaceDE w:val="0"/>
              <w:autoSpaceDN w:val="0"/>
              <w:adjustRightInd w:val="0"/>
              <w:rPr>
                <w:rFonts w:ascii="Arial Narrow" w:hAnsi="Arial Narrow" w:cs="GEInspira"/>
              </w:rPr>
            </w:pPr>
            <w:r w:rsidRPr="009E605E">
              <w:rPr>
                <w:rFonts w:ascii="Arial Narrow" w:hAnsi="Arial Narrow" w:cs="GEInspira"/>
              </w:rPr>
              <w:t>Masque respiratoire à cartouche A2</w:t>
            </w:r>
          </w:p>
          <w:p w:rsidR="009C1935" w:rsidRPr="009E605E" w:rsidRDefault="009C1935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 w:cs="GEInspira"/>
              </w:rPr>
              <w:t>Gants chimiques</w:t>
            </w:r>
          </w:p>
        </w:tc>
      </w:tr>
    </w:tbl>
    <w:p w:rsidR="008C5912" w:rsidRPr="008C5912" w:rsidRDefault="008C5912" w:rsidP="00DB158E"/>
    <w:p w:rsidR="008C5912" w:rsidRPr="008C5912" w:rsidRDefault="008C5912" w:rsidP="008C5912">
      <w:pPr>
        <w:ind w:left="641"/>
      </w:pPr>
      <w:r w:rsidRPr="008C5912">
        <w:rPr>
          <w:b/>
          <w:u w:val="single"/>
        </w:rPr>
        <w:t>Livraison navette</w:t>
      </w:r>
    </w:p>
    <w:p w:rsidR="008C5912" w:rsidRPr="008C5912" w:rsidRDefault="008C5912" w:rsidP="008C5912">
      <w:pPr>
        <w:tabs>
          <w:tab w:val="left" w:pos="1276"/>
        </w:tabs>
        <w:ind w:left="851"/>
      </w:pP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45" style="position:absolute;left:0;text-align:left;margin-left:28.85pt;margin-top:2.55pt;width:21.15pt;height:14.8pt;z-index:251889664"/>
        </w:pict>
      </w:r>
      <w:r w:rsidR="008C5912" w:rsidRPr="008C5912">
        <w:rPr>
          <w:bCs/>
          <w:sz w:val="20"/>
        </w:rPr>
        <w:t>S’assurer que la livraison de la navette correspond à  la commande (étiquette)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44" style="position:absolute;left:0;text-align:left;margin-left:28.85pt;margin-top:2.85pt;width:21.15pt;height:14.8pt;z-index:251888640"/>
        </w:pict>
      </w:r>
      <w:r w:rsidR="008C5912" w:rsidRPr="008C5912">
        <w:rPr>
          <w:sz w:val="20"/>
        </w:rPr>
        <w:t xml:space="preserve">Enlever la soupape fixée sur la navette neuve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46" style="position:absolute;left:0;text-align:left;margin-left:28.85pt;margin-top:2.85pt;width:21.15pt;height:14.8pt;z-index:251890688"/>
        </w:pict>
      </w:r>
      <w:r w:rsidR="008C5912" w:rsidRPr="008C5912">
        <w:rPr>
          <w:sz w:val="20"/>
        </w:rPr>
        <w:t>Enlever la navette vide avec le chariot élévateur (Médiaco avec permis annuel)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47" style="position:absolute;left:0;text-align:left;margin-left:28.85pt;margin-top:3.15pt;width:21.15pt;height:14.8pt;z-index:251891712"/>
        </w:pict>
      </w:r>
      <w:r w:rsidR="008C5912" w:rsidRPr="008C5912">
        <w:rPr>
          <w:sz w:val="20"/>
        </w:rPr>
        <w:t>Poser la navette pleine sur son support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b/>
          <w:sz w:val="20"/>
          <w:u w:val="single"/>
        </w:rPr>
      </w:pPr>
      <w:r>
        <w:rPr>
          <w:noProof/>
          <w:sz w:val="20"/>
          <w:lang w:eastAsia="zh-CN"/>
        </w:rPr>
        <w:pict>
          <v:rect id="_x0000_s1248" style="position:absolute;left:0;text-align:left;margin-left:28.85pt;margin-top:3.45pt;width:21.15pt;height:14.8pt;z-index:251892736"/>
        </w:pict>
      </w:r>
      <w:r w:rsidR="008C5912" w:rsidRPr="008C5912">
        <w:rPr>
          <w:sz w:val="20"/>
        </w:rPr>
        <w:t xml:space="preserve">Mettre la soupape sur la navette vide </w:t>
      </w: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8C5912" w:rsidRPr="008C5912" w:rsidRDefault="008C5912" w:rsidP="008C5912">
      <w:pPr>
        <w:spacing w:after="120"/>
        <w:rPr>
          <w:sz w:val="20"/>
        </w:rPr>
      </w:pPr>
      <w:r w:rsidRPr="008C5912">
        <w:rPr>
          <w:b/>
          <w:noProof/>
          <w:szCs w:val="24"/>
          <w:u w:val="single"/>
        </w:rPr>
        <w:t>Livraison  faite le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   </w:t>
      </w:r>
      <w:r w:rsidRPr="008C5912">
        <w:rPr>
          <w:b/>
          <w:noProof/>
          <w:szCs w:val="24"/>
          <w:u w:val="single"/>
        </w:rPr>
        <w:t>Par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</w:t>
      </w:r>
      <w:r w:rsidRPr="008C5912">
        <w:rPr>
          <w:b/>
          <w:noProof/>
          <w:szCs w:val="24"/>
          <w:u w:val="single"/>
        </w:rPr>
        <w:t>Signature :</w:t>
      </w: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DB158E" w:rsidRPr="008C5912" w:rsidRDefault="00DB158E" w:rsidP="008C5912">
      <w:pPr>
        <w:tabs>
          <w:tab w:val="left" w:pos="1276"/>
        </w:tabs>
        <w:spacing w:before="200"/>
        <w:rPr>
          <w:b/>
        </w:rPr>
      </w:pP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8C5912" w:rsidRPr="00757545" w:rsidRDefault="008C5912" w:rsidP="00757545">
      <w:pPr>
        <w:spacing w:after="120"/>
        <w:rPr>
          <w:b/>
        </w:rPr>
      </w:pPr>
      <w:r w:rsidRPr="008C5912">
        <w:rPr>
          <w:b/>
          <w:noProof/>
          <w:szCs w:val="24"/>
          <w:u w:val="single"/>
        </w:rPr>
        <w:t>DEPOTAGE</w:t>
      </w:r>
      <w:r w:rsidR="00DB158E">
        <w:rPr>
          <w:b/>
          <w:u w:val="single"/>
        </w:rPr>
        <w:t xml:space="preserve">  AMINES  STEAMATE NA0590</w:t>
      </w:r>
      <w:r w:rsidRPr="008C5912">
        <w:rPr>
          <w:b/>
        </w:rPr>
        <w:tab/>
      </w:r>
      <w:r w:rsidRPr="008C5912">
        <w:rPr>
          <w:b/>
        </w:rPr>
        <w:tab/>
      </w:r>
      <w:r w:rsidRPr="008C5912">
        <w:rPr>
          <w:b/>
        </w:rPr>
        <w:tab/>
      </w:r>
      <w:r w:rsidRPr="008C5912">
        <w:rPr>
          <w:b/>
        </w:rPr>
        <w:tab/>
      </w:r>
    </w:p>
    <w:p w:rsidR="008C5912" w:rsidRDefault="008C5912" w:rsidP="008C5912">
      <w:pPr>
        <w:ind w:left="641"/>
        <w:rPr>
          <w:b/>
        </w:rPr>
      </w:pPr>
      <w:r w:rsidRPr="008C5912">
        <w:rPr>
          <w:b/>
          <w:u w:val="single"/>
        </w:rPr>
        <w:t>Equipements :</w:t>
      </w:r>
      <w:r w:rsidRPr="008C5912">
        <w:rPr>
          <w:b/>
        </w:rPr>
        <w:t xml:space="preserve"> </w:t>
      </w:r>
    </w:p>
    <w:p w:rsidR="00DB158E" w:rsidRDefault="00DB158E" w:rsidP="008C5912">
      <w:pPr>
        <w:ind w:left="641"/>
        <w:rPr>
          <w:b/>
        </w:rPr>
      </w:pPr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9C1935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9C1935" w:rsidRPr="009E605E" w:rsidTr="00FF4D68">
        <w:tc>
          <w:tcPr>
            <w:tcW w:w="2222" w:type="dxa"/>
          </w:tcPr>
          <w:p w:rsidR="009C1935" w:rsidRPr="00C556B6" w:rsidRDefault="009C1935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Amine - Steamate NA0590</w:t>
            </w:r>
          </w:p>
          <w:p w:rsidR="009C1935" w:rsidRPr="00C556B6" w:rsidRDefault="009C1935" w:rsidP="00FF4D68">
            <w:pPr>
              <w:rPr>
                <w:rFonts w:ascii="Arial Narrow" w:hAnsi="Arial Narrow"/>
                <w:sz w:val="24"/>
              </w:rPr>
            </w:pPr>
          </w:p>
          <w:p w:rsidR="009C1935" w:rsidRPr="00C556B6" w:rsidRDefault="009C1935" w:rsidP="00FF4D68">
            <w:pPr>
              <w:rPr>
                <w:rFonts w:ascii="Arial Narrow" w:hAnsi="Arial Narrow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</w:p>
          <w:p w:rsidR="009C1935" w:rsidRPr="00C556B6" w:rsidRDefault="009C1935" w:rsidP="00FF4D68">
            <w:pPr>
              <w:rPr>
                <w:rFonts w:ascii="Arial Narrow" w:hAnsi="Arial Narrow"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>
              <w:rPr>
                <w:rFonts w:ascii="Arial Narrow" w:hAnsi="Arial Narrow"/>
                <w:i/>
                <w:color w:val="4F81BD" w:themeColor="accent1"/>
              </w:rPr>
              <w:t> : livraison GRV</w:t>
            </w:r>
          </w:p>
        </w:tc>
        <w:tc>
          <w:tcPr>
            <w:tcW w:w="5291" w:type="dxa"/>
          </w:tcPr>
          <w:p w:rsidR="009C1935" w:rsidRDefault="00823D15" w:rsidP="00FF4D68">
            <w:r>
              <w:rPr>
                <w:noProof/>
                <w:lang w:eastAsia="zh-CN"/>
              </w:rPr>
              <w:pict>
                <v:shape id="_x0000_s1305" type="#_x0000_t202" style="position:absolute;margin-left:211.15pt;margin-top:2.1pt;width:40.05pt;height:22.75pt;z-index:251993088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9C1935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  <w:lang w:eastAsia="zh-CN"/>
              </w:rPr>
              <w:pict>
                <v:shape id="_x0000_s1304" type="#_x0000_t202" style="position:absolute;margin-left:211.05pt;margin-top:24.85pt;width:40.05pt;height:18.35pt;z-index:251992064;mso-position-horizontal-relative:text;mso-position-vertical-relative:text" fillcolor="#e36c0a [2409]" strokeweight="1.5pt">
                  <v:textbox>
                    <w:txbxContent>
                      <w:p w:rsidR="00925452" w:rsidRPr="006E3ED2" w:rsidRDefault="00925452" w:rsidP="009C1935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2734</w:t>
                        </w:r>
                      </w:p>
                      <w:p w:rsidR="00925452" w:rsidRPr="0027098D" w:rsidRDefault="00925452" w:rsidP="009C1935"/>
                    </w:txbxContent>
                  </v:textbox>
                </v:shape>
              </w:pict>
            </w:r>
            <w:r w:rsidR="009C1935" w:rsidRPr="00931F8D">
              <w:rPr>
                <w:noProof/>
                <w:lang w:val="en-US"/>
              </w:rPr>
              <w:drawing>
                <wp:inline distT="0" distB="0" distL="0" distR="0">
                  <wp:extent cx="2700068" cy="654503"/>
                  <wp:effectExtent l="19050" t="0" r="5032" b="0"/>
                  <wp:docPr id="61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33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871" cy="65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1935" w:rsidRDefault="009C1935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H226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Liquide et vapeurs inflammables.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H302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Nocif en cas d'ingestion.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H311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Toxique par contact cutané.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H314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Provoque des brûlures de la peau et des lésions oculaires graves.</w:t>
            </w:r>
          </w:p>
          <w:p w:rsidR="009C1935" w:rsidRDefault="009C1935" w:rsidP="00FF4D68">
            <w:pPr>
              <w:autoSpaceDE w:val="0"/>
              <w:autoSpaceDN w:val="0"/>
              <w:adjustRightInd w:val="0"/>
              <w:ind w:right="-108"/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H332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Nocif par inhalation.</w:t>
            </w:r>
          </w:p>
          <w:p w:rsidR="009C1935" w:rsidRPr="00AB17B6" w:rsidRDefault="009C1935" w:rsidP="00FF4D68">
            <w:pPr>
              <w:ind w:right="-108"/>
              <w:rPr>
                <w:b/>
                <w:color w:val="FF0000"/>
                <w:sz w:val="16"/>
                <w:u w:val="single"/>
              </w:rPr>
            </w:pPr>
            <w:r w:rsidRPr="00DD2BBF">
              <w:rPr>
                <w:rFonts w:ascii="GEInspira" w:eastAsia="SimSun" w:hAnsi="GEInspira" w:cs="GEInspira"/>
                <w:b/>
                <w:sz w:val="18"/>
                <w:szCs w:val="18"/>
                <w:lang w:eastAsia="zh-CN"/>
              </w:rPr>
              <w:t>H361f</w:t>
            </w:r>
            <w:r>
              <w:rPr>
                <w:rFonts w:ascii="GEInspira" w:eastAsia="SimSun" w:hAnsi="GEInspira" w:cs="GEInspira"/>
                <w:sz w:val="18"/>
                <w:szCs w:val="18"/>
                <w:lang w:eastAsia="zh-CN"/>
              </w:rPr>
              <w:t xml:space="preserve"> - Susceptible de nuire à la fertilité (CMR de catégorie 2)</w:t>
            </w:r>
          </w:p>
        </w:tc>
        <w:tc>
          <w:tcPr>
            <w:tcW w:w="2693" w:type="dxa"/>
            <w:vAlign w:val="center"/>
          </w:tcPr>
          <w:p w:rsidR="009C1935" w:rsidRPr="009E605E" w:rsidRDefault="009C1935" w:rsidP="00FF4D68">
            <w:pPr>
              <w:rPr>
                <w:rFonts w:ascii="Arial Narrow" w:hAnsi="Arial Narrow"/>
              </w:rPr>
            </w:pPr>
          </w:p>
          <w:p w:rsidR="009C1935" w:rsidRPr="009E605E" w:rsidRDefault="009C1935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 ou écran facial</w:t>
            </w:r>
          </w:p>
          <w:p w:rsidR="009C1935" w:rsidRPr="009E605E" w:rsidRDefault="009C1935" w:rsidP="00FF4D68">
            <w:pPr>
              <w:autoSpaceDE w:val="0"/>
              <w:autoSpaceDN w:val="0"/>
              <w:adjustRightInd w:val="0"/>
              <w:rPr>
                <w:rFonts w:ascii="Arial Narrow" w:hAnsi="Arial Narrow" w:cs="GEInspira"/>
              </w:rPr>
            </w:pPr>
            <w:r w:rsidRPr="009E605E">
              <w:rPr>
                <w:rFonts w:ascii="Arial Narrow" w:hAnsi="Arial Narrow" w:cs="GEInspira"/>
              </w:rPr>
              <w:t>Masque respiratoire à cartouche A2</w:t>
            </w:r>
          </w:p>
          <w:p w:rsidR="009C1935" w:rsidRPr="009E605E" w:rsidRDefault="009C1935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 w:cs="GEInspira"/>
              </w:rPr>
              <w:t>Gants chimiques</w:t>
            </w:r>
          </w:p>
        </w:tc>
      </w:tr>
    </w:tbl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DB158E" w:rsidRDefault="00DB158E">
      <w:pPr>
        <w:rPr>
          <w:b/>
          <w:u w:val="single"/>
        </w:rPr>
      </w:pPr>
      <w:r>
        <w:rPr>
          <w:b/>
          <w:u w:val="single"/>
        </w:rPr>
        <w:br w:type="page"/>
      </w:r>
    </w:p>
    <w:p w:rsidR="008C5912" w:rsidRPr="008C5912" w:rsidRDefault="008C5912" w:rsidP="008C5912">
      <w:pPr>
        <w:ind w:firstLine="641"/>
        <w:rPr>
          <w:b/>
          <w:u w:val="single"/>
        </w:rPr>
      </w:pPr>
      <w:r w:rsidRPr="008C5912">
        <w:rPr>
          <w:b/>
          <w:u w:val="single"/>
        </w:rPr>
        <w:lastRenderedPageBreak/>
        <w:t xml:space="preserve">Transfert de la navette </w:t>
      </w:r>
    </w:p>
    <w:p w:rsidR="008C5912" w:rsidRPr="008C5912" w:rsidRDefault="008C5912" w:rsidP="008C5912">
      <w:pPr>
        <w:tabs>
          <w:tab w:val="left" w:pos="1276"/>
        </w:tabs>
        <w:ind w:left="851"/>
      </w:pPr>
      <w:r w:rsidRPr="008C5912">
        <w:t xml:space="preserve">L’opérateur fait le transfert de Stéamate de la navette quand le niveau visuel sur la navette mère est en dessous de 30% </w:t>
      </w:r>
    </w:p>
    <w:p w:rsidR="008C5912" w:rsidRPr="008C5912" w:rsidRDefault="008C5912" w:rsidP="008C5912">
      <w:pPr>
        <w:ind w:firstLine="641"/>
        <w:rPr>
          <w:b/>
          <w:u w:val="single"/>
        </w:rPr>
      </w:pP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52" style="position:absolute;left:0;text-align:left;margin-left:28.85pt;margin-top:44.15pt;width:21.15pt;height:14.8pt;z-index:251896832"/>
        </w:pict>
      </w:r>
      <w:r>
        <w:rPr>
          <w:noProof/>
          <w:sz w:val="20"/>
          <w:lang w:eastAsia="zh-CN"/>
        </w:rPr>
        <w:pict>
          <v:rect id="_x0000_s1251" style="position:absolute;left:0;text-align:left;margin-left:28.85pt;margin-top:29.35pt;width:21.15pt;height:14.8pt;z-index:251895808"/>
        </w:pict>
      </w:r>
      <w:r>
        <w:rPr>
          <w:noProof/>
          <w:sz w:val="20"/>
          <w:lang w:eastAsia="zh-CN"/>
        </w:rPr>
        <w:pict>
          <v:rect id="_x0000_s1250" style="position:absolute;left:0;text-align:left;margin-left:28.85pt;margin-top:.05pt;width:21.15pt;height:14.8pt;z-index:251894784"/>
        </w:pict>
      </w:r>
      <w:r>
        <w:rPr>
          <w:noProof/>
          <w:sz w:val="20"/>
          <w:lang w:eastAsia="zh-CN"/>
        </w:rPr>
        <w:pict>
          <v:rect id="_x0000_s1249" style="position:absolute;left:0;text-align:left;margin-left:28.85pt;margin-top:14.85pt;width:21.15pt;height:14.8pt;z-index:251893760"/>
        </w:pict>
      </w:r>
      <w:r>
        <w:rPr>
          <w:noProof/>
          <w:sz w:val="20"/>
          <w:lang w:eastAsia="zh-CN"/>
        </w:rPr>
        <w:pict>
          <v:rect id="_x0000_s1253" style="position:absolute;left:0;text-align:left;margin-left:28.85pt;margin-top:58.95pt;width:21.15pt;height:14.8pt;z-index:251897856"/>
        </w:pict>
      </w:r>
      <w:r w:rsidR="008C5912" w:rsidRPr="008C5912">
        <w:rPr>
          <w:noProof/>
          <w:sz w:val="20"/>
          <w:lang w:eastAsia="zh-CN"/>
        </w:rPr>
        <w:t>Enlever le scellé (mis en place par fournisseur) sur le raccord de vidange de la navette pleine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 xml:space="preserve">Brancher le flexible entre les deux navettes 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>Vérifier l’absence de  la soupape supérieure pour prise d’air sur la navette (enlevée à la livraison)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>Ouvrir la vanne de vidange et attendre la fin de l’écoulement de la totalité de la navette (720Kg).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>Assurer la surveillance pendant toute l'opération de transfert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b/>
          <w:noProof/>
          <w:u w:val="single"/>
          <w:lang w:eastAsia="zh-CN"/>
        </w:rPr>
        <w:pict>
          <v:rect id="_x0000_s1257" style="position:absolute;left:0;text-align:left;margin-left:28.85pt;margin-top:1.25pt;width:21.15pt;height:14.8pt;z-index:251901952"/>
        </w:pict>
      </w:r>
      <w:r w:rsidR="008C5912" w:rsidRPr="008C5912">
        <w:rPr>
          <w:noProof/>
          <w:sz w:val="20"/>
          <w:lang w:eastAsia="zh-CN"/>
        </w:rPr>
        <w:t xml:space="preserve">Surveiller la montée du niveau dans la navette mère 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</w:p>
    <w:p w:rsidR="008C5912" w:rsidRPr="008C5912" w:rsidRDefault="008C5912" w:rsidP="008C5912">
      <w:pPr>
        <w:ind w:firstLine="641"/>
        <w:rPr>
          <w:b/>
          <w:u w:val="single"/>
        </w:rPr>
      </w:pPr>
      <w:r w:rsidRPr="008C5912">
        <w:rPr>
          <w:b/>
          <w:u w:val="single"/>
        </w:rPr>
        <w:t>Débranchement</w:t>
      </w:r>
    </w:p>
    <w:p w:rsidR="008C5912" w:rsidRPr="008C5912" w:rsidRDefault="008C5912" w:rsidP="008C5912">
      <w:pPr>
        <w:ind w:firstLine="641"/>
        <w:rPr>
          <w:b/>
          <w:u w:val="single"/>
        </w:rPr>
      </w:pP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b/>
          <w:noProof/>
          <w:u w:val="single"/>
          <w:lang w:eastAsia="zh-CN"/>
        </w:rPr>
        <w:pict>
          <v:rect id="_x0000_s1256" style="position:absolute;left:0;text-align:left;margin-left:28.85pt;margin-top:30.1pt;width:21.15pt;height:14.8pt;z-index:251900928"/>
        </w:pict>
      </w:r>
      <w:r>
        <w:rPr>
          <w:b/>
          <w:noProof/>
          <w:u w:val="single"/>
          <w:lang w:eastAsia="zh-CN"/>
        </w:rPr>
        <w:pict>
          <v:rect id="_x0000_s1255" style="position:absolute;left:0;text-align:left;margin-left:28.85pt;margin-top:.8pt;width:21.15pt;height:14.8pt;z-index:251899904"/>
        </w:pict>
      </w:r>
      <w:r>
        <w:rPr>
          <w:b/>
          <w:noProof/>
          <w:u w:val="single"/>
          <w:lang w:eastAsia="zh-CN"/>
        </w:rPr>
        <w:pict>
          <v:rect id="_x0000_s1254" style="position:absolute;left:0;text-align:left;margin-left:28.85pt;margin-top:15.6pt;width:21.15pt;height:14.8pt;z-index:251898880"/>
        </w:pict>
      </w:r>
      <w:r w:rsidR="008C5912" w:rsidRPr="008C5912">
        <w:rPr>
          <w:noProof/>
          <w:sz w:val="20"/>
          <w:lang w:eastAsia="zh-CN"/>
        </w:rPr>
        <w:t>Quand la navette est vide, fermer la vanne.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 xml:space="preserve">Débrancher le flexible 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>Rincer le flexible</w:t>
      </w:r>
    </w:p>
    <w:p w:rsidR="008C5912" w:rsidRPr="008C5912" w:rsidRDefault="008C5912" w:rsidP="008C5912">
      <w:pPr>
        <w:tabs>
          <w:tab w:val="left" w:pos="3175"/>
          <w:tab w:val="left" w:pos="4179"/>
          <w:tab w:val="left" w:pos="5187"/>
          <w:tab w:val="left" w:pos="6627"/>
          <w:tab w:val="left" w:pos="8211"/>
          <w:tab w:val="left" w:pos="11955"/>
        </w:tabs>
        <w:spacing w:before="120"/>
        <w:ind w:left="1276" w:firstLine="425"/>
      </w:pP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  <w:r w:rsidRPr="008C5912">
        <w:rPr>
          <w:b/>
        </w:rPr>
        <w:t xml:space="preserve">         </w:t>
      </w:r>
    </w:p>
    <w:p w:rsidR="008C5912" w:rsidRPr="008C5912" w:rsidRDefault="008C5912" w:rsidP="008C5912">
      <w:pPr>
        <w:spacing w:after="120"/>
        <w:rPr>
          <w:sz w:val="20"/>
        </w:rPr>
      </w:pPr>
      <w:r w:rsidRPr="008C5912">
        <w:rPr>
          <w:b/>
          <w:noProof/>
          <w:szCs w:val="24"/>
          <w:u w:val="single"/>
        </w:rPr>
        <w:t>Dépotage fait le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   </w:t>
      </w:r>
      <w:r w:rsidRPr="008C5912">
        <w:rPr>
          <w:b/>
          <w:noProof/>
          <w:szCs w:val="24"/>
          <w:u w:val="single"/>
        </w:rPr>
        <w:t>Par :</w:t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</w:r>
      <w:r w:rsidRPr="008C5912">
        <w:rPr>
          <w:b/>
          <w:noProof/>
          <w:szCs w:val="24"/>
        </w:rPr>
        <w:tab/>
        <w:t xml:space="preserve">   </w:t>
      </w:r>
      <w:r w:rsidRPr="008C5912">
        <w:rPr>
          <w:b/>
          <w:noProof/>
          <w:szCs w:val="24"/>
          <w:u w:val="single"/>
        </w:rPr>
        <w:t>Signature :</w:t>
      </w: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8C5912" w:rsidRPr="008C5912" w:rsidRDefault="008C5912" w:rsidP="008C5912">
      <w:pPr>
        <w:tabs>
          <w:tab w:val="left" w:pos="1276"/>
        </w:tabs>
        <w:spacing w:before="200"/>
        <w:rPr>
          <w:b/>
        </w:rPr>
      </w:pPr>
    </w:p>
    <w:p w:rsidR="009C1935" w:rsidRDefault="009C1935">
      <w:pPr>
        <w:rPr>
          <w:b/>
        </w:rPr>
      </w:pPr>
      <w:r>
        <w:rPr>
          <w:b/>
        </w:rPr>
        <w:br w:type="page"/>
      </w:r>
    </w:p>
    <w:p w:rsidR="008C5912" w:rsidRPr="00DB158E" w:rsidRDefault="006D16C1" w:rsidP="008C5912">
      <w:pPr>
        <w:pStyle w:val="Titre2"/>
        <w:ind w:left="641"/>
        <w:rPr>
          <w:i w:val="0"/>
          <w:u w:val="none"/>
        </w:rPr>
      </w:pPr>
      <w:bookmarkStart w:id="35" w:name="_Toc503946112"/>
      <w:r w:rsidRPr="00DB158E">
        <w:rPr>
          <w:i w:val="0"/>
          <w:u w:val="none"/>
        </w:rPr>
        <w:lastRenderedPageBreak/>
        <w:t xml:space="preserve">Check list N°10: </w:t>
      </w:r>
      <w:r w:rsidR="008C5912" w:rsidRPr="00DB158E">
        <w:rPr>
          <w:i w:val="0"/>
          <w:u w:val="none"/>
        </w:rPr>
        <w:t xml:space="preserve">DEPOTAGE  DE  </w:t>
      </w:r>
      <w:r w:rsidRPr="00DB158E">
        <w:rPr>
          <w:i w:val="0"/>
          <w:u w:val="none"/>
        </w:rPr>
        <w:t>SOUDE</w:t>
      </w:r>
      <w:bookmarkEnd w:id="35"/>
    </w:p>
    <w:p w:rsidR="009C1935" w:rsidRPr="008C5912" w:rsidRDefault="009C1935" w:rsidP="009C1935">
      <w:pPr>
        <w:jc w:val="center"/>
        <w:rPr>
          <w:rFonts w:ascii="Times New Roman" w:hAnsi="Times New Roman"/>
          <w:b/>
          <w:spacing w:val="20"/>
          <w:u w:val="single"/>
        </w:rPr>
      </w:pPr>
      <w:r w:rsidRPr="008C5912">
        <w:rPr>
          <w:rFonts w:ascii="Times New Roman" w:hAnsi="Times New Roman"/>
          <w:b/>
          <w:spacing w:val="20"/>
          <w:u w:val="single"/>
        </w:rPr>
        <w:t>MAD pour mise en place d’une citerne provisoire</w:t>
      </w:r>
      <w:r w:rsidRPr="008C5912">
        <w:t xml:space="preserve"> </w:t>
      </w:r>
    </w:p>
    <w:p w:rsidR="006D16C1" w:rsidRPr="006D16C1" w:rsidRDefault="006D16C1" w:rsidP="006D16C1"/>
    <w:p w:rsidR="008C5912" w:rsidRPr="008C5912" w:rsidRDefault="008C5912" w:rsidP="00DB158E">
      <w:r w:rsidRPr="008C5912">
        <w:t>Mise  en place d’une citerne provisoire pendant l’indisponibilité du bac F287</w:t>
      </w:r>
    </w:p>
    <w:p w:rsidR="008C5912" w:rsidRPr="008C5912" w:rsidRDefault="008C5912" w:rsidP="008C5912">
      <w:pPr>
        <w:ind w:left="641"/>
      </w:pPr>
    </w:p>
    <w:p w:rsidR="008C5912" w:rsidRDefault="008C5912" w:rsidP="008C5912">
      <w:pPr>
        <w:ind w:left="641"/>
        <w:rPr>
          <w:b/>
          <w:u w:val="single"/>
        </w:rPr>
      </w:pPr>
      <w:r w:rsidRPr="008C5912">
        <w:rPr>
          <w:b/>
          <w:u w:val="single"/>
        </w:rPr>
        <w:t>Equipements </w:t>
      </w:r>
    </w:p>
    <w:tbl>
      <w:tblPr>
        <w:tblStyle w:val="Grilledutableau"/>
        <w:tblW w:w="10206" w:type="dxa"/>
        <w:tblInd w:w="250" w:type="dxa"/>
        <w:tblLook w:val="04A0" w:firstRow="1" w:lastRow="0" w:firstColumn="1" w:lastColumn="0" w:noHBand="0" w:noVBand="1"/>
      </w:tblPr>
      <w:tblGrid>
        <w:gridCol w:w="2222"/>
        <w:gridCol w:w="5291"/>
        <w:gridCol w:w="2693"/>
      </w:tblGrid>
      <w:tr w:rsidR="009C1935" w:rsidRPr="00C556B6" w:rsidTr="00FF4D68">
        <w:tc>
          <w:tcPr>
            <w:tcW w:w="2222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Produit</w:t>
            </w:r>
          </w:p>
        </w:tc>
        <w:tc>
          <w:tcPr>
            <w:tcW w:w="5291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>Principaux risques et code danger</w:t>
            </w:r>
            <w:r>
              <w:rPr>
                <w:rFonts w:ascii="Arial Narrow" w:hAnsi="Arial Narrow"/>
                <w:b/>
              </w:rPr>
              <w:t>/ONU</w:t>
            </w:r>
          </w:p>
        </w:tc>
        <w:tc>
          <w:tcPr>
            <w:tcW w:w="2693" w:type="dxa"/>
            <w:shd w:val="clear" w:color="auto" w:fill="C6D9F1" w:themeFill="text2" w:themeFillTint="33"/>
            <w:vAlign w:val="center"/>
          </w:tcPr>
          <w:p w:rsidR="009C1935" w:rsidRPr="00C556B6" w:rsidRDefault="009C1935" w:rsidP="00FF4D68">
            <w:pPr>
              <w:jc w:val="center"/>
              <w:rPr>
                <w:rFonts w:ascii="Arial Narrow" w:hAnsi="Arial Narrow"/>
                <w:b/>
              </w:rPr>
            </w:pPr>
            <w:r w:rsidRPr="00C556B6">
              <w:rPr>
                <w:rFonts w:ascii="Arial Narrow" w:hAnsi="Arial Narrow"/>
                <w:b/>
              </w:rPr>
              <w:t xml:space="preserve">EPI spécifiques </w:t>
            </w:r>
            <w:r w:rsidRPr="00C556B6">
              <w:rPr>
                <w:rFonts w:ascii="Arial Narrow" w:hAnsi="Arial Narrow"/>
                <w:sz w:val="18"/>
              </w:rPr>
              <w:t>à porter pendant le dépotage</w:t>
            </w:r>
          </w:p>
        </w:tc>
      </w:tr>
      <w:tr w:rsidR="009C1935" w:rsidRPr="009E605E" w:rsidTr="00FF4D68">
        <w:tc>
          <w:tcPr>
            <w:tcW w:w="2222" w:type="dxa"/>
          </w:tcPr>
          <w:p w:rsidR="009C1935" w:rsidRPr="00C556B6" w:rsidRDefault="009C1935" w:rsidP="00FF4D68">
            <w:pPr>
              <w:rPr>
                <w:rFonts w:ascii="Arial Narrow" w:hAnsi="Arial Narrow"/>
                <w:sz w:val="24"/>
              </w:rPr>
            </w:pPr>
            <w:r w:rsidRPr="00C556B6">
              <w:rPr>
                <w:rFonts w:ascii="Arial Narrow" w:hAnsi="Arial Narrow"/>
                <w:sz w:val="24"/>
              </w:rPr>
              <w:t>Soude caustique 20 %</w:t>
            </w:r>
          </w:p>
          <w:p w:rsidR="009C1935" w:rsidRPr="00C556B6" w:rsidRDefault="009C1935" w:rsidP="00FF4D68">
            <w:pPr>
              <w:rPr>
                <w:rFonts w:ascii="Arial Narrow" w:hAnsi="Arial Narrow"/>
                <w:sz w:val="24"/>
              </w:rPr>
            </w:pPr>
          </w:p>
          <w:p w:rsidR="009C1935" w:rsidRDefault="009C1935" w:rsidP="00FF4D68">
            <w:pPr>
              <w:rPr>
                <w:rFonts w:ascii="Arial Narrow" w:hAnsi="Arial Narrow"/>
                <w:i/>
                <w:color w:val="4F81BD" w:themeColor="accent1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  <w:u w:val="single"/>
              </w:rPr>
              <w:t>Secteur/contenant</w:t>
            </w:r>
            <w:r w:rsidRPr="009B1BFA">
              <w:rPr>
                <w:rFonts w:ascii="Arial Narrow" w:hAnsi="Arial Narrow"/>
                <w:i/>
                <w:color w:val="4F81BD" w:themeColor="accent1"/>
              </w:rPr>
              <w:t> :</w:t>
            </w:r>
            <w:r w:rsidRPr="00C556B6">
              <w:rPr>
                <w:rFonts w:ascii="Arial Narrow" w:hAnsi="Arial Narrow"/>
                <w:i/>
                <w:color w:val="4F81BD" w:themeColor="accent1"/>
                <w:sz w:val="24"/>
              </w:rPr>
              <w:t> </w:t>
            </w:r>
          </w:p>
          <w:p w:rsidR="009C1935" w:rsidRPr="00C556B6" w:rsidRDefault="009C1935" w:rsidP="009C1935">
            <w:pPr>
              <w:rPr>
                <w:rFonts w:ascii="Arial Narrow" w:hAnsi="Arial Narrow"/>
                <w:sz w:val="24"/>
              </w:rPr>
            </w:pPr>
            <w:r w:rsidRPr="009B1BFA">
              <w:rPr>
                <w:rFonts w:ascii="Arial Narrow" w:hAnsi="Arial Narrow"/>
                <w:i/>
                <w:color w:val="4F81BD" w:themeColor="accent1"/>
              </w:rPr>
              <w:t>Epuration</w:t>
            </w:r>
            <w:r>
              <w:rPr>
                <w:rFonts w:ascii="Arial Narrow" w:hAnsi="Arial Narrow"/>
                <w:i/>
                <w:color w:val="4F81BD" w:themeColor="accent1"/>
              </w:rPr>
              <w:t> </w:t>
            </w:r>
            <w:r w:rsidRPr="009C1935">
              <w:rPr>
                <w:rFonts w:ascii="Arial Narrow" w:hAnsi="Arial Narrow"/>
                <w:i/>
                <w:color w:val="4F81BD" w:themeColor="accent1"/>
              </w:rPr>
              <w:t>: citerne.</w:t>
            </w:r>
            <w:r w:rsidRPr="006E48ED">
              <w:rPr>
                <w:rFonts w:ascii="Arial Narrow" w:hAnsi="Arial Narrow"/>
                <w:i/>
                <w:color w:val="4F81BD" w:themeColor="accent1"/>
                <w:highlight w:val="yellow"/>
              </w:rPr>
              <w:t xml:space="preserve"> </w:t>
            </w:r>
          </w:p>
        </w:tc>
        <w:tc>
          <w:tcPr>
            <w:tcW w:w="5291" w:type="dxa"/>
          </w:tcPr>
          <w:p w:rsidR="009C1935" w:rsidRDefault="00823D15" w:rsidP="00FF4D68">
            <w:pPr>
              <w:tabs>
                <w:tab w:val="left" w:pos="1168"/>
              </w:tabs>
              <w:rPr>
                <w:sz w:val="20"/>
              </w:rPr>
            </w:pPr>
            <w:r>
              <w:rPr>
                <w:noProof/>
                <w:lang w:eastAsia="zh-CN"/>
              </w:rPr>
              <w:pict>
                <v:shape id="_x0000_s1307" type="#_x0000_t202" style="position:absolute;margin-left:208.45pt;margin-top:22.55pt;width:40.05pt;height:22.15pt;z-index:252007424;mso-position-horizontal-relative:text;mso-position-vertical-relative:text" fillcolor="#e36c0a [2409]" strokeweight="1.5pt">
                  <v:textbox style="mso-next-textbox:#_x0000_s1307">
                    <w:txbxContent>
                      <w:p w:rsidR="00925452" w:rsidRPr="006E3ED2" w:rsidRDefault="00925452" w:rsidP="009C1935">
                        <w:pPr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1824</w:t>
                        </w:r>
                      </w:p>
                      <w:p w:rsidR="00925452" w:rsidRPr="0027098D" w:rsidRDefault="00925452" w:rsidP="009C1935"/>
                    </w:txbxContent>
                  </v:textbox>
                </v:shape>
              </w:pict>
            </w:r>
            <w:r>
              <w:rPr>
                <w:noProof/>
                <w:lang w:eastAsia="zh-CN"/>
              </w:rPr>
              <w:pict>
                <v:shape id="_x0000_s1306" type="#_x0000_t202" style="position:absolute;margin-left:208.55pt;margin-top:4.2pt;width:40.05pt;height:18.35pt;z-index:252006400;mso-position-horizontal-relative:text;mso-position-vertical-relative:text" fillcolor="#e36c0a [2409]" strokeweight="1.5pt">
                  <v:textbox style="mso-next-textbox:#_x0000_s1306">
                    <w:txbxContent>
                      <w:p w:rsidR="00925452" w:rsidRPr="006E3ED2" w:rsidRDefault="00925452" w:rsidP="009C1935">
                        <w:pPr>
                          <w:jc w:val="center"/>
                          <w:rPr>
                            <w:rFonts w:ascii="Arial Black" w:hAnsi="Arial Black" w:cs="Aharoni"/>
                            <w:b/>
                            <w:sz w:val="18"/>
                          </w:rPr>
                        </w:pPr>
                        <w:r>
                          <w:rPr>
                            <w:rFonts w:ascii="Arial Black" w:hAnsi="Arial Black" w:cs="Aharoni"/>
                            <w:b/>
                            <w:sz w:val="18"/>
                          </w:rPr>
                          <w:t>80</w:t>
                        </w:r>
                      </w:p>
                    </w:txbxContent>
                  </v:textbox>
                </v:shape>
              </w:pict>
            </w:r>
            <w:r w:rsidR="009C1935" w:rsidRPr="00C556B6">
              <w:rPr>
                <w:noProof/>
                <w:sz w:val="20"/>
                <w:lang w:val="en-US"/>
              </w:rPr>
              <w:drawing>
                <wp:inline distT="0" distB="0" distL="0" distR="0">
                  <wp:extent cx="620467" cy="584163"/>
                  <wp:effectExtent l="19050" t="0" r="8183" b="0"/>
                  <wp:docPr id="72" name="Image 9" descr="SGH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5" descr="SGH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1783" cy="5854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9C1935" w:rsidRDefault="009C1935" w:rsidP="00FF4D68">
            <w:pPr>
              <w:rPr>
                <w:b/>
                <w:color w:val="FF0000"/>
                <w:sz w:val="16"/>
                <w:u w:val="single"/>
              </w:rPr>
            </w:pPr>
            <w:r w:rsidRPr="00931F8D">
              <w:rPr>
                <w:b/>
                <w:color w:val="FF0000"/>
                <w:sz w:val="16"/>
                <w:u w:val="single"/>
              </w:rPr>
              <w:t>MENTIONS DE DANGER</w:t>
            </w:r>
          </w:p>
          <w:p w:rsidR="009C1935" w:rsidRPr="006E3ED2" w:rsidRDefault="009C1935" w:rsidP="00FF4D68">
            <w:pPr>
              <w:rPr>
                <w:b/>
                <w:bCs/>
                <w:sz w:val="18"/>
              </w:rPr>
            </w:pPr>
            <w:r w:rsidRPr="006E3ED2">
              <w:rPr>
                <w:b/>
                <w:bCs/>
                <w:sz w:val="18"/>
              </w:rPr>
              <w:t xml:space="preserve">H290 - </w:t>
            </w:r>
            <w:r w:rsidRPr="006E3ED2">
              <w:rPr>
                <w:bCs/>
                <w:sz w:val="18"/>
              </w:rPr>
              <w:t>Peut être corrosif pour les métaux</w:t>
            </w:r>
          </w:p>
          <w:p w:rsidR="009C1935" w:rsidRPr="00AB17B6" w:rsidRDefault="009C1935" w:rsidP="00FF4D68">
            <w:pPr>
              <w:tabs>
                <w:tab w:val="left" w:pos="1168"/>
              </w:tabs>
              <w:rPr>
                <w:sz w:val="20"/>
              </w:rPr>
            </w:pPr>
            <w:r w:rsidRPr="00DA56BF">
              <w:rPr>
                <w:b/>
                <w:bCs/>
                <w:sz w:val="18"/>
              </w:rPr>
              <w:t xml:space="preserve">H314 </w:t>
            </w:r>
            <w:r w:rsidRPr="00DA56BF">
              <w:rPr>
                <w:sz w:val="18"/>
              </w:rPr>
              <w:t xml:space="preserve">- </w:t>
            </w:r>
            <w:r w:rsidRPr="00A620CA">
              <w:rPr>
                <w:sz w:val="18"/>
              </w:rPr>
              <w:t>Provoque des brûlures de la peau et des lésions oculaires graves</w:t>
            </w:r>
          </w:p>
        </w:tc>
        <w:tc>
          <w:tcPr>
            <w:tcW w:w="2693" w:type="dxa"/>
            <w:vAlign w:val="center"/>
          </w:tcPr>
          <w:p w:rsidR="009C1935" w:rsidRPr="009E605E" w:rsidRDefault="009C1935" w:rsidP="00FF4D6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lunettes étanches ou écran facial</w:t>
            </w:r>
          </w:p>
          <w:p w:rsidR="009C1935" w:rsidRPr="009E605E" w:rsidRDefault="009C1935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Combinaison anti acide</w:t>
            </w:r>
          </w:p>
          <w:p w:rsidR="009C1935" w:rsidRPr="009E605E" w:rsidRDefault="009C1935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Gants chimiques</w:t>
            </w:r>
          </w:p>
          <w:p w:rsidR="009C1935" w:rsidRPr="009E605E" w:rsidRDefault="009C1935" w:rsidP="00FF4D68">
            <w:pPr>
              <w:rPr>
                <w:rFonts w:ascii="Arial Narrow" w:hAnsi="Arial Narrow"/>
              </w:rPr>
            </w:pPr>
            <w:r w:rsidRPr="009E605E">
              <w:rPr>
                <w:rFonts w:ascii="Arial Narrow" w:hAnsi="Arial Narrow"/>
              </w:rPr>
              <w:t>Bottes chimiques</w:t>
            </w:r>
          </w:p>
        </w:tc>
      </w:tr>
    </w:tbl>
    <w:p w:rsidR="009C1935" w:rsidRDefault="009C1935" w:rsidP="008C5912">
      <w:pPr>
        <w:ind w:left="641"/>
        <w:rPr>
          <w:b/>
          <w:u w:val="single"/>
        </w:rPr>
      </w:pPr>
    </w:p>
    <w:p w:rsidR="009C1935" w:rsidRPr="008C5912" w:rsidRDefault="009C1935" w:rsidP="008C5912">
      <w:pPr>
        <w:ind w:left="641"/>
        <w:rPr>
          <w:b/>
          <w:u w:val="single"/>
        </w:rPr>
      </w:pPr>
    </w:p>
    <w:p w:rsidR="008C5912" w:rsidRPr="008C5912" w:rsidRDefault="00823D15" w:rsidP="008C5912">
      <w:pPr>
        <w:spacing w:before="120"/>
        <w:ind w:left="641" w:firstLine="641"/>
      </w:pPr>
      <w:r>
        <w:rPr>
          <w:b/>
          <w:noProof/>
          <w:sz w:val="24"/>
          <w:lang w:eastAsia="zh-CN"/>
        </w:rPr>
        <w:pict>
          <v:rect id="_x0000_s1285" style="position:absolute;left:0;text-align:left;margin-left:28.85pt;margin-top:4.2pt;width:21.15pt;height:14.8pt;z-index:251931648"/>
        </w:pict>
      </w:r>
      <w:r w:rsidR="008C5912" w:rsidRPr="008C5912">
        <w:t>Validation du port des EPI</w:t>
      </w:r>
    </w:p>
    <w:p w:rsidR="008C5912" w:rsidRPr="008C5912" w:rsidRDefault="008C5912" w:rsidP="008C5912">
      <w:pPr>
        <w:ind w:left="641"/>
      </w:pPr>
    </w:p>
    <w:p w:rsidR="008C5912" w:rsidRPr="008C5912" w:rsidRDefault="008C5912" w:rsidP="008C5912">
      <w:pPr>
        <w:ind w:firstLine="641"/>
        <w:rPr>
          <w:b/>
          <w:u w:val="single"/>
        </w:rPr>
      </w:pPr>
      <w:r w:rsidRPr="008C5912">
        <w:rPr>
          <w:b/>
          <w:u w:val="single"/>
        </w:rPr>
        <w:t>Branchement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>Avant de lancer l’utilisation de la citerne, faire monter une sonde  de niveau sur la citerne par le service instrumentation en attente de branchement sur le boitier local ; brancher cette sonde lorsque le bac F287 est vide et que l’on dispose la citerne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59" style="position:absolute;left:0;text-align:left;margin-left:28.85pt;margin-top:2.85pt;width:21.15pt;height:14.8pt;z-index:251904000"/>
        </w:pict>
      </w:r>
      <w:r w:rsidR="008C5912" w:rsidRPr="008C5912">
        <w:rPr>
          <w:noProof/>
          <w:sz w:val="20"/>
          <w:lang w:eastAsia="zh-CN"/>
        </w:rPr>
        <w:t xml:space="preserve">Faire brancher un flexible entre le piquage prévu à cet effet et la citerne vide du camion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58" style="position:absolute;left:0;text-align:left;margin-left:28.85pt;margin-top:2.6pt;width:21.15pt;height:14.8pt;z-index:251902976"/>
        </w:pict>
      </w:r>
      <w:r w:rsidR="008C5912" w:rsidRPr="008C5912">
        <w:rPr>
          <w:noProof/>
          <w:sz w:val="20"/>
          <w:lang w:eastAsia="zh-CN"/>
        </w:rPr>
        <w:t>Isoler les vannes de remplissage du bac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63" style="position:absolute;left:0;text-align:left;margin-left:28.85pt;margin-top:2.9pt;width:21.15pt;height:14.8pt;z-index:251908096"/>
        </w:pict>
      </w:r>
      <w:r w:rsidR="008C5912" w:rsidRPr="008C5912">
        <w:rPr>
          <w:noProof/>
          <w:sz w:val="20"/>
          <w:lang w:eastAsia="zh-CN"/>
        </w:rPr>
        <w:t xml:space="preserve">Isoler les vannes de soutirage du bac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62" style="position:absolute;left:0;text-align:left;margin-left:28.85pt;margin-top:3.2pt;width:21.15pt;height:14.8pt;z-index:251907072"/>
        </w:pict>
      </w:r>
      <w:r w:rsidR="008C5912" w:rsidRPr="008C5912">
        <w:rPr>
          <w:noProof/>
          <w:sz w:val="20"/>
          <w:lang w:eastAsia="zh-CN"/>
        </w:rPr>
        <w:t>Ouvrir les vannes de by-pass pour la mise en service de la citerne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60" style="position:absolute;left:0;text-align:left;margin-left:28.85pt;margin-top:3.5pt;width:21.15pt;height:14.8pt;z-index:251905024"/>
        </w:pict>
      </w:r>
      <w:r w:rsidR="008C5912" w:rsidRPr="008C5912">
        <w:rPr>
          <w:noProof/>
          <w:sz w:val="20"/>
          <w:lang w:eastAsia="zh-CN"/>
        </w:rPr>
        <w:t xml:space="preserve">Demander au chauffeur d’ouvrir la vanne de la citerne 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61" style="position:absolute;left:0;text-align:left;margin-left:28.85pt;margin-top:3.8pt;width:21.15pt;height:14.8pt;z-index:251906048"/>
        </w:pict>
      </w:r>
      <w:r w:rsidR="008C5912" w:rsidRPr="008C5912">
        <w:rPr>
          <w:noProof/>
          <w:sz w:val="20"/>
          <w:lang w:eastAsia="zh-CN"/>
        </w:rPr>
        <w:t>Faire gonfler la réserve d’air du camion avant de dételer le tracteur afin que la soupape de sécurité sous la citerne ne se referme pas (par  pression basse air)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66" style="position:absolute;left:0;text-align:left;margin-left:28.85pt;margin-top:1.15pt;width:21.15pt;height:14.8pt;z-index:251911168"/>
        </w:pict>
      </w:r>
      <w:r w:rsidR="008C5912" w:rsidRPr="008C5912">
        <w:rPr>
          <w:noProof/>
          <w:sz w:val="20"/>
          <w:lang w:eastAsia="zh-CN"/>
        </w:rPr>
        <w:t xml:space="preserve">Ouvrir les vannes manuelles du circuit de remplissage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67" style="position:absolute;left:0;text-align:left;margin-left:28.85pt;margin-top:1.45pt;width:21.15pt;height:14.8pt;z-index:251912192"/>
        </w:pict>
      </w:r>
      <w:r w:rsidR="008C5912" w:rsidRPr="008C5912">
        <w:rPr>
          <w:noProof/>
          <w:sz w:val="20"/>
          <w:lang w:eastAsia="zh-CN"/>
        </w:rPr>
        <w:t>Lancer la séquence automatique de remplissage (du tableau par chef de poste thermique)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65" style="position:absolute;left:0;text-align:left;margin-left:28.85pt;margin-top:16.25pt;width:21.15pt;height:14.8pt;z-index:251910144"/>
        </w:pict>
      </w:r>
      <w:r>
        <w:rPr>
          <w:noProof/>
          <w:sz w:val="20"/>
          <w:lang w:eastAsia="zh-CN"/>
        </w:rPr>
        <w:pict>
          <v:rect id="_x0000_s1264" style="position:absolute;left:0;text-align:left;margin-left:28.85pt;margin-top:1.45pt;width:21.15pt;height:14.8pt;z-index:251909120"/>
        </w:pict>
      </w:r>
      <w:r w:rsidR="008C5912" w:rsidRPr="008C5912">
        <w:rPr>
          <w:noProof/>
          <w:sz w:val="20"/>
          <w:lang w:eastAsia="zh-CN"/>
        </w:rPr>
        <w:t>La vanne HV31 de remplissage située sur la ligne s’ouvre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>Vérifier l’étanchéité des joints de manche lors de la mise en service ; la pression maxi est d’environ 300mb (hauteur de la citerne)</w:t>
      </w:r>
    </w:p>
    <w:p w:rsidR="008C5912" w:rsidRPr="008C5912" w:rsidRDefault="008C5912" w:rsidP="008C5912">
      <w:pPr>
        <w:ind w:left="641"/>
      </w:pPr>
    </w:p>
    <w:p w:rsidR="008C5912" w:rsidRPr="008C5912" w:rsidRDefault="008C5912" w:rsidP="00DB158E">
      <w:r w:rsidRPr="008C5912">
        <w:t>La citerne est en service et utilisée comme le bac F287</w:t>
      </w:r>
    </w:p>
    <w:p w:rsidR="008C5912" w:rsidRPr="008C5912" w:rsidRDefault="008C5912" w:rsidP="00DB158E">
      <w:r w:rsidRPr="008C5912">
        <w:t>Si les travaux d’indisponibilité du bac durent assez longtemps, faire revenir un tracteur toutes les 3 semaines pour regonfler la réserve d’air de la citerne</w:t>
      </w:r>
    </w:p>
    <w:p w:rsidR="008C5912" w:rsidRPr="008C5912" w:rsidRDefault="008C5912" w:rsidP="008C5912">
      <w:pPr>
        <w:ind w:left="641"/>
      </w:pPr>
    </w:p>
    <w:p w:rsidR="008C5912" w:rsidRPr="008C5912" w:rsidRDefault="008C5912" w:rsidP="008C5912">
      <w:pPr>
        <w:ind w:firstLine="641"/>
        <w:rPr>
          <w:b/>
          <w:u w:val="single"/>
        </w:rPr>
      </w:pPr>
      <w:r w:rsidRPr="008C5912">
        <w:rPr>
          <w:b/>
          <w:u w:val="single"/>
        </w:rPr>
        <w:t>Débranchement :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69" style="position:absolute;left:0;text-align:left;margin-left:28.85pt;margin-top:2.85pt;width:21.15pt;height:14.8pt;z-index:251914240"/>
        </w:pict>
      </w:r>
      <w:r w:rsidR="008C5912" w:rsidRPr="008C5912">
        <w:rPr>
          <w:noProof/>
          <w:sz w:val="20"/>
          <w:lang w:eastAsia="zh-CN"/>
        </w:rPr>
        <w:t>Vérifier que la citerne est vide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 w:rsidRPr="008C5912">
        <w:rPr>
          <w:noProof/>
          <w:sz w:val="20"/>
          <w:lang w:eastAsia="zh-CN"/>
        </w:rPr>
        <w:t>Demander au chauffeur</w:t>
      </w:r>
      <w:r w:rsidR="00823D15">
        <w:rPr>
          <w:noProof/>
          <w:sz w:val="20"/>
          <w:lang w:eastAsia="zh-CN"/>
        </w:rPr>
        <w:pict>
          <v:rect id="_x0000_s1268" style="position:absolute;left:0;text-align:left;margin-left:28.85pt;margin-top:2.6pt;width:21.15pt;height:14.8pt;z-index:251913216;mso-position-horizontal-relative:text;mso-position-vertical-relative:text"/>
        </w:pict>
      </w:r>
      <w:r w:rsidRPr="008C5912">
        <w:rPr>
          <w:noProof/>
          <w:sz w:val="20"/>
          <w:lang w:eastAsia="zh-CN"/>
        </w:rPr>
        <w:t xml:space="preserve"> de fermer la vanne de la citerne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72" style="position:absolute;left:0;text-align:left;margin-left:28.85pt;margin-top:2.9pt;width:21.15pt;height:14.8pt;z-index:251917312"/>
        </w:pict>
      </w:r>
      <w:r w:rsidR="008C5912" w:rsidRPr="008C5912">
        <w:rPr>
          <w:noProof/>
          <w:sz w:val="20"/>
          <w:lang w:eastAsia="zh-CN"/>
        </w:rPr>
        <w:t>Fermer la vanne du circuit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71" style="position:absolute;left:0;text-align:left;margin-left:28.85pt;margin-top:3.2pt;width:21.15pt;height:14.8pt;z-index:251916288"/>
        </w:pict>
      </w:r>
      <w:r w:rsidR="008C5912" w:rsidRPr="008C5912">
        <w:rPr>
          <w:noProof/>
          <w:sz w:val="20"/>
          <w:lang w:eastAsia="zh-CN"/>
        </w:rPr>
        <w:t>Débrancher le flexible et le rincer à l’eau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bCs/>
          <w:noProof/>
          <w:lang w:eastAsia="zh-CN"/>
        </w:rPr>
        <w:pict>
          <v:rect id="_x0000_s1274" style="position:absolute;left:0;text-align:left;margin-left:28.85pt;margin-top:3.5pt;width:21.15pt;height:14.8pt;z-index:251919360"/>
        </w:pict>
      </w:r>
      <w:r w:rsidR="008C5912" w:rsidRPr="008C5912">
        <w:rPr>
          <w:noProof/>
          <w:sz w:val="20"/>
          <w:lang w:eastAsia="zh-CN"/>
        </w:rPr>
        <w:t>Fermer les vannes de by-pass pour la remise en service du bac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70" style="position:absolute;left:0;text-align:left;margin-left:28.85pt;margin-top:3.5pt;width:21.15pt;height:14.8pt;z-index:251915264"/>
        </w:pict>
      </w:r>
      <w:r w:rsidR="008C5912" w:rsidRPr="008C5912">
        <w:rPr>
          <w:noProof/>
          <w:sz w:val="20"/>
          <w:lang w:eastAsia="zh-CN"/>
        </w:rPr>
        <w:t xml:space="preserve">Redisposer l’alimentation du bac  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84" style="position:absolute;left:0;text-align:left;margin-left:28.85pt;margin-top:4.1pt;width:21.15pt;height:14.8pt;z-index:251929600"/>
        </w:pict>
      </w:r>
      <w:r w:rsidR="008C5912" w:rsidRPr="008C5912">
        <w:rPr>
          <w:noProof/>
          <w:sz w:val="20"/>
          <w:lang w:eastAsia="zh-CN"/>
        </w:rPr>
        <w:t>Faire enlever la citerne</w:t>
      </w:r>
    </w:p>
    <w:p w:rsidR="008C5912" w:rsidRPr="008C5912" w:rsidRDefault="00823D15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  <w:r>
        <w:rPr>
          <w:noProof/>
          <w:sz w:val="20"/>
          <w:lang w:eastAsia="zh-CN"/>
        </w:rPr>
        <w:pict>
          <v:rect id="_x0000_s1273" style="position:absolute;left:0;text-align:left;margin-left:28.85pt;margin-top:3.1pt;width:21.15pt;height:14.8pt;z-index:251918336"/>
        </w:pict>
      </w:r>
      <w:r w:rsidR="008C5912" w:rsidRPr="008C5912">
        <w:rPr>
          <w:noProof/>
          <w:sz w:val="20"/>
          <w:lang w:eastAsia="zh-CN"/>
        </w:rPr>
        <w:t xml:space="preserve">Se placer à l’écart et surveiller l’étanchéité des joints lors de la montée en pression </w:t>
      </w:r>
    </w:p>
    <w:p w:rsidR="008C5912" w:rsidRPr="008C5912" w:rsidRDefault="008C5912" w:rsidP="008C5912">
      <w:pPr>
        <w:tabs>
          <w:tab w:val="left" w:pos="1276"/>
        </w:tabs>
        <w:spacing w:before="60"/>
        <w:ind w:left="1282"/>
        <w:rPr>
          <w:noProof/>
          <w:sz w:val="20"/>
          <w:lang w:eastAsia="zh-CN"/>
        </w:rPr>
      </w:pPr>
    </w:p>
    <w:p w:rsidR="008C5912" w:rsidRPr="00DB158E" w:rsidRDefault="008C5912" w:rsidP="00DB158E">
      <w:pPr>
        <w:tabs>
          <w:tab w:val="left" w:pos="1282"/>
        </w:tabs>
        <w:spacing w:before="60"/>
        <w:rPr>
          <w:noProof/>
          <w:lang w:eastAsia="zh-CN"/>
        </w:rPr>
      </w:pPr>
      <w:r w:rsidRPr="00DB158E">
        <w:rPr>
          <w:noProof/>
          <w:lang w:eastAsia="zh-CN"/>
        </w:rPr>
        <w:t>Lorsque la citerne est vide, débrancher la sonde de niveau et la redisposer sur le bac F287</w:t>
      </w:r>
    </w:p>
    <w:p w:rsidR="00680AD9" w:rsidRDefault="00680AD9" w:rsidP="00DB158E">
      <w:pPr>
        <w:pStyle w:val="Titre2"/>
        <w:numPr>
          <w:ilvl w:val="0"/>
          <w:numId w:val="0"/>
        </w:numPr>
      </w:pPr>
    </w:p>
    <w:sectPr w:rsidR="00680AD9" w:rsidSect="00293678">
      <w:headerReference w:type="default" r:id="rId14"/>
      <w:footerReference w:type="default" r:id="rId15"/>
      <w:pgSz w:w="11906" w:h="16838"/>
      <w:pgMar w:top="720" w:right="849" w:bottom="720" w:left="851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5452" w:rsidRDefault="00925452" w:rsidP="00C51C1A">
      <w:r>
        <w:separator/>
      </w:r>
    </w:p>
  </w:endnote>
  <w:endnote w:type="continuationSeparator" w:id="0">
    <w:p w:rsidR="00925452" w:rsidRDefault="00925452" w:rsidP="00C5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GEInspira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452" w:rsidRDefault="00925452" w:rsidP="00E540DD">
    <w:pPr>
      <w:pStyle w:val="Pieddepage"/>
    </w:pPr>
    <w:r>
      <w:t>L’original est sous forme de fichier informatique accessible en lecture seule.</w:t>
    </w:r>
  </w:p>
  <w:p w:rsidR="00925452" w:rsidRDefault="00925452" w:rsidP="00E540DD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5452" w:rsidRPr="00B60C8D" w:rsidRDefault="00925452" w:rsidP="00E540D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5452" w:rsidRDefault="00925452" w:rsidP="00E540DD">
      <w:r>
        <w:separator/>
      </w:r>
    </w:p>
  </w:footnote>
  <w:footnote w:type="continuationSeparator" w:id="0">
    <w:p w:rsidR="00925452" w:rsidRDefault="00925452" w:rsidP="00E540DD">
      <w:r>
        <w:continuationSeparator/>
      </w:r>
    </w:p>
  </w:footnote>
  <w:footnote w:id="1">
    <w:p w:rsidR="00925452" w:rsidRDefault="00925452" w:rsidP="00E540DD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925452" w:rsidRDefault="00925452" w:rsidP="00E540DD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925452" w:rsidTr="00E540DD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925452" w:rsidRPr="00DF2710" w:rsidRDefault="00925452" w:rsidP="00E540DD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Pr="00573DAA">
            <w:rPr>
              <w:b/>
              <w:caps/>
            </w:rPr>
            <w:t>Naphtachimie</w:t>
          </w:r>
          <w:r>
            <w:fldChar w:fldCharType="end"/>
          </w:r>
          <w:r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25452" w:rsidRPr="00DF2710" w:rsidRDefault="00925452" w:rsidP="00E540DD">
          <w:pPr>
            <w:jc w:val="center"/>
          </w:pPr>
          <w:r w:rsidRPr="00DF2710">
            <w:t>Service :</w:t>
          </w:r>
        </w:p>
        <w:p w:rsidR="00925452" w:rsidRPr="00E13F44" w:rsidRDefault="00925452" w:rsidP="00E540DD">
          <w:pPr>
            <w:jc w:val="center"/>
            <w:rPr>
              <w:b/>
              <w:lang w:val="en-GB"/>
            </w:rPr>
          </w:pPr>
          <w:r w:rsidRPr="00E13F44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925452" w:rsidRPr="00E13F44" w:rsidRDefault="007173CB" w:rsidP="00E540DD">
          <w:pPr>
            <w:jc w:val="center"/>
            <w:rPr>
              <w:b/>
            </w:rPr>
          </w:pPr>
          <w:r>
            <w:rPr>
              <w:b/>
            </w:rPr>
            <w:t>EXP-U-06-016</w:t>
          </w:r>
        </w:p>
        <w:p w:rsidR="00925452" w:rsidRPr="00DF2710" w:rsidRDefault="00925452" w:rsidP="00823D15">
          <w:pPr>
            <w:tabs>
              <w:tab w:val="right" w:pos="4715"/>
            </w:tabs>
          </w:pPr>
          <w:r>
            <w:t xml:space="preserve">Révision n°1                       </w:t>
          </w:r>
          <w:r w:rsidR="00823D15">
            <w:t xml:space="preserve">       </w:t>
          </w:r>
          <w:r>
            <w:t xml:space="preserve">   </w:t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823D15">
            <w:t>16/03/18</w:t>
          </w:r>
          <w:r>
            <w:rPr>
              <w:rStyle w:val="datervision"/>
              <w:rFonts w:ascii="Arial" w:hAnsi="Arial"/>
              <w:color w:val="000000"/>
            </w:rPr>
            <w:fldChar w:fldCharType="begin"/>
          </w:r>
          <w:r>
            <w:instrText xml:space="preserve"> REF DateRévision \h </w:instrText>
          </w:r>
          <w:r>
            <w:rPr>
              <w:rStyle w:val="datervision"/>
              <w:rFonts w:ascii="Arial" w:hAnsi="Arial"/>
              <w:color w:val="000000"/>
            </w:rPr>
          </w:r>
          <w:r>
            <w:rPr>
              <w:rStyle w:val="datervision"/>
              <w:rFonts w:ascii="Arial" w:hAnsi="Arial"/>
              <w:color w:val="000000"/>
            </w:rPr>
            <w:fldChar w:fldCharType="end"/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925452" w:rsidRPr="00DF2710" w:rsidRDefault="00925452" w:rsidP="00E540DD">
          <w:pPr>
            <w:jc w:val="center"/>
          </w:pPr>
          <w:r w:rsidRPr="00DF2710">
            <w:t>Page</w:t>
          </w:r>
          <w:r w:rsidRPr="00DF2710">
            <w:br/>
          </w:r>
          <w:r w:rsidRPr="00E13F44">
            <w:rPr>
              <w:sz w:val="20"/>
              <w:szCs w:val="20"/>
            </w:rPr>
            <w:fldChar w:fldCharType="begin"/>
          </w:r>
          <w:r w:rsidRPr="00E13F44">
            <w:rPr>
              <w:sz w:val="20"/>
              <w:szCs w:val="20"/>
            </w:rPr>
            <w:instrText xml:space="preserve"> PAGE  \* MERGEFORMAT </w:instrText>
          </w:r>
          <w:r w:rsidRPr="00E13F44">
            <w:rPr>
              <w:sz w:val="20"/>
              <w:szCs w:val="20"/>
            </w:rPr>
            <w:fldChar w:fldCharType="separate"/>
          </w:r>
          <w:r w:rsidR="00823D15">
            <w:rPr>
              <w:noProof/>
              <w:sz w:val="20"/>
              <w:szCs w:val="20"/>
            </w:rPr>
            <w:t>2</w:t>
          </w:r>
          <w:r w:rsidRPr="00E13F44">
            <w:rPr>
              <w:noProof/>
              <w:sz w:val="20"/>
              <w:szCs w:val="20"/>
            </w:rPr>
            <w:fldChar w:fldCharType="end"/>
          </w:r>
          <w:r w:rsidRPr="00E13F44">
            <w:rPr>
              <w:sz w:val="20"/>
              <w:szCs w:val="20"/>
            </w:rPr>
            <w:t>/</w:t>
          </w:r>
          <w:r w:rsidRPr="00E13F44">
            <w:rPr>
              <w:rStyle w:val="Numrodepage"/>
              <w:sz w:val="20"/>
              <w:szCs w:val="20"/>
            </w:rPr>
            <w:fldChar w:fldCharType="begin"/>
          </w:r>
          <w:r w:rsidRPr="00E13F44">
            <w:rPr>
              <w:rStyle w:val="Numrodepage"/>
              <w:sz w:val="20"/>
              <w:szCs w:val="20"/>
            </w:rPr>
            <w:instrText xml:space="preserve"> NUMPAGES </w:instrText>
          </w:r>
          <w:r w:rsidRPr="00E13F44">
            <w:rPr>
              <w:rStyle w:val="Numrodepage"/>
              <w:sz w:val="20"/>
              <w:szCs w:val="20"/>
            </w:rPr>
            <w:fldChar w:fldCharType="separate"/>
          </w:r>
          <w:r w:rsidR="00823D15">
            <w:rPr>
              <w:rStyle w:val="Numrodepage"/>
              <w:noProof/>
              <w:sz w:val="20"/>
              <w:szCs w:val="20"/>
            </w:rPr>
            <w:t>19</w:t>
          </w:r>
          <w:r w:rsidRPr="00E13F44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925452" w:rsidRDefault="00925452" w:rsidP="00E540D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D6D658E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0E237AB"/>
    <w:multiLevelType w:val="hybridMultilevel"/>
    <w:tmpl w:val="59906D16"/>
    <w:lvl w:ilvl="0" w:tplc="5B540EDC">
      <w:start w:val="1"/>
      <w:numFmt w:val="decimal"/>
      <w:lvlText w:val="%1-"/>
      <w:lvlJc w:val="left"/>
      <w:pPr>
        <w:ind w:left="205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71" w:hanging="360"/>
      </w:pPr>
    </w:lvl>
    <w:lvl w:ilvl="2" w:tplc="040C001B" w:tentative="1">
      <w:start w:val="1"/>
      <w:numFmt w:val="lowerRoman"/>
      <w:lvlText w:val="%3."/>
      <w:lvlJc w:val="right"/>
      <w:pPr>
        <w:ind w:left="3491" w:hanging="180"/>
      </w:pPr>
    </w:lvl>
    <w:lvl w:ilvl="3" w:tplc="040C000F" w:tentative="1">
      <w:start w:val="1"/>
      <w:numFmt w:val="decimal"/>
      <w:lvlText w:val="%4."/>
      <w:lvlJc w:val="left"/>
      <w:pPr>
        <w:ind w:left="4211" w:hanging="360"/>
      </w:pPr>
    </w:lvl>
    <w:lvl w:ilvl="4" w:tplc="040C0019" w:tentative="1">
      <w:start w:val="1"/>
      <w:numFmt w:val="lowerLetter"/>
      <w:lvlText w:val="%5."/>
      <w:lvlJc w:val="left"/>
      <w:pPr>
        <w:ind w:left="4931" w:hanging="360"/>
      </w:pPr>
    </w:lvl>
    <w:lvl w:ilvl="5" w:tplc="040C001B" w:tentative="1">
      <w:start w:val="1"/>
      <w:numFmt w:val="lowerRoman"/>
      <w:lvlText w:val="%6."/>
      <w:lvlJc w:val="right"/>
      <w:pPr>
        <w:ind w:left="5651" w:hanging="180"/>
      </w:pPr>
    </w:lvl>
    <w:lvl w:ilvl="6" w:tplc="040C000F" w:tentative="1">
      <w:start w:val="1"/>
      <w:numFmt w:val="decimal"/>
      <w:lvlText w:val="%7."/>
      <w:lvlJc w:val="left"/>
      <w:pPr>
        <w:ind w:left="6371" w:hanging="360"/>
      </w:pPr>
    </w:lvl>
    <w:lvl w:ilvl="7" w:tplc="040C0019" w:tentative="1">
      <w:start w:val="1"/>
      <w:numFmt w:val="lowerLetter"/>
      <w:lvlText w:val="%8."/>
      <w:lvlJc w:val="left"/>
      <w:pPr>
        <w:ind w:left="7091" w:hanging="360"/>
      </w:pPr>
    </w:lvl>
    <w:lvl w:ilvl="8" w:tplc="040C001B" w:tentative="1">
      <w:start w:val="1"/>
      <w:numFmt w:val="lowerRoman"/>
      <w:lvlText w:val="%9."/>
      <w:lvlJc w:val="right"/>
      <w:pPr>
        <w:ind w:left="7811" w:hanging="180"/>
      </w:pPr>
    </w:lvl>
  </w:abstractNum>
  <w:abstractNum w:abstractNumId="3" w15:restartNumberingAfterBreak="0">
    <w:nsid w:val="23814A98"/>
    <w:multiLevelType w:val="hybridMultilevel"/>
    <w:tmpl w:val="E52A2858"/>
    <w:lvl w:ilvl="0" w:tplc="0CD235DA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367BD"/>
    <w:multiLevelType w:val="multilevel"/>
    <w:tmpl w:val="33ACB75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16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038542F"/>
    <w:multiLevelType w:val="hybridMultilevel"/>
    <w:tmpl w:val="4590F5BA"/>
    <w:lvl w:ilvl="0" w:tplc="02C812B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B25A14"/>
    <w:multiLevelType w:val="hybridMultilevel"/>
    <w:tmpl w:val="59906D16"/>
    <w:lvl w:ilvl="0" w:tplc="5B540EDC">
      <w:start w:val="1"/>
      <w:numFmt w:val="decimal"/>
      <w:lvlText w:val="%1-"/>
      <w:lvlJc w:val="left"/>
      <w:pPr>
        <w:ind w:left="205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71" w:hanging="360"/>
      </w:pPr>
    </w:lvl>
    <w:lvl w:ilvl="2" w:tplc="040C001B" w:tentative="1">
      <w:start w:val="1"/>
      <w:numFmt w:val="lowerRoman"/>
      <w:lvlText w:val="%3."/>
      <w:lvlJc w:val="right"/>
      <w:pPr>
        <w:ind w:left="3491" w:hanging="180"/>
      </w:pPr>
    </w:lvl>
    <w:lvl w:ilvl="3" w:tplc="040C000F" w:tentative="1">
      <w:start w:val="1"/>
      <w:numFmt w:val="decimal"/>
      <w:lvlText w:val="%4."/>
      <w:lvlJc w:val="left"/>
      <w:pPr>
        <w:ind w:left="4211" w:hanging="360"/>
      </w:pPr>
    </w:lvl>
    <w:lvl w:ilvl="4" w:tplc="040C0019" w:tentative="1">
      <w:start w:val="1"/>
      <w:numFmt w:val="lowerLetter"/>
      <w:lvlText w:val="%5."/>
      <w:lvlJc w:val="left"/>
      <w:pPr>
        <w:ind w:left="4931" w:hanging="360"/>
      </w:pPr>
    </w:lvl>
    <w:lvl w:ilvl="5" w:tplc="040C001B" w:tentative="1">
      <w:start w:val="1"/>
      <w:numFmt w:val="lowerRoman"/>
      <w:lvlText w:val="%6."/>
      <w:lvlJc w:val="right"/>
      <w:pPr>
        <w:ind w:left="5651" w:hanging="180"/>
      </w:pPr>
    </w:lvl>
    <w:lvl w:ilvl="6" w:tplc="040C000F" w:tentative="1">
      <w:start w:val="1"/>
      <w:numFmt w:val="decimal"/>
      <w:lvlText w:val="%7."/>
      <w:lvlJc w:val="left"/>
      <w:pPr>
        <w:ind w:left="6371" w:hanging="360"/>
      </w:pPr>
    </w:lvl>
    <w:lvl w:ilvl="7" w:tplc="040C0019" w:tentative="1">
      <w:start w:val="1"/>
      <w:numFmt w:val="lowerLetter"/>
      <w:lvlText w:val="%8."/>
      <w:lvlJc w:val="left"/>
      <w:pPr>
        <w:ind w:left="7091" w:hanging="360"/>
      </w:pPr>
    </w:lvl>
    <w:lvl w:ilvl="8" w:tplc="040C001B" w:tentative="1">
      <w:start w:val="1"/>
      <w:numFmt w:val="lowerRoman"/>
      <w:lvlText w:val="%9."/>
      <w:lvlJc w:val="right"/>
      <w:pPr>
        <w:ind w:left="7811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51C1A"/>
    <w:rsid w:val="00020F8B"/>
    <w:rsid w:val="00037C08"/>
    <w:rsid w:val="00084912"/>
    <w:rsid w:val="000B0488"/>
    <w:rsid w:val="000D3088"/>
    <w:rsid w:val="000E3696"/>
    <w:rsid w:val="000E68A1"/>
    <w:rsid w:val="000F1916"/>
    <w:rsid w:val="00102DA3"/>
    <w:rsid w:val="00115877"/>
    <w:rsid w:val="001168F9"/>
    <w:rsid w:val="00117624"/>
    <w:rsid w:val="00146B71"/>
    <w:rsid w:val="00165460"/>
    <w:rsid w:val="0018261B"/>
    <w:rsid w:val="00194191"/>
    <w:rsid w:val="001A5749"/>
    <w:rsid w:val="001E392B"/>
    <w:rsid w:val="001E6D82"/>
    <w:rsid w:val="001F19C7"/>
    <w:rsid w:val="00211143"/>
    <w:rsid w:val="00212193"/>
    <w:rsid w:val="00225AD6"/>
    <w:rsid w:val="00246AF5"/>
    <w:rsid w:val="0027098D"/>
    <w:rsid w:val="002742A9"/>
    <w:rsid w:val="00293678"/>
    <w:rsid w:val="0032679B"/>
    <w:rsid w:val="003826C8"/>
    <w:rsid w:val="003B6C91"/>
    <w:rsid w:val="003C0860"/>
    <w:rsid w:val="003F2B67"/>
    <w:rsid w:val="004353D1"/>
    <w:rsid w:val="004529DB"/>
    <w:rsid w:val="00483370"/>
    <w:rsid w:val="00491117"/>
    <w:rsid w:val="004D2339"/>
    <w:rsid w:val="004E1FDC"/>
    <w:rsid w:val="004F4C3C"/>
    <w:rsid w:val="00530841"/>
    <w:rsid w:val="00553448"/>
    <w:rsid w:val="005769D3"/>
    <w:rsid w:val="005C215A"/>
    <w:rsid w:val="005E151E"/>
    <w:rsid w:val="005E1702"/>
    <w:rsid w:val="005E78D1"/>
    <w:rsid w:val="0061168D"/>
    <w:rsid w:val="00633AAC"/>
    <w:rsid w:val="00637372"/>
    <w:rsid w:val="0067697E"/>
    <w:rsid w:val="00680AD9"/>
    <w:rsid w:val="006B62C5"/>
    <w:rsid w:val="006C151C"/>
    <w:rsid w:val="006D0E94"/>
    <w:rsid w:val="006D16C1"/>
    <w:rsid w:val="006E1685"/>
    <w:rsid w:val="006E3ED2"/>
    <w:rsid w:val="006E48ED"/>
    <w:rsid w:val="006F502C"/>
    <w:rsid w:val="007173CB"/>
    <w:rsid w:val="00736A58"/>
    <w:rsid w:val="0075578F"/>
    <w:rsid w:val="00757545"/>
    <w:rsid w:val="00783545"/>
    <w:rsid w:val="00790F8A"/>
    <w:rsid w:val="007A08A7"/>
    <w:rsid w:val="007A300F"/>
    <w:rsid w:val="007B0087"/>
    <w:rsid w:val="007B1797"/>
    <w:rsid w:val="007D7FF5"/>
    <w:rsid w:val="007E3332"/>
    <w:rsid w:val="007F2C95"/>
    <w:rsid w:val="007F4F2F"/>
    <w:rsid w:val="00823D15"/>
    <w:rsid w:val="008555A2"/>
    <w:rsid w:val="00856C05"/>
    <w:rsid w:val="00857F46"/>
    <w:rsid w:val="00887225"/>
    <w:rsid w:val="00895B1C"/>
    <w:rsid w:val="00897E48"/>
    <w:rsid w:val="008A0E2D"/>
    <w:rsid w:val="008C5912"/>
    <w:rsid w:val="008D2EAC"/>
    <w:rsid w:val="008F17AC"/>
    <w:rsid w:val="00925452"/>
    <w:rsid w:val="009305CC"/>
    <w:rsid w:val="00931E9C"/>
    <w:rsid w:val="00931F8D"/>
    <w:rsid w:val="0098104D"/>
    <w:rsid w:val="009B1BFA"/>
    <w:rsid w:val="009C1935"/>
    <w:rsid w:val="009D41B5"/>
    <w:rsid w:val="009E122F"/>
    <w:rsid w:val="009E605E"/>
    <w:rsid w:val="009F1F3B"/>
    <w:rsid w:val="009F58C0"/>
    <w:rsid w:val="009F5CC9"/>
    <w:rsid w:val="00A01F7D"/>
    <w:rsid w:val="00A07114"/>
    <w:rsid w:val="00A33609"/>
    <w:rsid w:val="00A620CA"/>
    <w:rsid w:val="00A9448B"/>
    <w:rsid w:val="00AA330F"/>
    <w:rsid w:val="00AA6881"/>
    <w:rsid w:val="00AB17B6"/>
    <w:rsid w:val="00AB23D6"/>
    <w:rsid w:val="00AE0928"/>
    <w:rsid w:val="00AE400D"/>
    <w:rsid w:val="00B106BA"/>
    <w:rsid w:val="00B14310"/>
    <w:rsid w:val="00B17DFA"/>
    <w:rsid w:val="00B25056"/>
    <w:rsid w:val="00B33C76"/>
    <w:rsid w:val="00B34624"/>
    <w:rsid w:val="00B5103F"/>
    <w:rsid w:val="00B5757B"/>
    <w:rsid w:val="00BB2819"/>
    <w:rsid w:val="00BE36F4"/>
    <w:rsid w:val="00C34541"/>
    <w:rsid w:val="00C51C1A"/>
    <w:rsid w:val="00C556B6"/>
    <w:rsid w:val="00C6276D"/>
    <w:rsid w:val="00C725A8"/>
    <w:rsid w:val="00C90F37"/>
    <w:rsid w:val="00CB0CB1"/>
    <w:rsid w:val="00CF1FA7"/>
    <w:rsid w:val="00D0732C"/>
    <w:rsid w:val="00D47279"/>
    <w:rsid w:val="00D742BC"/>
    <w:rsid w:val="00D76CC3"/>
    <w:rsid w:val="00D93EEC"/>
    <w:rsid w:val="00DA56BF"/>
    <w:rsid w:val="00DB158E"/>
    <w:rsid w:val="00DD2BBF"/>
    <w:rsid w:val="00DD311A"/>
    <w:rsid w:val="00DF0E54"/>
    <w:rsid w:val="00E129C2"/>
    <w:rsid w:val="00E13F44"/>
    <w:rsid w:val="00E17288"/>
    <w:rsid w:val="00E27468"/>
    <w:rsid w:val="00E540DD"/>
    <w:rsid w:val="00E745A8"/>
    <w:rsid w:val="00E82B2A"/>
    <w:rsid w:val="00E83A5D"/>
    <w:rsid w:val="00E900F5"/>
    <w:rsid w:val="00E93C42"/>
    <w:rsid w:val="00EA438D"/>
    <w:rsid w:val="00EB363C"/>
    <w:rsid w:val="00EC0243"/>
    <w:rsid w:val="00EE554F"/>
    <w:rsid w:val="00F007AB"/>
    <w:rsid w:val="00F053F8"/>
    <w:rsid w:val="00F353F3"/>
    <w:rsid w:val="00F53CC1"/>
    <w:rsid w:val="00F81B6D"/>
    <w:rsid w:val="00F843E8"/>
    <w:rsid w:val="00F87FBE"/>
    <w:rsid w:val="00F91ADA"/>
    <w:rsid w:val="00FA5580"/>
    <w:rsid w:val="00FC3385"/>
    <w:rsid w:val="00FC46EA"/>
    <w:rsid w:val="00FF4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11">
      <o:colormenu v:ext="edit" strokecolor="none"/>
    </o:shapedefaults>
    <o:shapelayout v:ext="edit">
      <o:idmap v:ext="edit" data="1"/>
    </o:shapelayout>
  </w:shapeDefaults>
  <w:decimalSymbol w:val=","/>
  <w:listSeparator w:val=";"/>
  <w15:docId w15:val="{6D8BE18A-B3B4-4C41-88E6-E5E23742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1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1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B62C5"/>
    <w:pPr>
      <w:ind w:left="142"/>
      <w:outlineLvl w:val="2"/>
    </w:pPr>
    <w:rPr>
      <w:rFonts w:ascii="Arial Narrow" w:hAnsi="Arial Narrow"/>
      <w:b/>
      <w:i/>
      <w:sz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1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1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225AD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6B62C5"/>
    <w:rPr>
      <w:rFonts w:ascii="Arial Narrow" w:eastAsia="Times New Roman" w:hAnsi="Arial Narrow" w:cs="Arial"/>
      <w:b/>
      <w:i/>
      <w:sz w:val="24"/>
      <w:szCs w:val="22"/>
      <w:u w:val="single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customStyle="1" w:styleId="TITRE">
    <w:name w:val="TITRE"/>
    <w:basedOn w:val="Normal"/>
    <w:rsid w:val="00E540DD"/>
    <w:pPr>
      <w:tabs>
        <w:tab w:val="left" w:pos="992"/>
      </w:tabs>
      <w:spacing w:before="240"/>
      <w:ind w:left="567"/>
    </w:pPr>
    <w:rPr>
      <w:rFonts w:cs="Times New Roman"/>
      <w:b/>
      <w:caps/>
      <w:sz w:val="24"/>
      <w:szCs w:val="20"/>
      <w:lang w:val="fr-CA" w:eastAsia="fr-FR"/>
    </w:rPr>
  </w:style>
  <w:style w:type="table" w:styleId="Grilledutableau">
    <w:name w:val="Table Grid"/>
    <w:basedOn w:val="TableauNormal"/>
    <w:uiPriority w:val="59"/>
    <w:rsid w:val="006D0E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e0">
    <w:name w:val="Texte"/>
    <w:basedOn w:val="Normal"/>
    <w:uiPriority w:val="99"/>
    <w:rsid w:val="006D0E94"/>
    <w:pPr>
      <w:autoSpaceDE w:val="0"/>
      <w:autoSpaceDN w:val="0"/>
      <w:spacing w:before="200"/>
      <w:ind w:left="851"/>
    </w:pPr>
    <w:rPr>
      <w:rFonts w:eastAsiaTheme="minorEastAsia"/>
      <w:sz w:val="24"/>
      <w:szCs w:val="24"/>
    </w:rPr>
  </w:style>
  <w:style w:type="paragraph" w:customStyle="1" w:styleId="sous-texte0">
    <w:name w:val="sous-texte"/>
    <w:basedOn w:val="Normal"/>
    <w:rsid w:val="008555A2"/>
    <w:pPr>
      <w:tabs>
        <w:tab w:val="left" w:pos="2267"/>
        <w:tab w:val="left" w:pos="2789"/>
        <w:tab w:val="left" w:pos="4113"/>
      </w:tabs>
      <w:ind w:left="1134" w:hanging="284"/>
    </w:pPr>
    <w:rPr>
      <w:rFonts w:cs="Times New Roman"/>
      <w:sz w:val="24"/>
      <w:szCs w:val="20"/>
      <w:lang w:eastAsia="fr-FR"/>
    </w:rPr>
  </w:style>
  <w:style w:type="paragraph" w:styleId="Listepuces">
    <w:name w:val="List Bullet"/>
    <w:basedOn w:val="Normal"/>
    <w:uiPriority w:val="99"/>
    <w:unhideWhenUsed/>
    <w:rsid w:val="004353D1"/>
    <w:pPr>
      <w:numPr>
        <w:numId w:val="5"/>
      </w:numPr>
      <w:contextualSpacing/>
    </w:pPr>
  </w:style>
  <w:style w:type="character" w:customStyle="1" w:styleId="Titre9Car">
    <w:name w:val="Titre 9 Car"/>
    <w:basedOn w:val="Policepardfaut"/>
    <w:link w:val="Titre9"/>
    <w:uiPriority w:val="9"/>
    <w:rsid w:val="00225AD6"/>
    <w:rPr>
      <w:rFonts w:asciiTheme="majorHAnsi" w:eastAsiaTheme="majorEastAsia" w:hAnsiTheme="majorHAnsi" w:cstheme="majorBidi"/>
      <w:i/>
      <w:iCs/>
      <w:color w:val="404040" w:themeColor="text1" w:themeTint="BF"/>
      <w:lang w:eastAsia="fr-FR"/>
    </w:rPr>
  </w:style>
  <w:style w:type="paragraph" w:styleId="Signature">
    <w:name w:val="Signature"/>
    <w:basedOn w:val="Normal"/>
    <w:link w:val="SignatureCar"/>
    <w:semiHidden/>
    <w:rsid w:val="005C215A"/>
    <w:pPr>
      <w:tabs>
        <w:tab w:val="left" w:pos="6521"/>
      </w:tabs>
      <w:ind w:left="851"/>
    </w:pPr>
    <w:rPr>
      <w:rFonts w:cs="Times New Roman"/>
      <w:b/>
      <w:sz w:val="24"/>
      <w:szCs w:val="20"/>
      <w:lang w:eastAsia="fr-FR"/>
    </w:rPr>
  </w:style>
  <w:style w:type="character" w:customStyle="1" w:styleId="SignatureCar">
    <w:name w:val="Signature Car"/>
    <w:basedOn w:val="Policepardfaut"/>
    <w:link w:val="Signature"/>
    <w:semiHidden/>
    <w:rsid w:val="005C215A"/>
    <w:rPr>
      <w:rFonts w:ascii="Arial" w:eastAsia="Times New Roman" w:hAnsi="Arial"/>
      <w:b/>
      <w:sz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5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3AF212-A663-4E6C-8C2A-5028245BE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19</Pages>
  <Words>6032</Words>
  <Characters>34385</Characters>
  <Application>Microsoft Office Word</Application>
  <DocSecurity>0</DocSecurity>
  <Lines>286</Lines>
  <Paragraphs>80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40337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34</cp:revision>
  <cp:lastPrinted>2016-05-25T14:26:00Z</cp:lastPrinted>
  <dcterms:created xsi:type="dcterms:W3CDTF">2017-08-25T13:47:00Z</dcterms:created>
  <dcterms:modified xsi:type="dcterms:W3CDTF">2018-03-16T14:23:00Z</dcterms:modified>
</cp:coreProperties>
</file>