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6A9" w:rsidRDefault="008F46A9" w:rsidP="008F46A9">
      <w:pPr>
        <w:rPr>
          <w:lang w:val="fr-FR"/>
        </w:rPr>
      </w:pPr>
    </w:p>
    <w:p w:rsidR="00410AED" w:rsidRPr="00AC0C9F" w:rsidRDefault="008F46A9" w:rsidP="008F46A9">
      <w:pPr>
        <w:rPr>
          <w:b/>
          <w:lang w:val="fr-FR"/>
        </w:rPr>
      </w:pPr>
      <w:r w:rsidRPr="00AC0C9F">
        <w:rPr>
          <w:b/>
          <w:lang w:val="fr-FR"/>
        </w:rPr>
        <w:t>Remplissage ECO HT + CH</w:t>
      </w:r>
    </w:p>
    <w:p w:rsidR="008F46A9" w:rsidRPr="008530F9" w:rsidRDefault="008F46A9" w:rsidP="008530F9">
      <w:pPr>
        <w:pStyle w:val="Paragraphedeliste"/>
        <w:numPr>
          <w:ilvl w:val="0"/>
          <w:numId w:val="2"/>
        </w:numPr>
        <w:rPr>
          <w:lang w:val="fr-FR"/>
        </w:rPr>
      </w:pPr>
      <w:r w:rsidRPr="008530F9">
        <w:rPr>
          <w:lang w:val="fr-FR"/>
        </w:rPr>
        <w:t xml:space="preserve">Manche pompier raccordée sur col de cygne et raccord EEF </w:t>
      </w:r>
    </w:p>
    <w:p w:rsidR="008F46A9" w:rsidRPr="008530F9" w:rsidRDefault="008F46A9" w:rsidP="008530F9">
      <w:pPr>
        <w:pStyle w:val="Paragraphedeliste"/>
        <w:numPr>
          <w:ilvl w:val="0"/>
          <w:numId w:val="2"/>
        </w:numPr>
        <w:rPr>
          <w:lang w:val="fr-FR"/>
        </w:rPr>
      </w:pPr>
      <w:r w:rsidRPr="008530F9">
        <w:rPr>
          <w:lang w:val="fr-FR"/>
        </w:rPr>
        <w:t xml:space="preserve">Mettre platine sur vanne 3 voies en direction du F204 puis fermer la vanne 3 voies </w:t>
      </w:r>
      <w:r w:rsidR="008530F9" w:rsidRPr="008530F9">
        <w:rPr>
          <w:lang w:val="fr-FR"/>
        </w:rPr>
        <w:t>(F204)</w:t>
      </w:r>
    </w:p>
    <w:p w:rsidR="008530F9" w:rsidRPr="008530F9" w:rsidRDefault="008530F9" w:rsidP="008530F9">
      <w:pPr>
        <w:pStyle w:val="Paragraphedeliste"/>
        <w:numPr>
          <w:ilvl w:val="0"/>
          <w:numId w:val="2"/>
        </w:numPr>
        <w:rPr>
          <w:lang w:val="fr-FR"/>
        </w:rPr>
      </w:pPr>
      <w:r w:rsidRPr="008530F9">
        <w:rPr>
          <w:lang w:val="fr-FR"/>
        </w:rPr>
        <w:t xml:space="preserve">Ouvrir les 4 purges </w:t>
      </w:r>
      <w:proofErr w:type="spellStart"/>
      <w:r w:rsidRPr="008530F9">
        <w:rPr>
          <w:lang w:val="fr-FR"/>
        </w:rPr>
        <w:t>ecrans</w:t>
      </w:r>
      <w:proofErr w:type="spellEnd"/>
    </w:p>
    <w:p w:rsidR="008530F9" w:rsidRPr="008530F9" w:rsidRDefault="008530F9" w:rsidP="008530F9">
      <w:pPr>
        <w:pStyle w:val="Paragraphedeliste"/>
        <w:numPr>
          <w:ilvl w:val="0"/>
          <w:numId w:val="2"/>
        </w:numPr>
        <w:rPr>
          <w:lang w:val="fr-FR"/>
        </w:rPr>
      </w:pPr>
      <w:r w:rsidRPr="008530F9">
        <w:rPr>
          <w:lang w:val="fr-FR"/>
        </w:rPr>
        <w:t>Ouvrir la purge ECO HT</w:t>
      </w:r>
    </w:p>
    <w:p w:rsidR="008530F9" w:rsidRPr="008530F9" w:rsidRDefault="008530F9" w:rsidP="008530F9">
      <w:pPr>
        <w:pStyle w:val="Paragraphedeliste"/>
        <w:numPr>
          <w:ilvl w:val="0"/>
          <w:numId w:val="2"/>
        </w:numPr>
        <w:rPr>
          <w:lang w:val="fr-FR"/>
        </w:rPr>
      </w:pPr>
      <w:r w:rsidRPr="008530F9">
        <w:rPr>
          <w:lang w:val="fr-FR"/>
        </w:rPr>
        <w:t xml:space="preserve">Ouvrir l’évent du ballon de chaudière </w:t>
      </w:r>
    </w:p>
    <w:p w:rsidR="008530F9" w:rsidRPr="008530F9" w:rsidRDefault="008530F9" w:rsidP="008530F9">
      <w:pPr>
        <w:pStyle w:val="Paragraphedeliste"/>
        <w:numPr>
          <w:ilvl w:val="0"/>
          <w:numId w:val="2"/>
        </w:numPr>
        <w:rPr>
          <w:lang w:val="fr-FR"/>
        </w:rPr>
      </w:pPr>
      <w:r w:rsidRPr="008530F9">
        <w:rPr>
          <w:lang w:val="fr-FR"/>
        </w:rPr>
        <w:t>Vérifier que les évents de l’ECO BT soient fermés</w:t>
      </w:r>
    </w:p>
    <w:p w:rsidR="008530F9" w:rsidRPr="008530F9" w:rsidRDefault="008530F9" w:rsidP="008530F9">
      <w:pPr>
        <w:pStyle w:val="Paragraphedeliste"/>
        <w:numPr>
          <w:ilvl w:val="0"/>
          <w:numId w:val="2"/>
        </w:numPr>
        <w:rPr>
          <w:lang w:val="fr-FR"/>
        </w:rPr>
      </w:pPr>
      <w:proofErr w:type="spellStart"/>
      <w:r w:rsidRPr="008530F9">
        <w:rPr>
          <w:lang w:val="fr-FR"/>
        </w:rPr>
        <w:t>Verifier</w:t>
      </w:r>
      <w:proofErr w:type="spellEnd"/>
      <w:r w:rsidRPr="008530F9">
        <w:rPr>
          <w:lang w:val="fr-FR"/>
        </w:rPr>
        <w:t xml:space="preserve"> que les purges entrées SH1/ sortie sh1 / </w:t>
      </w:r>
      <w:proofErr w:type="spellStart"/>
      <w:r w:rsidRPr="008530F9">
        <w:rPr>
          <w:lang w:val="fr-FR"/>
        </w:rPr>
        <w:t>Déssurchauffeur</w:t>
      </w:r>
      <w:proofErr w:type="spellEnd"/>
      <w:r w:rsidRPr="008530F9">
        <w:rPr>
          <w:lang w:val="fr-FR"/>
        </w:rPr>
        <w:t xml:space="preserve"> / entrée SH2 / sortie vapeur soient isolées (10 vannes de purges)</w:t>
      </w:r>
    </w:p>
    <w:p w:rsidR="008530F9" w:rsidRDefault="008530F9" w:rsidP="008530F9">
      <w:pPr>
        <w:pStyle w:val="Paragraphedeliste"/>
        <w:numPr>
          <w:ilvl w:val="0"/>
          <w:numId w:val="2"/>
        </w:numPr>
        <w:rPr>
          <w:lang w:val="fr-FR"/>
        </w:rPr>
      </w:pPr>
      <w:r w:rsidRPr="008530F9">
        <w:rPr>
          <w:lang w:val="fr-FR"/>
        </w:rPr>
        <w:t>Vérifier que l’évent surchauffé soit isolé</w:t>
      </w:r>
    </w:p>
    <w:p w:rsidR="00AC0C9F" w:rsidRDefault="00AC0C9F" w:rsidP="008530F9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Démarrer le remplissage en ouvrant la vanne EEF et la vanne col de cygne</w:t>
      </w:r>
    </w:p>
    <w:p w:rsidR="00AC0C9F" w:rsidRDefault="00AC0C9F" w:rsidP="008530F9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Vérifier l’absence de fuite</w:t>
      </w:r>
    </w:p>
    <w:p w:rsidR="00AC0C9F" w:rsidRPr="008530F9" w:rsidRDefault="00AC0C9F" w:rsidP="00AC0C9F">
      <w:pPr>
        <w:pStyle w:val="Paragraphedeliste"/>
        <w:numPr>
          <w:ilvl w:val="0"/>
          <w:numId w:val="2"/>
        </w:numPr>
        <w:ind w:right="-563"/>
        <w:rPr>
          <w:lang w:val="fr-FR"/>
        </w:rPr>
      </w:pPr>
      <w:r>
        <w:rPr>
          <w:lang w:val="fr-FR"/>
        </w:rPr>
        <w:t xml:space="preserve">Attendre les consignes du chef de poste thermique pour </w:t>
      </w:r>
      <w:proofErr w:type="spellStart"/>
      <w:r>
        <w:rPr>
          <w:lang w:val="fr-FR"/>
        </w:rPr>
        <w:t>arreter</w:t>
      </w:r>
      <w:proofErr w:type="spellEnd"/>
      <w:r>
        <w:rPr>
          <w:lang w:val="fr-FR"/>
        </w:rPr>
        <w:t xml:space="preserve"> le remplissage (niveau ballon 60%)</w:t>
      </w:r>
    </w:p>
    <w:p w:rsidR="00AC0C9F" w:rsidRDefault="00AC0C9F" w:rsidP="008F46A9">
      <w:pPr>
        <w:rPr>
          <w:lang w:val="fr-FR"/>
        </w:rPr>
      </w:pPr>
    </w:p>
    <w:p w:rsidR="00AC0C9F" w:rsidRDefault="00AC0C9F" w:rsidP="00AC0C9F">
      <w:pPr>
        <w:rPr>
          <w:lang w:val="fr-FR"/>
        </w:rPr>
      </w:pPr>
    </w:p>
    <w:p w:rsidR="00AC0C9F" w:rsidRPr="00410AED" w:rsidRDefault="00AC0C9F" w:rsidP="00AC0C9F">
      <w:pPr>
        <w:rPr>
          <w:b/>
          <w:lang w:val="fr-FR"/>
        </w:rPr>
      </w:pPr>
      <w:r w:rsidRPr="00410AED">
        <w:rPr>
          <w:b/>
          <w:lang w:val="fr-FR"/>
        </w:rPr>
        <w:t>Remplissage Eco BT</w:t>
      </w:r>
    </w:p>
    <w:p w:rsidR="00AC0C9F" w:rsidRPr="00410AED" w:rsidRDefault="00AC0C9F" w:rsidP="00AC0C9F">
      <w:pPr>
        <w:pStyle w:val="Paragraphedeliste"/>
        <w:numPr>
          <w:ilvl w:val="0"/>
          <w:numId w:val="1"/>
        </w:numPr>
        <w:rPr>
          <w:lang w:val="fr-FR"/>
        </w:rPr>
      </w:pPr>
      <w:r w:rsidRPr="00410AED">
        <w:rPr>
          <w:lang w:val="fr-FR"/>
        </w:rPr>
        <w:t>Manche pompier raccordée sur purge ECO BT et raccord EEF</w:t>
      </w:r>
    </w:p>
    <w:p w:rsidR="00AC0C9F" w:rsidRPr="00410AED" w:rsidRDefault="00AC0C9F" w:rsidP="00AC0C9F">
      <w:pPr>
        <w:pStyle w:val="Paragraphedeliste"/>
        <w:numPr>
          <w:ilvl w:val="0"/>
          <w:numId w:val="1"/>
        </w:numPr>
        <w:rPr>
          <w:lang w:val="fr-FR"/>
        </w:rPr>
      </w:pPr>
      <w:r w:rsidRPr="00410AED">
        <w:rPr>
          <w:lang w:val="fr-FR"/>
        </w:rPr>
        <w:t>Ouvrir les évents ECO BT (x2) + manches à eau en place pour récupérer le débordement</w:t>
      </w:r>
    </w:p>
    <w:p w:rsidR="00AC0C9F" w:rsidRPr="00410AED" w:rsidRDefault="00AC0C9F" w:rsidP="00AC0C9F">
      <w:pPr>
        <w:pStyle w:val="Paragraphedeliste"/>
        <w:numPr>
          <w:ilvl w:val="0"/>
          <w:numId w:val="1"/>
        </w:numPr>
        <w:rPr>
          <w:lang w:val="fr-FR"/>
        </w:rPr>
      </w:pPr>
      <w:r w:rsidRPr="00410AED">
        <w:rPr>
          <w:lang w:val="fr-FR"/>
        </w:rPr>
        <w:t>Ouvrir les vannes de purge ECO BT (x2) en amont du clapet</w:t>
      </w:r>
    </w:p>
    <w:p w:rsidR="00AC0C9F" w:rsidRPr="00410AED" w:rsidRDefault="00AC0C9F" w:rsidP="00AC0C9F">
      <w:pPr>
        <w:pStyle w:val="Paragraphedeliste"/>
        <w:numPr>
          <w:ilvl w:val="0"/>
          <w:numId w:val="1"/>
        </w:numPr>
        <w:rPr>
          <w:lang w:val="fr-FR"/>
        </w:rPr>
      </w:pPr>
      <w:r w:rsidRPr="00410AED">
        <w:rPr>
          <w:lang w:val="fr-FR"/>
        </w:rPr>
        <w:t>Démarrer le remplissage en ouvrant la vanne EEF</w:t>
      </w:r>
    </w:p>
    <w:p w:rsidR="00AC0C9F" w:rsidRPr="00410AED" w:rsidRDefault="00AC0C9F" w:rsidP="00AC0C9F">
      <w:pPr>
        <w:pStyle w:val="Paragraphedeliste"/>
        <w:numPr>
          <w:ilvl w:val="0"/>
          <w:numId w:val="1"/>
        </w:numPr>
        <w:rPr>
          <w:lang w:val="fr-FR"/>
        </w:rPr>
      </w:pPr>
      <w:r w:rsidRPr="00410AED">
        <w:rPr>
          <w:lang w:val="fr-FR"/>
        </w:rPr>
        <w:t>Vérifier l’absence de fuite</w:t>
      </w:r>
    </w:p>
    <w:p w:rsidR="00AC0C9F" w:rsidRDefault="00AC0C9F" w:rsidP="00AC0C9F">
      <w:pPr>
        <w:pStyle w:val="Paragraphedeliste"/>
        <w:numPr>
          <w:ilvl w:val="0"/>
          <w:numId w:val="1"/>
        </w:numPr>
        <w:ind w:right="-279"/>
        <w:rPr>
          <w:lang w:val="fr-FR"/>
        </w:rPr>
      </w:pPr>
      <w:r w:rsidRPr="00410AED">
        <w:rPr>
          <w:lang w:val="fr-FR"/>
        </w:rPr>
        <w:t>Arrêter le remplissage quand l’eau déborde au niveau des manches raccordées aux évents ECO BT</w:t>
      </w:r>
    </w:p>
    <w:p w:rsidR="008530F9" w:rsidRPr="00AC0C9F" w:rsidRDefault="008530F9" w:rsidP="00AC0C9F">
      <w:pPr>
        <w:rPr>
          <w:lang w:val="fr-FR"/>
        </w:rPr>
      </w:pPr>
      <w:bookmarkStart w:id="0" w:name="_GoBack"/>
      <w:bookmarkEnd w:id="0"/>
    </w:p>
    <w:sectPr w:rsidR="008530F9" w:rsidRPr="00AC0C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22C21"/>
    <w:multiLevelType w:val="hybridMultilevel"/>
    <w:tmpl w:val="515EDA6A"/>
    <w:lvl w:ilvl="0" w:tplc="20EECF9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E32E38"/>
    <w:multiLevelType w:val="hybridMultilevel"/>
    <w:tmpl w:val="ADD452EE"/>
    <w:lvl w:ilvl="0" w:tplc="20EECF9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AED"/>
    <w:rsid w:val="0000645E"/>
    <w:rsid w:val="00333259"/>
    <w:rsid w:val="00410AED"/>
    <w:rsid w:val="008530F9"/>
    <w:rsid w:val="008F46A9"/>
    <w:rsid w:val="00AC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6E1186-F75A-4F78-B98C-F36B0938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10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160</Words>
  <Characters>918</Characters>
  <Application>Microsoft Office Word</Application>
  <DocSecurity>0</DocSecurity>
  <Lines>7</Lines>
  <Paragraphs>2</Paragraphs>
  <ScaleCrop>false</ScaleCrop>
  <Company>TOTAL</Company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Aurelie GALLARDO</dc:creator>
  <cp:keywords/>
  <dc:description/>
  <cp:lastModifiedBy>Aurelie GALLARDO</cp:lastModifiedBy>
  <cp:revision>4</cp:revision>
  <dcterms:created xsi:type="dcterms:W3CDTF">2019-09-20T13:47:00Z</dcterms:created>
  <dcterms:modified xsi:type="dcterms:W3CDTF">2019-09-20T14:09:00Z</dcterms:modified>
</cp:coreProperties>
</file>