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D4747A" w:rsidTr="004D2579">
        <w:tc>
          <w:tcPr>
            <w:tcW w:w="2941" w:type="dxa"/>
            <w:vAlign w:val="center"/>
          </w:tcPr>
          <w:p w:rsidR="004D2579" w:rsidRPr="00573DAA" w:rsidRDefault="00F028B4" w:rsidP="004D2579">
            <w:pPr>
              <w:pStyle w:val="En-tte"/>
              <w:jc w:val="center"/>
              <w:rPr>
                <w:b/>
                <w:caps/>
              </w:rPr>
            </w:pPr>
            <w:bookmarkStart w:id="0" w:name="Entreprise"/>
            <w:r w:rsidRPr="00573DAA">
              <w:rPr>
                <w:b/>
                <w:caps/>
              </w:rPr>
              <w:t>Naphtachimie</w:t>
            </w:r>
            <w:bookmarkEnd w:id="0"/>
          </w:p>
          <w:p w:rsidR="004D2579" w:rsidRPr="00B60C8D" w:rsidRDefault="00F028B4" w:rsidP="004D2579">
            <w:pPr>
              <w:pStyle w:val="En-tte"/>
              <w:jc w:val="center"/>
            </w:pPr>
            <w:r w:rsidRPr="00B60C8D">
              <w:t>Lavéra</w:t>
            </w:r>
          </w:p>
        </w:tc>
        <w:tc>
          <w:tcPr>
            <w:tcW w:w="2026" w:type="dxa"/>
            <w:vAlign w:val="center"/>
          </w:tcPr>
          <w:p w:rsidR="004D2579" w:rsidRDefault="00F028B4" w:rsidP="004D2579">
            <w:pPr>
              <w:pStyle w:val="En-tte"/>
              <w:jc w:val="center"/>
            </w:pPr>
            <w:r w:rsidRPr="00B60C8D">
              <w:t>Service:</w:t>
            </w:r>
          </w:p>
          <w:p w:rsidR="004D2579" w:rsidRPr="00B60C8D" w:rsidRDefault="00F028B4" w:rsidP="004D2579">
            <w:pPr>
              <w:pStyle w:val="En-tte"/>
              <w:jc w:val="center"/>
              <w:rPr>
                <w:b/>
                <w:bCs/>
              </w:rPr>
            </w:pPr>
            <w:r>
              <w:rPr>
                <w:b/>
                <w:bCs/>
              </w:rPr>
              <w:t>LPU</w:t>
            </w:r>
          </w:p>
        </w:tc>
        <w:tc>
          <w:tcPr>
            <w:tcW w:w="3312" w:type="dxa"/>
            <w:vAlign w:val="center"/>
          </w:tcPr>
          <w:p w:rsidR="004D2579" w:rsidRPr="00C93644" w:rsidRDefault="00F028B4" w:rsidP="004D2579">
            <w:pPr>
              <w:pStyle w:val="En-tte"/>
              <w:jc w:val="center"/>
              <w:rPr>
                <w:b/>
              </w:rPr>
            </w:pPr>
            <w:bookmarkStart w:id="1" w:name="Référence"/>
            <w:r w:rsidRPr="00C93644">
              <w:rPr>
                <w:b/>
              </w:rPr>
              <w:t>EXP-U-10-006</w:t>
            </w:r>
            <w:bookmarkEnd w:id="1"/>
          </w:p>
          <w:p w:rsidR="004D2579" w:rsidRPr="000C13BE" w:rsidRDefault="00F028B4" w:rsidP="004D2579">
            <w:pPr>
              <w:pStyle w:val="En-tte"/>
            </w:pPr>
            <w:r w:rsidRPr="000C13BE">
              <w:t xml:space="preserve">Date de Création : </w:t>
            </w:r>
            <w:bookmarkStart w:id="2" w:name="DateCréation"/>
            <w:r>
              <w:t>25/10/2010</w:t>
            </w:r>
            <w:bookmarkEnd w:id="2"/>
          </w:p>
          <w:p w:rsidR="004D2579" w:rsidRPr="00B60C8D" w:rsidRDefault="00F028B4" w:rsidP="004D2579">
            <w:pPr>
              <w:pStyle w:val="En-tte"/>
              <w:tabs>
                <w:tab w:val="clear" w:pos="4153"/>
                <w:tab w:val="right" w:pos="3172"/>
              </w:tabs>
              <w:ind w:right="-13"/>
            </w:pPr>
            <w:r w:rsidRPr="00B60C8D">
              <w:t xml:space="preserve">Date: </w:t>
            </w:r>
            <w:r w:rsidR="005D717A">
              <w:t>26</w:t>
            </w:r>
            <w:r w:rsidR="004D2579">
              <w:t>/06/2019</w:t>
            </w:r>
            <w:r>
              <w:tab/>
              <w:t xml:space="preserve">Révision </w:t>
            </w:r>
            <w:r w:rsidRPr="00B60C8D">
              <w:t>n°</w:t>
            </w:r>
            <w:r w:rsidR="00ED105A">
              <w:t>4</w:t>
            </w:r>
          </w:p>
        </w:tc>
        <w:tc>
          <w:tcPr>
            <w:tcW w:w="1928" w:type="dxa"/>
            <w:vAlign w:val="center"/>
          </w:tcPr>
          <w:p w:rsidR="004D2579" w:rsidRPr="00ED105A" w:rsidRDefault="00F028B4" w:rsidP="004D2579">
            <w:pPr>
              <w:pStyle w:val="En-tte"/>
              <w:jc w:val="center"/>
              <w:rPr>
                <w:rStyle w:val="Numrodepage"/>
                <w:sz w:val="20"/>
                <w:szCs w:val="20"/>
              </w:rPr>
            </w:pPr>
            <w:r w:rsidRPr="00B60C8D">
              <w:t>Page</w:t>
            </w:r>
            <w:r w:rsidRPr="00B60C8D">
              <w:br/>
            </w:r>
            <w:r w:rsidRPr="00ED105A">
              <w:rPr>
                <w:rStyle w:val="Numrodepage"/>
                <w:sz w:val="20"/>
                <w:szCs w:val="20"/>
              </w:rPr>
              <w:t>1/19</w:t>
            </w:r>
          </w:p>
          <w:p w:rsidR="004D2579" w:rsidRPr="00B60C8D" w:rsidRDefault="00F028B4" w:rsidP="004D2579">
            <w:pPr>
              <w:pStyle w:val="En-tte"/>
              <w:jc w:val="center"/>
            </w:pPr>
            <w:r>
              <w:rPr>
                <w:rStyle w:val="Numrodepage"/>
              </w:rPr>
              <w:t>Annexe (3)</w:t>
            </w:r>
          </w:p>
        </w:tc>
      </w:tr>
      <w:tr w:rsidR="00D4747A" w:rsidTr="004D2579">
        <w:trPr>
          <w:cantSplit/>
        </w:trPr>
        <w:tc>
          <w:tcPr>
            <w:tcW w:w="2941" w:type="dxa"/>
            <w:vMerge w:val="restart"/>
          </w:tcPr>
          <w:p w:rsidR="004D2579" w:rsidRPr="00B60C8D" w:rsidRDefault="00F028B4" w:rsidP="004D2579">
            <w:r w:rsidRPr="00F1260A">
              <w:rPr>
                <w:u w:val="single"/>
              </w:rPr>
              <w:t>Destinataires communs gérés</w:t>
            </w:r>
            <w:r w:rsidRPr="00B60C8D">
              <w:t xml:space="preserve"> :</w:t>
            </w:r>
          </w:p>
          <w:p w:rsidR="004D2579" w:rsidRPr="00B60C8D" w:rsidRDefault="00F028B4" w:rsidP="004D2579">
            <w:bookmarkStart w:id="3" w:name="Destinataires"/>
            <w:r w:rsidRPr="00B60C8D">
              <w:t>Centrale</w:t>
            </w:r>
            <w:bookmarkEnd w:id="3"/>
          </w:p>
          <w:p w:rsidR="004D2579" w:rsidRPr="00B60C8D" w:rsidRDefault="00F028B4" w:rsidP="004D2579">
            <w:r w:rsidRPr="00F1260A">
              <w:rPr>
                <w:u w:val="single"/>
              </w:rPr>
              <w:t>Version informatique</w:t>
            </w:r>
            <w:r w:rsidRPr="00B60C8D">
              <w:t>:</w:t>
            </w:r>
          </w:p>
          <w:p w:rsidR="004D2579" w:rsidRDefault="00F028B4" w:rsidP="004D2579">
            <w:r w:rsidRPr="00B60C8D">
              <w:t>Diffusion sur Intranet Naphtachimie</w:t>
            </w:r>
          </w:p>
          <w:p w:rsidR="004D2579" w:rsidRDefault="004D2579" w:rsidP="004D2579"/>
          <w:p w:rsidR="004D2579" w:rsidRPr="00B60C8D" w:rsidRDefault="00F028B4" w:rsidP="004D2579">
            <w:r w:rsidRPr="00F1260A">
              <w:rPr>
                <w:u w:val="single"/>
              </w:rPr>
              <w:t>Version papier (à préciser)</w:t>
            </w:r>
            <w:r>
              <w:t xml:space="preserve"> :</w:t>
            </w:r>
          </w:p>
          <w:p w:rsidR="004D2579" w:rsidRDefault="004D2579" w:rsidP="004D2579"/>
          <w:p w:rsidR="004D2579" w:rsidRPr="00B60C8D" w:rsidRDefault="004D2579" w:rsidP="004D2579">
            <w:pPr>
              <w:pStyle w:val="En-tte"/>
              <w:rPr>
                <w:highlight w:val="yellow"/>
              </w:rPr>
            </w:pPr>
          </w:p>
        </w:tc>
        <w:tc>
          <w:tcPr>
            <w:tcW w:w="7266" w:type="dxa"/>
            <w:gridSpan w:val="3"/>
          </w:tcPr>
          <w:p w:rsidR="004D2579" w:rsidRPr="00B60C8D" w:rsidRDefault="00F028B4" w:rsidP="004D2579">
            <w:pPr>
              <w:pStyle w:val="En-tte"/>
              <w:jc w:val="center"/>
            </w:pPr>
            <w:r w:rsidRPr="00C93644">
              <w:rPr>
                <w:u w:val="single"/>
              </w:rPr>
              <w:t>Type de document</w:t>
            </w:r>
            <w:r w:rsidRPr="00B60C8D">
              <w:t xml:space="preserve"> :</w:t>
            </w:r>
          </w:p>
          <w:p w:rsidR="004D2579" w:rsidRPr="00573DAA" w:rsidRDefault="00F028B4" w:rsidP="004D2579">
            <w:pPr>
              <w:pStyle w:val="En-tte"/>
              <w:jc w:val="center"/>
              <w:rPr>
                <w:b/>
                <w:caps/>
              </w:rPr>
            </w:pPr>
            <w:r w:rsidRPr="00573DAA">
              <w:rPr>
                <w:b/>
                <w:caps/>
              </w:rPr>
              <w:t xml:space="preserve">CONSIGNE </w:t>
            </w:r>
            <w:bookmarkStart w:id="4" w:name="Domaine"/>
            <w:r w:rsidRPr="00573DAA">
              <w:rPr>
                <w:b/>
                <w:caps/>
              </w:rPr>
              <w:t xml:space="preserve"> Centrale Sud</w:t>
            </w:r>
            <w:bookmarkEnd w:id="4"/>
          </w:p>
          <w:p w:rsidR="004D2579" w:rsidRPr="00854A05" w:rsidRDefault="004D2579" w:rsidP="004D2579">
            <w:pPr>
              <w:pStyle w:val="En-tte"/>
            </w:pPr>
          </w:p>
        </w:tc>
      </w:tr>
      <w:tr w:rsidR="00D4747A" w:rsidTr="004D2579">
        <w:trPr>
          <w:cantSplit/>
        </w:trPr>
        <w:tc>
          <w:tcPr>
            <w:tcW w:w="2941" w:type="dxa"/>
            <w:vMerge/>
          </w:tcPr>
          <w:p w:rsidR="004D2579" w:rsidRPr="00B60C8D" w:rsidRDefault="004D2579" w:rsidP="004D2579">
            <w:pPr>
              <w:pStyle w:val="En-tte"/>
            </w:pPr>
          </w:p>
        </w:tc>
        <w:tc>
          <w:tcPr>
            <w:tcW w:w="7266" w:type="dxa"/>
            <w:gridSpan w:val="3"/>
          </w:tcPr>
          <w:p w:rsidR="004D2579" w:rsidRDefault="00F028B4" w:rsidP="004D2579">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4D2579" w:rsidRPr="00B60C8D" w:rsidRDefault="004D2579" w:rsidP="004D2579"/>
          <w:p w:rsidR="004D2579" w:rsidRPr="00573DAA" w:rsidRDefault="00F028B4" w:rsidP="004D2579">
            <w:pPr>
              <w:pStyle w:val="Corpsdetexte2"/>
              <w:rPr>
                <w:rStyle w:val="titredocument"/>
                <w:rFonts w:ascii="Arial" w:hAnsi="Arial"/>
                <w:b/>
                <w:caps/>
                <w:sz w:val="22"/>
                <w:szCs w:val="22"/>
              </w:rPr>
            </w:pPr>
            <w:bookmarkStart w:id="5" w:name="Titre"/>
            <w:r>
              <w:rPr>
                <w:rStyle w:val="titredocument"/>
                <w:rFonts w:ascii="Arial" w:hAnsi="Arial"/>
                <w:b/>
                <w:caps/>
                <w:sz w:val="22"/>
                <w:szCs w:val="22"/>
              </w:rPr>
              <w:t>Demarrage et arrêt chaudière 3</w:t>
            </w:r>
            <w:bookmarkEnd w:id="5"/>
          </w:p>
        </w:tc>
      </w:tr>
    </w:tbl>
    <w:p w:rsidR="004D2579" w:rsidRDefault="004D2579" w:rsidP="004D2579">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D4747A" w:rsidTr="004D2579">
        <w:trPr>
          <w:cantSplit/>
          <w:trHeight w:hRule="exact" w:val="1753"/>
        </w:trPr>
        <w:tc>
          <w:tcPr>
            <w:tcW w:w="10207" w:type="dxa"/>
          </w:tcPr>
          <w:p w:rsidR="004D2579" w:rsidRPr="00F1260A" w:rsidRDefault="00F028B4" w:rsidP="004D2579">
            <w:pPr>
              <w:rPr>
                <w:b/>
              </w:rPr>
            </w:pPr>
            <w:r w:rsidRPr="00F1260A">
              <w:rPr>
                <w:b/>
              </w:rPr>
              <w:t>Objet / Champ d’application :</w:t>
            </w:r>
          </w:p>
          <w:p w:rsidR="004D2579" w:rsidRDefault="004D2579" w:rsidP="004D2579"/>
          <w:p w:rsidR="004D2579" w:rsidRPr="001F7BE6" w:rsidRDefault="00F028B4" w:rsidP="004D2579">
            <w:pPr>
              <w:pStyle w:val="texte"/>
              <w:tabs>
                <w:tab w:val="left" w:pos="-567"/>
              </w:tabs>
              <w:spacing w:before="0"/>
              <w:ind w:left="426"/>
              <w:rPr>
                <w:sz w:val="20"/>
              </w:rPr>
            </w:pPr>
            <w:r w:rsidRPr="001F7BE6">
              <w:rPr>
                <w:sz w:val="20"/>
              </w:rPr>
              <w:t xml:space="preserve">Cette consigne liste les actions à entreprendre lors d'un arrêt programmé de </w:t>
            </w:r>
            <w:r>
              <w:rPr>
                <w:sz w:val="20"/>
              </w:rPr>
              <w:t xml:space="preserve"> la </w:t>
            </w:r>
            <w:r w:rsidRPr="001F7BE6">
              <w:rPr>
                <w:sz w:val="20"/>
              </w:rPr>
              <w:t>chaudière.</w:t>
            </w:r>
          </w:p>
          <w:p w:rsidR="004D2579" w:rsidRPr="001F7BE6" w:rsidRDefault="00F028B4" w:rsidP="004D2579">
            <w:pPr>
              <w:pStyle w:val="texte"/>
              <w:tabs>
                <w:tab w:val="left" w:pos="0"/>
              </w:tabs>
              <w:spacing w:before="60"/>
              <w:ind w:left="426"/>
              <w:rPr>
                <w:sz w:val="20"/>
              </w:rPr>
            </w:pPr>
            <w:r w:rsidRPr="001F7BE6">
              <w:rPr>
                <w:sz w:val="20"/>
              </w:rPr>
              <w:t>Avant le début de la manœuvre, demander au Chargé d’exploitation de quelle manière on déclenche la chaudière ("Arrêt d'urgence" ou essai réel d'une sécurité</w:t>
            </w:r>
            <w:r>
              <w:rPr>
                <w:sz w:val="20"/>
              </w:rPr>
              <w:t xml:space="preserve"> tableau  Service Contrôle</w:t>
            </w:r>
            <w:r w:rsidRPr="001F7BE6">
              <w:rPr>
                <w:sz w:val="20"/>
              </w:rPr>
              <w:t>).</w:t>
            </w:r>
          </w:p>
          <w:p w:rsidR="004D2579" w:rsidRPr="00B60C8D" w:rsidRDefault="004D2579" w:rsidP="004D2579">
            <w:pPr>
              <w:rPr>
                <w:b/>
              </w:rPr>
            </w:pPr>
          </w:p>
        </w:tc>
      </w:tr>
    </w:tbl>
    <w:p w:rsidR="004D2579" w:rsidRDefault="004D2579" w:rsidP="004D2579">
      <w:pPr>
        <w:rPr>
          <w:lang w:val="nl-NL"/>
        </w:rPr>
      </w:pPr>
    </w:p>
    <w:p w:rsidR="004D2579" w:rsidRPr="00B60C8D" w:rsidRDefault="004D2579" w:rsidP="004D2579"/>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D4747A" w:rsidTr="004D2579">
        <w:trPr>
          <w:cantSplit/>
          <w:trHeight w:hRule="exact" w:val="588"/>
        </w:trPr>
        <w:tc>
          <w:tcPr>
            <w:tcW w:w="1985" w:type="dxa"/>
            <w:vAlign w:val="center"/>
          </w:tcPr>
          <w:p w:rsidR="004D2579" w:rsidRPr="00777654" w:rsidRDefault="00F028B4" w:rsidP="004D2579">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4D2579" w:rsidRPr="00777654" w:rsidRDefault="00F028B4" w:rsidP="004D2579">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4D2579" w:rsidRPr="00777654" w:rsidRDefault="00F028B4" w:rsidP="004D2579">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D4747A" w:rsidTr="004D2579">
        <w:trPr>
          <w:cantSplit/>
          <w:trHeight w:hRule="exact" w:val="317"/>
        </w:trPr>
        <w:tc>
          <w:tcPr>
            <w:tcW w:w="1985" w:type="dxa"/>
            <w:vAlign w:val="center"/>
          </w:tcPr>
          <w:p w:rsidR="004D2579" w:rsidRPr="00ED105A" w:rsidRDefault="00F028B4" w:rsidP="00ED105A">
            <w:pPr>
              <w:jc w:val="center"/>
              <w:rPr>
                <w:rStyle w:val="datervision"/>
                <w:rFonts w:ascii="Arial" w:hAnsi="Arial"/>
                <w:sz w:val="22"/>
              </w:rPr>
            </w:pPr>
            <w:r w:rsidRPr="00ED105A">
              <w:rPr>
                <w:rStyle w:val="datervision"/>
                <w:rFonts w:ascii="Arial" w:hAnsi="Arial"/>
                <w:lang w:val="fr-CA"/>
              </w:rPr>
              <w:t>20/06/2013</w:t>
            </w:r>
          </w:p>
        </w:tc>
        <w:tc>
          <w:tcPr>
            <w:tcW w:w="851" w:type="dxa"/>
            <w:vAlign w:val="center"/>
          </w:tcPr>
          <w:p w:rsidR="004D2579" w:rsidRPr="00854A05" w:rsidRDefault="00ED105A" w:rsidP="004D2579">
            <w:r>
              <w:rPr>
                <w:sz w:val="20"/>
                <w:szCs w:val="24"/>
                <w:lang w:val="fr-CA"/>
              </w:rPr>
              <w:t xml:space="preserve"> 0bis</w:t>
            </w:r>
          </w:p>
        </w:tc>
        <w:tc>
          <w:tcPr>
            <w:tcW w:w="7371" w:type="dxa"/>
            <w:vAlign w:val="center"/>
          </w:tcPr>
          <w:p w:rsidR="004D2579" w:rsidRPr="00854A05" w:rsidRDefault="00F028B4" w:rsidP="004D2579">
            <w:pPr>
              <w:rPr>
                <w:rStyle w:val="libellrvision"/>
                <w:sz w:val="22"/>
              </w:rPr>
            </w:pPr>
            <w:r>
              <w:rPr>
                <w:rStyle w:val="libellrvision"/>
                <w:lang w:val="fr-CA"/>
              </w:rPr>
              <w:t>Mise à jour</w:t>
            </w:r>
          </w:p>
        </w:tc>
      </w:tr>
      <w:tr w:rsidR="00D4747A" w:rsidTr="004D2579">
        <w:trPr>
          <w:cantSplit/>
          <w:trHeight w:hRule="exact" w:val="269"/>
        </w:trPr>
        <w:tc>
          <w:tcPr>
            <w:tcW w:w="1985" w:type="dxa"/>
            <w:vAlign w:val="center"/>
          </w:tcPr>
          <w:p w:rsidR="004D2579" w:rsidRPr="00ED105A" w:rsidRDefault="00F028B4" w:rsidP="00ED105A">
            <w:pPr>
              <w:jc w:val="center"/>
              <w:rPr>
                <w:sz w:val="20"/>
                <w:szCs w:val="20"/>
              </w:rPr>
            </w:pPr>
            <w:r w:rsidRPr="00ED105A">
              <w:rPr>
                <w:sz w:val="20"/>
                <w:szCs w:val="20"/>
              </w:rPr>
              <w:t>18/11/2014</w:t>
            </w:r>
          </w:p>
        </w:tc>
        <w:tc>
          <w:tcPr>
            <w:tcW w:w="851" w:type="dxa"/>
            <w:vAlign w:val="center"/>
          </w:tcPr>
          <w:p w:rsidR="004D2579" w:rsidRPr="005B37BE" w:rsidRDefault="00ED105A" w:rsidP="00ED105A">
            <w:pPr>
              <w:jc w:val="center"/>
              <w:rPr>
                <w:sz w:val="20"/>
                <w:szCs w:val="20"/>
              </w:rPr>
            </w:pPr>
            <w:r>
              <w:rPr>
                <w:sz w:val="20"/>
                <w:szCs w:val="20"/>
                <w:lang w:val="fr-CA"/>
              </w:rPr>
              <w:t>1</w:t>
            </w:r>
          </w:p>
        </w:tc>
        <w:tc>
          <w:tcPr>
            <w:tcW w:w="7371" w:type="dxa"/>
            <w:vAlign w:val="center"/>
          </w:tcPr>
          <w:p w:rsidR="004D2579" w:rsidRPr="005B37BE" w:rsidRDefault="00F028B4" w:rsidP="004D2579">
            <w:pPr>
              <w:rPr>
                <w:rStyle w:val="libellrvision"/>
                <w:szCs w:val="20"/>
              </w:rPr>
            </w:pPr>
            <w:r w:rsidRPr="005B37BE">
              <w:rPr>
                <w:rStyle w:val="libellrvision"/>
                <w:szCs w:val="20"/>
              </w:rPr>
              <w:t>Révision procédure CH3</w:t>
            </w:r>
          </w:p>
        </w:tc>
      </w:tr>
      <w:tr w:rsidR="00D4747A" w:rsidTr="004D2579">
        <w:trPr>
          <w:cantSplit/>
          <w:trHeight w:hRule="exact" w:val="316"/>
        </w:trPr>
        <w:tc>
          <w:tcPr>
            <w:tcW w:w="1985" w:type="dxa"/>
            <w:vAlign w:val="center"/>
          </w:tcPr>
          <w:p w:rsidR="004D2579" w:rsidRPr="00ED105A" w:rsidRDefault="00F028B4" w:rsidP="00ED105A">
            <w:pPr>
              <w:jc w:val="center"/>
              <w:rPr>
                <w:sz w:val="20"/>
                <w:szCs w:val="20"/>
              </w:rPr>
            </w:pPr>
            <w:r w:rsidRPr="00ED105A">
              <w:rPr>
                <w:sz w:val="20"/>
                <w:szCs w:val="20"/>
              </w:rPr>
              <w:t>01/09/2015</w:t>
            </w:r>
          </w:p>
        </w:tc>
        <w:tc>
          <w:tcPr>
            <w:tcW w:w="851" w:type="dxa"/>
            <w:vAlign w:val="center"/>
          </w:tcPr>
          <w:p w:rsidR="004D2579" w:rsidRPr="0016530E" w:rsidRDefault="00ED105A" w:rsidP="00ED105A">
            <w:pPr>
              <w:jc w:val="center"/>
              <w:rPr>
                <w:sz w:val="20"/>
                <w:szCs w:val="20"/>
              </w:rPr>
            </w:pPr>
            <w:r>
              <w:rPr>
                <w:sz w:val="20"/>
                <w:szCs w:val="20"/>
                <w:lang w:val="fr-CA"/>
              </w:rPr>
              <w:t>2</w:t>
            </w:r>
          </w:p>
        </w:tc>
        <w:tc>
          <w:tcPr>
            <w:tcW w:w="7371" w:type="dxa"/>
            <w:vAlign w:val="center"/>
          </w:tcPr>
          <w:p w:rsidR="004D2579" w:rsidRPr="0016530E" w:rsidRDefault="00F028B4" w:rsidP="004D2579">
            <w:pPr>
              <w:rPr>
                <w:sz w:val="20"/>
                <w:szCs w:val="20"/>
              </w:rPr>
            </w:pPr>
            <w:r w:rsidRPr="0016530E">
              <w:rPr>
                <w:sz w:val="20"/>
                <w:szCs w:val="20"/>
              </w:rPr>
              <w:t>Mise à jour procédure CH3</w:t>
            </w:r>
          </w:p>
        </w:tc>
      </w:tr>
      <w:tr w:rsidR="00D4747A" w:rsidTr="004D2579">
        <w:trPr>
          <w:cantSplit/>
          <w:trHeight w:hRule="exact" w:val="316"/>
        </w:trPr>
        <w:tc>
          <w:tcPr>
            <w:tcW w:w="1985" w:type="dxa"/>
            <w:vAlign w:val="center"/>
          </w:tcPr>
          <w:p w:rsidR="004D2579" w:rsidRPr="00ED105A" w:rsidRDefault="00F028B4" w:rsidP="00ED105A">
            <w:pPr>
              <w:jc w:val="center"/>
              <w:rPr>
                <w:sz w:val="20"/>
                <w:szCs w:val="20"/>
              </w:rPr>
            </w:pPr>
            <w:r w:rsidRPr="00ED105A">
              <w:rPr>
                <w:sz w:val="20"/>
                <w:szCs w:val="20"/>
              </w:rPr>
              <w:t>20/11/2015</w:t>
            </w:r>
          </w:p>
        </w:tc>
        <w:tc>
          <w:tcPr>
            <w:tcW w:w="851" w:type="dxa"/>
            <w:vAlign w:val="center"/>
          </w:tcPr>
          <w:p w:rsidR="004D2579" w:rsidRPr="00ED105A" w:rsidRDefault="00ED105A" w:rsidP="00ED105A">
            <w:pPr>
              <w:jc w:val="center"/>
              <w:rPr>
                <w:sz w:val="20"/>
                <w:szCs w:val="20"/>
                <w:lang w:val="fr-CA"/>
              </w:rPr>
            </w:pPr>
            <w:r>
              <w:rPr>
                <w:sz w:val="20"/>
                <w:szCs w:val="20"/>
                <w:lang w:val="fr-CA"/>
              </w:rPr>
              <w:t>3</w:t>
            </w:r>
          </w:p>
        </w:tc>
        <w:tc>
          <w:tcPr>
            <w:tcW w:w="7371" w:type="dxa"/>
            <w:vAlign w:val="center"/>
          </w:tcPr>
          <w:p w:rsidR="004D2579" w:rsidRPr="00ED105A" w:rsidRDefault="00F028B4" w:rsidP="004D2579">
            <w:pPr>
              <w:rPr>
                <w:sz w:val="20"/>
                <w:szCs w:val="20"/>
              </w:rPr>
            </w:pPr>
            <w:r w:rsidRPr="00ED105A">
              <w:rPr>
                <w:sz w:val="20"/>
                <w:szCs w:val="20"/>
              </w:rPr>
              <w:t>Mise à jour</w:t>
            </w:r>
          </w:p>
        </w:tc>
      </w:tr>
      <w:tr w:rsidR="00ED105A" w:rsidTr="004D2579">
        <w:trPr>
          <w:cantSplit/>
          <w:trHeight w:hRule="exact" w:val="316"/>
        </w:trPr>
        <w:tc>
          <w:tcPr>
            <w:tcW w:w="1985" w:type="dxa"/>
            <w:vAlign w:val="center"/>
          </w:tcPr>
          <w:p w:rsidR="00ED105A" w:rsidRDefault="005D717A" w:rsidP="004D2579">
            <w:pPr>
              <w:jc w:val="center"/>
              <w:rPr>
                <w:b/>
                <w:sz w:val="20"/>
                <w:szCs w:val="20"/>
              </w:rPr>
            </w:pPr>
            <w:r>
              <w:rPr>
                <w:b/>
                <w:sz w:val="20"/>
                <w:szCs w:val="20"/>
              </w:rPr>
              <w:t>26</w:t>
            </w:r>
            <w:r w:rsidR="004D2579">
              <w:rPr>
                <w:b/>
                <w:sz w:val="20"/>
                <w:szCs w:val="20"/>
              </w:rPr>
              <w:t>/06/2019</w:t>
            </w:r>
          </w:p>
        </w:tc>
        <w:tc>
          <w:tcPr>
            <w:tcW w:w="851" w:type="dxa"/>
            <w:vAlign w:val="center"/>
          </w:tcPr>
          <w:p w:rsidR="00ED105A" w:rsidRDefault="00ED105A" w:rsidP="00ED105A">
            <w:pPr>
              <w:jc w:val="center"/>
              <w:rPr>
                <w:b/>
                <w:sz w:val="20"/>
                <w:szCs w:val="20"/>
                <w:lang w:val="fr-CA"/>
              </w:rPr>
            </w:pPr>
            <w:r>
              <w:rPr>
                <w:b/>
                <w:sz w:val="20"/>
                <w:szCs w:val="20"/>
                <w:lang w:val="fr-CA"/>
              </w:rPr>
              <w:t>4</w:t>
            </w:r>
          </w:p>
        </w:tc>
        <w:tc>
          <w:tcPr>
            <w:tcW w:w="7371" w:type="dxa"/>
            <w:vAlign w:val="center"/>
          </w:tcPr>
          <w:p w:rsidR="00ED105A" w:rsidRPr="004D2579" w:rsidRDefault="00AF3780" w:rsidP="004D2579">
            <w:pPr>
              <w:rPr>
                <w:b/>
                <w:sz w:val="20"/>
                <w:szCs w:val="20"/>
              </w:rPr>
            </w:pPr>
            <w:r w:rsidRPr="004D2579">
              <w:rPr>
                <w:b/>
                <w:sz w:val="20"/>
                <w:szCs w:val="20"/>
              </w:rPr>
              <w:t xml:space="preserve">Mise à jour </w:t>
            </w:r>
            <w:r w:rsidR="004D2579">
              <w:rPr>
                <w:b/>
                <w:sz w:val="20"/>
                <w:szCs w:val="20"/>
              </w:rPr>
              <w:t>pour démarrage</w:t>
            </w:r>
          </w:p>
        </w:tc>
      </w:tr>
    </w:tbl>
    <w:p w:rsidR="004D2579" w:rsidRDefault="004D2579" w:rsidP="004D2579"/>
    <w:p w:rsidR="004D2579" w:rsidRPr="00B60C8D" w:rsidRDefault="004D2579" w:rsidP="004D2579"/>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D4747A" w:rsidTr="004D2579">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4D2579" w:rsidRPr="00F1260A" w:rsidRDefault="00F028B4" w:rsidP="004D2579">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4D2579" w:rsidRPr="00F1260A" w:rsidRDefault="00F028B4" w:rsidP="004D2579">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4D2579" w:rsidRPr="00B60C8D" w:rsidRDefault="004D2579" w:rsidP="004D2579"/>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4D2579" w:rsidRPr="00F1260A" w:rsidRDefault="00F028B4" w:rsidP="004D2579">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4D2579" w:rsidRPr="00F1260A" w:rsidRDefault="00F028B4" w:rsidP="004D2579">
            <w:pPr>
              <w:jc w:val="center"/>
              <w:rPr>
                <w:b/>
              </w:rPr>
            </w:pPr>
            <w:r w:rsidRPr="00F1260A">
              <w:rPr>
                <w:b/>
              </w:rPr>
              <w:t>Signature</w:t>
            </w:r>
            <w:r>
              <w:rPr>
                <w:b/>
              </w:rPr>
              <w:t> :</w:t>
            </w:r>
          </w:p>
        </w:tc>
      </w:tr>
      <w:tr w:rsidR="00D4747A" w:rsidTr="004D2579">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4D2579" w:rsidRDefault="00F028B4" w:rsidP="004D2579">
            <w:pPr>
              <w:jc w:val="center"/>
              <w:rPr>
                <w:sz w:val="20"/>
                <w:szCs w:val="20"/>
              </w:rPr>
            </w:pPr>
            <w:r w:rsidRPr="0066606D">
              <w:rPr>
                <w:sz w:val="20"/>
                <w:szCs w:val="20"/>
              </w:rPr>
              <w:t xml:space="preserve">CHARGE D’EXPLOITATION </w:t>
            </w:r>
            <w:r w:rsidR="00CF3A14">
              <w:rPr>
                <w:sz w:val="20"/>
                <w:szCs w:val="20"/>
              </w:rPr>
              <w:t>LPU</w:t>
            </w:r>
          </w:p>
          <w:p w:rsidR="004D2579" w:rsidRPr="00CF3A14" w:rsidRDefault="00AF3780" w:rsidP="004D2579">
            <w:pPr>
              <w:jc w:val="center"/>
              <w:rPr>
                <w:b/>
              </w:rPr>
            </w:pPr>
            <w:r>
              <w:rPr>
                <w:b/>
              </w:rPr>
              <w:t>Hervé LAMBERT</w:t>
            </w:r>
          </w:p>
        </w:tc>
        <w:tc>
          <w:tcPr>
            <w:tcW w:w="2068" w:type="dxa"/>
            <w:tcBorders>
              <w:top w:val="single" w:sz="2" w:space="0" w:color="auto"/>
              <w:left w:val="single" w:sz="2" w:space="0" w:color="auto"/>
              <w:bottom w:val="single" w:sz="2" w:space="0" w:color="auto"/>
              <w:right w:val="single" w:sz="12" w:space="0" w:color="auto"/>
            </w:tcBorders>
            <w:vAlign w:val="center"/>
          </w:tcPr>
          <w:p w:rsidR="004D2579" w:rsidRPr="00CF3A14" w:rsidRDefault="00CF3A14" w:rsidP="004D2579">
            <w:pPr>
              <w:rPr>
                <w:i/>
              </w:rPr>
            </w:pPr>
            <w:r w:rsidRPr="00CF3A14">
              <w:rPr>
                <w:i/>
              </w:rPr>
              <w:t>Visa Informatique</w:t>
            </w:r>
          </w:p>
        </w:tc>
        <w:tc>
          <w:tcPr>
            <w:tcW w:w="236" w:type="dxa"/>
            <w:tcBorders>
              <w:top w:val="nil"/>
              <w:left w:val="single" w:sz="12" w:space="0" w:color="auto"/>
              <w:bottom w:val="nil"/>
              <w:right w:val="single" w:sz="12" w:space="0" w:color="auto"/>
            </w:tcBorders>
            <w:vAlign w:val="center"/>
          </w:tcPr>
          <w:p w:rsidR="004D2579" w:rsidRPr="00E02EFD" w:rsidRDefault="004D2579" w:rsidP="004D2579"/>
        </w:tc>
        <w:tc>
          <w:tcPr>
            <w:tcW w:w="2940" w:type="dxa"/>
            <w:tcBorders>
              <w:top w:val="single" w:sz="4" w:space="0" w:color="auto"/>
              <w:left w:val="single" w:sz="12" w:space="0" w:color="auto"/>
            </w:tcBorders>
            <w:vAlign w:val="center"/>
          </w:tcPr>
          <w:p w:rsidR="004D2579" w:rsidRPr="00E02EFD" w:rsidRDefault="009072AC" w:rsidP="004D2579">
            <w:pPr>
              <w:jc w:val="center"/>
              <w:rPr>
                <w:sz w:val="20"/>
                <w:szCs w:val="20"/>
              </w:rPr>
            </w:pPr>
            <w:bookmarkStart w:id="6" w:name="RoleApproN1"/>
            <w:r>
              <w:rPr>
                <w:sz w:val="20"/>
                <w:szCs w:val="20"/>
              </w:rPr>
              <w:t>RESPONSABLE</w:t>
            </w:r>
            <w:r w:rsidR="00F028B4" w:rsidRPr="00E02EFD">
              <w:rPr>
                <w:sz w:val="20"/>
                <w:szCs w:val="20"/>
              </w:rPr>
              <w:t xml:space="preserve"> LPU</w:t>
            </w:r>
            <w:bookmarkEnd w:id="6"/>
          </w:p>
          <w:p w:rsidR="004D2579" w:rsidRPr="00CF3A14" w:rsidRDefault="009072AC" w:rsidP="004D2579">
            <w:pPr>
              <w:jc w:val="center"/>
              <w:rPr>
                <w:b/>
              </w:rPr>
            </w:pPr>
            <w:r w:rsidRPr="00CF3A14">
              <w:rPr>
                <w:b/>
              </w:rPr>
              <w:t>Virginie RIVIERE</w:t>
            </w:r>
          </w:p>
        </w:tc>
        <w:tc>
          <w:tcPr>
            <w:tcW w:w="2078" w:type="dxa"/>
            <w:tcBorders>
              <w:top w:val="single" w:sz="4" w:space="0" w:color="auto"/>
              <w:right w:val="single" w:sz="12" w:space="0" w:color="auto"/>
            </w:tcBorders>
            <w:vAlign w:val="center"/>
          </w:tcPr>
          <w:p w:rsidR="004D2579" w:rsidRPr="00E02EFD" w:rsidRDefault="00CF3A14" w:rsidP="004D2579">
            <w:r w:rsidRPr="00CF3A14">
              <w:rPr>
                <w:i/>
              </w:rPr>
              <w:t>Visa Informatique</w:t>
            </w:r>
          </w:p>
        </w:tc>
      </w:tr>
      <w:tr w:rsidR="00D4747A" w:rsidTr="004D2579">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4D2579" w:rsidRPr="00E02EFD" w:rsidRDefault="004D2579" w:rsidP="004D2579">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4D2579" w:rsidRPr="00E02EFD" w:rsidRDefault="004D2579" w:rsidP="004D2579"/>
        </w:tc>
        <w:tc>
          <w:tcPr>
            <w:tcW w:w="236" w:type="dxa"/>
            <w:tcBorders>
              <w:top w:val="nil"/>
              <w:left w:val="single" w:sz="12" w:space="0" w:color="auto"/>
              <w:bottom w:val="nil"/>
              <w:right w:val="single" w:sz="12" w:space="0" w:color="auto"/>
            </w:tcBorders>
            <w:vAlign w:val="center"/>
          </w:tcPr>
          <w:p w:rsidR="004D2579" w:rsidRPr="00E02EFD" w:rsidRDefault="004D2579" w:rsidP="004D2579"/>
        </w:tc>
        <w:tc>
          <w:tcPr>
            <w:tcW w:w="2940" w:type="dxa"/>
            <w:tcBorders>
              <w:left w:val="single" w:sz="12" w:space="0" w:color="auto"/>
            </w:tcBorders>
            <w:vAlign w:val="center"/>
          </w:tcPr>
          <w:p w:rsidR="004D2579" w:rsidRPr="00854A05" w:rsidRDefault="004D2579" w:rsidP="004D2579">
            <w:pPr>
              <w:jc w:val="center"/>
            </w:pPr>
          </w:p>
        </w:tc>
        <w:tc>
          <w:tcPr>
            <w:tcW w:w="2078" w:type="dxa"/>
            <w:tcBorders>
              <w:right w:val="single" w:sz="12" w:space="0" w:color="auto"/>
            </w:tcBorders>
            <w:vAlign w:val="center"/>
          </w:tcPr>
          <w:p w:rsidR="004D2579" w:rsidRPr="00E02EFD" w:rsidRDefault="004D2579" w:rsidP="004D2579"/>
        </w:tc>
      </w:tr>
      <w:tr w:rsidR="00D4747A" w:rsidTr="004D2579">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4D2579" w:rsidRPr="00E02EFD" w:rsidRDefault="004D2579" w:rsidP="004D2579">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4D2579" w:rsidRPr="00E02EFD" w:rsidRDefault="004D2579" w:rsidP="004D2579"/>
        </w:tc>
        <w:tc>
          <w:tcPr>
            <w:tcW w:w="236" w:type="dxa"/>
            <w:tcBorders>
              <w:top w:val="nil"/>
              <w:left w:val="single" w:sz="12" w:space="0" w:color="auto"/>
              <w:bottom w:val="nil"/>
              <w:right w:val="single" w:sz="12" w:space="0" w:color="auto"/>
            </w:tcBorders>
            <w:vAlign w:val="center"/>
          </w:tcPr>
          <w:p w:rsidR="004D2579" w:rsidRPr="00E02EFD" w:rsidRDefault="004D2579" w:rsidP="004D2579"/>
        </w:tc>
        <w:tc>
          <w:tcPr>
            <w:tcW w:w="2940" w:type="dxa"/>
            <w:tcBorders>
              <w:left w:val="single" w:sz="12" w:space="0" w:color="auto"/>
              <w:bottom w:val="single" w:sz="12" w:space="0" w:color="auto"/>
            </w:tcBorders>
            <w:vAlign w:val="center"/>
          </w:tcPr>
          <w:p w:rsidR="004D2579" w:rsidRPr="00D363DA" w:rsidRDefault="004D2579" w:rsidP="004D2579">
            <w:pPr>
              <w:jc w:val="center"/>
              <w:rPr>
                <w:sz w:val="20"/>
                <w:szCs w:val="20"/>
              </w:rPr>
            </w:pPr>
            <w:bookmarkStart w:id="7" w:name="RoleApproN3"/>
            <w:bookmarkEnd w:id="7"/>
          </w:p>
          <w:p w:rsidR="004D2579" w:rsidRPr="00854A05" w:rsidRDefault="004D2579" w:rsidP="004D2579">
            <w:pPr>
              <w:jc w:val="center"/>
            </w:pPr>
            <w:bookmarkStart w:id="8" w:name="ApproN3"/>
            <w:bookmarkEnd w:id="8"/>
          </w:p>
        </w:tc>
        <w:tc>
          <w:tcPr>
            <w:tcW w:w="2078" w:type="dxa"/>
            <w:tcBorders>
              <w:bottom w:val="single" w:sz="12" w:space="0" w:color="auto"/>
              <w:right w:val="single" w:sz="12" w:space="0" w:color="auto"/>
            </w:tcBorders>
            <w:vAlign w:val="center"/>
          </w:tcPr>
          <w:p w:rsidR="004D2579" w:rsidRPr="00854A05" w:rsidRDefault="004D2579" w:rsidP="004D2579"/>
        </w:tc>
      </w:tr>
    </w:tbl>
    <w:p w:rsidR="004D2579" w:rsidRPr="00CC3293" w:rsidRDefault="004D2579" w:rsidP="004D2579">
      <w:pPr>
        <w:sectPr w:rsidR="004D2579" w:rsidRPr="00CC3293" w:rsidSect="004D2579">
          <w:footerReference w:type="default" r:id="rId8"/>
          <w:pgSz w:w="11906" w:h="16838" w:code="9"/>
          <w:pgMar w:top="709" w:right="1418" w:bottom="1134" w:left="1418" w:header="851" w:footer="720" w:gutter="0"/>
          <w:cols w:space="720"/>
        </w:sectPr>
      </w:pPr>
    </w:p>
    <w:p w:rsidR="004D2579" w:rsidRPr="00906D4D" w:rsidRDefault="00F028B4" w:rsidP="004D2579">
      <w:pPr>
        <w:jc w:val="center"/>
        <w:rPr>
          <w:b/>
          <w:bCs/>
          <w:sz w:val="36"/>
          <w:szCs w:val="24"/>
        </w:rPr>
      </w:pPr>
      <w:bookmarkStart w:id="9" w:name="Sommaire"/>
      <w:bookmarkEnd w:id="9"/>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4D2579" w:rsidRPr="0004644C" w:rsidRDefault="004D2579" w:rsidP="004D2579">
          <w:pPr>
            <w:pStyle w:val="En-ttedetabledesmatires"/>
            <w:numPr>
              <w:ilvl w:val="0"/>
              <w:numId w:val="0"/>
            </w:numPr>
            <w:spacing w:before="0"/>
            <w:ind w:left="357"/>
            <w:rPr>
              <w:sz w:val="4"/>
              <w:szCs w:val="4"/>
            </w:rPr>
          </w:pPr>
        </w:p>
        <w:p w:rsidR="005C2617" w:rsidRDefault="00823A1E">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F028B4">
            <w:instrText xml:space="preserve"> TOC \o "1-3" \h \z \u </w:instrText>
          </w:r>
          <w:r>
            <w:fldChar w:fldCharType="separate"/>
          </w:r>
          <w:hyperlink w:anchor="_Toc12372857" w:history="1">
            <w:r w:rsidR="005C2617" w:rsidRPr="00A2076F">
              <w:rPr>
                <w:rStyle w:val="Lienhypertexte"/>
                <w:noProof/>
              </w:rPr>
              <w:t>1.</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Définitions et abréviations</w:t>
            </w:r>
            <w:r w:rsidR="005C2617">
              <w:rPr>
                <w:noProof/>
                <w:webHidden/>
              </w:rPr>
              <w:tab/>
            </w:r>
            <w:r w:rsidR="005C2617">
              <w:rPr>
                <w:noProof/>
                <w:webHidden/>
              </w:rPr>
              <w:fldChar w:fldCharType="begin"/>
            </w:r>
            <w:r w:rsidR="005C2617">
              <w:rPr>
                <w:noProof/>
                <w:webHidden/>
              </w:rPr>
              <w:instrText xml:space="preserve"> PAGEREF _Toc12372857 \h </w:instrText>
            </w:r>
            <w:r w:rsidR="005C2617">
              <w:rPr>
                <w:noProof/>
                <w:webHidden/>
              </w:rPr>
            </w:r>
            <w:r w:rsidR="005C2617">
              <w:rPr>
                <w:noProof/>
                <w:webHidden/>
              </w:rPr>
              <w:fldChar w:fldCharType="separate"/>
            </w:r>
            <w:r w:rsidR="005C2617">
              <w:rPr>
                <w:noProof/>
                <w:webHidden/>
              </w:rPr>
              <w:t>3</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58" w:history="1">
            <w:r w:rsidR="005C2617" w:rsidRPr="00A2076F">
              <w:rPr>
                <w:rStyle w:val="Lienhypertexte"/>
                <w:noProof/>
              </w:rPr>
              <w:t>2.</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Documents cités en référence</w:t>
            </w:r>
            <w:r w:rsidR="005C2617">
              <w:rPr>
                <w:noProof/>
                <w:webHidden/>
              </w:rPr>
              <w:tab/>
            </w:r>
            <w:r w:rsidR="005C2617">
              <w:rPr>
                <w:noProof/>
                <w:webHidden/>
              </w:rPr>
              <w:fldChar w:fldCharType="begin"/>
            </w:r>
            <w:r w:rsidR="005C2617">
              <w:rPr>
                <w:noProof/>
                <w:webHidden/>
              </w:rPr>
              <w:instrText xml:space="preserve"> PAGEREF _Toc12372858 \h </w:instrText>
            </w:r>
            <w:r w:rsidR="005C2617">
              <w:rPr>
                <w:noProof/>
                <w:webHidden/>
              </w:rPr>
            </w:r>
            <w:r w:rsidR="005C2617">
              <w:rPr>
                <w:noProof/>
                <w:webHidden/>
              </w:rPr>
              <w:fldChar w:fldCharType="separate"/>
            </w:r>
            <w:r w:rsidR="005C2617">
              <w:rPr>
                <w:noProof/>
                <w:webHidden/>
              </w:rPr>
              <w:t>3</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59" w:history="1">
            <w:r w:rsidR="005C2617" w:rsidRPr="00A2076F">
              <w:rPr>
                <w:rStyle w:val="Lienhypertexte"/>
                <w:noProof/>
              </w:rPr>
              <w:t>3.</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RESPONSABILITES</w:t>
            </w:r>
            <w:r w:rsidR="005C2617">
              <w:rPr>
                <w:noProof/>
                <w:webHidden/>
              </w:rPr>
              <w:tab/>
            </w:r>
            <w:r w:rsidR="005C2617">
              <w:rPr>
                <w:noProof/>
                <w:webHidden/>
              </w:rPr>
              <w:fldChar w:fldCharType="begin"/>
            </w:r>
            <w:r w:rsidR="005C2617">
              <w:rPr>
                <w:noProof/>
                <w:webHidden/>
              </w:rPr>
              <w:instrText xml:space="preserve"> PAGEREF _Toc12372859 \h </w:instrText>
            </w:r>
            <w:r w:rsidR="005C2617">
              <w:rPr>
                <w:noProof/>
                <w:webHidden/>
              </w:rPr>
            </w:r>
            <w:r w:rsidR="005C2617">
              <w:rPr>
                <w:noProof/>
                <w:webHidden/>
              </w:rPr>
              <w:fldChar w:fldCharType="separate"/>
            </w:r>
            <w:r w:rsidR="005C2617">
              <w:rPr>
                <w:noProof/>
                <w:webHidden/>
              </w:rPr>
              <w:t>3</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60" w:history="1">
            <w:r w:rsidR="005C2617" w:rsidRPr="00A2076F">
              <w:rPr>
                <w:rStyle w:val="Lienhypertexte"/>
                <w:noProof/>
              </w:rPr>
              <w:t>4.</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RISQUEs</w:t>
            </w:r>
            <w:r w:rsidR="005C2617">
              <w:rPr>
                <w:noProof/>
                <w:webHidden/>
              </w:rPr>
              <w:tab/>
            </w:r>
            <w:r w:rsidR="005C2617">
              <w:rPr>
                <w:noProof/>
                <w:webHidden/>
              </w:rPr>
              <w:fldChar w:fldCharType="begin"/>
            </w:r>
            <w:r w:rsidR="005C2617">
              <w:rPr>
                <w:noProof/>
                <w:webHidden/>
              </w:rPr>
              <w:instrText xml:space="preserve"> PAGEREF _Toc12372860 \h </w:instrText>
            </w:r>
            <w:r w:rsidR="005C2617">
              <w:rPr>
                <w:noProof/>
                <w:webHidden/>
              </w:rPr>
            </w:r>
            <w:r w:rsidR="005C2617">
              <w:rPr>
                <w:noProof/>
                <w:webHidden/>
              </w:rPr>
              <w:fldChar w:fldCharType="separate"/>
            </w:r>
            <w:r w:rsidR="005C2617">
              <w:rPr>
                <w:noProof/>
                <w:webHidden/>
              </w:rPr>
              <w:t>3</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61" w:history="1">
            <w:r w:rsidR="005C2617" w:rsidRPr="00A2076F">
              <w:rPr>
                <w:rStyle w:val="Lienhypertexte"/>
                <w:noProof/>
              </w:rPr>
              <w:t>5.</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ANNEXE 1</w:t>
            </w:r>
            <w:r w:rsidR="005C2617">
              <w:rPr>
                <w:noProof/>
                <w:webHidden/>
              </w:rPr>
              <w:tab/>
            </w:r>
            <w:r w:rsidR="005C2617">
              <w:rPr>
                <w:noProof/>
                <w:webHidden/>
              </w:rPr>
              <w:fldChar w:fldCharType="begin"/>
            </w:r>
            <w:r w:rsidR="005C2617">
              <w:rPr>
                <w:noProof/>
                <w:webHidden/>
              </w:rPr>
              <w:instrText xml:space="preserve"> PAGEREF _Toc12372861 \h </w:instrText>
            </w:r>
            <w:r w:rsidR="005C2617">
              <w:rPr>
                <w:noProof/>
                <w:webHidden/>
              </w:rPr>
            </w:r>
            <w:r w:rsidR="005C2617">
              <w:rPr>
                <w:noProof/>
                <w:webHidden/>
              </w:rPr>
              <w:fldChar w:fldCharType="separate"/>
            </w:r>
            <w:r w:rsidR="005C2617">
              <w:rPr>
                <w:noProof/>
                <w:webHidden/>
              </w:rPr>
              <w:t>4</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62" w:history="1">
            <w:r w:rsidR="005C2617" w:rsidRPr="00A2076F">
              <w:rPr>
                <w:rStyle w:val="Lienhypertexte"/>
                <w:noProof/>
              </w:rPr>
              <w:t>6.</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annexe 2</w:t>
            </w:r>
            <w:r w:rsidR="005C2617">
              <w:rPr>
                <w:noProof/>
                <w:webHidden/>
              </w:rPr>
              <w:tab/>
            </w:r>
            <w:r w:rsidR="005C2617">
              <w:rPr>
                <w:noProof/>
                <w:webHidden/>
              </w:rPr>
              <w:fldChar w:fldCharType="begin"/>
            </w:r>
            <w:r w:rsidR="005C2617">
              <w:rPr>
                <w:noProof/>
                <w:webHidden/>
              </w:rPr>
              <w:instrText xml:space="preserve"> PAGEREF _Toc12372862 \h </w:instrText>
            </w:r>
            <w:r w:rsidR="005C2617">
              <w:rPr>
                <w:noProof/>
                <w:webHidden/>
              </w:rPr>
            </w:r>
            <w:r w:rsidR="005C2617">
              <w:rPr>
                <w:noProof/>
                <w:webHidden/>
              </w:rPr>
              <w:fldChar w:fldCharType="separate"/>
            </w:r>
            <w:r w:rsidR="005C2617">
              <w:rPr>
                <w:noProof/>
                <w:webHidden/>
              </w:rPr>
              <w:t>12</w:t>
            </w:r>
            <w:r w:rsidR="005C2617">
              <w:rPr>
                <w:noProof/>
                <w:webHidden/>
              </w:rPr>
              <w:fldChar w:fldCharType="end"/>
            </w:r>
          </w:hyperlink>
        </w:p>
        <w:p w:rsidR="005C2617" w:rsidRDefault="005D717A">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2372863" w:history="1">
            <w:r w:rsidR="005C2617" w:rsidRPr="00A2076F">
              <w:rPr>
                <w:rStyle w:val="Lienhypertexte"/>
                <w:noProof/>
              </w:rPr>
              <w:t>7.</w:t>
            </w:r>
            <w:r w:rsidR="005C2617">
              <w:rPr>
                <w:rFonts w:asciiTheme="minorHAnsi" w:eastAsiaTheme="minorEastAsia" w:hAnsiTheme="minorHAnsi" w:cstheme="minorBidi"/>
                <w:b w:val="0"/>
                <w:bCs w:val="0"/>
                <w:caps w:val="0"/>
                <w:noProof/>
                <w:szCs w:val="22"/>
                <w:lang w:val="en-US"/>
              </w:rPr>
              <w:tab/>
            </w:r>
            <w:r w:rsidR="005C2617" w:rsidRPr="00A2076F">
              <w:rPr>
                <w:rStyle w:val="Lienhypertexte"/>
                <w:noProof/>
              </w:rPr>
              <w:t>annexe 3</w:t>
            </w:r>
            <w:r w:rsidR="005C2617">
              <w:rPr>
                <w:noProof/>
                <w:webHidden/>
              </w:rPr>
              <w:tab/>
            </w:r>
            <w:r w:rsidR="005C2617">
              <w:rPr>
                <w:noProof/>
                <w:webHidden/>
              </w:rPr>
              <w:fldChar w:fldCharType="begin"/>
            </w:r>
            <w:r w:rsidR="005C2617">
              <w:rPr>
                <w:noProof/>
                <w:webHidden/>
              </w:rPr>
              <w:instrText xml:space="preserve"> PAGEREF _Toc12372863 \h </w:instrText>
            </w:r>
            <w:r w:rsidR="005C2617">
              <w:rPr>
                <w:noProof/>
                <w:webHidden/>
              </w:rPr>
            </w:r>
            <w:r w:rsidR="005C2617">
              <w:rPr>
                <w:noProof/>
                <w:webHidden/>
              </w:rPr>
              <w:fldChar w:fldCharType="separate"/>
            </w:r>
            <w:r w:rsidR="005C2617">
              <w:rPr>
                <w:noProof/>
                <w:webHidden/>
              </w:rPr>
              <w:t>16</w:t>
            </w:r>
            <w:r w:rsidR="005C2617">
              <w:rPr>
                <w:noProof/>
                <w:webHidden/>
              </w:rPr>
              <w:fldChar w:fldCharType="end"/>
            </w:r>
          </w:hyperlink>
        </w:p>
        <w:p w:rsidR="00D4747A" w:rsidRDefault="00823A1E">
          <w:r>
            <w:fldChar w:fldCharType="end"/>
          </w:r>
        </w:p>
      </w:sdtContent>
    </w:sdt>
    <w:p w:rsidR="004D2579" w:rsidRDefault="004D2579" w:rsidP="004D2579"/>
    <w:p w:rsidR="004D2579" w:rsidRDefault="004D2579" w:rsidP="004D2579"/>
    <w:p w:rsidR="004D2579" w:rsidRDefault="00F028B4" w:rsidP="004D2579">
      <w:pPr>
        <w:pStyle w:val="Titre1"/>
      </w:pPr>
      <w:bookmarkStart w:id="10" w:name="_GoBack"/>
      <w:bookmarkEnd w:id="10"/>
      <w:r>
        <w:br w:type="page"/>
      </w:r>
      <w:hyperlink w:anchor="Sommaire" w:history="1">
        <w:bookmarkStart w:id="11" w:name="_Toc419980234"/>
        <w:bookmarkStart w:id="12" w:name="_Toc423351229"/>
        <w:bookmarkStart w:id="13" w:name="_Toc436053927"/>
        <w:bookmarkStart w:id="14" w:name="_Toc12372857"/>
        <w:r w:rsidRPr="00BF4A1F">
          <w:t>Définitions</w:t>
        </w:r>
      </w:hyperlink>
      <w:r w:rsidRPr="009B0EDA">
        <w:t xml:space="preserve"> et abréviations</w:t>
      </w:r>
      <w:bookmarkEnd w:id="11"/>
      <w:bookmarkEnd w:id="12"/>
      <w:bookmarkEnd w:id="13"/>
      <w:bookmarkEnd w:id="14"/>
    </w:p>
    <w:p w:rsidR="004D2579" w:rsidRPr="00CD4A33" w:rsidRDefault="00F028B4" w:rsidP="004D2579">
      <w:pPr>
        <w:ind w:firstLine="709"/>
      </w:pPr>
      <w:r>
        <w:t>RAS</w:t>
      </w:r>
    </w:p>
    <w:p w:rsidR="004D2579" w:rsidRDefault="004D2579" w:rsidP="004D2579"/>
    <w:p w:rsidR="004D2579" w:rsidRDefault="005D717A" w:rsidP="004D2579">
      <w:pPr>
        <w:pStyle w:val="Titre1"/>
      </w:pPr>
      <w:hyperlink w:anchor="Sommaire" w:history="1">
        <w:bookmarkStart w:id="15" w:name="_Toc419980235"/>
        <w:bookmarkStart w:id="16" w:name="_Toc423351230"/>
        <w:bookmarkStart w:id="17" w:name="_Toc436053928"/>
        <w:bookmarkStart w:id="18" w:name="_Toc12372858"/>
        <w:r w:rsidR="00F028B4" w:rsidRPr="00906D4D">
          <w:t>Documents</w:t>
        </w:r>
      </w:hyperlink>
      <w:r w:rsidR="00F028B4">
        <w:t xml:space="preserve"> cités en référence</w:t>
      </w:r>
      <w:bookmarkEnd w:id="15"/>
      <w:bookmarkEnd w:id="16"/>
      <w:bookmarkEnd w:id="17"/>
      <w:bookmarkEnd w:id="18"/>
    </w:p>
    <w:p w:rsidR="004D2579" w:rsidRDefault="00F028B4" w:rsidP="004D2579">
      <w:pPr>
        <w:ind w:firstLine="709"/>
      </w:pPr>
      <w:r>
        <w:t>RAS</w:t>
      </w:r>
    </w:p>
    <w:p w:rsidR="004D2579" w:rsidRDefault="004D2579" w:rsidP="004D2579"/>
    <w:p w:rsidR="004D2579" w:rsidRPr="00CD4A33" w:rsidRDefault="00F028B4" w:rsidP="004D2579">
      <w:pPr>
        <w:pStyle w:val="Titre1"/>
      </w:pPr>
      <w:bookmarkStart w:id="19" w:name="_Toc436053929"/>
      <w:bookmarkStart w:id="20" w:name="_Toc12372859"/>
      <w:r w:rsidRPr="00CD4A33">
        <w:t>RESPONSABILITES</w:t>
      </w:r>
      <w:bookmarkEnd w:id="19"/>
      <w:bookmarkEnd w:id="20"/>
    </w:p>
    <w:p w:rsidR="004D2579" w:rsidRPr="001F7BE6" w:rsidRDefault="004D2579" w:rsidP="004D2579">
      <w:pPr>
        <w:ind w:left="426"/>
        <w:rPr>
          <w:sz w:val="20"/>
          <w:szCs w:val="20"/>
        </w:rPr>
      </w:pPr>
    </w:p>
    <w:tbl>
      <w:tblPr>
        <w:tblStyle w:val="Grilledutableau"/>
        <w:tblW w:w="8359" w:type="dxa"/>
        <w:jc w:val="center"/>
        <w:tblLook w:val="04A0" w:firstRow="1" w:lastRow="0" w:firstColumn="1" w:lastColumn="0" w:noHBand="0" w:noVBand="1"/>
      </w:tblPr>
      <w:tblGrid>
        <w:gridCol w:w="6"/>
        <w:gridCol w:w="2302"/>
        <w:gridCol w:w="2301"/>
        <w:gridCol w:w="1908"/>
        <w:gridCol w:w="1842"/>
      </w:tblGrid>
      <w:tr w:rsidR="00D4747A" w:rsidTr="004D2579">
        <w:trPr>
          <w:gridBefore w:val="1"/>
          <w:wBefore w:w="6" w:type="dxa"/>
          <w:trHeight w:val="455"/>
          <w:jc w:val="center"/>
        </w:trPr>
        <w:tc>
          <w:tcPr>
            <w:tcW w:w="2302" w:type="dxa"/>
          </w:tcPr>
          <w:p w:rsidR="004D2579" w:rsidRPr="00E06C5B" w:rsidRDefault="00F028B4" w:rsidP="004D2579">
            <w:pPr>
              <w:ind w:left="426"/>
              <w:jc w:val="center"/>
              <w:rPr>
                <w:b/>
                <w:bCs/>
                <w:sz w:val="20"/>
                <w:szCs w:val="20"/>
                <w:lang w:val="fr-CA"/>
              </w:rPr>
            </w:pPr>
            <w:r w:rsidRPr="00E06C5B">
              <w:rPr>
                <w:b/>
                <w:bCs/>
                <w:sz w:val="20"/>
                <w:szCs w:val="20"/>
                <w:lang w:val="fr-CA"/>
              </w:rPr>
              <w:t>Chargé d’exploitation</w:t>
            </w:r>
          </w:p>
          <w:p w:rsidR="004D2579" w:rsidRPr="00E06C5B" w:rsidRDefault="00F028B4" w:rsidP="004D2579">
            <w:pPr>
              <w:ind w:left="426"/>
              <w:jc w:val="center"/>
              <w:rPr>
                <w:b/>
                <w:bCs/>
                <w:sz w:val="20"/>
                <w:szCs w:val="20"/>
                <w:lang w:val="fr-CA"/>
              </w:rPr>
            </w:pPr>
            <w:r w:rsidRPr="00E06C5B">
              <w:rPr>
                <w:b/>
                <w:bCs/>
                <w:sz w:val="20"/>
                <w:szCs w:val="20"/>
                <w:lang w:val="fr-CA"/>
              </w:rPr>
              <w:t>(CE)</w:t>
            </w:r>
          </w:p>
        </w:tc>
        <w:tc>
          <w:tcPr>
            <w:tcW w:w="2301" w:type="dxa"/>
          </w:tcPr>
          <w:p w:rsidR="004D2579" w:rsidRPr="00E06C5B" w:rsidRDefault="00F028B4" w:rsidP="004D2579">
            <w:pPr>
              <w:ind w:left="426"/>
              <w:jc w:val="center"/>
              <w:rPr>
                <w:b/>
                <w:bCs/>
                <w:sz w:val="20"/>
                <w:szCs w:val="20"/>
                <w:lang w:val="fr-CA"/>
              </w:rPr>
            </w:pPr>
            <w:r w:rsidRPr="00E06C5B">
              <w:rPr>
                <w:b/>
                <w:bCs/>
                <w:sz w:val="20"/>
                <w:szCs w:val="20"/>
                <w:lang w:val="fr-CA"/>
              </w:rPr>
              <w:t>Chef de quart</w:t>
            </w:r>
          </w:p>
          <w:p w:rsidR="004D2579" w:rsidRPr="00E06C5B" w:rsidRDefault="00F028B4" w:rsidP="004D2579">
            <w:pPr>
              <w:ind w:left="426"/>
              <w:jc w:val="center"/>
              <w:rPr>
                <w:b/>
                <w:bCs/>
                <w:sz w:val="20"/>
                <w:szCs w:val="20"/>
                <w:lang w:val="fr-CA"/>
              </w:rPr>
            </w:pPr>
            <w:r w:rsidRPr="00E06C5B">
              <w:rPr>
                <w:b/>
                <w:bCs/>
                <w:sz w:val="20"/>
                <w:szCs w:val="20"/>
                <w:lang w:val="fr-CA"/>
              </w:rPr>
              <w:t>(CdQ)</w:t>
            </w:r>
          </w:p>
        </w:tc>
        <w:tc>
          <w:tcPr>
            <w:tcW w:w="1908" w:type="dxa"/>
          </w:tcPr>
          <w:p w:rsidR="004D2579" w:rsidRPr="00E06C5B" w:rsidRDefault="00F028B4" w:rsidP="004D2579">
            <w:pPr>
              <w:ind w:left="426"/>
              <w:jc w:val="center"/>
              <w:rPr>
                <w:b/>
                <w:bCs/>
                <w:sz w:val="20"/>
                <w:szCs w:val="20"/>
                <w:lang w:val="fr-CA"/>
              </w:rPr>
            </w:pPr>
            <w:r w:rsidRPr="00E06C5B">
              <w:rPr>
                <w:b/>
                <w:bCs/>
                <w:sz w:val="20"/>
                <w:szCs w:val="20"/>
                <w:lang w:val="fr-CA"/>
              </w:rPr>
              <w:t>Chef de poste thermique</w:t>
            </w:r>
          </w:p>
          <w:p w:rsidR="004D2579" w:rsidRPr="00E06C5B" w:rsidRDefault="00F028B4" w:rsidP="004D2579">
            <w:pPr>
              <w:ind w:left="426"/>
              <w:jc w:val="center"/>
              <w:rPr>
                <w:b/>
                <w:bCs/>
                <w:sz w:val="20"/>
                <w:szCs w:val="20"/>
                <w:lang w:val="fr-CA"/>
              </w:rPr>
            </w:pPr>
            <w:r w:rsidRPr="00E06C5B">
              <w:rPr>
                <w:b/>
                <w:bCs/>
                <w:sz w:val="20"/>
                <w:szCs w:val="20"/>
                <w:lang w:val="fr-CA"/>
              </w:rPr>
              <w:t>(CDP)</w:t>
            </w:r>
          </w:p>
        </w:tc>
        <w:tc>
          <w:tcPr>
            <w:tcW w:w="1842" w:type="dxa"/>
          </w:tcPr>
          <w:p w:rsidR="004D2579" w:rsidRPr="00E06C5B" w:rsidRDefault="00F028B4" w:rsidP="004D2579">
            <w:pPr>
              <w:ind w:left="426"/>
              <w:jc w:val="center"/>
              <w:rPr>
                <w:b/>
                <w:bCs/>
                <w:sz w:val="20"/>
                <w:szCs w:val="20"/>
                <w:lang w:val="fr-CA"/>
              </w:rPr>
            </w:pPr>
            <w:r w:rsidRPr="00E06C5B">
              <w:rPr>
                <w:b/>
                <w:bCs/>
                <w:sz w:val="20"/>
                <w:szCs w:val="20"/>
                <w:lang w:val="fr-CA"/>
              </w:rPr>
              <w:t>Opérateur extérieur</w:t>
            </w:r>
          </w:p>
          <w:p w:rsidR="004D2579" w:rsidRPr="00E06C5B" w:rsidRDefault="00F028B4" w:rsidP="004D2579">
            <w:pPr>
              <w:ind w:left="426"/>
              <w:jc w:val="center"/>
              <w:rPr>
                <w:b/>
                <w:bCs/>
                <w:sz w:val="20"/>
                <w:szCs w:val="20"/>
                <w:lang w:val="fr-CA"/>
              </w:rPr>
            </w:pPr>
            <w:r w:rsidRPr="00E06C5B">
              <w:rPr>
                <w:b/>
                <w:bCs/>
                <w:sz w:val="20"/>
                <w:szCs w:val="20"/>
                <w:lang w:val="fr-CA"/>
              </w:rPr>
              <w:t>(OP)</w:t>
            </w:r>
          </w:p>
        </w:tc>
      </w:tr>
      <w:tr w:rsidR="00D4747A" w:rsidTr="004D2579">
        <w:trPr>
          <w:jc w:val="center"/>
        </w:trPr>
        <w:tc>
          <w:tcPr>
            <w:tcW w:w="2308" w:type="dxa"/>
            <w:gridSpan w:val="2"/>
          </w:tcPr>
          <w:p w:rsidR="004D2579" w:rsidRPr="00E06C5B" w:rsidRDefault="00F028B4" w:rsidP="004D2579">
            <w:pPr>
              <w:ind w:left="426"/>
              <w:jc w:val="center"/>
              <w:rPr>
                <w:b/>
                <w:sz w:val="20"/>
                <w:szCs w:val="20"/>
              </w:rPr>
            </w:pPr>
            <w:r w:rsidRPr="00E06C5B">
              <w:rPr>
                <w:b/>
                <w:sz w:val="20"/>
                <w:szCs w:val="20"/>
              </w:rPr>
              <w:t>X</w:t>
            </w:r>
          </w:p>
        </w:tc>
        <w:tc>
          <w:tcPr>
            <w:tcW w:w="2301" w:type="dxa"/>
          </w:tcPr>
          <w:p w:rsidR="004D2579" w:rsidRPr="00E06C5B" w:rsidRDefault="00F028B4" w:rsidP="004D2579">
            <w:pPr>
              <w:ind w:left="426"/>
              <w:jc w:val="center"/>
              <w:rPr>
                <w:b/>
                <w:sz w:val="20"/>
                <w:szCs w:val="20"/>
              </w:rPr>
            </w:pPr>
            <w:r w:rsidRPr="00E06C5B">
              <w:rPr>
                <w:b/>
                <w:sz w:val="20"/>
                <w:szCs w:val="20"/>
              </w:rPr>
              <w:t>X</w:t>
            </w:r>
          </w:p>
        </w:tc>
        <w:tc>
          <w:tcPr>
            <w:tcW w:w="1908" w:type="dxa"/>
          </w:tcPr>
          <w:p w:rsidR="004D2579" w:rsidRPr="00E06C5B" w:rsidRDefault="00F028B4" w:rsidP="004D2579">
            <w:pPr>
              <w:ind w:left="426"/>
              <w:jc w:val="center"/>
              <w:rPr>
                <w:b/>
                <w:sz w:val="20"/>
                <w:szCs w:val="20"/>
              </w:rPr>
            </w:pPr>
            <w:r w:rsidRPr="00E06C5B">
              <w:rPr>
                <w:b/>
                <w:sz w:val="20"/>
                <w:szCs w:val="20"/>
              </w:rPr>
              <w:t>X</w:t>
            </w:r>
          </w:p>
        </w:tc>
        <w:tc>
          <w:tcPr>
            <w:tcW w:w="1842" w:type="dxa"/>
          </w:tcPr>
          <w:p w:rsidR="004D2579" w:rsidRPr="00E06C5B" w:rsidRDefault="00F028B4" w:rsidP="004D2579">
            <w:pPr>
              <w:ind w:left="426"/>
              <w:jc w:val="center"/>
              <w:rPr>
                <w:b/>
                <w:sz w:val="20"/>
                <w:szCs w:val="20"/>
              </w:rPr>
            </w:pPr>
            <w:r w:rsidRPr="00E06C5B">
              <w:rPr>
                <w:b/>
                <w:sz w:val="20"/>
                <w:szCs w:val="20"/>
              </w:rPr>
              <w:t>X</w:t>
            </w:r>
          </w:p>
        </w:tc>
      </w:tr>
    </w:tbl>
    <w:p w:rsidR="004D2579" w:rsidRPr="001F7BE6" w:rsidRDefault="004D2579" w:rsidP="004D2579">
      <w:pPr>
        <w:ind w:left="426"/>
        <w:rPr>
          <w:sz w:val="20"/>
          <w:szCs w:val="20"/>
        </w:rPr>
      </w:pPr>
    </w:p>
    <w:p w:rsidR="004D2579" w:rsidRPr="001F7BE6" w:rsidRDefault="00F028B4" w:rsidP="004D2579">
      <w:pPr>
        <w:pStyle w:val="Pieddepage"/>
        <w:tabs>
          <w:tab w:val="left" w:pos="-567"/>
        </w:tabs>
        <w:ind w:left="426"/>
        <w:rPr>
          <w:sz w:val="20"/>
        </w:rPr>
      </w:pPr>
      <w:r w:rsidRPr="001F7BE6">
        <w:rPr>
          <w:sz w:val="20"/>
        </w:rPr>
        <w:t>Le contrôle des points de la liste est de la responsabilité de l’opérateur extérieur pour la partie extérieure et du chef de Poste pour la partie intérieure.</w:t>
      </w:r>
    </w:p>
    <w:p w:rsidR="004D2579" w:rsidRPr="001F7BE6" w:rsidRDefault="00F028B4" w:rsidP="004D2579">
      <w:pPr>
        <w:pStyle w:val="texte"/>
        <w:tabs>
          <w:tab w:val="left" w:pos="-567"/>
        </w:tabs>
        <w:spacing w:before="60"/>
        <w:ind w:left="426" w:right="425"/>
        <w:jc w:val="both"/>
        <w:rPr>
          <w:sz w:val="20"/>
        </w:rPr>
      </w:pPr>
      <w:r w:rsidRPr="001F7BE6">
        <w:rPr>
          <w:sz w:val="20"/>
        </w:rPr>
        <w:t>La transmission au Chargé d’exploitation des listes correctement remplies est de la responsabilité du chef de Quart.</w:t>
      </w:r>
    </w:p>
    <w:p w:rsidR="004D2579" w:rsidRDefault="004D2579" w:rsidP="004D2579">
      <w:pPr>
        <w:pStyle w:val="texte"/>
        <w:tabs>
          <w:tab w:val="left" w:pos="-567"/>
        </w:tabs>
        <w:spacing w:before="60"/>
        <w:ind w:left="426" w:right="425"/>
        <w:jc w:val="both"/>
      </w:pPr>
    </w:p>
    <w:p w:rsidR="004D2579" w:rsidRPr="0076227D" w:rsidRDefault="00F028B4" w:rsidP="004D2579">
      <w:pPr>
        <w:pStyle w:val="texte"/>
        <w:tabs>
          <w:tab w:val="left" w:pos="-567"/>
        </w:tabs>
        <w:spacing w:before="60"/>
        <w:ind w:left="426" w:right="425"/>
        <w:jc w:val="both"/>
        <w:rPr>
          <w:sz w:val="20"/>
        </w:rPr>
      </w:pPr>
      <w:r w:rsidRPr="0076227D">
        <w:rPr>
          <w:sz w:val="20"/>
        </w:rPr>
        <w:t xml:space="preserve">NB : Entre parenthèses est identifié la personne qui réalise la </w:t>
      </w:r>
      <w:r w:rsidR="004D2579" w:rsidRPr="0076227D">
        <w:rPr>
          <w:sz w:val="20"/>
        </w:rPr>
        <w:t>tâche</w:t>
      </w:r>
      <w:r w:rsidRPr="0076227D">
        <w:rPr>
          <w:sz w:val="20"/>
        </w:rPr>
        <w:t xml:space="preserve">. C’est de la responsabilité du Chef de Poste </w:t>
      </w:r>
      <w:r>
        <w:rPr>
          <w:sz w:val="20"/>
        </w:rPr>
        <w:t xml:space="preserve">thermique </w:t>
      </w:r>
      <w:r w:rsidRPr="001F7BE6">
        <w:rPr>
          <w:sz w:val="20"/>
        </w:rPr>
        <w:t>pour la partie intérieure</w:t>
      </w:r>
      <w:r>
        <w:rPr>
          <w:sz w:val="20"/>
        </w:rPr>
        <w:t>,</w:t>
      </w:r>
      <w:r w:rsidRPr="0076227D">
        <w:rPr>
          <w:sz w:val="20"/>
        </w:rPr>
        <w:t xml:space="preserve"> </w:t>
      </w:r>
      <w:r>
        <w:rPr>
          <w:sz w:val="20"/>
        </w:rPr>
        <w:t>et de l’opérateur pour la partie extérieure, de cocher les cases où l’action est réalisée.</w:t>
      </w:r>
    </w:p>
    <w:p w:rsidR="004D2579" w:rsidRPr="0076227D" w:rsidRDefault="004D2579" w:rsidP="004D2579">
      <w:pPr>
        <w:pStyle w:val="texte"/>
        <w:tabs>
          <w:tab w:val="left" w:pos="-567"/>
        </w:tabs>
        <w:spacing w:before="60"/>
        <w:ind w:left="426" w:right="425"/>
        <w:jc w:val="both"/>
        <w:rPr>
          <w:sz w:val="20"/>
        </w:rPr>
      </w:pPr>
    </w:p>
    <w:p w:rsidR="004D2579" w:rsidRPr="0076227D" w:rsidRDefault="00F028B4" w:rsidP="004D2579">
      <w:pPr>
        <w:pStyle w:val="texte"/>
        <w:tabs>
          <w:tab w:val="left" w:pos="-567"/>
        </w:tabs>
        <w:spacing w:before="60"/>
        <w:ind w:left="426" w:right="425"/>
        <w:jc w:val="both"/>
        <w:rPr>
          <w:sz w:val="20"/>
        </w:rPr>
      </w:pPr>
      <w:r w:rsidRPr="0076227D">
        <w:rPr>
          <w:sz w:val="20"/>
        </w:rPr>
        <w:t xml:space="preserve">Marquer d’un trait le changement d’équipe. </w:t>
      </w:r>
    </w:p>
    <w:p w:rsidR="004D2579" w:rsidRPr="00751A04" w:rsidRDefault="00F028B4" w:rsidP="004D2579">
      <w:pPr>
        <w:pStyle w:val="texte"/>
        <w:tabs>
          <w:tab w:val="left" w:pos="-567"/>
        </w:tabs>
        <w:spacing w:before="60"/>
        <w:ind w:left="0" w:right="425"/>
        <w:jc w:val="both"/>
      </w:pPr>
      <w:r>
        <w:tab/>
      </w:r>
      <w:r>
        <w:rPr>
          <w:sz w:val="20"/>
          <w:bdr w:val="dashSmallGap" w:sz="4" w:space="0" w:color="FF0000"/>
          <w:lang w:val="fr-CA"/>
        </w:rPr>
        <w:t>Cette consigne est côtée en criticité haute.</w:t>
      </w:r>
    </w:p>
    <w:p w:rsidR="004D2579" w:rsidRPr="00CD4A33" w:rsidRDefault="00F028B4" w:rsidP="004D2579">
      <w:pPr>
        <w:pStyle w:val="Titre1"/>
      </w:pPr>
      <w:bookmarkStart w:id="21" w:name="_Toc436053930"/>
      <w:bookmarkStart w:id="22" w:name="_Toc12372860"/>
      <w:r w:rsidRPr="00CD4A33">
        <w:t>RISQUEs</w:t>
      </w:r>
      <w:bookmarkEnd w:id="21"/>
      <w:bookmarkEnd w:id="22"/>
    </w:p>
    <w:p w:rsidR="004D2579" w:rsidRPr="00C51921" w:rsidRDefault="004D2579" w:rsidP="004D2579">
      <w:pPr>
        <w:ind w:left="426"/>
        <w:jc w:val="both"/>
      </w:pPr>
    </w:p>
    <w:p w:rsidR="004D2579" w:rsidRDefault="00F028B4" w:rsidP="004D2579">
      <w:pPr>
        <w:ind w:left="426"/>
        <w:jc w:val="both"/>
        <w:rPr>
          <w:sz w:val="20"/>
          <w:szCs w:val="20"/>
        </w:rPr>
      </w:pPr>
      <w:r w:rsidRPr="00C51921">
        <w:rPr>
          <w:sz w:val="20"/>
          <w:szCs w:val="20"/>
        </w:rPr>
        <w:t>Pour éviter tout risque d’accumulation de gaz et sécurité/hygiène au moment de pénétrer dans la chaudière ou lors de l’intervention sur les circuits de combustibles, les points de vigilance lors d’un arrêt doivent être :</w:t>
      </w:r>
    </w:p>
    <w:p w:rsidR="004D2579" w:rsidRPr="00C51921" w:rsidRDefault="004D2579" w:rsidP="004D2579">
      <w:pPr>
        <w:ind w:left="426"/>
        <w:jc w:val="both"/>
        <w:rPr>
          <w:sz w:val="20"/>
          <w:szCs w:val="20"/>
        </w:rPr>
      </w:pPr>
    </w:p>
    <w:p w:rsidR="004D2579" w:rsidRDefault="00F028B4" w:rsidP="004D2579">
      <w:pPr>
        <w:pStyle w:val="Paragraphedeliste"/>
        <w:numPr>
          <w:ilvl w:val="0"/>
          <w:numId w:val="3"/>
        </w:numPr>
        <w:spacing w:line="240" w:lineRule="auto"/>
        <w:jc w:val="both"/>
      </w:pPr>
      <w:r>
        <w:t>Le passage à l’azote</w:t>
      </w:r>
      <w:r w:rsidRPr="00C51921">
        <w:t xml:space="preserve"> des circuits</w:t>
      </w:r>
      <w:r>
        <w:t xml:space="preserve"> de </w:t>
      </w:r>
      <w:r w:rsidRPr="00C51921">
        <w:t xml:space="preserve">gaz </w:t>
      </w:r>
      <w:r w:rsidRPr="0015105F">
        <w:rPr>
          <w:b/>
          <w:u w:val="single"/>
        </w:rPr>
        <w:t>avant</w:t>
      </w:r>
      <w:r w:rsidRPr="00C51921">
        <w:t xml:space="preserve"> </w:t>
      </w:r>
      <w:r>
        <w:t>l’</w:t>
      </w:r>
      <w:r w:rsidRPr="00C51921">
        <w:t xml:space="preserve">arrêt de la chaudière </w:t>
      </w:r>
      <w:r>
        <w:t>si arrêt en liquide principal. En cas d’arrêt sur circuit FG, il sera nécessaire de lancer une pré ventilation après arrêt de la chaudière. (Débit suffisant d’air &gt; 150t/h)</w:t>
      </w:r>
    </w:p>
    <w:p w:rsidR="004D2579" w:rsidRDefault="004D2579" w:rsidP="004D2579">
      <w:pPr>
        <w:pStyle w:val="Paragraphedeliste"/>
        <w:spacing w:line="240" w:lineRule="auto"/>
        <w:ind w:left="1145"/>
        <w:jc w:val="both"/>
      </w:pPr>
    </w:p>
    <w:p w:rsidR="004D2579" w:rsidRDefault="00F028B4" w:rsidP="004D2579">
      <w:pPr>
        <w:pStyle w:val="Paragraphedeliste"/>
        <w:numPr>
          <w:ilvl w:val="0"/>
          <w:numId w:val="3"/>
        </w:numPr>
        <w:spacing w:line="240" w:lineRule="auto"/>
        <w:jc w:val="both"/>
      </w:pPr>
      <w:r>
        <w:t>L</w:t>
      </w:r>
      <w:r w:rsidRPr="00C51921">
        <w:t>e rinçage au DML</w:t>
      </w:r>
      <w:r>
        <w:t xml:space="preserve"> (Diésel Marine Léger : gazole)</w:t>
      </w:r>
      <w:r w:rsidRPr="00C51921">
        <w:t xml:space="preserve"> et l’isolement des circuits liquides ce qui permet d’éviter tout bouchage et des problèmes d’hygiène au moment de l’ouverture de</w:t>
      </w:r>
      <w:r>
        <w:t>s</w:t>
      </w:r>
      <w:r w:rsidRPr="00C51921">
        <w:t xml:space="preserve"> circuits</w:t>
      </w:r>
      <w:r>
        <w:t xml:space="preserve"> de combustibles liquides</w:t>
      </w:r>
      <w:r w:rsidRPr="00C51921">
        <w:t>.</w:t>
      </w:r>
    </w:p>
    <w:p w:rsidR="004D2579" w:rsidRDefault="004D2579" w:rsidP="004D2579">
      <w:pPr>
        <w:jc w:val="both"/>
      </w:pPr>
    </w:p>
    <w:p w:rsidR="004D2579" w:rsidRDefault="00F028B4" w:rsidP="004D2579">
      <w:pPr>
        <w:pStyle w:val="Paragraphedeliste"/>
        <w:numPr>
          <w:ilvl w:val="0"/>
          <w:numId w:val="3"/>
        </w:numPr>
        <w:spacing w:line="240" w:lineRule="auto"/>
        <w:jc w:val="both"/>
      </w:pPr>
      <w:r w:rsidRPr="008A2C8F">
        <w:t>La mise à disposition</w:t>
      </w:r>
      <w:r>
        <w:t xml:space="preserve"> des circuits combustibles secondaires avant l’arrêt complet de la chaudière. </w:t>
      </w:r>
    </w:p>
    <w:p w:rsidR="004D2579" w:rsidRDefault="00F028B4" w:rsidP="004D2579">
      <w:pPr>
        <w:ind w:left="1145"/>
        <w:jc w:val="both"/>
        <w:rPr>
          <w:sz w:val="20"/>
          <w:szCs w:val="20"/>
        </w:rPr>
      </w:pPr>
      <w:r w:rsidRPr="0027516C">
        <w:rPr>
          <w:sz w:val="20"/>
          <w:szCs w:val="20"/>
        </w:rPr>
        <w:t>On évite ainsi tout risque d’accumulation de gaz après l’arrêt alors que la chaudière est encore chaude.</w:t>
      </w:r>
    </w:p>
    <w:p w:rsidR="004D2579" w:rsidRDefault="004D2579" w:rsidP="004D2579">
      <w:pPr>
        <w:jc w:val="both"/>
        <w:rPr>
          <w:sz w:val="20"/>
          <w:szCs w:val="20"/>
        </w:rPr>
      </w:pPr>
    </w:p>
    <w:p w:rsidR="004D2579" w:rsidRDefault="00F028B4" w:rsidP="004D2579">
      <w:pPr>
        <w:pStyle w:val="Paragraphedeliste"/>
        <w:numPr>
          <w:ilvl w:val="0"/>
          <w:numId w:val="4"/>
        </w:numPr>
        <w:spacing w:line="240" w:lineRule="auto"/>
        <w:ind w:left="1066" w:hanging="357"/>
        <w:jc w:val="both"/>
      </w:pPr>
      <w:r w:rsidRPr="0027516C">
        <w:t>Le ventilateur sera laissé en service (fermeture des carneaux + arrêt ventilateur avant ouverture de la chaudière.</w:t>
      </w:r>
    </w:p>
    <w:p w:rsidR="004D2579" w:rsidRDefault="004D2579" w:rsidP="004D2579">
      <w:pPr>
        <w:pStyle w:val="Paragraphedeliste"/>
        <w:spacing w:line="240" w:lineRule="auto"/>
        <w:ind w:left="1066"/>
        <w:jc w:val="both"/>
      </w:pPr>
    </w:p>
    <w:p w:rsidR="004D2579" w:rsidRDefault="00F028B4" w:rsidP="004D2579">
      <w:pPr>
        <w:pStyle w:val="Paragraphedeliste"/>
        <w:numPr>
          <w:ilvl w:val="0"/>
          <w:numId w:val="4"/>
        </w:numPr>
        <w:spacing w:line="240" w:lineRule="auto"/>
        <w:ind w:left="1066" w:hanging="357"/>
        <w:jc w:val="both"/>
      </w:pPr>
      <w:r>
        <w:t>Arrêt de la vis (avec mise en place registre plein) une heure avant l’arrêt de la chaudière. Le surpresseur restera en service afin de purger et ainsi d’éviter un éventuel colmatage. L’arrêt  du surpresseur pourra intervenir après l’arrêt de la chaudière.</w:t>
      </w:r>
    </w:p>
    <w:p w:rsidR="004D2579" w:rsidRDefault="004D2579" w:rsidP="004D2579">
      <w:pPr>
        <w:pStyle w:val="Paragraphedeliste"/>
        <w:spacing w:line="240" w:lineRule="auto"/>
        <w:ind w:left="1066"/>
        <w:jc w:val="both"/>
      </w:pPr>
    </w:p>
    <w:p w:rsidR="004D2579" w:rsidRDefault="00F028B4" w:rsidP="004D2579">
      <w:pPr>
        <w:pStyle w:val="Paragraphedeliste"/>
        <w:numPr>
          <w:ilvl w:val="0"/>
          <w:numId w:val="4"/>
        </w:numPr>
        <w:spacing w:line="240" w:lineRule="auto"/>
        <w:ind w:left="1066" w:hanging="357"/>
        <w:jc w:val="both"/>
      </w:pPr>
      <w:r>
        <w:t>L’isolement, les condamnations et le plan de patinage permettra de sécuriser les interventions selon les travaux prévus.</w:t>
      </w:r>
    </w:p>
    <w:p w:rsidR="004D2579" w:rsidRDefault="004D2579" w:rsidP="004D2579">
      <w:pPr>
        <w:pStyle w:val="Paragraphedeliste"/>
      </w:pPr>
    </w:p>
    <w:p w:rsidR="004D2579" w:rsidRPr="0027516C" w:rsidRDefault="00F028B4" w:rsidP="004D2579">
      <w:pPr>
        <w:pStyle w:val="Paragraphedeliste"/>
        <w:numPr>
          <w:ilvl w:val="0"/>
          <w:numId w:val="4"/>
        </w:numPr>
        <w:spacing w:line="240" w:lineRule="auto"/>
        <w:ind w:left="1066" w:hanging="357"/>
        <w:jc w:val="both"/>
      </w:pPr>
      <w:r w:rsidRPr="0016530E">
        <w:t>Pendant les manœuvres d’arrêt on limitera le nombre de personnes à proximité de l’équipement (Personnel organique ou EE)</w:t>
      </w:r>
    </w:p>
    <w:p w:rsidR="004D2579" w:rsidRPr="00272CA4" w:rsidRDefault="004D2579" w:rsidP="004D2579">
      <w:pPr>
        <w:pStyle w:val="Paragraphedeliste"/>
        <w:ind w:left="426"/>
        <w:jc w:val="both"/>
      </w:pPr>
    </w:p>
    <w:p w:rsidR="004D2579" w:rsidRDefault="00F028B4" w:rsidP="004D2579">
      <w:pPr>
        <w:pStyle w:val="Titre1"/>
      </w:pPr>
      <w:bookmarkStart w:id="23" w:name="_Toc436053931"/>
      <w:bookmarkStart w:id="24" w:name="_Toc12372861"/>
      <w:r>
        <w:t>ANNEXE 1</w:t>
      </w:r>
      <w:bookmarkEnd w:id="23"/>
      <w:bookmarkEnd w:id="24"/>
      <w:r w:rsidR="004D2579">
        <w:t> </w:t>
      </w:r>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xml:space="preserve">APPAREIL        :                                                                                                                                              </w:t>
            </w:r>
            <w:r w:rsidRPr="0051795C">
              <w:rPr>
                <w:b/>
                <w:sz w:val="20"/>
              </w:rPr>
              <w:t>CHAUDIERE 3</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xml:space="preserve">LIEU                  :                                                                                                               </w:t>
            </w:r>
            <w:r>
              <w:rPr>
                <w:sz w:val="20"/>
              </w:rPr>
              <w:t xml:space="preserve">                               </w:t>
            </w:r>
            <w:r w:rsidRPr="00437B5E">
              <w:rPr>
                <w:sz w:val="20"/>
              </w:rPr>
              <w:t>INTERIEUR</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xml:space="preserve">MOUVEMENT   :                                                                                                           </w:t>
            </w:r>
            <w:r>
              <w:rPr>
                <w:sz w:val="20"/>
              </w:rPr>
              <w:t xml:space="preserve">                               </w:t>
            </w:r>
            <w:r w:rsidRPr="00437B5E">
              <w:rPr>
                <w:sz w:val="20"/>
              </w:rPr>
              <w:t xml:space="preserve">   DEMARRAGE</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b/>
                <w:bCs/>
                <w:sz w:val="20"/>
              </w:rPr>
            </w:pPr>
            <w:r w:rsidRPr="00437B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b/>
                <w:bCs/>
                <w:sz w:val="20"/>
              </w:rPr>
            </w:pPr>
            <w:r w:rsidRPr="00437B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b/>
                <w:bCs/>
                <w:sz w:val="20"/>
              </w:rPr>
            </w:pPr>
            <w:r w:rsidRPr="00437B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b/>
                <w:bCs/>
                <w:sz w:val="20"/>
              </w:rPr>
            </w:pPr>
            <w:r w:rsidRPr="00437B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b/>
                <w:bCs/>
                <w:sz w:val="20"/>
              </w:rPr>
            </w:pPr>
            <w:r w:rsidRPr="00437B5E">
              <w:rPr>
                <w:b/>
                <w:bCs/>
                <w:sz w:val="20"/>
              </w:rPr>
              <w:t>CdP thermique</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rPr>
                <w:rFonts w:eastAsia="Arial Unicode MS"/>
                <w:sz w:val="20"/>
              </w:rPr>
            </w:pPr>
            <w:r w:rsidRPr="00437B5E">
              <w:rPr>
                <w:sz w:val="20"/>
              </w:rPr>
              <w:t> </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437B5E" w:rsidRDefault="00F028B4" w:rsidP="004D2579">
            <w:pPr>
              <w:jc w:val="center"/>
              <w:rPr>
                <w:rFonts w:eastAsia="Arial Unicode MS"/>
                <w:sz w:val="20"/>
              </w:rPr>
            </w:pPr>
            <w:r w:rsidRPr="00437B5E">
              <w:rPr>
                <w:sz w:val="20"/>
              </w:rPr>
              <w:t>Marquer d'un trait sur la Check-List le changement d'équipe</w:t>
            </w:r>
          </w:p>
        </w:tc>
      </w:tr>
    </w:tbl>
    <w:p w:rsidR="004D2579" w:rsidRDefault="004D2579" w:rsidP="004D2579"/>
    <w:p w:rsidR="004D2579" w:rsidRPr="0016530E" w:rsidRDefault="004D2579" w:rsidP="004D2579"/>
    <w:p w:rsidR="004D2579" w:rsidRPr="0051795C" w:rsidRDefault="00F028B4" w:rsidP="004D2579">
      <w:pPr>
        <w:pStyle w:val="Signature"/>
        <w:numPr>
          <w:ilvl w:val="0"/>
          <w:numId w:val="12"/>
        </w:numPr>
        <w:rPr>
          <w:bCs w:val="0"/>
          <w:sz w:val="20"/>
        </w:rPr>
      </w:pPr>
      <w:r w:rsidRPr="0051795C">
        <w:rPr>
          <w:sz w:val="20"/>
          <w:u w:val="single"/>
        </w:rPr>
        <w:t>Contrôle des fins de travaux</w:t>
      </w:r>
      <w:r w:rsidRPr="0051795C">
        <w:rPr>
          <w:bCs w:val="0"/>
          <w:sz w:val="20"/>
        </w:rPr>
        <w:t> :</w:t>
      </w:r>
    </w:p>
    <w:p w:rsidR="004D2579" w:rsidRPr="00437B5E" w:rsidRDefault="00F028B4" w:rsidP="004D2579">
      <w:pPr>
        <w:pStyle w:val="Signature"/>
        <w:tabs>
          <w:tab w:val="clear" w:pos="6521"/>
        </w:tabs>
        <w:spacing w:before="120" w:after="120"/>
        <w:ind w:left="567"/>
        <w:rPr>
          <w:b w:val="0"/>
          <w:bCs w:val="0"/>
          <w:sz w:val="20"/>
        </w:rPr>
      </w:pPr>
      <w:r>
        <w:rPr>
          <w:b w:val="0"/>
          <w:bCs w:val="0"/>
          <w:sz w:val="20"/>
          <w:u w:val="single"/>
        </w:rPr>
        <w:t xml:space="preserve">1.1 </w:t>
      </w:r>
      <w:r w:rsidRPr="00437B5E">
        <w:rPr>
          <w:b w:val="0"/>
          <w:bCs w:val="0"/>
          <w:sz w:val="20"/>
          <w:u w:val="single"/>
        </w:rPr>
        <w:t>Entretien général</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Fermeture des portes de la chaudière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7F11CE">
              <w:rPr>
                <w:sz w:val="20"/>
              </w:rPr>
              <w:t>Démontage des échafaudages (accessibilité pour opération de démarrage)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Ramoneurs contrôlés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7F11CE">
              <w:rPr>
                <w:sz w:val="20"/>
              </w:rPr>
              <w:t>Déplatinage suivant plans platinages spécifiques travaux – hors platinage permis de pénétrer (EXP-U-10-0</w:t>
            </w:r>
            <w:r w:rsidR="001A5A32">
              <w:rPr>
                <w:sz w:val="20"/>
              </w:rPr>
              <w:t>0</w:t>
            </w:r>
            <w:r w:rsidRPr="007F11CE">
              <w:rPr>
                <w:sz w:val="20"/>
              </w:rPr>
              <w:t>7)</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7F11CE">
              <w:rPr>
                <w:sz w:val="20"/>
              </w:rPr>
              <w:t>Clôture des permis de travaux</w:t>
            </w:r>
          </w:p>
        </w:tc>
      </w:tr>
    </w:tbl>
    <w:p w:rsidR="004D2579" w:rsidRPr="00437B5E" w:rsidRDefault="00F028B4" w:rsidP="004D2579">
      <w:pPr>
        <w:pStyle w:val="Signature"/>
        <w:tabs>
          <w:tab w:val="clear" w:pos="6521"/>
        </w:tabs>
        <w:spacing w:before="120" w:after="120"/>
        <w:ind w:left="567"/>
        <w:rPr>
          <w:b w:val="0"/>
          <w:bCs w:val="0"/>
          <w:sz w:val="20"/>
        </w:rPr>
      </w:pPr>
      <w:r>
        <w:rPr>
          <w:b w:val="0"/>
          <w:bCs w:val="0"/>
          <w:sz w:val="20"/>
          <w:u w:val="single"/>
        </w:rPr>
        <w:t xml:space="preserve">1.2 </w:t>
      </w:r>
      <w:r w:rsidRPr="00437B5E">
        <w:rPr>
          <w:b w:val="0"/>
          <w:bCs w:val="0"/>
          <w:sz w:val="20"/>
          <w:u w:val="single"/>
        </w:rPr>
        <w:t>Service électrique</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Séquence de ramonage contrôlée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torches d’allumage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Pr>
                <w:sz w:val="20"/>
              </w:rPr>
              <w:t>Clôture des permis de travaux</w:t>
            </w:r>
          </w:p>
        </w:tc>
      </w:tr>
    </w:tbl>
    <w:p w:rsidR="004D2579" w:rsidRPr="00920628" w:rsidRDefault="00F028B4" w:rsidP="004D2579">
      <w:pPr>
        <w:pStyle w:val="Signature"/>
        <w:tabs>
          <w:tab w:val="clear" w:pos="6521"/>
        </w:tabs>
        <w:spacing w:before="120" w:after="60"/>
        <w:ind w:left="567"/>
        <w:rPr>
          <w:b w:val="0"/>
          <w:bCs w:val="0"/>
          <w:sz w:val="20"/>
          <w:u w:val="single"/>
        </w:rPr>
      </w:pPr>
      <w:r>
        <w:rPr>
          <w:b w:val="0"/>
          <w:bCs w:val="0"/>
          <w:sz w:val="20"/>
          <w:u w:val="single"/>
        </w:rPr>
        <w:t xml:space="preserve">1.3 </w:t>
      </w:r>
      <w:r w:rsidRPr="00920628">
        <w:rPr>
          <w:b w:val="0"/>
          <w:bCs w:val="0"/>
          <w:sz w:val="20"/>
          <w:u w:val="single"/>
        </w:rPr>
        <w:t>Dé-condamnations :</w:t>
      </w:r>
    </w:p>
    <w:p w:rsidR="004D2579" w:rsidRPr="007F11CE" w:rsidRDefault="00F028B4" w:rsidP="004D2579">
      <w:pPr>
        <w:pStyle w:val="Signature"/>
        <w:tabs>
          <w:tab w:val="clear" w:pos="6521"/>
        </w:tabs>
        <w:ind w:left="0"/>
        <w:rPr>
          <w:b w:val="0"/>
          <w:bCs w:val="0"/>
          <w:sz w:val="20"/>
          <w:szCs w:val="20"/>
        </w:rPr>
      </w:pPr>
      <w:r w:rsidRPr="007F11CE">
        <w:rPr>
          <w:b w:val="0"/>
          <w:sz w:val="20"/>
          <w:szCs w:val="20"/>
        </w:rPr>
        <w:t>Condamnations Electriques selon consigne EXP-U-10-0</w:t>
      </w:r>
      <w:r w:rsidR="001A5A32">
        <w:rPr>
          <w:b w:val="0"/>
          <w:sz w:val="20"/>
          <w:szCs w:val="20"/>
        </w:rPr>
        <w:t>0</w:t>
      </w:r>
      <w:r w:rsidRPr="007F11CE">
        <w:rPr>
          <w:b w:val="0"/>
          <w:sz w:val="20"/>
          <w:szCs w:val="20"/>
        </w:rPr>
        <w:t xml:space="preserve">7 </w:t>
      </w:r>
      <w:r w:rsidRPr="007F11CE">
        <w:rPr>
          <w:b w:val="0"/>
          <w:i/>
          <w:sz w:val="20"/>
          <w:szCs w:val="20"/>
        </w:rPr>
        <w:t>(pour les condamnations électriques spécifiques travaux se reporter au suivi des condamnations)</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RPr="005D71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Pieddepage"/>
              <w:ind w:left="189"/>
              <w:rPr>
                <w:bCs/>
                <w:sz w:val="20"/>
                <w:lang w:val="en-US"/>
              </w:rPr>
            </w:pPr>
            <w:r w:rsidRPr="00316C80">
              <w:rPr>
                <w:bCs/>
                <w:sz w:val="20"/>
                <w:lang w:val="en-US"/>
              </w:rPr>
              <w:t xml:space="preserve">MPA3 + Circuit d’huile + Rotork HSV201 </w:t>
            </w:r>
          </w:p>
        </w:tc>
      </w:tr>
      <w:tr w:rsidR="00D4747A" w:rsidRPr="005D71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lang w:val="en-US"/>
              </w:rPr>
            </w:pPr>
            <w:r w:rsidRPr="00316C80">
              <w:rPr>
                <w:sz w:val="20"/>
                <w:lang w:val="en-US"/>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lang w:val="en-US"/>
              </w:rPr>
            </w:pPr>
            <w:r w:rsidRPr="00316C80">
              <w:rPr>
                <w:bCs/>
                <w:sz w:val="20"/>
                <w:lang w:val="en-US"/>
              </w:rPr>
              <w:t>TPA3 + Circuit d’huile + Rotork HSV202</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lang w:val="en-US"/>
              </w:rPr>
            </w:pPr>
            <w:r w:rsidRPr="00316C80">
              <w:rPr>
                <w:sz w:val="20"/>
                <w:lang w:val="en-US"/>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lang w:val="en-US"/>
              </w:rPr>
            </w:pPr>
            <w:r w:rsidRPr="00316C80">
              <w:rPr>
                <w:bCs/>
                <w:sz w:val="20"/>
                <w:lang w:val="fr-CA"/>
              </w:rPr>
              <w:t>MVC3 PV + MVC3 GV</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lang w:val="en-US"/>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sz w:val="20"/>
                <w:lang w:val="fr-CA"/>
              </w:rPr>
            </w:pPr>
            <w:r w:rsidRPr="00316C80">
              <w:rPr>
                <w:bCs/>
                <w:sz w:val="20"/>
              </w:rPr>
              <w:t>TVC3 + pompe à huile NC203P + Embrayage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sz w:val="20"/>
              </w:rPr>
            </w:pPr>
            <w:r w:rsidRPr="00316C80">
              <w:rPr>
                <w:bCs/>
                <w:sz w:val="20"/>
              </w:rPr>
              <w:t>HSV300 - sortie vapeur HP</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sz w:val="20"/>
              </w:rPr>
            </w:pPr>
            <w:r w:rsidRPr="00316C80">
              <w:rPr>
                <w:bCs/>
                <w:sz w:val="20"/>
              </w:rPr>
              <w:t>HSV399 - désurchauffe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sz w:val="20"/>
              </w:rPr>
            </w:pPr>
            <w:r w:rsidRPr="00316C80">
              <w:rPr>
                <w:bCs/>
                <w:sz w:val="20"/>
              </w:rPr>
              <w:t>HV390 - extraction rapide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Pr>
                <w:b w:val="0"/>
                <w:sz w:val="20"/>
              </w:rPr>
              <w:t xml:space="preserve"> </w:t>
            </w:r>
            <w:r w:rsidRPr="00316C80">
              <w:rPr>
                <w:b w:val="0"/>
                <w:sz w:val="20"/>
              </w:rPr>
              <w:t>HSV303 – ramonage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Pr>
                <w:b w:val="0"/>
                <w:sz w:val="20"/>
              </w:rPr>
              <w:t xml:space="preserve"> </w:t>
            </w:r>
            <w:r w:rsidRPr="00316C80">
              <w:rPr>
                <w:b w:val="0"/>
                <w:sz w:val="20"/>
              </w:rPr>
              <w:t>Circuit ramonage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Pr>
                <w:b w:val="0"/>
                <w:sz w:val="20"/>
              </w:rPr>
              <w:t xml:space="preserve"> </w:t>
            </w:r>
            <w:r w:rsidRPr="00316C80">
              <w:rPr>
                <w:b w:val="0"/>
                <w:sz w:val="20"/>
              </w:rPr>
              <w:t xml:space="preserve">HSV309 – Eau alimentaire </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lang w:val="en-US"/>
              </w:rPr>
            </w:pPr>
            <w:r>
              <w:rPr>
                <w:b w:val="0"/>
                <w:sz w:val="20"/>
              </w:rPr>
              <w:t xml:space="preserve"> </w:t>
            </w:r>
            <w:r w:rsidRPr="00316C80">
              <w:rPr>
                <w:b w:val="0"/>
                <w:sz w:val="20"/>
              </w:rPr>
              <w:t>HSV309A – By-pass eau alimentaire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Pr>
                <w:b w:val="0"/>
                <w:sz w:val="20"/>
              </w:rPr>
              <w:t xml:space="preserve"> </w:t>
            </w:r>
            <w:r w:rsidRPr="00316C80">
              <w:rPr>
                <w:b w:val="0"/>
                <w:sz w:val="20"/>
              </w:rPr>
              <w:t>Tranche 110 volts Contrôle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Pr>
                <w:b w:val="0"/>
                <w:sz w:val="20"/>
              </w:rPr>
              <w:t xml:space="preserve"> </w:t>
            </w:r>
            <w:r w:rsidRPr="00316C80">
              <w:rPr>
                <w:b w:val="0"/>
                <w:sz w:val="20"/>
              </w:rPr>
              <w:t>NG133 – Pompe phosphate</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Signature"/>
              <w:ind w:left="142"/>
              <w:rPr>
                <w:b w:val="0"/>
                <w:sz w:val="20"/>
              </w:rPr>
            </w:pPr>
            <w:r w:rsidRPr="00316C80">
              <w:rPr>
                <w:b w:val="0"/>
                <w:sz w:val="20"/>
              </w:rPr>
              <w:t>Clôture des permis de travaux</w:t>
            </w:r>
          </w:p>
        </w:tc>
      </w:tr>
    </w:tbl>
    <w:p w:rsidR="004D2579" w:rsidRPr="00437B5E" w:rsidRDefault="00F028B4" w:rsidP="004D2579">
      <w:pPr>
        <w:pStyle w:val="Signature"/>
        <w:tabs>
          <w:tab w:val="clear" w:pos="6521"/>
        </w:tabs>
        <w:spacing w:before="120" w:after="120"/>
        <w:ind w:left="567"/>
        <w:rPr>
          <w:b w:val="0"/>
          <w:bCs w:val="0"/>
          <w:sz w:val="20"/>
        </w:rPr>
      </w:pPr>
      <w:r>
        <w:rPr>
          <w:b w:val="0"/>
          <w:bCs w:val="0"/>
          <w:sz w:val="20"/>
          <w:u w:val="single"/>
        </w:rPr>
        <w:t xml:space="preserve">1.4 </w:t>
      </w:r>
      <w:r w:rsidRPr="00437B5E">
        <w:rPr>
          <w:b w:val="0"/>
          <w:bCs w:val="0"/>
          <w:sz w:val="20"/>
          <w:u w:val="single"/>
        </w:rPr>
        <w:t>Service contrôle</w:t>
      </w:r>
      <w:r w:rsidRPr="00437B5E">
        <w:rPr>
          <w:b w:val="0"/>
          <w:bCs w:val="0"/>
          <w:sz w:val="20"/>
        </w:rPr>
        <w:t xml:space="preserve"> :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vannes générales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vannes régulatrices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316C80">
              <w:rPr>
                <w:sz w:val="20"/>
              </w:rPr>
              <w:t>Contrôle des vannes régulatrices d’air de sur combustion HCV396A/B/C/D à 10%</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pStyle w:val="Pieddepage"/>
              <w:ind w:left="189"/>
              <w:rPr>
                <w:sz w:val="20"/>
              </w:rPr>
            </w:pPr>
            <w:r w:rsidRPr="00316C80">
              <w:rPr>
                <w:sz w:val="20"/>
              </w:rPr>
              <w:t>Contrôle des manomètres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thermomètres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capteurs de niveaux et de pression</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débimètres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des cellules de détection flammes</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437B5E" w:rsidRDefault="00F028B4" w:rsidP="004D2579">
            <w:pPr>
              <w:pStyle w:val="Pieddepage"/>
              <w:ind w:left="189"/>
              <w:rPr>
                <w:sz w:val="20"/>
              </w:rPr>
            </w:pPr>
            <w:r w:rsidRPr="00437B5E">
              <w:rPr>
                <w:sz w:val="20"/>
              </w:rPr>
              <w:t>Contrôle de l’Opastop</w:t>
            </w:r>
          </w:p>
        </w:tc>
      </w:tr>
    </w:tbl>
    <w:p w:rsidR="004D2579" w:rsidRPr="00437B5E" w:rsidRDefault="00F028B4" w:rsidP="004D2579">
      <w:pPr>
        <w:pStyle w:val="Signature"/>
        <w:spacing w:before="120" w:after="120"/>
        <w:ind w:left="0"/>
        <w:rPr>
          <w:b w:val="0"/>
          <w:bCs w:val="0"/>
          <w:sz w:val="20"/>
        </w:rPr>
      </w:pPr>
      <w:r>
        <w:rPr>
          <w:b w:val="0"/>
          <w:bCs w:val="0"/>
          <w:sz w:val="20"/>
        </w:rPr>
        <w:t>Essai des sécurités, demander confirmation à la hiérarchie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rPr>
            </w:pPr>
            <w:r w:rsidRPr="00316C80">
              <w:rPr>
                <w:bCs/>
                <w:sz w:val="20"/>
              </w:rPr>
              <w:t>Réalisés et réussis si chargement BMS</w:t>
            </w:r>
          </w:p>
        </w:tc>
      </w:tr>
      <w:tr w:rsidR="00D4747A" w:rsidTr="004D257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rPr>
            </w:pPr>
            <w:r w:rsidRPr="00316C80">
              <w:rPr>
                <w:bCs/>
                <w:sz w:val="20"/>
              </w:rPr>
              <w:t>Non réalisés car pas de rechargement BMS</w:t>
            </w:r>
          </w:p>
        </w:tc>
      </w:tr>
      <w:tr w:rsidR="00D4747A" w:rsidTr="004D257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bCs/>
                <w:sz w:val="20"/>
              </w:rPr>
            </w:pPr>
            <w:r w:rsidRPr="00316C80">
              <w:rPr>
                <w:bCs/>
                <w:sz w:val="20"/>
              </w:rPr>
              <w:t>Clôture des permis de travaux</w:t>
            </w:r>
          </w:p>
        </w:tc>
      </w:tr>
    </w:tbl>
    <w:p w:rsidR="004D2579" w:rsidRPr="00437B5E" w:rsidRDefault="00F028B4" w:rsidP="004D2579">
      <w:pPr>
        <w:pStyle w:val="Signature"/>
        <w:tabs>
          <w:tab w:val="clear" w:pos="6521"/>
        </w:tabs>
        <w:spacing w:before="120" w:after="120"/>
        <w:ind w:left="567"/>
        <w:rPr>
          <w:b w:val="0"/>
          <w:bCs w:val="0"/>
          <w:sz w:val="20"/>
        </w:rPr>
      </w:pPr>
      <w:r>
        <w:rPr>
          <w:b w:val="0"/>
          <w:bCs w:val="0"/>
          <w:sz w:val="20"/>
          <w:u w:val="single"/>
        </w:rPr>
        <w:t xml:space="preserve">1.5 </w:t>
      </w:r>
      <w:r w:rsidRPr="00437B5E">
        <w:rPr>
          <w:b w:val="0"/>
          <w:bCs w:val="0"/>
          <w:sz w:val="20"/>
          <w:u w:val="single"/>
        </w:rPr>
        <w:t>Service physique</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rPr>
            </w:pPr>
            <w:r w:rsidRPr="00316C80">
              <w:rPr>
                <w:bCs/>
                <w:sz w:val="20"/>
              </w:rPr>
              <w:t>Contrôle et mise en réchauffage de l’analyseur O2</w:t>
            </w:r>
          </w:p>
        </w:tc>
      </w:tr>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bCs/>
                <w:sz w:val="20"/>
              </w:rPr>
            </w:pPr>
            <w:r w:rsidRPr="00316C80">
              <w:rPr>
                <w:bCs/>
                <w:sz w:val="20"/>
              </w:rPr>
              <w:t>Contrôle de l’analyseur de CO</w:t>
            </w:r>
          </w:p>
        </w:tc>
      </w:tr>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bCs/>
                <w:sz w:val="20"/>
              </w:rPr>
            </w:pPr>
            <w:r w:rsidRPr="00316C80">
              <w:rPr>
                <w:bCs/>
                <w:sz w:val="20"/>
              </w:rPr>
              <w:t>Contrôle des analyseurs fumées (NOX x2, SO2, COV, NH3)</w:t>
            </w:r>
          </w:p>
        </w:tc>
      </w:tr>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bCs/>
                <w:sz w:val="20"/>
              </w:rPr>
            </w:pPr>
            <w:r w:rsidRPr="00316C80">
              <w:rPr>
                <w:bCs/>
                <w:sz w:val="20"/>
              </w:rPr>
              <w:t>Clôture des permis de travaux</w:t>
            </w:r>
          </w:p>
        </w:tc>
      </w:tr>
    </w:tbl>
    <w:p w:rsidR="004D2579" w:rsidRDefault="004D2579" w:rsidP="004D2579">
      <w:pPr>
        <w:pStyle w:val="Signature"/>
        <w:ind w:left="0"/>
        <w:rPr>
          <w:sz w:val="20"/>
          <w:u w:val="single"/>
        </w:rPr>
      </w:pPr>
    </w:p>
    <w:tbl>
      <w:tblPr>
        <w:tblW w:w="10773" w:type="dxa"/>
        <w:tblInd w:w="161" w:type="dxa"/>
        <w:tblCellMar>
          <w:left w:w="0" w:type="dxa"/>
          <w:right w:w="0" w:type="dxa"/>
        </w:tblCellMar>
        <w:tblLook w:val="0000" w:firstRow="0" w:lastRow="0" w:firstColumn="0" w:lastColumn="0" w:noHBand="0" w:noVBand="0"/>
      </w:tblPr>
      <w:tblGrid>
        <w:gridCol w:w="5245"/>
        <w:gridCol w:w="1701"/>
        <w:gridCol w:w="1701"/>
        <w:gridCol w:w="2126"/>
      </w:tblGrid>
      <w:tr w:rsidR="00D4747A" w:rsidTr="004D2579">
        <w:trPr>
          <w:cantSplit/>
          <w:trHeight w:val="420"/>
        </w:trPr>
        <w:tc>
          <w:tcPr>
            <w:tcW w:w="5245"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4D2579" w:rsidRPr="00316C80" w:rsidRDefault="00F028B4" w:rsidP="004D2579">
            <w:pPr>
              <w:rPr>
                <w:rFonts w:eastAsia="Arial Unicode MS"/>
                <w:b/>
                <w:bCs/>
                <w:sz w:val="20"/>
              </w:rPr>
            </w:pPr>
            <w:r w:rsidRPr="00316C80">
              <w:rPr>
                <w:b/>
                <w:bCs/>
                <w:sz w:val="20"/>
              </w:rPr>
              <w:t>POINT D'ARRET : Tous les permis sont clôturés + propreté chantier + Essais de sécurité effectués (CE ou PAD)</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Nom</w:t>
            </w:r>
          </w:p>
        </w:tc>
        <w:tc>
          <w:tcPr>
            <w:tcW w:w="2126"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signature</w:t>
            </w:r>
          </w:p>
        </w:tc>
      </w:tr>
      <w:tr w:rsidR="00D4747A" w:rsidTr="004D2579">
        <w:trPr>
          <w:cantSplit/>
          <w:trHeight w:val="559"/>
        </w:trPr>
        <w:tc>
          <w:tcPr>
            <w:tcW w:w="5245" w:type="dxa"/>
            <w:vMerge/>
            <w:tcBorders>
              <w:top w:val="single" w:sz="4" w:space="0" w:color="auto"/>
              <w:left w:val="single" w:sz="4" w:space="0" w:color="auto"/>
              <w:bottom w:val="single" w:sz="4" w:space="0" w:color="auto"/>
              <w:right w:val="single" w:sz="4" w:space="0" w:color="auto"/>
            </w:tcBorders>
            <w:vAlign w:val="center"/>
          </w:tcPr>
          <w:p w:rsidR="004D2579" w:rsidRPr="00316C80" w:rsidRDefault="004D2579" w:rsidP="004D2579">
            <w:pPr>
              <w:rPr>
                <w:rFonts w:eastAsia="Arial Unicode MS"/>
                <w:b/>
                <w:bCs/>
                <w:sz w:val="20"/>
              </w:rPr>
            </w:pP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 </w:t>
            </w:r>
          </w:p>
        </w:tc>
        <w:tc>
          <w:tcPr>
            <w:tcW w:w="2126"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316C80" w:rsidRDefault="00F028B4" w:rsidP="004D2579">
            <w:pPr>
              <w:jc w:val="center"/>
              <w:rPr>
                <w:rFonts w:eastAsia="Arial Unicode MS"/>
                <w:sz w:val="20"/>
              </w:rPr>
            </w:pPr>
            <w:r w:rsidRPr="00316C80">
              <w:rPr>
                <w:sz w:val="20"/>
              </w:rPr>
              <w:t> </w:t>
            </w:r>
          </w:p>
        </w:tc>
      </w:tr>
    </w:tbl>
    <w:p w:rsidR="004D2579" w:rsidRPr="0051795C" w:rsidRDefault="00F028B4" w:rsidP="004D2579">
      <w:pPr>
        <w:pStyle w:val="Signature"/>
        <w:numPr>
          <w:ilvl w:val="0"/>
          <w:numId w:val="12"/>
        </w:numPr>
        <w:spacing w:before="120" w:after="120"/>
        <w:rPr>
          <w:bCs w:val="0"/>
          <w:sz w:val="20"/>
        </w:rPr>
      </w:pPr>
      <w:r>
        <w:rPr>
          <w:sz w:val="20"/>
          <w:u w:val="single"/>
        </w:rPr>
        <w:t>By-pass</w:t>
      </w:r>
      <w:r w:rsidRPr="0051795C">
        <w:rPr>
          <w:sz w:val="20"/>
          <w:u w:val="single"/>
        </w:rPr>
        <w:t xml:space="preserve"> des sécurités avant démarrage</w:t>
      </w:r>
      <w:r w:rsidRPr="0051795C">
        <w:rPr>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rPr>
            </w:pPr>
            <w:r w:rsidRPr="00316C80">
              <w:rPr>
                <w:bCs/>
                <w:sz w:val="20"/>
              </w:rPr>
              <w:t>Niveau sur tableau hors système</w:t>
            </w:r>
          </w:p>
        </w:tc>
      </w:tr>
      <w:tr w:rsidR="00D4747A" w:rsidTr="004D2579">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16C80" w:rsidRDefault="00F028B4" w:rsidP="004D2579">
            <w:pPr>
              <w:rPr>
                <w:rFonts w:eastAsia="Arial Unicode MS"/>
                <w:sz w:val="20"/>
              </w:rPr>
            </w:pPr>
            <w:r w:rsidRPr="00316C80">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316C80" w:rsidRDefault="00F028B4" w:rsidP="004D2579">
            <w:pPr>
              <w:ind w:left="189"/>
              <w:rPr>
                <w:rFonts w:eastAsia="Arial Unicode MS"/>
                <w:sz w:val="20"/>
              </w:rPr>
            </w:pPr>
            <w:r w:rsidRPr="00316C80">
              <w:rPr>
                <w:bCs/>
                <w:sz w:val="20"/>
              </w:rPr>
              <w:t>Mini-technique sur SNCC</w:t>
            </w:r>
          </w:p>
        </w:tc>
      </w:tr>
    </w:tbl>
    <w:p w:rsidR="004D2579" w:rsidRPr="0051795C" w:rsidRDefault="00F028B4" w:rsidP="004D2579">
      <w:pPr>
        <w:pStyle w:val="Signature"/>
        <w:numPr>
          <w:ilvl w:val="0"/>
          <w:numId w:val="12"/>
        </w:numPr>
        <w:spacing w:before="120" w:after="120"/>
        <w:rPr>
          <w:sz w:val="20"/>
          <w:u w:val="single"/>
          <w:lang w:val="fr-CA"/>
        </w:rPr>
      </w:pPr>
      <w:r w:rsidRPr="0051795C">
        <w:rPr>
          <w:sz w:val="20"/>
          <w:u w:val="single"/>
        </w:rPr>
        <w:t xml:space="preserve">Démarrage circuit air MVC / TVC </w:t>
      </w:r>
      <w:r w:rsidRPr="0051795C">
        <w:rPr>
          <w:bCs w:val="0"/>
          <w:sz w:val="20"/>
        </w:rPr>
        <w:t>:</w:t>
      </w:r>
    </w:p>
    <w:p w:rsidR="004D2579" w:rsidRPr="00316C80" w:rsidRDefault="00F028B4" w:rsidP="004D2579">
      <w:pPr>
        <w:pStyle w:val="Signature"/>
        <w:spacing w:before="120" w:after="120"/>
        <w:ind w:left="567"/>
        <w:rPr>
          <w:b w:val="0"/>
          <w:bCs w:val="0"/>
          <w:sz w:val="20"/>
          <w:lang w:val="fr-CA"/>
        </w:rPr>
      </w:pPr>
      <w:r>
        <w:rPr>
          <w:b w:val="0"/>
          <w:sz w:val="20"/>
          <w:u w:val="single"/>
          <w:lang w:val="fr-CA"/>
        </w:rPr>
        <w:t xml:space="preserve">3.1 </w:t>
      </w:r>
      <w:r w:rsidRPr="00316C80">
        <w:rPr>
          <w:b w:val="0"/>
          <w:sz w:val="20"/>
          <w:u w:val="single"/>
          <w:lang w:val="fr-CA"/>
        </w:rPr>
        <w:t>Essais du ventilateur</w:t>
      </w:r>
      <w:r w:rsidRPr="00316C80">
        <w:rPr>
          <w:b w:val="0"/>
          <w:bCs w:val="0"/>
          <w:sz w:val="20"/>
          <w:lang w:val="fr-CA"/>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437B5E"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bottom"/>
          </w:tcPr>
          <w:p w:rsidR="004D2579" w:rsidRPr="009B4F82" w:rsidRDefault="00F028B4" w:rsidP="004D2579">
            <w:pPr>
              <w:ind w:left="189"/>
              <w:rPr>
                <w:bCs/>
                <w:sz w:val="20"/>
              </w:rPr>
            </w:pPr>
            <w:r w:rsidRPr="009B4F82">
              <w:rPr>
                <w:bCs/>
                <w:sz w:val="20"/>
              </w:rPr>
              <w:t>Après chaque rechargement programmé du BMS, passer par un arrêt d’urgence ligne d’arbre avant de démarrer le ventilateur.</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rFonts w:eastAsia="Arial Unicode MS"/>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bottom"/>
          </w:tcPr>
          <w:p w:rsidR="004D2579" w:rsidRPr="009B4F82" w:rsidRDefault="00F028B4" w:rsidP="004D2579">
            <w:pPr>
              <w:ind w:left="189"/>
              <w:rPr>
                <w:rFonts w:eastAsia="Arial Unicode MS"/>
                <w:bCs/>
                <w:sz w:val="20"/>
              </w:rPr>
            </w:pPr>
            <w:r w:rsidRPr="009B4F82">
              <w:rPr>
                <w:bCs/>
                <w:sz w:val="20"/>
              </w:rPr>
              <w:t>Manœuvre des ventelles positions : butée 50 et 100 %</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bottom"/>
          </w:tcPr>
          <w:p w:rsidR="004D2579" w:rsidRPr="009B4F82" w:rsidRDefault="00F028B4" w:rsidP="004D2579">
            <w:pPr>
              <w:ind w:left="189"/>
              <w:rPr>
                <w:bCs/>
                <w:sz w:val="20"/>
              </w:rPr>
            </w:pPr>
            <w:r w:rsidRPr="009B4F82">
              <w:rPr>
                <w:bCs/>
                <w:sz w:val="20"/>
              </w:rPr>
              <w:t>Confirmation par opérateur extérieur</w:t>
            </w:r>
          </w:p>
        </w:tc>
      </w:tr>
    </w:tbl>
    <w:p w:rsidR="004D2579" w:rsidRPr="009B4F82" w:rsidRDefault="00F028B4" w:rsidP="004D2579">
      <w:pPr>
        <w:pStyle w:val="Signature"/>
        <w:spacing w:before="120" w:after="120"/>
        <w:ind w:left="567"/>
        <w:rPr>
          <w:b w:val="0"/>
          <w:bCs w:val="0"/>
          <w:sz w:val="20"/>
        </w:rPr>
      </w:pPr>
      <w:r>
        <w:rPr>
          <w:b w:val="0"/>
          <w:sz w:val="20"/>
          <w:u w:val="single"/>
        </w:rPr>
        <w:t>3.2 TVC non embrayé</w:t>
      </w:r>
      <w:r w:rsidRPr="009B4F82">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9B4F82"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rPr>
                <w:bCs/>
                <w:sz w:val="20"/>
              </w:rPr>
            </w:pPr>
            <w:r w:rsidRPr="009B4F82">
              <w:rPr>
                <w:bCs/>
                <w:sz w:val="20"/>
              </w:rPr>
              <w:t xml:space="preserve"> </w:t>
            </w:r>
            <w:r>
              <w:rPr>
                <w:bCs/>
                <w:sz w:val="20"/>
              </w:rPr>
              <w:t xml:space="preserve">  </w:t>
            </w:r>
            <w:r w:rsidRPr="009B4F82">
              <w:rPr>
                <w:bCs/>
                <w:sz w:val="20"/>
              </w:rPr>
              <w:t xml:space="preserve">Confirmation par opérateur extérieur que tout est OK pour essais </w:t>
            </w:r>
            <w:r w:rsidRPr="009B4F82">
              <w:rPr>
                <w:bCs/>
                <w:i/>
                <w:sz w:val="18"/>
              </w:rPr>
              <w:t xml:space="preserve">(selon Check-list extérieure </w:t>
            </w:r>
            <w:r w:rsidRPr="009B4F82">
              <w:rPr>
                <w:bCs/>
                <w:i/>
                <w:sz w:val="16"/>
                <w:lang w:val="fr-CA"/>
              </w:rPr>
              <w:t>§F</w:t>
            </w:r>
            <w:r w:rsidRPr="009B4F82">
              <w:rPr>
                <w:bCs/>
                <w:i/>
                <w:sz w:val="18"/>
              </w:rPr>
              <w:t>)</w:t>
            </w:r>
            <w:r w:rsidRPr="009B4F82">
              <w:rPr>
                <w:bCs/>
                <w:sz w:val="20"/>
              </w:rPr>
              <w:t xml:space="preserve">  </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9B4F82"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rPr>
                <w:bCs/>
                <w:sz w:val="20"/>
              </w:rPr>
            </w:pPr>
            <w:r w:rsidRPr="009B4F82">
              <w:rPr>
                <w:bCs/>
                <w:sz w:val="20"/>
              </w:rPr>
              <w:t xml:space="preserve">  </w:t>
            </w:r>
            <w:r>
              <w:rPr>
                <w:bCs/>
                <w:sz w:val="20"/>
              </w:rPr>
              <w:t xml:space="preserve"> </w:t>
            </w:r>
            <w:r w:rsidRPr="009B4F82">
              <w:rPr>
                <w:bCs/>
                <w:sz w:val="20"/>
              </w:rPr>
              <w:t xml:space="preserve">TVC confirmé non embrayé sur commande HW </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9B4F82"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rPr>
                <w:bCs/>
                <w:sz w:val="20"/>
              </w:rPr>
            </w:pPr>
            <w:r w:rsidRPr="009B4F82">
              <w:rPr>
                <w:bCs/>
                <w:sz w:val="20"/>
              </w:rPr>
              <w:t xml:space="preserve">   </w:t>
            </w:r>
            <w:r>
              <w:rPr>
                <w:bCs/>
                <w:sz w:val="20"/>
              </w:rPr>
              <w:t xml:space="preserve"> </w:t>
            </w:r>
            <w:r w:rsidRPr="009B4F82">
              <w:rPr>
                <w:bCs/>
                <w:sz w:val="20"/>
              </w:rPr>
              <w:t xml:space="preserve">Démarrage – essai – contrôles </w:t>
            </w:r>
            <w:r w:rsidRPr="009B4F82">
              <w:rPr>
                <w:bCs/>
                <w:i/>
                <w:sz w:val="18"/>
              </w:rPr>
              <w:t xml:space="preserve">(selon Check-list extérieure </w:t>
            </w:r>
            <w:r w:rsidRPr="009B4F82">
              <w:rPr>
                <w:bCs/>
                <w:i/>
                <w:sz w:val="16"/>
                <w:lang w:val="fr-CA"/>
              </w:rPr>
              <w:t>§F</w:t>
            </w:r>
            <w:r w:rsidRPr="009B4F82">
              <w:rPr>
                <w:bCs/>
                <w:i/>
                <w:sz w:val="18"/>
              </w:rPr>
              <w:t>)</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9B4F82"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rPr>
                <w:bCs/>
                <w:sz w:val="20"/>
              </w:rPr>
            </w:pPr>
            <w:r w:rsidRPr="009B4F82">
              <w:rPr>
                <w:bCs/>
                <w:sz w:val="20"/>
              </w:rPr>
              <w:t xml:space="preserve">   </w:t>
            </w:r>
            <w:r>
              <w:rPr>
                <w:bCs/>
                <w:sz w:val="20"/>
              </w:rPr>
              <w:t xml:space="preserve"> </w:t>
            </w:r>
            <w:r w:rsidRPr="009B4F82">
              <w:rPr>
                <w:bCs/>
                <w:sz w:val="20"/>
              </w:rPr>
              <w:t>Arrêt par arrêt d’urgence coup de poing en local  (AU local)</w:t>
            </w:r>
          </w:p>
        </w:tc>
      </w:tr>
    </w:tbl>
    <w:p w:rsidR="004D2579" w:rsidRPr="00437B5E" w:rsidRDefault="00F028B4" w:rsidP="004D2579">
      <w:pPr>
        <w:pStyle w:val="Signature"/>
        <w:tabs>
          <w:tab w:val="clear" w:pos="6521"/>
        </w:tabs>
        <w:autoSpaceDE/>
        <w:autoSpaceDN/>
        <w:spacing w:before="120" w:after="120"/>
        <w:ind w:left="567"/>
        <w:rPr>
          <w:b w:val="0"/>
          <w:bCs w:val="0"/>
          <w:sz w:val="20"/>
        </w:rPr>
      </w:pPr>
      <w:r>
        <w:rPr>
          <w:b w:val="0"/>
          <w:bCs w:val="0"/>
          <w:sz w:val="20"/>
          <w:u w:val="single"/>
        </w:rPr>
        <w:t>3.3 Marche en TVC / PV</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rFonts w:eastAsia="Arial Unicode MS"/>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ind w:left="189"/>
              <w:rPr>
                <w:rFonts w:eastAsia="Arial Unicode MS"/>
                <w:sz w:val="20"/>
              </w:rPr>
            </w:pPr>
            <w:r w:rsidRPr="009B4F82">
              <w:rPr>
                <w:bCs/>
                <w:sz w:val="20"/>
              </w:rPr>
              <w:t>Ventelles en butée à 20 %</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ind w:left="189"/>
              <w:rPr>
                <w:sz w:val="20"/>
                <w:lang w:val="fr-CA"/>
              </w:rPr>
            </w:pPr>
            <w:r w:rsidRPr="009B4F82">
              <w:rPr>
                <w:bCs/>
                <w:sz w:val="20"/>
              </w:rPr>
              <w:t>Confirmer position TPV sur HW</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ind w:left="189"/>
              <w:rPr>
                <w:sz w:val="20"/>
                <w:lang w:val="fr-CA"/>
              </w:rPr>
            </w:pPr>
            <w:r w:rsidRPr="009B4F82">
              <w:rPr>
                <w:bCs/>
                <w:sz w:val="20"/>
              </w:rPr>
              <w:t>Embrayer TVC</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sz w:val="20"/>
              </w:rPr>
            </w:pPr>
            <w:r w:rsidRPr="009B4F82">
              <w:rPr>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9B4F82" w:rsidRDefault="00F028B4" w:rsidP="004D2579">
            <w:pPr>
              <w:ind w:left="189"/>
              <w:rPr>
                <w:sz w:val="20"/>
                <w:lang w:val="fr-CA"/>
              </w:rPr>
            </w:pPr>
            <w:r w:rsidRPr="009B4F82">
              <w:rPr>
                <w:bCs/>
                <w:sz w:val="20"/>
              </w:rPr>
              <w:t xml:space="preserve">Procédure de démarrage et contrôle validée par opérateur Extérieur </w:t>
            </w:r>
            <w:r w:rsidRPr="009B4F82">
              <w:rPr>
                <w:bCs/>
                <w:i/>
                <w:sz w:val="18"/>
              </w:rPr>
              <w:t xml:space="preserve">(selon Check-list extérieure </w:t>
            </w:r>
            <w:r w:rsidRPr="009B4F82">
              <w:rPr>
                <w:bCs/>
                <w:i/>
                <w:sz w:val="16"/>
                <w:lang w:val="fr-CA"/>
              </w:rPr>
              <w:t>§F</w:t>
            </w:r>
            <w:r w:rsidRPr="009B4F82">
              <w:rPr>
                <w:bCs/>
                <w:i/>
                <w:sz w:val="18"/>
              </w:rPr>
              <w:t>)</w:t>
            </w:r>
          </w:p>
        </w:tc>
      </w:tr>
    </w:tbl>
    <w:p w:rsidR="004D2579" w:rsidRPr="00437B5E" w:rsidRDefault="00F028B4" w:rsidP="004D2579">
      <w:pPr>
        <w:pStyle w:val="Signature"/>
        <w:autoSpaceDE/>
        <w:autoSpaceDN/>
        <w:spacing w:before="120" w:after="120"/>
        <w:ind w:left="567"/>
        <w:rPr>
          <w:b w:val="0"/>
          <w:bCs w:val="0"/>
          <w:sz w:val="20"/>
        </w:rPr>
      </w:pPr>
      <w:r>
        <w:rPr>
          <w:b w:val="0"/>
          <w:bCs w:val="0"/>
          <w:sz w:val="20"/>
          <w:u w:val="single"/>
        </w:rPr>
        <w:t>3.4 Marche en TVC / GV</w:t>
      </w:r>
    </w:p>
    <w:tbl>
      <w:tblPr>
        <w:tblW w:w="10631" w:type="dxa"/>
        <w:tblInd w:w="157" w:type="dxa"/>
        <w:tblLayout w:type="fixed"/>
        <w:tblCellMar>
          <w:left w:w="0" w:type="dxa"/>
          <w:right w:w="0" w:type="dxa"/>
        </w:tblCellMar>
        <w:tblLook w:val="0000" w:firstRow="0" w:lastRow="0" w:firstColumn="0" w:lastColumn="0" w:noHBand="0" w:noVBand="0"/>
      </w:tblPr>
      <w:tblGrid>
        <w:gridCol w:w="363"/>
        <w:gridCol w:w="10268"/>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rFonts w:eastAsia="Arial Unicode MS"/>
                <w:sz w:val="20"/>
              </w:rPr>
            </w:pPr>
            <w:r w:rsidRPr="009B4F82">
              <w:rPr>
                <w:sz w:val="20"/>
              </w:rPr>
              <w:t> </w:t>
            </w:r>
          </w:p>
        </w:tc>
        <w:tc>
          <w:tcPr>
            <w:tcW w:w="10268" w:type="dxa"/>
            <w:tcBorders>
              <w:top w:val="nil"/>
              <w:left w:val="nil"/>
              <w:bottom w:val="nil"/>
            </w:tcBorders>
            <w:noWrap/>
            <w:tcMar>
              <w:top w:w="15" w:type="dxa"/>
              <w:left w:w="15" w:type="dxa"/>
              <w:bottom w:w="0" w:type="dxa"/>
              <w:right w:w="15" w:type="dxa"/>
            </w:tcMar>
            <w:vAlign w:val="bottom"/>
          </w:tcPr>
          <w:p w:rsidR="004D2579" w:rsidRPr="009B4F82" w:rsidRDefault="00F028B4" w:rsidP="004D2579">
            <w:pPr>
              <w:ind w:left="189"/>
              <w:rPr>
                <w:rFonts w:eastAsia="Arial Unicode MS"/>
                <w:sz w:val="20"/>
              </w:rPr>
            </w:pPr>
            <w:r w:rsidRPr="009B4F82">
              <w:rPr>
                <w:bCs/>
                <w:sz w:val="20"/>
              </w:rPr>
              <w:t>Passer en position TGV sur HW</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4D2579" w:rsidRPr="009B4F82" w:rsidRDefault="00F028B4" w:rsidP="004D2579">
            <w:pPr>
              <w:rPr>
                <w:sz w:val="20"/>
              </w:rPr>
            </w:pPr>
            <w:r w:rsidRPr="009B4F82">
              <w:rPr>
                <w:sz w:val="20"/>
              </w:rPr>
              <w:t xml:space="preserve"> </w:t>
            </w:r>
          </w:p>
        </w:tc>
        <w:tc>
          <w:tcPr>
            <w:tcW w:w="10268" w:type="dxa"/>
            <w:tcBorders>
              <w:top w:val="nil"/>
              <w:left w:val="nil"/>
              <w:bottom w:val="nil"/>
            </w:tcBorders>
            <w:noWrap/>
            <w:tcMar>
              <w:top w:w="15" w:type="dxa"/>
              <w:left w:w="15" w:type="dxa"/>
              <w:bottom w:w="0" w:type="dxa"/>
              <w:right w:w="15" w:type="dxa"/>
            </w:tcMar>
            <w:vAlign w:val="bottom"/>
          </w:tcPr>
          <w:p w:rsidR="004D2579" w:rsidRPr="009B4F82" w:rsidRDefault="00F028B4" w:rsidP="004D2579">
            <w:pPr>
              <w:ind w:left="189"/>
              <w:rPr>
                <w:sz w:val="20"/>
                <w:lang w:val="fr-CA"/>
              </w:rPr>
            </w:pPr>
            <w:r w:rsidRPr="009B4F82">
              <w:rPr>
                <w:bCs/>
                <w:sz w:val="20"/>
              </w:rPr>
              <w:t xml:space="preserve">Contrôle validé par opérateur </w:t>
            </w:r>
            <w:r w:rsidRPr="009B4F82">
              <w:rPr>
                <w:bCs/>
                <w:i/>
                <w:sz w:val="18"/>
              </w:rPr>
              <w:t xml:space="preserve">(selon Check-list extérieure </w:t>
            </w:r>
            <w:r w:rsidRPr="009B4F82">
              <w:rPr>
                <w:bCs/>
                <w:i/>
                <w:sz w:val="16"/>
                <w:lang w:val="fr-CA"/>
              </w:rPr>
              <w:t>§F</w:t>
            </w:r>
            <w:r w:rsidRPr="009B4F82">
              <w:rPr>
                <w:bCs/>
                <w:i/>
                <w:sz w:val="18"/>
              </w:rPr>
              <w:t>)</w:t>
            </w:r>
          </w:p>
        </w:tc>
      </w:tr>
    </w:tbl>
    <w:p w:rsidR="004D2579" w:rsidRPr="00437B5E" w:rsidRDefault="00F028B4" w:rsidP="004D2579">
      <w:pPr>
        <w:pStyle w:val="Signature"/>
        <w:autoSpaceDE/>
        <w:autoSpaceDN/>
        <w:spacing w:before="120" w:after="120"/>
        <w:ind w:left="567"/>
        <w:rPr>
          <w:b w:val="0"/>
          <w:bCs w:val="0"/>
          <w:sz w:val="20"/>
        </w:rPr>
      </w:pPr>
      <w:r>
        <w:rPr>
          <w:b w:val="0"/>
          <w:bCs w:val="0"/>
          <w:sz w:val="20"/>
          <w:u w:val="single"/>
        </w:rPr>
        <w:t>3.5 Marche en MVC / GV</w:t>
      </w:r>
      <w:r w:rsidRPr="00437B5E">
        <w:rPr>
          <w:b w:val="0"/>
          <w:bCs w:val="0"/>
          <w:sz w:val="20"/>
          <w:u w:val="single"/>
        </w:rPr>
        <w:t> </w:t>
      </w:r>
      <w:r w:rsidRPr="00437B5E">
        <w:rPr>
          <w:b w:val="0"/>
          <w:bCs w:val="0"/>
          <w:sz w:val="20"/>
        </w:rPr>
        <w:t>:</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2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F028B4" w:rsidP="004D2579">
            <w:pPr>
              <w:rPr>
                <w:rFonts w:eastAsia="Arial Unicode MS"/>
                <w:sz w:val="20"/>
                <w:szCs w:val="20"/>
              </w:rPr>
            </w:pPr>
            <w:r w:rsidRPr="00D338E5">
              <w:rPr>
                <w:sz w:val="20"/>
                <w:szCs w:val="20"/>
              </w:rPr>
              <w:t> </w:t>
            </w: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rFonts w:eastAsia="Arial Unicode MS"/>
                <w:b w:val="0"/>
                <w:bCs w:val="0"/>
                <w:sz w:val="20"/>
                <w:szCs w:val="20"/>
              </w:rPr>
            </w:pPr>
            <w:r w:rsidRPr="00D338E5">
              <w:rPr>
                <w:b w:val="0"/>
                <w:sz w:val="20"/>
                <w:szCs w:val="20"/>
              </w:rPr>
              <w:t>Passer en position MGV sur HW</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bCs w:val="0"/>
                <w:sz w:val="20"/>
                <w:szCs w:val="20"/>
                <w:lang w:val="fr-CA"/>
              </w:rPr>
            </w:pPr>
            <w:r w:rsidRPr="00D338E5">
              <w:rPr>
                <w:b w:val="0"/>
                <w:sz w:val="20"/>
                <w:szCs w:val="20"/>
              </w:rPr>
              <w:t xml:space="preserve">Contrôle validé par opérateur </w:t>
            </w:r>
            <w:r w:rsidRPr="00D338E5">
              <w:rPr>
                <w:b w:val="0"/>
                <w:i/>
                <w:sz w:val="18"/>
                <w:szCs w:val="18"/>
              </w:rPr>
              <w:t xml:space="preserve">(selon Check-list extérieure </w:t>
            </w:r>
            <w:r w:rsidRPr="00D338E5">
              <w:rPr>
                <w:b w:val="0"/>
                <w:i/>
                <w:sz w:val="18"/>
                <w:szCs w:val="18"/>
                <w:lang w:val="fr-CA"/>
              </w:rPr>
              <w:t>§F)</w:t>
            </w:r>
          </w:p>
        </w:tc>
      </w:tr>
    </w:tbl>
    <w:p w:rsidR="004D2579" w:rsidRDefault="00F028B4" w:rsidP="004D2579">
      <w:pPr>
        <w:pStyle w:val="Signature"/>
        <w:spacing w:before="120" w:after="120"/>
        <w:ind w:left="567"/>
        <w:rPr>
          <w:b w:val="0"/>
          <w:bCs w:val="0"/>
          <w:sz w:val="20"/>
          <w:u w:val="single"/>
        </w:rPr>
      </w:pPr>
      <w:r>
        <w:rPr>
          <w:b w:val="0"/>
          <w:bCs w:val="0"/>
          <w:sz w:val="20"/>
          <w:u w:val="single"/>
        </w:rPr>
        <w:t xml:space="preserve">3.6 </w:t>
      </w:r>
      <w:r w:rsidRPr="00D338E5">
        <w:rPr>
          <w:b w:val="0"/>
          <w:bCs w:val="0"/>
          <w:sz w:val="20"/>
          <w:u w:val="single"/>
        </w:rPr>
        <w:t>Marche en MVC / PV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bCs w:val="0"/>
                <w:sz w:val="20"/>
                <w:szCs w:val="20"/>
                <w:lang w:val="fr-CA"/>
              </w:rPr>
            </w:pPr>
            <w:r w:rsidRPr="00D338E5">
              <w:rPr>
                <w:b w:val="0"/>
                <w:sz w:val="20"/>
              </w:rPr>
              <w:t>Passer en position MPV sur HW</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sz w:val="20"/>
                <w:szCs w:val="20"/>
              </w:rPr>
            </w:pPr>
            <w:r w:rsidRPr="00D338E5">
              <w:rPr>
                <w:b w:val="0"/>
                <w:sz w:val="20"/>
              </w:rPr>
              <w:t xml:space="preserve">Contrôle validé par opérateur </w:t>
            </w:r>
            <w:r w:rsidRPr="00D338E5">
              <w:rPr>
                <w:b w:val="0"/>
                <w:i/>
                <w:sz w:val="18"/>
              </w:rPr>
              <w:t xml:space="preserve">(selon Check-list extérieure </w:t>
            </w:r>
            <w:r w:rsidRPr="00D338E5">
              <w:rPr>
                <w:b w:val="0"/>
                <w:i/>
                <w:sz w:val="16"/>
                <w:lang w:val="fr-CA"/>
              </w:rPr>
              <w:t>§F</w:t>
            </w:r>
            <w:r w:rsidRPr="00D338E5">
              <w:rPr>
                <w:b w:val="0"/>
                <w:i/>
                <w:sz w:val="18"/>
              </w:rPr>
              <w:t>)</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sz w:val="20"/>
                <w:szCs w:val="20"/>
              </w:rPr>
            </w:pPr>
            <w:r w:rsidRPr="00D338E5">
              <w:rPr>
                <w:b w:val="0"/>
                <w:sz w:val="20"/>
              </w:rPr>
              <w:t>Arrêt d’urgence ligne d’arbre sur tableau hors système (AU SdC) confirmé par arrêt du moteur et de la turbine + débrayage de la turbine</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sz w:val="20"/>
                <w:szCs w:val="20"/>
              </w:rPr>
            </w:pPr>
            <w:r w:rsidRPr="00D338E5">
              <w:rPr>
                <w:b w:val="0"/>
                <w:sz w:val="20"/>
              </w:rPr>
              <w:t>Faire redémarrer en TVC - PV</w:t>
            </w:r>
          </w:p>
        </w:tc>
      </w:tr>
    </w:tbl>
    <w:p w:rsidR="004D2579" w:rsidRPr="00D338E5" w:rsidRDefault="00F028B4" w:rsidP="004D2579">
      <w:pPr>
        <w:pStyle w:val="Signature"/>
        <w:numPr>
          <w:ilvl w:val="0"/>
          <w:numId w:val="12"/>
        </w:numPr>
        <w:spacing w:before="120" w:after="120"/>
        <w:rPr>
          <w:bCs w:val="0"/>
          <w:sz w:val="20"/>
          <w:u w:val="single"/>
        </w:rPr>
      </w:pPr>
      <w:r>
        <w:rPr>
          <w:bCs w:val="0"/>
          <w:sz w:val="20"/>
          <w:u w:val="single"/>
        </w:rPr>
        <w:t>Réchauffeur d’air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338E5"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338E5" w:rsidRDefault="00F028B4" w:rsidP="004D2579">
            <w:pPr>
              <w:pStyle w:val="Signature"/>
              <w:ind w:left="142"/>
              <w:rPr>
                <w:b w:val="0"/>
                <w:bCs w:val="0"/>
                <w:sz w:val="20"/>
                <w:szCs w:val="20"/>
                <w:lang w:val="fr-CA"/>
              </w:rPr>
            </w:pPr>
            <w:r w:rsidRPr="00D338E5">
              <w:rPr>
                <w:b w:val="0"/>
                <w:sz w:val="20"/>
              </w:rPr>
              <w:t xml:space="preserve">Mise en service et Contrôle validé par opérateur </w:t>
            </w:r>
            <w:r w:rsidRPr="00D338E5">
              <w:rPr>
                <w:b w:val="0"/>
                <w:i/>
                <w:sz w:val="18"/>
              </w:rPr>
              <w:t xml:space="preserve">(selon Check-list extérieure </w:t>
            </w:r>
            <w:r w:rsidRPr="00D338E5">
              <w:rPr>
                <w:b w:val="0"/>
                <w:i/>
                <w:sz w:val="16"/>
                <w:lang w:val="fr-CA"/>
              </w:rPr>
              <w:t>§G</w:t>
            </w:r>
            <w:r w:rsidRPr="00D338E5">
              <w:rPr>
                <w:b w:val="0"/>
                <w:i/>
                <w:sz w:val="18"/>
              </w:rPr>
              <w:t>)</w:t>
            </w:r>
          </w:p>
        </w:tc>
      </w:tr>
    </w:tbl>
    <w:p w:rsidR="004D2579" w:rsidRDefault="00F028B4" w:rsidP="004D2579">
      <w:pPr>
        <w:pStyle w:val="Signature"/>
        <w:numPr>
          <w:ilvl w:val="0"/>
          <w:numId w:val="12"/>
        </w:numPr>
        <w:spacing w:before="120" w:after="120"/>
        <w:rPr>
          <w:bCs w:val="0"/>
          <w:sz w:val="20"/>
          <w:u w:val="single"/>
        </w:rPr>
      </w:pPr>
      <w:r>
        <w:rPr>
          <w:bCs w:val="0"/>
          <w:sz w:val="20"/>
          <w:u w:val="single"/>
        </w:rPr>
        <w:t>Essais vannes générales :</w:t>
      </w:r>
    </w:p>
    <w:p w:rsidR="004D2579" w:rsidRPr="00916D31" w:rsidRDefault="00F028B4" w:rsidP="004D2579">
      <w:pPr>
        <w:pStyle w:val="Signature"/>
        <w:ind w:left="0"/>
        <w:rPr>
          <w:b w:val="0"/>
          <w:sz w:val="20"/>
        </w:rPr>
      </w:pPr>
      <w:r w:rsidRPr="00916D31">
        <w:rPr>
          <w:b w:val="0"/>
          <w:sz w:val="20"/>
        </w:rPr>
        <w:t>En coordination avec l’opérateur extérieur et en relation avec les services Contrôle et Electrique</w:t>
      </w:r>
    </w:p>
    <w:tbl>
      <w:tblPr>
        <w:tblStyle w:val="Grilledutableau"/>
        <w:tblW w:w="0" w:type="auto"/>
        <w:tblInd w:w="250" w:type="dxa"/>
        <w:tblLook w:val="04A0" w:firstRow="1" w:lastRow="0" w:firstColumn="1" w:lastColumn="0" w:noHBand="0" w:noVBand="1"/>
      </w:tblPr>
      <w:tblGrid>
        <w:gridCol w:w="392"/>
        <w:gridCol w:w="3543"/>
        <w:gridCol w:w="425"/>
        <w:gridCol w:w="4536"/>
      </w:tblGrid>
      <w:tr w:rsidR="00D4747A" w:rsidTr="004D2579">
        <w:tc>
          <w:tcPr>
            <w:tcW w:w="392" w:type="dxa"/>
            <w:tcBorders>
              <w:right w:val="single" w:sz="4" w:space="0" w:color="auto"/>
            </w:tcBorders>
          </w:tcPr>
          <w:p w:rsidR="004D2579" w:rsidRPr="00916D31" w:rsidRDefault="004D2579" w:rsidP="004D2579">
            <w:pPr>
              <w:pStyle w:val="Signature"/>
              <w:ind w:left="0"/>
              <w:rPr>
                <w:b w:val="0"/>
                <w:sz w:val="20"/>
              </w:rPr>
            </w:pPr>
          </w:p>
        </w:tc>
        <w:tc>
          <w:tcPr>
            <w:tcW w:w="3543" w:type="dxa"/>
            <w:tcBorders>
              <w:top w:val="nil"/>
              <w:left w:val="single" w:sz="4" w:space="0" w:color="auto"/>
              <w:bottom w:val="nil"/>
              <w:right w:val="single" w:sz="4" w:space="0" w:color="auto"/>
            </w:tcBorders>
          </w:tcPr>
          <w:p w:rsidR="004D2579" w:rsidRPr="00916D31" w:rsidRDefault="004D2579" w:rsidP="004D2579">
            <w:pPr>
              <w:pStyle w:val="Signature"/>
              <w:ind w:left="0"/>
              <w:rPr>
                <w:b w:val="0"/>
                <w:sz w:val="20"/>
              </w:rPr>
            </w:pPr>
          </w:p>
        </w:tc>
        <w:tc>
          <w:tcPr>
            <w:tcW w:w="425" w:type="dxa"/>
            <w:tcBorders>
              <w:left w:val="single" w:sz="4" w:space="0" w:color="auto"/>
              <w:right w:val="single" w:sz="4" w:space="0" w:color="auto"/>
            </w:tcBorders>
          </w:tcPr>
          <w:p w:rsidR="004D2579" w:rsidRPr="00916D31" w:rsidRDefault="004D2579" w:rsidP="004D2579">
            <w:pPr>
              <w:pStyle w:val="Signature"/>
              <w:ind w:left="0"/>
              <w:rPr>
                <w:b w:val="0"/>
                <w:sz w:val="20"/>
              </w:rPr>
            </w:pPr>
          </w:p>
        </w:tc>
        <w:tc>
          <w:tcPr>
            <w:tcW w:w="4536" w:type="dxa"/>
            <w:tcBorders>
              <w:top w:val="nil"/>
              <w:left w:val="single" w:sz="4" w:space="0" w:color="auto"/>
              <w:bottom w:val="nil"/>
              <w:right w:val="nil"/>
            </w:tcBorders>
          </w:tcPr>
          <w:p w:rsidR="004D2579" w:rsidRPr="00916D31" w:rsidRDefault="00F028B4" w:rsidP="004D2579">
            <w:pPr>
              <w:pStyle w:val="Signature"/>
              <w:ind w:left="0"/>
              <w:rPr>
                <w:b w:val="0"/>
                <w:sz w:val="20"/>
              </w:rPr>
            </w:pPr>
            <w:r w:rsidRPr="00916D31">
              <w:rPr>
                <w:b w:val="0"/>
                <w:sz w:val="20"/>
              </w:rPr>
              <w:t>HSV303         Gaz allumage</w:t>
            </w:r>
          </w:p>
        </w:tc>
      </w:tr>
      <w:tr w:rsidR="00D4747A" w:rsidTr="004D2579">
        <w:tc>
          <w:tcPr>
            <w:tcW w:w="392" w:type="dxa"/>
            <w:tcBorders>
              <w:right w:val="single" w:sz="4" w:space="0" w:color="auto"/>
            </w:tcBorders>
          </w:tcPr>
          <w:p w:rsidR="004D2579" w:rsidRPr="00D338E5" w:rsidRDefault="004D2579" w:rsidP="004D2579"/>
        </w:tc>
        <w:tc>
          <w:tcPr>
            <w:tcW w:w="3543" w:type="dxa"/>
            <w:tcBorders>
              <w:top w:val="nil"/>
              <w:left w:val="single" w:sz="4" w:space="0" w:color="auto"/>
              <w:bottom w:val="nil"/>
              <w:right w:val="single" w:sz="4" w:space="0" w:color="auto"/>
            </w:tcBorders>
          </w:tcPr>
          <w:p w:rsidR="004D2579" w:rsidRPr="00D338E5" w:rsidRDefault="00F028B4" w:rsidP="004D2579">
            <w:r w:rsidRPr="00D338E5">
              <w:rPr>
                <w:bCs/>
                <w:sz w:val="20"/>
                <w:lang w:val="de-DE"/>
              </w:rPr>
              <w:t>HSV304         FG</w:t>
            </w:r>
          </w:p>
        </w:tc>
        <w:tc>
          <w:tcPr>
            <w:tcW w:w="425" w:type="dxa"/>
            <w:tcBorders>
              <w:left w:val="single" w:sz="4" w:space="0" w:color="auto"/>
              <w:right w:val="single" w:sz="4" w:space="0" w:color="auto"/>
            </w:tcBorders>
          </w:tcPr>
          <w:p w:rsidR="004D2579" w:rsidRPr="00D338E5" w:rsidRDefault="004D2579" w:rsidP="004D2579"/>
        </w:tc>
        <w:tc>
          <w:tcPr>
            <w:tcW w:w="4536" w:type="dxa"/>
            <w:tcBorders>
              <w:top w:val="nil"/>
              <w:left w:val="single" w:sz="4" w:space="0" w:color="auto"/>
              <w:bottom w:val="nil"/>
              <w:right w:val="nil"/>
            </w:tcBorders>
          </w:tcPr>
          <w:p w:rsidR="004D2579" w:rsidRPr="00D338E5" w:rsidRDefault="00F028B4" w:rsidP="004D2579">
            <w:r w:rsidRPr="00D338E5">
              <w:rPr>
                <w:bCs/>
                <w:sz w:val="20"/>
                <w:lang w:val="de-DE"/>
              </w:rPr>
              <w:t>HSV300         Vapeur HP</w:t>
            </w:r>
          </w:p>
        </w:tc>
      </w:tr>
      <w:tr w:rsidR="00D4747A" w:rsidTr="004D2579">
        <w:tc>
          <w:tcPr>
            <w:tcW w:w="392" w:type="dxa"/>
            <w:tcBorders>
              <w:right w:val="single" w:sz="4" w:space="0" w:color="auto"/>
            </w:tcBorders>
          </w:tcPr>
          <w:p w:rsidR="004D2579" w:rsidRPr="00D338E5" w:rsidRDefault="004D2579" w:rsidP="004D2579"/>
        </w:tc>
        <w:tc>
          <w:tcPr>
            <w:tcW w:w="3543" w:type="dxa"/>
            <w:tcBorders>
              <w:top w:val="nil"/>
              <w:left w:val="single" w:sz="4" w:space="0" w:color="auto"/>
              <w:bottom w:val="nil"/>
              <w:right w:val="single" w:sz="4" w:space="0" w:color="auto"/>
            </w:tcBorders>
          </w:tcPr>
          <w:p w:rsidR="004D2579" w:rsidRPr="00D338E5" w:rsidRDefault="00F028B4" w:rsidP="004D2579">
            <w:r w:rsidRPr="00D338E5">
              <w:rPr>
                <w:bCs/>
                <w:sz w:val="20"/>
              </w:rPr>
              <w:t>HSV302         HdP</w:t>
            </w:r>
          </w:p>
        </w:tc>
        <w:tc>
          <w:tcPr>
            <w:tcW w:w="425" w:type="dxa"/>
            <w:tcBorders>
              <w:left w:val="single" w:sz="4" w:space="0" w:color="auto"/>
              <w:bottom w:val="single" w:sz="4" w:space="0" w:color="000000"/>
              <w:right w:val="single" w:sz="4" w:space="0" w:color="auto"/>
            </w:tcBorders>
          </w:tcPr>
          <w:p w:rsidR="004D2579" w:rsidRPr="00D338E5" w:rsidRDefault="004D2579" w:rsidP="004D2579"/>
        </w:tc>
        <w:tc>
          <w:tcPr>
            <w:tcW w:w="4536" w:type="dxa"/>
            <w:tcBorders>
              <w:top w:val="nil"/>
              <w:left w:val="single" w:sz="4" w:space="0" w:color="auto"/>
              <w:bottom w:val="nil"/>
              <w:right w:val="nil"/>
            </w:tcBorders>
          </w:tcPr>
          <w:p w:rsidR="004D2579" w:rsidRPr="00D338E5" w:rsidRDefault="00F028B4" w:rsidP="004D2579">
            <w:r w:rsidRPr="00D338E5">
              <w:rPr>
                <w:bCs/>
                <w:sz w:val="20"/>
              </w:rPr>
              <w:t>HSV399         Eau désurchauffe</w:t>
            </w:r>
          </w:p>
        </w:tc>
      </w:tr>
      <w:tr w:rsidR="00D94E65" w:rsidTr="004D2579">
        <w:tc>
          <w:tcPr>
            <w:tcW w:w="392" w:type="dxa"/>
            <w:tcBorders>
              <w:bottom w:val="single" w:sz="4" w:space="0" w:color="auto"/>
              <w:right w:val="single" w:sz="4" w:space="0" w:color="auto"/>
            </w:tcBorders>
          </w:tcPr>
          <w:p w:rsidR="00D94E65" w:rsidRPr="00D338E5" w:rsidRDefault="00D94E65" w:rsidP="004D2579"/>
        </w:tc>
        <w:tc>
          <w:tcPr>
            <w:tcW w:w="3543" w:type="dxa"/>
            <w:tcBorders>
              <w:top w:val="nil"/>
              <w:left w:val="single" w:sz="4" w:space="0" w:color="auto"/>
              <w:bottom w:val="nil"/>
              <w:right w:val="single" w:sz="4" w:space="0" w:color="auto"/>
            </w:tcBorders>
          </w:tcPr>
          <w:p w:rsidR="00D94E65" w:rsidRPr="00D338E5" w:rsidRDefault="00D94E65" w:rsidP="004D2579"/>
        </w:tc>
        <w:tc>
          <w:tcPr>
            <w:tcW w:w="425" w:type="dxa"/>
            <w:tcBorders>
              <w:left w:val="single" w:sz="4" w:space="0" w:color="auto"/>
              <w:bottom w:val="single" w:sz="4" w:space="0" w:color="auto"/>
              <w:right w:val="single" w:sz="4" w:space="0" w:color="auto"/>
            </w:tcBorders>
          </w:tcPr>
          <w:p w:rsidR="00D94E65" w:rsidRPr="00D338E5" w:rsidRDefault="00D94E65" w:rsidP="004D2579"/>
        </w:tc>
        <w:tc>
          <w:tcPr>
            <w:tcW w:w="4536" w:type="dxa"/>
            <w:tcBorders>
              <w:top w:val="nil"/>
              <w:left w:val="single" w:sz="4" w:space="0" w:color="auto"/>
              <w:bottom w:val="nil"/>
              <w:right w:val="nil"/>
            </w:tcBorders>
          </w:tcPr>
          <w:p w:rsidR="00D94E65" w:rsidRPr="00D338E5" w:rsidRDefault="00D94E65" w:rsidP="004D2579">
            <w:r w:rsidRPr="00D338E5">
              <w:rPr>
                <w:bCs/>
                <w:sz w:val="20"/>
              </w:rPr>
              <w:t>HV390           Extraction rapide</w:t>
            </w:r>
          </w:p>
        </w:tc>
      </w:tr>
    </w:tbl>
    <w:p w:rsidR="004D2579" w:rsidRPr="00D338E5" w:rsidRDefault="00F028B4" w:rsidP="004D2579">
      <w:pPr>
        <w:pStyle w:val="Signature"/>
        <w:numPr>
          <w:ilvl w:val="0"/>
          <w:numId w:val="12"/>
        </w:numPr>
        <w:spacing w:before="120" w:after="120"/>
        <w:rPr>
          <w:bCs w:val="0"/>
          <w:sz w:val="20"/>
          <w:u w:val="single"/>
        </w:rPr>
      </w:pPr>
      <w:r>
        <w:rPr>
          <w:bCs w:val="0"/>
          <w:sz w:val="20"/>
          <w:u w:val="single"/>
        </w:rPr>
        <w:t>Choix du combustible de démarrage :</w:t>
      </w:r>
    </w:p>
    <w:p w:rsidR="004D2579" w:rsidRPr="00D338E5" w:rsidRDefault="00F028B4" w:rsidP="004D2579">
      <w:pPr>
        <w:pStyle w:val="Signature"/>
        <w:ind w:left="0"/>
        <w:rPr>
          <w:b w:val="0"/>
          <w:bCs w:val="0"/>
          <w:sz w:val="20"/>
        </w:rPr>
      </w:pPr>
      <w:r w:rsidRPr="00D338E5">
        <w:rPr>
          <w:b w:val="0"/>
          <w:sz w:val="20"/>
        </w:rPr>
        <w:t>Le choix du combustible est réalisé sur SNCC par le chef de poste thermique.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bCs w:val="0"/>
                <w:sz w:val="20"/>
                <w:szCs w:val="20"/>
                <w:lang w:val="fr-CA"/>
              </w:rPr>
            </w:pPr>
            <w:r w:rsidRPr="000E10FC">
              <w:rPr>
                <w:b w:val="0"/>
                <w:sz w:val="20"/>
              </w:rPr>
              <w:t>FG   -   Voir Paragraphe « Démarrage de la CH3 sur combustible gazeux »</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rPr>
              <w:t>HdP -   Voir Paragraphe « Démarrage de la CH3 sur combustible liquide »</w:t>
            </w:r>
          </w:p>
        </w:tc>
      </w:tr>
    </w:tbl>
    <w:p w:rsidR="004D2579" w:rsidRPr="0051795C" w:rsidRDefault="00F028B4" w:rsidP="004D2579">
      <w:pPr>
        <w:pStyle w:val="Signature"/>
        <w:numPr>
          <w:ilvl w:val="0"/>
          <w:numId w:val="12"/>
        </w:numPr>
        <w:spacing w:before="120" w:after="120"/>
        <w:rPr>
          <w:bCs w:val="0"/>
          <w:sz w:val="18"/>
          <w:szCs w:val="18"/>
        </w:rPr>
      </w:pPr>
      <w:r w:rsidRPr="0051795C">
        <w:rPr>
          <w:bCs w:val="0"/>
          <w:sz w:val="20"/>
          <w:u w:val="single"/>
        </w:rPr>
        <w:t xml:space="preserve">Déplatinage </w:t>
      </w:r>
      <w:r w:rsidRPr="0051795C">
        <w:rPr>
          <w:b w:val="0"/>
          <w:bCs w:val="0"/>
          <w:sz w:val="18"/>
          <w:szCs w:val="18"/>
        </w:rPr>
        <w:t>en coordination et validation de l’opérateur extérieur</w:t>
      </w:r>
    </w:p>
    <w:p w:rsidR="004D2579" w:rsidRPr="000E10FC" w:rsidRDefault="00F028B4" w:rsidP="004D2579">
      <w:pPr>
        <w:pStyle w:val="Pieddepage"/>
        <w:rPr>
          <w:bCs/>
          <w:sz w:val="20"/>
          <w:szCs w:val="20"/>
        </w:rPr>
      </w:pPr>
      <w:r w:rsidRPr="000E10FC">
        <w:rPr>
          <w:bCs/>
          <w:sz w:val="20"/>
          <w:szCs w:val="20"/>
        </w:rPr>
        <w:t>Déplatinage du plan platinage « permis de pénétrer » selon consigne EXP-U-10-0</w:t>
      </w:r>
      <w:r w:rsidR="001A5A32">
        <w:rPr>
          <w:bCs/>
          <w:sz w:val="20"/>
          <w:szCs w:val="20"/>
        </w:rPr>
        <w:t>0</w:t>
      </w:r>
      <w:r w:rsidRPr="000E10FC">
        <w:rPr>
          <w:bCs/>
          <w:sz w:val="20"/>
          <w:szCs w:val="20"/>
        </w:rPr>
        <w:t xml:space="preserve">7 </w:t>
      </w:r>
      <w:r w:rsidRPr="000E10FC">
        <w:rPr>
          <w:bCs/>
          <w:i/>
          <w:sz w:val="20"/>
          <w:szCs w:val="20"/>
        </w:rPr>
        <w:t xml:space="preserve">(pour les platines spécifiques se reporter au suivi du plan de platinage)     </w:t>
      </w:r>
    </w:p>
    <w:p w:rsidR="004D2579" w:rsidRPr="000E10FC" w:rsidRDefault="00F028B4" w:rsidP="004D2579">
      <w:pPr>
        <w:pStyle w:val="Signature"/>
        <w:spacing w:after="60"/>
        <w:ind w:left="0"/>
        <w:rPr>
          <w:b w:val="0"/>
          <w:bCs w:val="0"/>
          <w:sz w:val="20"/>
          <w:szCs w:val="20"/>
        </w:rPr>
      </w:pPr>
      <w:r w:rsidRPr="000E10FC">
        <w:rPr>
          <w:b w:val="0"/>
          <w:sz w:val="20"/>
          <w:szCs w:val="20"/>
        </w:rPr>
        <w:t>Le suivi du plan de platinage devra être renseigné.</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bCs w:val="0"/>
                <w:sz w:val="20"/>
                <w:szCs w:val="20"/>
                <w:lang w:val="fr-CA"/>
              </w:rPr>
            </w:pPr>
            <w:r w:rsidRPr="000E10FC">
              <w:rPr>
                <w:b w:val="0"/>
                <w:sz w:val="20"/>
              </w:rPr>
              <w:t>Pulvérisation – Pulvérisation secours (Platine N°11)</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Pieddepage"/>
              <w:ind w:left="189"/>
              <w:rPr>
                <w:bCs/>
                <w:sz w:val="20"/>
              </w:rPr>
            </w:pPr>
            <w:r w:rsidRPr="000E10FC">
              <w:rPr>
                <w:bCs/>
                <w:sz w:val="20"/>
              </w:rPr>
              <w:t>Lessivage (Platine N°12)</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sz w:val="20"/>
              </w:rPr>
            </w:pPr>
            <w:r w:rsidRPr="000E10FC">
              <w:rPr>
                <w:b w:val="0"/>
                <w:sz w:val="20"/>
              </w:rPr>
              <w:t>Ramonage (Platine N°13)</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sz w:val="20"/>
              </w:rPr>
            </w:pPr>
            <w:r w:rsidRPr="000E10FC">
              <w:rPr>
                <w:b w:val="0"/>
                <w:sz w:val="20"/>
              </w:rPr>
              <w:t>Purges continues (Platine N°14-16)</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sz w:val="20"/>
              </w:rPr>
            </w:pPr>
            <w:r w:rsidRPr="000E10FC">
              <w:rPr>
                <w:b w:val="0"/>
                <w:sz w:val="20"/>
              </w:rPr>
              <w:t>Gaz d’allumage (Platine N°1)</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sz w:val="20"/>
              </w:rPr>
            </w:pPr>
            <w:r w:rsidRPr="000E10FC">
              <w:rPr>
                <w:b w:val="0"/>
                <w:sz w:val="20"/>
              </w:rPr>
              <w:t>FG (Platine N°3) si démarrage FG</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Default="004D2579" w:rsidP="004D2579">
            <w:pPr>
              <w:rPr>
                <w:bCs/>
                <w:noProof/>
                <w:sz w:val="20"/>
                <w:u w:val="single"/>
                <w:lang w:eastAsia="fr-FR"/>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89"/>
              <w:rPr>
                <w:b w:val="0"/>
                <w:sz w:val="20"/>
              </w:rPr>
            </w:pPr>
            <w:r>
              <w:rPr>
                <w:b w:val="0"/>
                <w:sz w:val="20"/>
              </w:rPr>
              <w:t>Purges écransPlatine N°15 (vanne 3 voies)</w:t>
            </w:r>
          </w:p>
        </w:tc>
      </w:tr>
    </w:tbl>
    <w:p w:rsidR="004D2579" w:rsidRDefault="004D2579" w:rsidP="004D2579">
      <w:pPr>
        <w:rPr>
          <w:b/>
        </w:rPr>
      </w:pPr>
    </w:p>
    <w:p w:rsidR="004D2579" w:rsidRPr="006536B8" w:rsidRDefault="00F028B4" w:rsidP="004D2579">
      <w:pPr>
        <w:pStyle w:val="Paragraphedeliste"/>
        <w:numPr>
          <w:ilvl w:val="0"/>
          <w:numId w:val="12"/>
        </w:numPr>
        <w:rPr>
          <w:b/>
        </w:rPr>
      </w:pPr>
      <w:r w:rsidRPr="006536B8">
        <w:rPr>
          <w:b/>
          <w:u w:val="single"/>
        </w:rPr>
        <w:t>Mise au niveau d’allumage</w:t>
      </w:r>
      <w:r>
        <w:rPr>
          <w:i/>
          <w:sz w:val="18"/>
        </w:rPr>
        <w:t xml:space="preserve"> </w:t>
      </w:r>
      <w:r w:rsidRPr="006536B8">
        <w:rPr>
          <w:i/>
          <w:sz w:val="18"/>
        </w:rPr>
        <w:t>En coordination avec l’opérateur extérieur</w:t>
      </w:r>
    </w:p>
    <w:tbl>
      <w:tblPr>
        <w:tblpPr w:leftFromText="141" w:rightFromText="141" w:vertAnchor="text" w:horzAnchor="margin" w:tblpX="212"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
      </w:tblGrid>
      <w:tr w:rsidR="00D4747A" w:rsidTr="004D2579">
        <w:trPr>
          <w:trHeight w:hRule="exact" w:val="227"/>
        </w:trPr>
        <w:tc>
          <w:tcPr>
            <w:tcW w:w="354" w:type="dxa"/>
          </w:tcPr>
          <w:p w:rsidR="004D2579" w:rsidRDefault="004D2579" w:rsidP="004D2579">
            <w:pPr>
              <w:pStyle w:val="Paragraphedeliste"/>
              <w:spacing w:after="200" w:line="276" w:lineRule="auto"/>
              <w:ind w:left="72"/>
            </w:pPr>
          </w:p>
        </w:tc>
      </w:tr>
      <w:tr w:rsidR="00D4747A" w:rsidTr="004D2579">
        <w:trPr>
          <w:trHeight w:hRule="exact" w:val="227"/>
        </w:trPr>
        <w:tc>
          <w:tcPr>
            <w:tcW w:w="354" w:type="dxa"/>
          </w:tcPr>
          <w:p w:rsidR="004D2579" w:rsidRDefault="004D2579" w:rsidP="004D2579">
            <w:pPr>
              <w:pStyle w:val="Paragraphedeliste"/>
              <w:spacing w:after="200" w:line="276" w:lineRule="auto"/>
              <w:ind w:left="72"/>
            </w:pPr>
          </w:p>
        </w:tc>
      </w:tr>
      <w:tr w:rsidR="00D4747A" w:rsidTr="004D2579">
        <w:trPr>
          <w:trHeight w:hRule="exact" w:val="227"/>
        </w:trPr>
        <w:tc>
          <w:tcPr>
            <w:tcW w:w="354" w:type="dxa"/>
          </w:tcPr>
          <w:p w:rsidR="004D2579" w:rsidRDefault="004D2579" w:rsidP="004D2579">
            <w:pPr>
              <w:pStyle w:val="Paragraphedeliste"/>
              <w:spacing w:after="200" w:line="276" w:lineRule="auto"/>
              <w:ind w:left="72"/>
            </w:pPr>
          </w:p>
        </w:tc>
      </w:tr>
      <w:tr w:rsidR="00D4747A" w:rsidTr="004D2579">
        <w:trPr>
          <w:trHeight w:hRule="exact" w:val="227"/>
        </w:trPr>
        <w:tc>
          <w:tcPr>
            <w:tcW w:w="354" w:type="dxa"/>
          </w:tcPr>
          <w:p w:rsidR="004D2579" w:rsidRDefault="004D2579" w:rsidP="004D2579">
            <w:pPr>
              <w:pStyle w:val="Paragraphedeliste"/>
              <w:spacing w:after="200" w:line="276" w:lineRule="auto"/>
              <w:ind w:left="72"/>
            </w:pPr>
          </w:p>
        </w:tc>
      </w:tr>
      <w:tr w:rsidR="00D4747A" w:rsidTr="004D2579">
        <w:trPr>
          <w:trHeight w:hRule="exact" w:val="236"/>
        </w:trPr>
        <w:tc>
          <w:tcPr>
            <w:tcW w:w="354" w:type="dxa"/>
          </w:tcPr>
          <w:p w:rsidR="004D2579" w:rsidRDefault="004D2579" w:rsidP="004D2579">
            <w:pPr>
              <w:pStyle w:val="Paragraphedeliste"/>
              <w:spacing w:after="200" w:line="276" w:lineRule="auto"/>
              <w:ind w:left="72"/>
            </w:pPr>
          </w:p>
        </w:tc>
      </w:tr>
    </w:tbl>
    <w:p w:rsidR="004D2579" w:rsidRDefault="00F028B4" w:rsidP="004D2579">
      <w:pPr>
        <w:pStyle w:val="Paragraphedeliste"/>
        <w:spacing w:after="200" w:line="276" w:lineRule="auto"/>
      </w:pPr>
      <w:r>
        <w:t>Check-list opérateur extérieur : paragraphes A à H validés</w:t>
      </w:r>
    </w:p>
    <w:p w:rsidR="004D2579" w:rsidRDefault="00F028B4" w:rsidP="004D2579">
      <w:pPr>
        <w:pStyle w:val="Paragraphedeliste"/>
        <w:spacing w:after="200" w:line="276" w:lineRule="auto"/>
      </w:pPr>
      <w:r>
        <w:t xml:space="preserve">Sur HW niveaux LY301D / LY302D en ENABLE </w:t>
      </w:r>
    </w:p>
    <w:p w:rsidR="004D2579" w:rsidRDefault="00F028B4" w:rsidP="004D2579">
      <w:pPr>
        <w:pStyle w:val="Paragraphedeliste"/>
        <w:spacing w:after="200" w:line="276" w:lineRule="auto"/>
        <w:rPr>
          <w:lang w:val="it-IT"/>
        </w:rPr>
      </w:pPr>
      <w:r>
        <w:rPr>
          <w:lang w:val="it-IT"/>
        </w:rPr>
        <w:t>Stroemberg en service</w:t>
      </w:r>
    </w:p>
    <w:p w:rsidR="004D2579" w:rsidRPr="00980904" w:rsidRDefault="00F028B4" w:rsidP="004D2579">
      <w:pPr>
        <w:pStyle w:val="Paragraphedeliste"/>
        <w:spacing w:after="200" w:line="276" w:lineRule="auto"/>
      </w:pPr>
      <w:r w:rsidRPr="00980904">
        <w:t>Check-list opérateur</w:t>
      </w:r>
      <w:r>
        <w:t xml:space="preserve"> « mise au niveau d’allumage »</w:t>
      </w:r>
      <w:r w:rsidRPr="00980904">
        <w:t xml:space="preserve"> validée : </w:t>
      </w:r>
    </w:p>
    <w:p w:rsidR="004D2579" w:rsidRPr="001035EB" w:rsidRDefault="00F028B4" w:rsidP="004D2579">
      <w:pPr>
        <w:pStyle w:val="Paragraphedeliste"/>
        <w:spacing w:after="200" w:line="276" w:lineRule="auto"/>
      </w:pPr>
      <w:r w:rsidRPr="00980904">
        <w:t>Mise en remplissage en Eau HP (environ 4h00)</w:t>
      </w:r>
    </w:p>
    <w:p w:rsidR="004D2579" w:rsidRPr="000E10FC" w:rsidRDefault="00F028B4" w:rsidP="004D2579">
      <w:pPr>
        <w:pStyle w:val="Signature"/>
        <w:numPr>
          <w:ilvl w:val="0"/>
          <w:numId w:val="12"/>
        </w:numPr>
        <w:spacing w:before="120" w:after="120"/>
        <w:rPr>
          <w:bCs w:val="0"/>
          <w:sz w:val="20"/>
          <w:u w:val="single"/>
        </w:rPr>
      </w:pPr>
      <w:r>
        <w:rPr>
          <w:bCs w:val="0"/>
          <w:sz w:val="20"/>
          <w:u w:val="single"/>
        </w:rPr>
        <w:t xml:space="preserve">Mise à niveau de l’allumage </w:t>
      </w:r>
      <w:r w:rsidRPr="000E10FC">
        <w:rPr>
          <w:b w:val="0"/>
          <w:i/>
          <w:sz w:val="18"/>
          <w:szCs w:val="18"/>
        </w:rPr>
        <w:t>En coordination avec l’opérateur extérieur §I</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bCs w:val="0"/>
                <w:sz w:val="20"/>
                <w:szCs w:val="20"/>
                <w:lang w:val="fr-CA"/>
              </w:rPr>
            </w:pPr>
            <w:r w:rsidRPr="000E10FC">
              <w:rPr>
                <w:b w:val="0"/>
                <w:sz w:val="20"/>
              </w:rPr>
              <w:t>Check List opérateur extérieur : paragraphes A à H validés</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lang w:val="fr-CA"/>
              </w:rPr>
              <w:t>Sur HW niveaux LY301D LC302 en ENABLE</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lang w:val="fr-CA"/>
              </w:rPr>
              <w:t>Stroemberg en service</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lang w:val="fr-CA"/>
              </w:rPr>
              <w:t>Mise en remplissage de l’Eco BT avec manche pompiers</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rPr>
              <w:t xml:space="preserve">Mise en remplissage Chaudière + </w:t>
            </w:r>
            <w:r w:rsidRPr="000E10FC">
              <w:rPr>
                <w:b w:val="0"/>
                <w:sz w:val="20"/>
                <w:lang w:val="fr-CA"/>
              </w:rPr>
              <w:t>ajuster le niveau du ballon à 60%</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lang w:val="fr-CA"/>
              </w:rPr>
              <w:t>Faire ouvrir la recirculation</w:t>
            </w:r>
          </w:p>
        </w:tc>
      </w:tr>
      <w:tr w:rsidR="00D4747A" w:rsidTr="004D2579">
        <w:trPr>
          <w:trHeight w:val="187"/>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E10FC"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E10FC" w:rsidRDefault="00F028B4" w:rsidP="004D2579">
            <w:pPr>
              <w:pStyle w:val="Signature"/>
              <w:ind w:left="142"/>
              <w:rPr>
                <w:b w:val="0"/>
                <w:sz w:val="20"/>
              </w:rPr>
            </w:pPr>
            <w:r w:rsidRPr="000E10FC">
              <w:rPr>
                <w:b w:val="0"/>
                <w:sz w:val="20"/>
                <w:lang w:val="fr-CA"/>
              </w:rPr>
              <w:t>Déplatinage vanne purge d’écran (vanne 3 voies)</w:t>
            </w:r>
          </w:p>
        </w:tc>
      </w:tr>
    </w:tbl>
    <w:p w:rsidR="004D2579" w:rsidRPr="00D56EED" w:rsidRDefault="00F028B4" w:rsidP="004D2579">
      <w:pPr>
        <w:pStyle w:val="Signature"/>
        <w:numPr>
          <w:ilvl w:val="0"/>
          <w:numId w:val="12"/>
        </w:numPr>
        <w:spacing w:before="120" w:after="120"/>
        <w:rPr>
          <w:bCs w:val="0"/>
          <w:sz w:val="20"/>
          <w:u w:val="single"/>
        </w:rPr>
      </w:pPr>
      <w:r>
        <w:rPr>
          <w:bCs w:val="0"/>
          <w:sz w:val="20"/>
          <w:u w:val="single"/>
        </w:rPr>
        <w:t>Démarrage de la CH3 sur combustible gazeux :</w:t>
      </w:r>
    </w:p>
    <w:p w:rsidR="004D2579" w:rsidRPr="00D56EED" w:rsidRDefault="00F028B4" w:rsidP="004D2579">
      <w:pPr>
        <w:pStyle w:val="Signature"/>
        <w:ind w:left="0"/>
        <w:rPr>
          <w:b w:val="0"/>
          <w:sz w:val="20"/>
        </w:rPr>
      </w:pPr>
      <w:r w:rsidRPr="00D56EED">
        <w:rPr>
          <w:b w:val="0"/>
          <w:sz w:val="20"/>
        </w:rPr>
        <w:t xml:space="preserve">Passer au paragraphe </w:t>
      </w:r>
      <w:r>
        <w:rPr>
          <w:b w:val="0"/>
          <w:sz w:val="20"/>
        </w:rPr>
        <w:t>10</w:t>
      </w:r>
      <w:r w:rsidRPr="00D56EED">
        <w:rPr>
          <w:b w:val="0"/>
          <w:sz w:val="20"/>
        </w:rPr>
        <w:t xml:space="preserve"> si démarrage de la CH3 sur combustible liquide.</w:t>
      </w:r>
    </w:p>
    <w:p w:rsidR="004D2579" w:rsidRPr="00D56EED" w:rsidRDefault="00F028B4" w:rsidP="004D2579">
      <w:pPr>
        <w:pStyle w:val="Signature"/>
        <w:spacing w:before="120" w:after="120"/>
        <w:ind w:left="567"/>
        <w:rPr>
          <w:b w:val="0"/>
          <w:bCs w:val="0"/>
          <w:sz w:val="20"/>
          <w:u w:val="single"/>
        </w:rPr>
      </w:pPr>
      <w:r>
        <w:rPr>
          <w:b w:val="0"/>
          <w:bCs w:val="0"/>
          <w:sz w:val="20"/>
          <w:u w:val="single"/>
        </w:rPr>
        <w:t>9.1 Préparation au démarrage :</w:t>
      </w:r>
    </w:p>
    <w:p w:rsidR="004D2579" w:rsidRDefault="00F028B4" w:rsidP="004D2579">
      <w:pPr>
        <w:pStyle w:val="Signature"/>
        <w:ind w:left="0"/>
        <w:rPr>
          <w:b w:val="0"/>
          <w:sz w:val="20"/>
          <w:lang w:val="fr-CA"/>
        </w:rPr>
      </w:pPr>
      <w:r w:rsidRPr="00D56EED">
        <w:rPr>
          <w:b w:val="0"/>
          <w:sz w:val="20"/>
          <w:lang w:val="fr-CA"/>
        </w:rPr>
        <w:t>Sur SNCC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rPr>
            </w:pPr>
            <w:r w:rsidRPr="00D56EED">
              <w:rPr>
                <w:b w:val="0"/>
                <w:sz w:val="20"/>
                <w:lang w:val="fr-CA"/>
              </w:rPr>
              <w:t>Positionner ventilateur en PV</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lang w:val="fr-CA"/>
              </w:rPr>
            </w:pPr>
            <w:r w:rsidRPr="00D56EED">
              <w:rPr>
                <w:b w:val="0"/>
                <w:sz w:val="20"/>
                <w:lang w:val="fr-CA"/>
              </w:rPr>
              <w:t>Contrôle de fermeture des vannes générales</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lang w:val="fr-CA"/>
              </w:rPr>
            </w:pPr>
            <w:r w:rsidRPr="00D56EED">
              <w:rPr>
                <w:b w:val="0"/>
                <w:sz w:val="20"/>
                <w:lang w:val="fr-CA"/>
              </w:rPr>
              <w:t xml:space="preserve">Contrôle de fermeture des vannes manuelles bruleurs - </w:t>
            </w:r>
            <w:r w:rsidRPr="00D56EED">
              <w:rPr>
                <w:b w:val="0"/>
                <w:i/>
                <w:sz w:val="18"/>
                <w:lang w:val="fr-CA"/>
              </w:rPr>
              <w:t xml:space="preserve">validé par Opérateur </w:t>
            </w:r>
            <w:r w:rsidRPr="00D56EED">
              <w:rPr>
                <w:b w:val="0"/>
                <w:i/>
                <w:sz w:val="16"/>
                <w:lang w:val="fr-CA"/>
              </w:rPr>
              <w:t>§J</w:t>
            </w:r>
            <w:r w:rsidRPr="00D56EED">
              <w:rPr>
                <w:b w:val="0"/>
                <w:sz w:val="20"/>
                <w:lang w:val="fr-CA"/>
              </w:rPr>
              <w:t>)</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lang w:val="fr-CA"/>
              </w:rPr>
            </w:pPr>
            <w:r w:rsidRPr="00D56EED">
              <w:rPr>
                <w:b w:val="0"/>
                <w:sz w:val="20"/>
                <w:lang w:val="fr-CA"/>
              </w:rPr>
              <w:t xml:space="preserve">Contrôle de fermeture des registres d’air - </w:t>
            </w:r>
            <w:r w:rsidRPr="00D56EED">
              <w:rPr>
                <w:b w:val="0"/>
                <w:i/>
                <w:sz w:val="18"/>
                <w:lang w:val="fr-CA"/>
              </w:rPr>
              <w:t xml:space="preserve">validé par Opérateur </w:t>
            </w:r>
            <w:r w:rsidRPr="00D56EED">
              <w:rPr>
                <w:b w:val="0"/>
                <w:i/>
                <w:sz w:val="16"/>
                <w:lang w:val="fr-CA"/>
              </w:rPr>
              <w:t>§J</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lang w:val="fr-CA"/>
              </w:rPr>
            </w:pPr>
            <w:r w:rsidRPr="00D56EED">
              <w:rPr>
                <w:b w:val="0"/>
                <w:sz w:val="20"/>
                <w:lang w:val="fr-CA"/>
              </w:rPr>
              <w:t>Caméras de flammes en service</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56EED" w:rsidRDefault="00F028B4" w:rsidP="004D2579">
            <w:pPr>
              <w:pStyle w:val="Signature"/>
              <w:ind w:left="142"/>
              <w:rPr>
                <w:b w:val="0"/>
                <w:sz w:val="20"/>
                <w:lang w:val="fr-CA"/>
              </w:rPr>
            </w:pPr>
            <w:r w:rsidRPr="00D56EED">
              <w:rPr>
                <w:b w:val="0"/>
                <w:sz w:val="20"/>
                <w:lang w:val="fr-CA"/>
              </w:rPr>
              <w:t>Séquence gaz désactivée sur SNCC</w:t>
            </w:r>
          </w:p>
        </w:tc>
      </w:tr>
    </w:tbl>
    <w:p w:rsidR="004D2579" w:rsidRPr="00D56EED" w:rsidRDefault="004D2579" w:rsidP="004D2579">
      <w:pPr>
        <w:pStyle w:val="Signature"/>
        <w:ind w:left="0"/>
        <w:rPr>
          <w:b w:val="0"/>
          <w:bCs w:val="0"/>
          <w:sz w:val="20"/>
        </w:rPr>
      </w:pPr>
    </w:p>
    <w:p w:rsidR="004D2579" w:rsidRPr="00C90BB2" w:rsidRDefault="004D2579" w:rsidP="004D2579">
      <w:pPr>
        <w:pStyle w:val="Signature"/>
        <w:ind w:left="0"/>
        <w:rPr>
          <w:b w:val="0"/>
          <w:bCs w:val="0"/>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D4747A" w:rsidTr="004D2579">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4D2579" w:rsidRPr="00437B5E" w:rsidRDefault="00F028B4" w:rsidP="004D2579">
            <w:pPr>
              <w:rPr>
                <w:rFonts w:eastAsia="Arial Unicode MS"/>
                <w:b/>
                <w:bCs/>
                <w:sz w:val="20"/>
              </w:rPr>
            </w:pPr>
            <w:r w:rsidRPr="00437B5E">
              <w:rPr>
                <w:b/>
                <w:bCs/>
                <w:sz w:val="20"/>
              </w:rPr>
              <w:t>POINT D'ARRET : Autorisation d’allumage de l’équipement  par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signature</w:t>
            </w:r>
          </w:p>
        </w:tc>
      </w:tr>
      <w:tr w:rsidR="00D4747A" w:rsidTr="004D2579">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4D2579" w:rsidRPr="00437B5E" w:rsidRDefault="004D2579" w:rsidP="004D2579">
            <w:pPr>
              <w:rPr>
                <w:rFonts w:eastAsia="Arial Unicode MS"/>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jc w:val="center"/>
              <w:rPr>
                <w:rFonts w:eastAsia="Arial Unicode MS"/>
                <w:sz w:val="20"/>
              </w:rPr>
            </w:pPr>
            <w:r w:rsidRPr="00437B5E">
              <w:rPr>
                <w:sz w:val="20"/>
              </w:rPr>
              <w:t> </w:t>
            </w:r>
          </w:p>
        </w:tc>
      </w:tr>
    </w:tbl>
    <w:p w:rsidR="004D2579" w:rsidRDefault="004D2579" w:rsidP="004D2579">
      <w:pPr>
        <w:pStyle w:val="Signature"/>
        <w:ind w:left="0"/>
        <w:rPr>
          <w:sz w:val="20"/>
          <w:u w:val="single"/>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F028B4" w:rsidP="004D2579">
            <w:pPr>
              <w:rPr>
                <w:rFonts w:eastAsia="Arial Unicode MS"/>
                <w:sz w:val="20"/>
              </w:rPr>
            </w:pPr>
            <w:r w:rsidRPr="00437B5E">
              <w:rPr>
                <w:sz w:val="20"/>
              </w:rPr>
              <w:t> </w:t>
            </w:r>
          </w:p>
        </w:tc>
        <w:tc>
          <w:tcPr>
            <w:tcW w:w="9985" w:type="dxa"/>
            <w:tcBorders>
              <w:top w:val="nil"/>
              <w:left w:val="nil"/>
              <w:right w:val="nil"/>
            </w:tcBorders>
            <w:noWrap/>
            <w:tcMar>
              <w:top w:w="15" w:type="dxa"/>
              <w:left w:w="15" w:type="dxa"/>
              <w:bottom w:w="0" w:type="dxa"/>
              <w:right w:w="15" w:type="dxa"/>
            </w:tcMar>
            <w:vAlign w:val="center"/>
          </w:tcPr>
          <w:p w:rsidR="004D2579" w:rsidRPr="00672FAA" w:rsidRDefault="00F028B4" w:rsidP="004D2579">
            <w:pPr>
              <w:pStyle w:val="Signature"/>
              <w:ind w:left="189"/>
              <w:rPr>
                <w:sz w:val="20"/>
                <w:lang w:val="fr-CA"/>
              </w:rPr>
            </w:pPr>
            <w:r w:rsidRPr="00672FAA">
              <w:rPr>
                <w:b w:val="0"/>
                <w:sz w:val="20"/>
              </w:rPr>
              <w:t>Un minimum de personne pour allumer les brûleurs ; pas de travaux autour de la chaudière (zone évacuée).</w:t>
            </w:r>
          </w:p>
          <w:p w:rsidR="004D2579" w:rsidRPr="00672FAA" w:rsidRDefault="00F028B4" w:rsidP="004D2579">
            <w:pPr>
              <w:pStyle w:val="Signature"/>
              <w:ind w:left="189"/>
              <w:rPr>
                <w:rFonts w:eastAsia="Arial Unicode MS"/>
                <w:sz w:val="20"/>
              </w:rPr>
            </w:pPr>
            <w:r w:rsidRPr="00672FAA">
              <w:rPr>
                <w:sz w:val="20"/>
              </w:rPr>
              <w:t>Aucune personne autre que le/les opérateurs sur la chaudière au moment de l’allumage du 1</w:t>
            </w:r>
            <w:r w:rsidRPr="00672FAA">
              <w:rPr>
                <w:sz w:val="20"/>
                <w:vertAlign w:val="superscript"/>
              </w:rPr>
              <w:t>er</w:t>
            </w:r>
            <w:r w:rsidRPr="00672FAA">
              <w:rPr>
                <w:sz w:val="20"/>
              </w:rPr>
              <w:t xml:space="preserve"> brûleur.</w:t>
            </w:r>
          </w:p>
        </w:tc>
      </w:tr>
    </w:tbl>
    <w:p w:rsidR="004D2579" w:rsidRDefault="00F028B4" w:rsidP="004D2579">
      <w:pPr>
        <w:pStyle w:val="Signature"/>
        <w:spacing w:before="120" w:after="120"/>
        <w:ind w:left="567"/>
        <w:rPr>
          <w:b w:val="0"/>
          <w:sz w:val="20"/>
          <w:lang w:val="fr-CA"/>
        </w:rPr>
      </w:pPr>
      <w:r>
        <w:rPr>
          <w:b w:val="0"/>
          <w:sz w:val="20"/>
          <w:u w:val="single"/>
          <w:lang w:val="fr-CA"/>
        </w:rPr>
        <w:t>9.2 Démarrage gaz</w:t>
      </w:r>
      <w:r w:rsidRPr="00437B5E">
        <w:rPr>
          <w:b w:val="0"/>
          <w:sz w:val="20"/>
          <w:lang w:val="fr-CA"/>
        </w:rPr>
        <w:t> :</w:t>
      </w:r>
    </w:p>
    <w:p w:rsidR="004D2579" w:rsidRPr="00672FAA" w:rsidRDefault="00F028B4" w:rsidP="004D2579">
      <w:pPr>
        <w:pStyle w:val="Signature"/>
        <w:spacing w:after="60"/>
        <w:ind w:left="0"/>
        <w:rPr>
          <w:b w:val="0"/>
          <w:bCs w:val="0"/>
          <w:sz w:val="20"/>
          <w:lang w:val="fr-CA"/>
        </w:rPr>
      </w:pPr>
      <w:r w:rsidRPr="00672FAA">
        <w:rPr>
          <w:b w:val="0"/>
          <w:sz w:val="20"/>
        </w:rPr>
        <w:t>Le démarrage du 1</w:t>
      </w:r>
      <w:r w:rsidRPr="00672FAA">
        <w:rPr>
          <w:b w:val="0"/>
          <w:sz w:val="20"/>
          <w:vertAlign w:val="superscript"/>
        </w:rPr>
        <w:t>er</w:t>
      </w:r>
      <w:r w:rsidRPr="00672FAA">
        <w:rPr>
          <w:b w:val="0"/>
          <w:sz w:val="20"/>
        </w:rPr>
        <w:t xml:space="preserve"> brûleur se fera par l’opérateur extérieur en local (possibilité de le faire à distance)</w:t>
      </w:r>
    </w:p>
    <w:tbl>
      <w:tblPr>
        <w:tblW w:w="10490" w:type="dxa"/>
        <w:tblInd w:w="15" w:type="dxa"/>
        <w:tblCellMar>
          <w:left w:w="0" w:type="dxa"/>
          <w:right w:w="0" w:type="dxa"/>
        </w:tblCellMar>
        <w:tblLook w:val="0000" w:firstRow="0" w:lastRow="0" w:firstColumn="0" w:lastColumn="0" w:noHBand="0" w:noVBand="0"/>
      </w:tblPr>
      <w:tblGrid>
        <w:gridCol w:w="142"/>
        <w:gridCol w:w="363"/>
        <w:gridCol w:w="9480"/>
        <w:gridCol w:w="505"/>
      </w:tblGrid>
      <w:tr w:rsidR="00D4747A" w:rsidTr="004D2579">
        <w:trPr>
          <w:gridBefore w:val="1"/>
          <w:wBefore w:w="142" w:type="dxa"/>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F028B4" w:rsidP="004D2579">
            <w:pPr>
              <w:rPr>
                <w:rFonts w:eastAsia="Arial Unicode MS"/>
                <w:sz w:val="20"/>
              </w:rPr>
            </w:pPr>
            <w:r w:rsidRPr="00437B5E">
              <w:rPr>
                <w:sz w:val="20"/>
              </w:rPr>
              <w:t> </w:t>
            </w:r>
          </w:p>
        </w:tc>
        <w:tc>
          <w:tcPr>
            <w:tcW w:w="9985" w:type="dxa"/>
            <w:gridSpan w:val="2"/>
            <w:tcBorders>
              <w:top w:val="nil"/>
              <w:left w:val="nil"/>
              <w:bottom w:val="nil"/>
              <w:right w:val="nil"/>
            </w:tcBorders>
            <w:noWrap/>
            <w:tcMar>
              <w:top w:w="15" w:type="dxa"/>
              <w:left w:w="15" w:type="dxa"/>
              <w:bottom w:w="0" w:type="dxa"/>
              <w:right w:w="15" w:type="dxa"/>
            </w:tcMar>
            <w:vAlign w:val="center"/>
          </w:tcPr>
          <w:p w:rsidR="004D2579" w:rsidRPr="00672FAA" w:rsidRDefault="00F028B4" w:rsidP="004D2579">
            <w:pPr>
              <w:pStyle w:val="Pieddepage"/>
              <w:ind w:left="189"/>
              <w:rPr>
                <w:rFonts w:eastAsia="Arial Unicode MS"/>
                <w:sz w:val="20"/>
                <w:lang w:val="fr-CA"/>
              </w:rPr>
            </w:pPr>
            <w:r w:rsidRPr="00672FAA">
              <w:rPr>
                <w:bCs/>
                <w:sz w:val="20"/>
              </w:rPr>
              <w:t xml:space="preserve">Choix démarrage local </w:t>
            </w:r>
            <w:r w:rsidRPr="00672FAA">
              <w:rPr>
                <w:bCs/>
                <w:i/>
                <w:sz w:val="20"/>
              </w:rPr>
              <w:t>[le choix est défini par la position du bouton hors système en local]</w:t>
            </w:r>
          </w:p>
        </w:tc>
      </w:tr>
      <w:tr w:rsidR="00D4747A" w:rsidTr="004D2579">
        <w:trPr>
          <w:gridAfter w:val="1"/>
          <w:wAfter w:w="505" w:type="dxa"/>
          <w:trHeight w:val="300"/>
        </w:trPr>
        <w:tc>
          <w:tcPr>
            <w:tcW w:w="9985" w:type="dxa"/>
            <w:gridSpan w:val="3"/>
            <w:noWrap/>
            <w:tcMar>
              <w:top w:w="15" w:type="dxa"/>
              <w:left w:w="15" w:type="dxa"/>
              <w:bottom w:w="0" w:type="dxa"/>
              <w:right w:w="15" w:type="dxa"/>
            </w:tcMar>
            <w:vAlign w:val="center"/>
          </w:tcPr>
          <w:p w:rsidR="004D2579" w:rsidRPr="00672FAA" w:rsidRDefault="00F028B4" w:rsidP="004D2579">
            <w:pPr>
              <w:pStyle w:val="Signature"/>
              <w:spacing w:before="120" w:after="120"/>
              <w:ind w:left="0"/>
              <w:rPr>
                <w:sz w:val="20"/>
              </w:rPr>
            </w:pPr>
            <w:r w:rsidRPr="00672FAA">
              <w:rPr>
                <w:b w:val="0"/>
                <w:sz w:val="20"/>
              </w:rPr>
              <w:t>Le test d’étanchéité des vannes de sécurité gaz de chaque brûleur sera fait simultanément avec la séquence de pré-ventilation. Il sera lancé par le chef de poste thermique à partir du SNCC.</w:t>
            </w:r>
          </w:p>
        </w:tc>
      </w:tr>
      <w:tr w:rsidR="00D4747A" w:rsidTr="004D2579">
        <w:trPr>
          <w:gridAfter w:val="1"/>
          <w:wAfter w:w="505" w:type="dxa"/>
          <w:trHeight w:val="300"/>
        </w:trPr>
        <w:tc>
          <w:tcPr>
            <w:tcW w:w="9985" w:type="dxa"/>
            <w:gridSpan w:val="3"/>
            <w:noWrap/>
            <w:tcMar>
              <w:top w:w="15" w:type="dxa"/>
              <w:left w:w="15" w:type="dxa"/>
              <w:bottom w:w="0" w:type="dxa"/>
              <w:right w:w="15" w:type="dxa"/>
            </w:tcMar>
            <w:vAlign w:val="center"/>
          </w:tcPr>
          <w:p w:rsidR="004D2579" w:rsidRPr="00672FAA" w:rsidRDefault="00F028B4" w:rsidP="004D2579">
            <w:pPr>
              <w:pStyle w:val="Signature"/>
              <w:spacing w:after="120"/>
              <w:ind w:left="0"/>
              <w:rPr>
                <w:b w:val="0"/>
                <w:sz w:val="20"/>
              </w:rPr>
            </w:pPr>
            <w:r w:rsidRPr="00672FAA">
              <w:rPr>
                <w:b w:val="0"/>
                <w:i/>
                <w:sz w:val="20"/>
                <w:u w:val="single"/>
              </w:rPr>
              <w:t>A noter :</w:t>
            </w:r>
            <w:r w:rsidRPr="00672FAA">
              <w:rPr>
                <w:b w:val="0"/>
                <w:sz w:val="20"/>
              </w:rPr>
              <w:t xml:space="preserve"> l’Arrêt d’urgence remet à zéro les paramètres de la procédure de démarrage (perte du prêt à démarrer).</w:t>
            </w:r>
          </w:p>
        </w:tc>
      </w:tr>
    </w:tbl>
    <w:p w:rsidR="004D2579" w:rsidRDefault="00F028B4" w:rsidP="004D2579">
      <w:pPr>
        <w:pStyle w:val="Signature"/>
        <w:spacing w:before="120" w:after="120"/>
        <w:ind w:left="0"/>
        <w:rPr>
          <w:b w:val="0"/>
          <w:sz w:val="20"/>
          <w:u w:val="single"/>
          <w:lang w:val="fr-CA"/>
        </w:rPr>
      </w:pPr>
      <w:r>
        <w:rPr>
          <w:b w:val="0"/>
          <w:sz w:val="20"/>
          <w:u w:val="single"/>
          <w:lang w:val="fr-CA"/>
        </w:rPr>
        <w:t xml:space="preserve">Pré-ventilation </w:t>
      </w:r>
    </w:p>
    <w:p w:rsidR="004D2579" w:rsidRPr="00D040D5" w:rsidRDefault="00F028B4" w:rsidP="004D2579">
      <w:pPr>
        <w:pStyle w:val="Signature"/>
        <w:ind w:left="0"/>
        <w:rPr>
          <w:b w:val="0"/>
          <w:bCs w:val="0"/>
          <w:sz w:val="20"/>
          <w:lang w:val="fr-CA"/>
        </w:rPr>
      </w:pPr>
      <w:r w:rsidRPr="00D040D5">
        <w:rPr>
          <w:b w:val="0"/>
          <w:sz w:val="20"/>
          <w:lang w:val="fr-CA"/>
        </w:rPr>
        <w:t>Si toutes les conditions permissives de pré</w:t>
      </w:r>
      <w:r>
        <w:rPr>
          <w:b w:val="0"/>
          <w:sz w:val="20"/>
          <w:lang w:val="fr-CA"/>
        </w:rPr>
        <w:t>-</w:t>
      </w:r>
      <w:r w:rsidRPr="00D040D5">
        <w:rPr>
          <w:b w:val="0"/>
          <w:sz w:val="20"/>
          <w:lang w:val="fr-CA"/>
        </w:rPr>
        <w:t>ventilation ci-après sont présentes, la séquence de pré</w:t>
      </w:r>
      <w:r>
        <w:rPr>
          <w:b w:val="0"/>
          <w:sz w:val="20"/>
          <w:lang w:val="fr-CA"/>
        </w:rPr>
        <w:t>-</w:t>
      </w:r>
      <w:r w:rsidRPr="00D040D5">
        <w:rPr>
          <w:b w:val="0"/>
          <w:sz w:val="20"/>
          <w:lang w:val="fr-CA"/>
        </w:rPr>
        <w:t>ventilation démarre automatiquement :</w:t>
      </w:r>
    </w:p>
    <w:p w:rsidR="004D2579" w:rsidRPr="00D040D5" w:rsidRDefault="00F028B4" w:rsidP="004D2579">
      <w:pPr>
        <w:pStyle w:val="Signature"/>
        <w:numPr>
          <w:ilvl w:val="0"/>
          <w:numId w:val="6"/>
        </w:numPr>
        <w:autoSpaceDE/>
        <w:autoSpaceDN/>
        <w:rPr>
          <w:b w:val="0"/>
          <w:bCs w:val="0"/>
          <w:i/>
          <w:sz w:val="20"/>
          <w:lang w:val="fr-CA"/>
        </w:rPr>
      </w:pPr>
      <w:r w:rsidRPr="00D040D5">
        <w:rPr>
          <w:b w:val="0"/>
          <w:i/>
          <w:sz w:val="20"/>
          <w:lang w:val="fr-CA"/>
        </w:rPr>
        <w:t>Pas de discordance à la fermeture</w:t>
      </w:r>
    </w:p>
    <w:p w:rsidR="004D2579" w:rsidRPr="00D040D5" w:rsidRDefault="00F028B4" w:rsidP="004D2579">
      <w:pPr>
        <w:pStyle w:val="Signature"/>
        <w:numPr>
          <w:ilvl w:val="0"/>
          <w:numId w:val="6"/>
        </w:numPr>
        <w:autoSpaceDE/>
        <w:autoSpaceDN/>
        <w:rPr>
          <w:b w:val="0"/>
          <w:bCs w:val="0"/>
          <w:i/>
          <w:sz w:val="20"/>
          <w:lang w:val="fr-CA"/>
        </w:rPr>
      </w:pPr>
      <w:r w:rsidRPr="00D040D5">
        <w:rPr>
          <w:b w:val="0"/>
          <w:i/>
          <w:sz w:val="20"/>
          <w:lang w:val="fr-CA"/>
        </w:rPr>
        <w:t xml:space="preserve">Toutes vannes fermées sauf 8 vannes manuelles bruleurs FG  </w:t>
      </w:r>
    </w:p>
    <w:p w:rsidR="004D2579" w:rsidRPr="00D040D5" w:rsidRDefault="00F028B4" w:rsidP="004D2579">
      <w:pPr>
        <w:pStyle w:val="Signature"/>
        <w:numPr>
          <w:ilvl w:val="0"/>
          <w:numId w:val="6"/>
        </w:numPr>
        <w:autoSpaceDE/>
        <w:autoSpaceDN/>
        <w:rPr>
          <w:b w:val="0"/>
          <w:bCs w:val="0"/>
          <w:i/>
          <w:sz w:val="20"/>
          <w:lang w:val="fr-CA"/>
        </w:rPr>
      </w:pPr>
      <w:r w:rsidRPr="00D040D5">
        <w:rPr>
          <w:b w:val="0"/>
          <w:i/>
          <w:sz w:val="20"/>
          <w:lang w:val="fr-CA"/>
        </w:rPr>
        <w:t>Pas de flamme détectée (témoin d’obscurité)</w:t>
      </w:r>
    </w:p>
    <w:p w:rsidR="004D2579" w:rsidRPr="00D040D5" w:rsidRDefault="00F028B4" w:rsidP="004D2579">
      <w:pPr>
        <w:pStyle w:val="Signature"/>
        <w:numPr>
          <w:ilvl w:val="0"/>
          <w:numId w:val="6"/>
        </w:numPr>
        <w:autoSpaceDE/>
        <w:autoSpaceDN/>
        <w:rPr>
          <w:b w:val="0"/>
          <w:bCs w:val="0"/>
          <w:i/>
          <w:sz w:val="20"/>
          <w:lang w:val="fr-CA"/>
        </w:rPr>
      </w:pPr>
      <w:r w:rsidRPr="00D040D5">
        <w:rPr>
          <w:b w:val="0"/>
          <w:i/>
          <w:sz w:val="20"/>
          <w:lang w:val="fr-CA"/>
        </w:rPr>
        <w:t>Cannes des combustibles liquides rétractées et découplées ZI3N8 (rendant impossible l’arrivée de combustible liquide dans le foyer)</w:t>
      </w:r>
    </w:p>
    <w:p w:rsidR="004D2579" w:rsidRPr="00D040D5" w:rsidRDefault="00F028B4" w:rsidP="004D2579">
      <w:pPr>
        <w:pStyle w:val="Signature"/>
        <w:numPr>
          <w:ilvl w:val="0"/>
          <w:numId w:val="6"/>
        </w:numPr>
        <w:autoSpaceDE/>
        <w:autoSpaceDN/>
        <w:rPr>
          <w:b w:val="0"/>
          <w:bCs w:val="0"/>
          <w:i/>
          <w:sz w:val="20"/>
          <w:lang w:val="fr-CA"/>
        </w:rPr>
      </w:pPr>
      <w:r w:rsidRPr="00D040D5">
        <w:rPr>
          <w:b w:val="0"/>
          <w:i/>
          <w:sz w:val="20"/>
          <w:lang w:val="fr-CA"/>
        </w:rPr>
        <w:t>Ouverture des 8 registres d’air</w:t>
      </w:r>
    </w:p>
    <w:p w:rsidR="004D2579" w:rsidRPr="00D040D5" w:rsidRDefault="00F028B4" w:rsidP="004D2579">
      <w:pPr>
        <w:pStyle w:val="Signature"/>
        <w:numPr>
          <w:ilvl w:val="0"/>
          <w:numId w:val="6"/>
        </w:numPr>
        <w:autoSpaceDE/>
        <w:autoSpaceDN/>
        <w:rPr>
          <w:b w:val="0"/>
          <w:i/>
          <w:sz w:val="20"/>
          <w:lang w:val="fr-CA"/>
        </w:rPr>
      </w:pPr>
      <w:r w:rsidRPr="00D040D5">
        <w:rPr>
          <w:b w:val="0"/>
          <w:i/>
          <w:sz w:val="20"/>
          <w:lang w:val="fr-CA"/>
        </w:rPr>
        <w:t>Débit d’air &gt; 150 t/</w:t>
      </w:r>
      <w:r>
        <w:rPr>
          <w:b w:val="0"/>
          <w:i/>
          <w:sz w:val="20"/>
          <w:lang w:val="fr-CA"/>
        </w:rPr>
        <w:t>h</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rPr>
            </w:pPr>
            <w:r w:rsidRPr="00D040D5">
              <w:rPr>
                <w:bCs/>
                <w:sz w:val="20"/>
                <w:lang w:val="fr-CA"/>
              </w:rPr>
              <w:t>Par FC 307, régler l’air de ventilation à un débit supérieur à 150t/h</w:t>
            </w:r>
          </w:p>
        </w:tc>
      </w:tr>
      <w:tr w:rsidR="00D4747A" w:rsidTr="004D2579">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rPr>
            </w:pPr>
            <w:r w:rsidRPr="00D040D5">
              <w:rPr>
                <w:bCs/>
                <w:sz w:val="20"/>
                <w:lang w:val="fr-CA"/>
              </w:rPr>
              <w:t>Message « Pré-ventilation en cours ». La pré-ventilation dure 5mn</w:t>
            </w:r>
          </w:p>
        </w:tc>
      </w:tr>
    </w:tbl>
    <w:p w:rsidR="004D2579" w:rsidRDefault="00F028B4" w:rsidP="004D2579">
      <w:pPr>
        <w:pStyle w:val="Signature"/>
        <w:spacing w:before="120" w:after="120"/>
        <w:ind w:left="0"/>
        <w:rPr>
          <w:b w:val="0"/>
          <w:bCs w:val="0"/>
          <w:sz w:val="20"/>
        </w:rPr>
      </w:pPr>
      <w:r>
        <w:rPr>
          <w:b w:val="0"/>
          <w:sz w:val="20"/>
          <w:u w:val="single"/>
        </w:rPr>
        <w:t>Test d’étanchéité</w:t>
      </w:r>
      <w:r w:rsidRPr="00437B5E">
        <w:rPr>
          <w:sz w:val="20"/>
          <w:u w:val="single"/>
        </w:rPr>
        <w:t xml:space="preserve"> </w:t>
      </w:r>
      <w:r w:rsidRPr="00437B5E">
        <w:rPr>
          <w:b w:val="0"/>
          <w:bCs w:val="0"/>
          <w:sz w:val="20"/>
        </w:rPr>
        <w:t>:</w:t>
      </w:r>
    </w:p>
    <w:p w:rsidR="004D2579" w:rsidRPr="00D040D5" w:rsidRDefault="00F028B4" w:rsidP="004D2579">
      <w:pPr>
        <w:pStyle w:val="Signature"/>
        <w:spacing w:before="120" w:after="120"/>
        <w:ind w:left="0"/>
        <w:rPr>
          <w:b w:val="0"/>
          <w:bCs w:val="0"/>
          <w:sz w:val="20"/>
        </w:rPr>
      </w:pPr>
      <w:r w:rsidRPr="00D040D5">
        <w:rPr>
          <w:b w:val="0"/>
          <w:sz w:val="20"/>
          <w:lang w:val="fr-CA"/>
        </w:rPr>
        <w:t>Le test d’étanchéité doit être réalisé avec un débit d’air FC 307 maintenu au-dessus de 150t/h; il devra être lancé pendant la pré</w:t>
      </w:r>
      <w:r>
        <w:rPr>
          <w:b w:val="0"/>
          <w:sz w:val="20"/>
          <w:lang w:val="fr-CA"/>
        </w:rPr>
        <w:t>-</w:t>
      </w:r>
      <w:r w:rsidRPr="00D040D5">
        <w:rPr>
          <w:b w:val="0"/>
          <w:sz w:val="20"/>
          <w:lang w:val="fr-CA"/>
        </w:rPr>
        <w:t>ventilation</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szCs w:val="20"/>
              </w:rPr>
            </w:pPr>
            <w:r w:rsidRPr="00D040D5">
              <w:rPr>
                <w:bCs/>
                <w:sz w:val="20"/>
                <w:szCs w:val="20"/>
                <w:lang w:val="fr-CA"/>
              </w:rPr>
              <w:t>Ouvrir les 8 vannes manuelles sur le circuit FG de chaque bruleur</w:t>
            </w:r>
            <w:r w:rsidRPr="00D040D5">
              <w:rPr>
                <w:bCs/>
                <w:sz w:val="20"/>
                <w:szCs w:val="20"/>
              </w:rPr>
              <w:t>(HV03X4C)</w:t>
            </w:r>
            <w:r w:rsidRPr="00D040D5">
              <w:rPr>
                <w:bCs/>
                <w:sz w:val="20"/>
                <w:szCs w:val="20"/>
                <w:lang w:val="fr-CA"/>
              </w:rPr>
              <w:t xml:space="preserve"> - </w:t>
            </w:r>
            <w:r w:rsidRPr="00D040D5">
              <w:rPr>
                <w:bCs/>
                <w:i/>
                <w:sz w:val="20"/>
                <w:szCs w:val="20"/>
                <w:lang w:val="fr-CA"/>
              </w:rPr>
              <w:t>Action Opérateur extérieur §J</w:t>
            </w:r>
          </w:p>
        </w:tc>
      </w:tr>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4D2579" w:rsidRPr="00450DBF" w:rsidRDefault="00F028B4" w:rsidP="004D2579">
            <w:pPr>
              <w:pStyle w:val="Pieddepage"/>
              <w:ind w:left="189"/>
              <w:rPr>
                <w:rFonts w:eastAsiaTheme="minorEastAsia"/>
                <w:bCs/>
                <w:sz w:val="20"/>
                <w:lang w:val="fr-CA"/>
              </w:rPr>
            </w:pPr>
            <w:r w:rsidRPr="00450DBF">
              <w:rPr>
                <w:rFonts w:eastAsiaTheme="minorEastAsia"/>
                <w:bCs/>
                <w:sz w:val="20"/>
                <w:lang w:val="fr-CA"/>
              </w:rPr>
              <w:t xml:space="preserve">Lancer le test d’étanchéité (ouverture de la HSV304 </w:t>
            </w:r>
            <w:r>
              <w:rPr>
                <w:rFonts w:eastAsiaTheme="minorEastAsia"/>
                <w:bCs/>
                <w:sz w:val="20"/>
                <w:lang w:val="fr-CA"/>
              </w:rPr>
              <w:t xml:space="preserve">+ PCV304 (10%) </w:t>
            </w:r>
            <w:r w:rsidRPr="00450DBF">
              <w:rPr>
                <w:rFonts w:eastAsiaTheme="minorEastAsia"/>
                <w:bCs/>
                <w:sz w:val="20"/>
                <w:lang w:val="fr-CA"/>
              </w:rPr>
              <w:t>par automate</w:t>
            </w:r>
            <w:r>
              <w:rPr>
                <w:rFonts w:eastAsiaTheme="minorEastAsia"/>
                <w:bCs/>
                <w:sz w:val="20"/>
                <w:lang w:val="fr-CA"/>
              </w:rPr>
              <w:t>.</w:t>
            </w:r>
          </w:p>
        </w:tc>
      </w:tr>
      <w:tr w:rsidR="00D4747A" w:rsidTr="004D2579">
        <w:trPr>
          <w:trHeight w:val="300"/>
        </w:trPr>
        <w:tc>
          <w:tcPr>
            <w:tcW w:w="368" w:type="dxa"/>
            <w:tcBorders>
              <w:top w:val="single" w:sz="4" w:space="0" w:color="auto"/>
              <w:bottom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450DBF" w:rsidRDefault="00F028B4" w:rsidP="004D2579">
            <w:pPr>
              <w:pStyle w:val="Pieddepage"/>
              <w:ind w:left="189"/>
              <w:rPr>
                <w:rFonts w:eastAsiaTheme="minorEastAsia"/>
                <w:bCs/>
                <w:sz w:val="20"/>
                <w:lang w:val="fr-CA"/>
              </w:rPr>
            </w:pPr>
            <w:r w:rsidRPr="00450DBF">
              <w:rPr>
                <w:rFonts w:eastAsiaTheme="minorEastAsia"/>
                <w:bCs/>
                <w:sz w:val="20"/>
                <w:lang w:val="fr-CA"/>
              </w:rPr>
              <w:t>Le déroulement de la séquence du test d’étanchéité est détaillé dans la consigne EXP-U-10-0</w:t>
            </w:r>
            <w:r w:rsidR="001A5A32">
              <w:rPr>
                <w:rFonts w:eastAsiaTheme="minorEastAsia"/>
                <w:bCs/>
                <w:sz w:val="20"/>
                <w:lang w:val="fr-CA"/>
              </w:rPr>
              <w:t>0</w:t>
            </w:r>
            <w:r w:rsidRPr="00450DBF">
              <w:rPr>
                <w:rFonts w:eastAsiaTheme="minorEastAsia"/>
                <w:bCs/>
                <w:sz w:val="20"/>
                <w:lang w:val="fr-CA"/>
              </w:rPr>
              <w:t>4</w:t>
            </w:r>
          </w:p>
        </w:tc>
      </w:tr>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szCs w:val="20"/>
              </w:rPr>
            </w:pPr>
            <w:r w:rsidRPr="00D040D5">
              <w:rPr>
                <w:bCs/>
                <w:sz w:val="20"/>
                <w:szCs w:val="20"/>
                <w:lang w:val="fr-CA"/>
              </w:rPr>
              <w:t>Test d’étanchéité validé</w:t>
            </w:r>
          </w:p>
        </w:tc>
      </w:tr>
    </w:tbl>
    <w:p w:rsidR="004D2579" w:rsidRPr="00D040D5" w:rsidRDefault="00F028B4" w:rsidP="004D2579">
      <w:pPr>
        <w:pStyle w:val="Signature"/>
        <w:spacing w:before="120"/>
        <w:ind w:left="0"/>
        <w:rPr>
          <w:b w:val="0"/>
          <w:bCs w:val="0"/>
          <w:i/>
          <w:sz w:val="20"/>
          <w:lang w:val="fr-CA"/>
        </w:rPr>
      </w:pPr>
      <w:r w:rsidRPr="00D040D5">
        <w:rPr>
          <w:b w:val="0"/>
          <w:i/>
          <w:sz w:val="20"/>
          <w:lang w:val="fr-CA"/>
        </w:rPr>
        <w:t>Si non validation du test d’étanchéité :</w:t>
      </w:r>
    </w:p>
    <w:p w:rsidR="004D2579" w:rsidRPr="00D040D5" w:rsidRDefault="00F028B4" w:rsidP="004D2579">
      <w:pPr>
        <w:pStyle w:val="Signature"/>
        <w:numPr>
          <w:ilvl w:val="0"/>
          <w:numId w:val="8"/>
        </w:numPr>
        <w:autoSpaceDE/>
        <w:autoSpaceDN/>
        <w:rPr>
          <w:b w:val="0"/>
          <w:bCs w:val="0"/>
          <w:i/>
          <w:sz w:val="20"/>
          <w:lang w:val="fr-CA"/>
        </w:rPr>
      </w:pPr>
      <w:r w:rsidRPr="00D040D5">
        <w:rPr>
          <w:b w:val="0"/>
          <w:i/>
          <w:sz w:val="20"/>
          <w:lang w:val="fr-CA"/>
        </w:rPr>
        <w:t>La pré</w:t>
      </w:r>
      <w:r>
        <w:rPr>
          <w:b w:val="0"/>
          <w:i/>
          <w:sz w:val="20"/>
          <w:lang w:val="fr-CA"/>
        </w:rPr>
        <w:t>-</w:t>
      </w:r>
      <w:r w:rsidRPr="00D040D5">
        <w:rPr>
          <w:b w:val="0"/>
          <w:i/>
          <w:sz w:val="20"/>
          <w:lang w:val="fr-CA"/>
        </w:rPr>
        <w:t>ventilation sera annulée par le BMS</w:t>
      </w:r>
    </w:p>
    <w:p w:rsidR="004D2579" w:rsidRPr="00D040D5" w:rsidRDefault="00F028B4" w:rsidP="004D2579">
      <w:pPr>
        <w:pStyle w:val="Signature"/>
        <w:numPr>
          <w:ilvl w:val="0"/>
          <w:numId w:val="8"/>
        </w:numPr>
        <w:autoSpaceDE/>
        <w:autoSpaceDN/>
        <w:rPr>
          <w:b w:val="0"/>
          <w:bCs w:val="0"/>
          <w:i/>
          <w:sz w:val="20"/>
          <w:lang w:val="fr-CA"/>
        </w:rPr>
      </w:pPr>
      <w:r w:rsidRPr="00D040D5">
        <w:rPr>
          <w:b w:val="0"/>
          <w:i/>
          <w:sz w:val="20"/>
          <w:lang w:val="fr-CA"/>
        </w:rPr>
        <w:t xml:space="preserve">Possibilité de « déclarer HS » le bruleur concerné + Isolement vanne manuelle </w:t>
      </w:r>
    </w:p>
    <w:p w:rsidR="004D2579" w:rsidRPr="00D040D5" w:rsidRDefault="00F028B4" w:rsidP="004D2579">
      <w:pPr>
        <w:pStyle w:val="Signature"/>
        <w:numPr>
          <w:ilvl w:val="0"/>
          <w:numId w:val="8"/>
        </w:numPr>
        <w:autoSpaceDE/>
        <w:autoSpaceDN/>
        <w:rPr>
          <w:b w:val="0"/>
          <w:bCs w:val="0"/>
          <w:i/>
          <w:sz w:val="20"/>
          <w:lang w:val="fr-CA"/>
        </w:rPr>
      </w:pPr>
      <w:r w:rsidRPr="00D040D5">
        <w:rPr>
          <w:b w:val="0"/>
          <w:i/>
          <w:sz w:val="20"/>
          <w:lang w:val="fr-CA"/>
        </w:rPr>
        <w:t>Relancer une pré</w:t>
      </w:r>
      <w:r>
        <w:rPr>
          <w:b w:val="0"/>
          <w:i/>
          <w:sz w:val="20"/>
          <w:lang w:val="fr-CA"/>
        </w:rPr>
        <w:t>-</w:t>
      </w:r>
      <w:r w:rsidRPr="00D040D5">
        <w:rPr>
          <w:b w:val="0"/>
          <w:i/>
          <w:sz w:val="20"/>
          <w:lang w:val="fr-CA"/>
        </w:rPr>
        <w:t>ventilation ainsi que le test d’étanchéité</w:t>
      </w:r>
    </w:p>
    <w:p w:rsidR="004D2579" w:rsidRPr="00D040D5" w:rsidRDefault="00F028B4" w:rsidP="004D2579">
      <w:pPr>
        <w:pStyle w:val="Signature"/>
        <w:spacing w:after="120"/>
        <w:ind w:left="0"/>
        <w:rPr>
          <w:b w:val="0"/>
          <w:bCs w:val="0"/>
          <w:i/>
          <w:sz w:val="20"/>
          <w:lang w:val="fr-CA"/>
        </w:rPr>
      </w:pPr>
      <w:r w:rsidRPr="00D040D5">
        <w:rPr>
          <w:b w:val="0"/>
          <w:i/>
          <w:sz w:val="20"/>
          <w:lang w:val="fr-CA"/>
        </w:rPr>
        <w:t>Le brûleur déclaré HS ne devra pas être le premier bruleur démarré</w:t>
      </w:r>
      <w:r w:rsidRPr="00D040D5">
        <w:rPr>
          <w:i/>
          <w:sz w:val="20"/>
          <w:lang w:val="fr-CA"/>
        </w:rPr>
        <w:t>.</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437B5E" w:rsidRDefault="004D2579" w:rsidP="004D257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rPr>
            </w:pPr>
            <w:r w:rsidRPr="00D040D5">
              <w:rPr>
                <w:bCs/>
                <w:sz w:val="20"/>
                <w:lang w:val="fr-CA"/>
              </w:rPr>
              <w:t>Demander la validation de la hiérarchie si 2 vannes ou plus sont déclarées fuyardes par le BMS au cours du test d’étanchéité</w:t>
            </w:r>
          </w:p>
        </w:tc>
      </w:tr>
    </w:tbl>
    <w:p w:rsidR="004D2579" w:rsidRPr="00D040D5" w:rsidRDefault="00F028B4" w:rsidP="004D2579">
      <w:pPr>
        <w:pStyle w:val="Signature"/>
        <w:spacing w:before="120" w:after="120"/>
        <w:ind w:left="0"/>
        <w:rPr>
          <w:b w:val="0"/>
          <w:bCs w:val="0"/>
          <w:sz w:val="20"/>
        </w:rPr>
      </w:pPr>
      <w:r w:rsidRPr="00D040D5">
        <w:rPr>
          <w:b w:val="0"/>
          <w:sz w:val="20"/>
          <w:lang w:val="fr-CA"/>
        </w:rPr>
        <w:t>En absence de validation, basculer sur un démarrage liquide</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D040D5" w:rsidRDefault="00F028B4" w:rsidP="004D2579">
            <w:pPr>
              <w:pStyle w:val="Pieddepage"/>
              <w:ind w:left="189"/>
              <w:rPr>
                <w:sz w:val="20"/>
              </w:rPr>
            </w:pPr>
            <w:r w:rsidRPr="00D040D5">
              <w:rPr>
                <w:bCs/>
                <w:sz w:val="20"/>
                <w:lang w:val="fr-CA"/>
              </w:rPr>
              <w:t>Message « Pré</w:t>
            </w:r>
            <w:r>
              <w:rPr>
                <w:bCs/>
                <w:sz w:val="20"/>
                <w:lang w:val="fr-CA"/>
              </w:rPr>
              <w:t>-</w:t>
            </w:r>
            <w:r w:rsidRPr="00D040D5">
              <w:rPr>
                <w:bCs/>
                <w:sz w:val="20"/>
                <w:lang w:val="fr-CA"/>
              </w:rPr>
              <w:t>ventilation validée »</w:t>
            </w:r>
          </w:p>
        </w:tc>
      </w:tr>
    </w:tbl>
    <w:p w:rsidR="004D2579" w:rsidRPr="00D040D5" w:rsidRDefault="00F028B4" w:rsidP="004D2579">
      <w:pPr>
        <w:pStyle w:val="Signature"/>
        <w:spacing w:before="120"/>
        <w:ind w:left="0"/>
        <w:rPr>
          <w:b w:val="0"/>
          <w:bCs w:val="0"/>
          <w:i/>
          <w:sz w:val="20"/>
          <w:lang w:val="fr-CA"/>
        </w:rPr>
      </w:pPr>
      <w:r w:rsidRPr="00D040D5">
        <w:rPr>
          <w:b w:val="0"/>
          <w:i/>
          <w:sz w:val="20"/>
          <w:lang w:val="fr-CA"/>
        </w:rPr>
        <w:t>La durée d’autorisation d’allumage est de 30mn après validation de la pré</w:t>
      </w:r>
      <w:r>
        <w:rPr>
          <w:b w:val="0"/>
          <w:i/>
          <w:sz w:val="20"/>
          <w:lang w:val="fr-CA"/>
        </w:rPr>
        <w:t>-</w:t>
      </w:r>
      <w:r w:rsidRPr="00D040D5">
        <w:rPr>
          <w:b w:val="0"/>
          <w:i/>
          <w:sz w:val="20"/>
          <w:lang w:val="fr-CA"/>
        </w:rPr>
        <w:t>ventilation et du test d’étanchéité. Avant la fin de la temporisation, la flamme d’au moins un bruleur doit être détectée.</w:t>
      </w:r>
    </w:p>
    <w:p w:rsidR="004D2579" w:rsidRPr="00437B5E" w:rsidRDefault="00F028B4" w:rsidP="004D2579">
      <w:pPr>
        <w:pStyle w:val="Signature"/>
        <w:spacing w:before="120" w:after="120"/>
        <w:ind w:left="0"/>
        <w:rPr>
          <w:b w:val="0"/>
          <w:bCs w:val="0"/>
          <w:sz w:val="20"/>
        </w:rPr>
      </w:pPr>
      <w:r>
        <w:rPr>
          <w:b w:val="0"/>
          <w:bCs w:val="0"/>
          <w:sz w:val="20"/>
          <w:u w:val="single"/>
          <w:lang w:val="fr-CA"/>
        </w:rPr>
        <w:t>Allumage du 1</w:t>
      </w:r>
      <w:r w:rsidRPr="00E063E0">
        <w:rPr>
          <w:b w:val="0"/>
          <w:bCs w:val="0"/>
          <w:sz w:val="20"/>
          <w:u w:val="single"/>
          <w:vertAlign w:val="superscript"/>
          <w:lang w:val="fr-CA"/>
        </w:rPr>
        <w:t>er</w:t>
      </w:r>
      <w:r>
        <w:rPr>
          <w:b w:val="0"/>
          <w:bCs w:val="0"/>
          <w:sz w:val="20"/>
          <w:u w:val="single"/>
          <w:lang w:val="fr-CA"/>
        </w:rPr>
        <w:t xml:space="preserve"> brûleur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E063E0" w:rsidRDefault="004D2579" w:rsidP="004D257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E063E0" w:rsidRDefault="00F028B4" w:rsidP="004D2579">
            <w:pPr>
              <w:pStyle w:val="Pieddepage"/>
              <w:ind w:left="189"/>
              <w:rPr>
                <w:sz w:val="20"/>
              </w:rPr>
            </w:pPr>
            <w:r w:rsidRPr="00E063E0">
              <w:rPr>
                <w:bCs/>
                <w:noProof/>
                <w:sz w:val="20"/>
                <w:lang w:eastAsia="fr-FR"/>
              </w:rPr>
              <w:t>Baisser</w:t>
            </w:r>
            <w:r w:rsidRPr="00E063E0">
              <w:rPr>
                <w:bCs/>
                <w:sz w:val="20"/>
                <w:lang w:val="fr-CA"/>
              </w:rPr>
              <w:t xml:space="preserve"> le débit d’air (FC307) de ventilation entre 75th – 100 t/h</w:t>
            </w:r>
          </w:p>
        </w:tc>
      </w:tr>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E063E0" w:rsidRDefault="004D2579" w:rsidP="004D257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E063E0" w:rsidRDefault="00F028B4" w:rsidP="004D2579">
            <w:pPr>
              <w:pStyle w:val="Pieddepage"/>
              <w:ind w:left="189"/>
              <w:rPr>
                <w:sz w:val="20"/>
              </w:rPr>
            </w:pPr>
            <w:r w:rsidRPr="00E063E0">
              <w:rPr>
                <w:bCs/>
                <w:sz w:val="20"/>
                <w:lang w:val="fr-CA"/>
              </w:rPr>
              <w:t>Ouverture de la HSV304 et régler la PCV304(FG) dans sa position de démarrage (</w:t>
            </w:r>
            <w:r>
              <w:rPr>
                <w:bCs/>
                <w:sz w:val="20"/>
                <w:lang w:val="fr-CA"/>
              </w:rPr>
              <w:t>OP=13</w:t>
            </w:r>
            <w:r w:rsidRPr="00450DBF">
              <w:rPr>
                <w:bCs/>
                <w:sz w:val="20"/>
                <w:lang w:val="fr-CA"/>
              </w:rPr>
              <w:t>%</w:t>
            </w:r>
            <w:r>
              <w:rPr>
                <w:bCs/>
                <w:sz w:val="20"/>
                <w:lang w:val="fr-CA"/>
              </w:rPr>
              <w:t>ENV</w:t>
            </w:r>
            <w:r w:rsidRPr="00450DBF">
              <w:rPr>
                <w:bCs/>
                <w:sz w:val="20"/>
                <w:lang w:val="fr-CA"/>
              </w:rPr>
              <w:t>)</w:t>
            </w:r>
          </w:p>
        </w:tc>
      </w:tr>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E063E0" w:rsidRDefault="004D2579" w:rsidP="004D2579">
            <w:pPr>
              <w:rPr>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4D2579" w:rsidRPr="00E063E0" w:rsidRDefault="00F028B4" w:rsidP="004D2579">
            <w:pPr>
              <w:pStyle w:val="Pieddepage"/>
              <w:ind w:left="189"/>
              <w:rPr>
                <w:sz w:val="20"/>
              </w:rPr>
            </w:pPr>
            <w:r w:rsidRPr="00E063E0">
              <w:rPr>
                <w:bCs/>
                <w:sz w:val="20"/>
                <w:lang w:val="fr-CA"/>
              </w:rPr>
              <w:t xml:space="preserve">Allumage d’un brûleur du parquet inférieur par BP local </w:t>
            </w:r>
            <w:r w:rsidRPr="00E063E0">
              <w:rPr>
                <w:bCs/>
                <w:i/>
                <w:sz w:val="20"/>
                <w:lang w:val="fr-CA"/>
              </w:rPr>
              <w:t>– action opérateur extérieur §J</w:t>
            </w:r>
          </w:p>
        </w:tc>
      </w:tr>
    </w:tbl>
    <w:p w:rsidR="004D2579" w:rsidRPr="00E063E0" w:rsidRDefault="00F028B4" w:rsidP="004D2579">
      <w:pPr>
        <w:pStyle w:val="Signature"/>
        <w:spacing w:before="120"/>
        <w:ind w:left="0"/>
        <w:rPr>
          <w:b w:val="0"/>
          <w:bCs w:val="0"/>
          <w:sz w:val="20"/>
          <w:lang w:val="fr-CA"/>
        </w:rPr>
      </w:pPr>
      <w:r w:rsidRPr="00E063E0">
        <w:rPr>
          <w:b w:val="0"/>
          <w:sz w:val="20"/>
          <w:lang w:val="fr-CA"/>
        </w:rPr>
        <w:t>Séquence de démarrage :</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Demande de démarrage</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Ouverture du registre d’air (Air secondaire)</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4 registres d’air sur 8 se ferment (Ordre de priorité de fermeture des registres d’air : br1 / br4 / br2 / br3 / br5 / br8 / br6 / br7)</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Ouverture automatique des vannes de gaz d’allumage (Générale + vannes bruleurs)</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Démarrage de l’igniteur</w:t>
      </w:r>
      <w:r>
        <w:rPr>
          <w:b w:val="0"/>
          <w:i/>
          <w:sz w:val="20"/>
          <w:lang w:val="fr-CA"/>
        </w:rPr>
        <w:t xml:space="preserve"> (ou allumeur)</w:t>
      </w:r>
    </w:p>
    <w:p w:rsidR="004D2579" w:rsidRPr="00E063E0" w:rsidRDefault="00F028B4" w:rsidP="004D2579">
      <w:pPr>
        <w:pStyle w:val="Signature"/>
        <w:numPr>
          <w:ilvl w:val="0"/>
          <w:numId w:val="9"/>
        </w:numPr>
        <w:autoSpaceDE/>
        <w:autoSpaceDN/>
        <w:rPr>
          <w:b w:val="0"/>
          <w:bCs w:val="0"/>
          <w:i/>
          <w:sz w:val="20"/>
          <w:lang w:val="fr-CA"/>
        </w:rPr>
      </w:pPr>
      <w:r w:rsidRPr="00E063E0">
        <w:rPr>
          <w:b w:val="0"/>
          <w:i/>
          <w:sz w:val="20"/>
          <w:lang w:val="fr-CA"/>
        </w:rPr>
        <w:t>Ouverture des vannes d’alimentation du bruleur</w:t>
      </w:r>
    </w:p>
    <w:p w:rsidR="004D2579" w:rsidRDefault="00F028B4" w:rsidP="004D2579">
      <w:pPr>
        <w:pStyle w:val="Signature"/>
        <w:numPr>
          <w:ilvl w:val="0"/>
          <w:numId w:val="9"/>
        </w:numPr>
        <w:spacing w:after="120"/>
        <w:rPr>
          <w:b w:val="0"/>
          <w:i/>
          <w:sz w:val="20"/>
          <w:lang w:val="fr-CA"/>
        </w:rPr>
      </w:pPr>
      <w:r w:rsidRPr="00E063E0">
        <w:rPr>
          <w:b w:val="0"/>
          <w:i/>
          <w:sz w:val="20"/>
          <w:lang w:val="fr-CA"/>
        </w:rPr>
        <w:t>Arrêt igniteur par fermeture des vannes une fois flamme principale détectée</w:t>
      </w:r>
    </w:p>
    <w:p w:rsidR="004D2579" w:rsidRPr="00E063E0" w:rsidRDefault="00F028B4" w:rsidP="004D2579">
      <w:pPr>
        <w:pStyle w:val="Signature"/>
        <w:numPr>
          <w:ilvl w:val="0"/>
          <w:numId w:val="10"/>
        </w:numPr>
        <w:rPr>
          <w:b w:val="0"/>
          <w:bCs w:val="0"/>
          <w:sz w:val="20"/>
        </w:rPr>
      </w:pPr>
      <w:r w:rsidRPr="00E063E0">
        <w:rPr>
          <w:b w:val="0"/>
          <w:sz w:val="20"/>
          <w:lang w:val="fr-CA"/>
        </w:rPr>
        <w:t>Pour plus de détail : voir consigne</w:t>
      </w:r>
      <w:r>
        <w:rPr>
          <w:rFonts w:eastAsia="Arial Unicode MS"/>
          <w:b w:val="0"/>
          <w:sz w:val="18"/>
        </w:rPr>
        <w:t xml:space="preserve"> EXP-U-10-0</w:t>
      </w:r>
      <w:r w:rsidR="001A5A32">
        <w:rPr>
          <w:rFonts w:eastAsia="Arial Unicode MS"/>
          <w:b w:val="0"/>
          <w:sz w:val="18"/>
        </w:rPr>
        <w:t>0</w:t>
      </w:r>
      <w:r>
        <w:rPr>
          <w:rFonts w:eastAsia="Arial Unicode MS"/>
          <w:b w:val="0"/>
          <w:sz w:val="18"/>
        </w:rPr>
        <w:t xml:space="preserve">4 allumage </w:t>
      </w:r>
      <w:r w:rsidRPr="00E063E0">
        <w:rPr>
          <w:rFonts w:eastAsia="Arial Unicode MS"/>
          <w:b w:val="0"/>
          <w:sz w:val="18"/>
        </w:rPr>
        <w:t>brûleur</w:t>
      </w:r>
    </w:p>
    <w:p w:rsidR="004D2579" w:rsidRPr="00E063E0" w:rsidRDefault="00F028B4" w:rsidP="004D2579">
      <w:pPr>
        <w:widowControl w:val="0"/>
        <w:suppressAutoHyphens/>
        <w:autoSpaceDE w:val="0"/>
        <w:autoSpaceDN w:val="0"/>
        <w:adjustRightInd w:val="0"/>
        <w:spacing w:before="120" w:line="240" w:lineRule="atLeast"/>
        <w:rPr>
          <w:sz w:val="20"/>
        </w:rPr>
      </w:pPr>
      <w:r w:rsidRPr="00E063E0">
        <w:rPr>
          <w:b/>
          <w:sz w:val="20"/>
        </w:rPr>
        <w:t>Une seule tentative d’allumage</w:t>
      </w:r>
      <w:r w:rsidRPr="00E063E0">
        <w:rPr>
          <w:sz w:val="20"/>
        </w:rPr>
        <w:t xml:space="preserve"> du 1</w:t>
      </w:r>
      <w:r w:rsidRPr="00E063E0">
        <w:rPr>
          <w:sz w:val="20"/>
          <w:vertAlign w:val="superscript"/>
        </w:rPr>
        <w:t>er</w:t>
      </w:r>
      <w:r w:rsidRPr="00E063E0">
        <w:rPr>
          <w:sz w:val="20"/>
        </w:rPr>
        <w:t xml:space="preserve"> bruleur suivant la séquence ci-dessus est autorisée. </w:t>
      </w:r>
    </w:p>
    <w:p w:rsidR="004D2579" w:rsidRDefault="00F028B4" w:rsidP="004D2579">
      <w:pPr>
        <w:pStyle w:val="Paragraphedeliste"/>
        <w:widowControl w:val="0"/>
        <w:numPr>
          <w:ilvl w:val="0"/>
          <w:numId w:val="11"/>
        </w:numPr>
        <w:suppressAutoHyphens/>
        <w:autoSpaceDE w:val="0"/>
        <w:autoSpaceDN w:val="0"/>
        <w:adjustRightInd w:val="0"/>
        <w:spacing w:line="240" w:lineRule="atLeast"/>
        <w:rPr>
          <w:szCs w:val="22"/>
        </w:rPr>
      </w:pPr>
      <w:r w:rsidRPr="00E063E0">
        <w:rPr>
          <w:szCs w:val="22"/>
        </w:rPr>
        <w:t>En cas d’échec de la détection de la flamme igniteur ou d’échec de la détection de la flamme principale, l’autorisation d’allumage sera annulée et la pré</w:t>
      </w:r>
      <w:r>
        <w:rPr>
          <w:szCs w:val="22"/>
        </w:rPr>
        <w:t>-</w:t>
      </w:r>
      <w:r w:rsidRPr="00E063E0">
        <w:rPr>
          <w:szCs w:val="22"/>
        </w:rPr>
        <w:t>ventilation devra être renouvelée. En revanche, la validation du test d’étanchéité sera conservée</w:t>
      </w:r>
    </w:p>
    <w:p w:rsidR="004D2579" w:rsidRPr="00E063E0" w:rsidRDefault="00F028B4" w:rsidP="004D2579">
      <w:pPr>
        <w:pStyle w:val="Pieddepage"/>
        <w:spacing w:before="120" w:after="120"/>
        <w:rPr>
          <w:bCs/>
          <w:sz w:val="20"/>
          <w:lang w:val="fr-CA"/>
        </w:rPr>
      </w:pPr>
      <w:r w:rsidRPr="00E063E0">
        <w:rPr>
          <w:bCs/>
          <w:sz w:val="20"/>
          <w:lang w:val="fr-CA"/>
        </w:rPr>
        <w:t xml:space="preserve">Après démarrage, Régler les paramètres (Combustible, pression, température) afin de respecter au mieux la courbe de montée en pression et température (10b / 60°C à l’heure) </w:t>
      </w:r>
    </w:p>
    <w:p w:rsidR="004D2579" w:rsidRDefault="00F028B4" w:rsidP="004D2579">
      <w:pPr>
        <w:widowControl w:val="0"/>
        <w:suppressAutoHyphens/>
        <w:autoSpaceDE w:val="0"/>
        <w:autoSpaceDN w:val="0"/>
        <w:adjustRightInd w:val="0"/>
        <w:spacing w:before="120" w:after="120" w:line="240" w:lineRule="atLeast"/>
        <w:rPr>
          <w:bCs/>
          <w:sz w:val="20"/>
          <w:lang w:val="fr-CA"/>
        </w:rPr>
      </w:pPr>
      <w:r w:rsidRPr="00E063E0">
        <w:rPr>
          <w:bCs/>
          <w:sz w:val="20"/>
          <w:lang w:val="fr-CA"/>
        </w:rPr>
        <w:t>Suivre les températures entrées/Sorties primaires et secondaires.</w:t>
      </w:r>
    </w:p>
    <w:p w:rsidR="004D2579" w:rsidRPr="00E063E0" w:rsidRDefault="00F028B4" w:rsidP="004D2579">
      <w:pPr>
        <w:pStyle w:val="Paragraphedeliste"/>
        <w:widowControl w:val="0"/>
        <w:numPr>
          <w:ilvl w:val="0"/>
          <w:numId w:val="10"/>
        </w:numPr>
        <w:suppressAutoHyphens/>
        <w:autoSpaceDE w:val="0"/>
        <w:autoSpaceDN w:val="0"/>
        <w:adjustRightInd w:val="0"/>
        <w:spacing w:before="120" w:after="120" w:line="240" w:lineRule="atLeast"/>
        <w:rPr>
          <w:szCs w:val="22"/>
        </w:rPr>
      </w:pPr>
      <w:r>
        <w:rPr>
          <w:bCs/>
          <w:lang w:val="fr-CA"/>
        </w:rPr>
        <w:t>V</w:t>
      </w:r>
      <w:r w:rsidRPr="00E063E0">
        <w:rPr>
          <w:bCs/>
          <w:lang w:val="fr-CA"/>
        </w:rPr>
        <w:t xml:space="preserve">oir à partir du paragraphe </w:t>
      </w:r>
      <w:r>
        <w:rPr>
          <w:bCs/>
          <w:lang w:val="fr-CA"/>
        </w:rPr>
        <w:t>11</w:t>
      </w:r>
      <w:r w:rsidRPr="00E063E0">
        <w:rPr>
          <w:bCs/>
          <w:lang w:val="fr-CA"/>
        </w:rPr>
        <w:t xml:space="preserve"> les actions à réaliser pour gérer la montée en température</w:t>
      </w:r>
    </w:p>
    <w:p w:rsidR="004D2579" w:rsidRPr="00E063E0" w:rsidRDefault="00F028B4" w:rsidP="004D2579">
      <w:pPr>
        <w:pStyle w:val="Signature"/>
        <w:ind w:left="0"/>
        <w:rPr>
          <w:b w:val="0"/>
          <w:bCs w:val="0"/>
          <w:sz w:val="20"/>
        </w:rPr>
      </w:pPr>
      <w:r w:rsidRPr="00E063E0">
        <w:rPr>
          <w:b w:val="0"/>
          <w:sz w:val="20"/>
        </w:rPr>
        <w:t>Reporter les anomalies rencontrées lors du démarrage (pré</w:t>
      </w:r>
      <w:r>
        <w:rPr>
          <w:b w:val="0"/>
          <w:sz w:val="20"/>
        </w:rPr>
        <w:t>-</w:t>
      </w:r>
      <w:r w:rsidRPr="00E063E0">
        <w:rPr>
          <w:b w:val="0"/>
          <w:sz w:val="20"/>
        </w:rPr>
        <w:t>ventilation, test étanchéité, nombre tentatives allumage, numéro des brûleurs…).</w:t>
      </w:r>
    </w:p>
    <w:p w:rsidR="004D2579" w:rsidRPr="00437B5E" w:rsidRDefault="004D2579" w:rsidP="004D2579">
      <w:pPr>
        <w:pStyle w:val="Signature"/>
        <w:ind w:left="0"/>
        <w:rPr>
          <w:b w:val="0"/>
          <w:bCs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D4747A" w:rsidTr="004D2579">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4D2579" w:rsidRPr="00437B5E" w:rsidRDefault="00F028B4" w:rsidP="004D2579">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rPr>
                <w:rFonts w:eastAsia="Arial Unicode MS"/>
                <w:b/>
                <w:bCs/>
                <w:sz w:val="20"/>
              </w:rPr>
            </w:pPr>
            <w:r w:rsidRPr="00437B5E">
              <w:rPr>
                <w:b/>
                <w:bCs/>
                <w:sz w:val="20"/>
              </w:rPr>
              <w:t> </w:t>
            </w:r>
          </w:p>
        </w:tc>
      </w:tr>
    </w:tbl>
    <w:p w:rsidR="004D2579" w:rsidRDefault="004D2579" w:rsidP="004D2579">
      <w:pPr>
        <w:pStyle w:val="Signature"/>
        <w:ind w:left="0"/>
        <w:rPr>
          <w:b w:val="0"/>
          <w:bCs w:val="0"/>
          <w:sz w:val="20"/>
          <w:lang w:val="fr-CA"/>
        </w:rPr>
      </w:pPr>
    </w:p>
    <w:p w:rsidR="004D2579" w:rsidRPr="00D56EED" w:rsidRDefault="00F028B4" w:rsidP="004D2579">
      <w:pPr>
        <w:pStyle w:val="Signature"/>
        <w:numPr>
          <w:ilvl w:val="0"/>
          <w:numId w:val="18"/>
        </w:numPr>
        <w:spacing w:before="120" w:after="120"/>
        <w:rPr>
          <w:bCs w:val="0"/>
          <w:sz w:val="20"/>
          <w:u w:val="single"/>
        </w:rPr>
      </w:pPr>
      <w:r>
        <w:rPr>
          <w:bCs w:val="0"/>
          <w:sz w:val="20"/>
          <w:u w:val="single"/>
        </w:rPr>
        <w:t>Démarrage de la CH3 sur combustible liquide :</w:t>
      </w:r>
    </w:p>
    <w:p w:rsidR="004D2579" w:rsidRPr="00920628" w:rsidRDefault="00F028B4" w:rsidP="004D2579">
      <w:pPr>
        <w:spacing w:after="60"/>
        <w:ind w:left="567"/>
        <w:rPr>
          <w:sz w:val="20"/>
          <w:szCs w:val="20"/>
          <w:u w:val="single"/>
        </w:rPr>
      </w:pPr>
      <w:r>
        <w:rPr>
          <w:sz w:val="20"/>
          <w:szCs w:val="20"/>
          <w:u w:val="single"/>
        </w:rPr>
        <w:t xml:space="preserve">10.1 </w:t>
      </w:r>
      <w:r w:rsidRPr="00920628">
        <w:rPr>
          <w:sz w:val="20"/>
          <w:szCs w:val="20"/>
          <w:u w:val="single"/>
        </w:rPr>
        <w:t xml:space="preserve">Réchauffage combustible liquide (HdP)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4D2579" w:rsidRPr="0051795C" w:rsidRDefault="00F028B4" w:rsidP="004D2579">
            <w:pPr>
              <w:pStyle w:val="Pieddepage"/>
              <w:ind w:left="189"/>
              <w:rPr>
                <w:sz w:val="20"/>
                <w:szCs w:val="20"/>
              </w:rPr>
            </w:pPr>
            <w:r w:rsidRPr="0051795C">
              <w:rPr>
                <w:bCs/>
                <w:sz w:val="20"/>
                <w:lang w:val="fr-CA"/>
              </w:rPr>
              <w:t>Butées mécaniques libérées sur vannes régulatrices</w:t>
            </w:r>
            <w:r w:rsidRPr="0051795C">
              <w:rPr>
                <w:bCs/>
                <w:sz w:val="18"/>
                <w:lang w:val="fr-CA"/>
              </w:rPr>
              <w:t xml:space="preserve"> - </w:t>
            </w:r>
            <w:r w:rsidRPr="0051795C">
              <w:rPr>
                <w:bCs/>
                <w:i/>
                <w:sz w:val="16"/>
                <w:lang w:val="fr-CA"/>
              </w:rPr>
              <w:t>validé par Opérateur §K</w:t>
            </w:r>
          </w:p>
        </w:tc>
      </w:tr>
      <w:tr w:rsidR="00D4747A" w:rsidTr="004D2579">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040D5" w:rsidRDefault="004D2579" w:rsidP="004D2579">
            <w:pPr>
              <w:rPr>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4D2579" w:rsidRPr="0051795C" w:rsidRDefault="00F028B4" w:rsidP="00A56963">
            <w:pPr>
              <w:pStyle w:val="Pieddepage"/>
              <w:ind w:left="189"/>
              <w:rPr>
                <w:sz w:val="20"/>
                <w:szCs w:val="20"/>
                <w:lang w:val="fr-CA"/>
              </w:rPr>
            </w:pPr>
            <w:r w:rsidRPr="0051795C">
              <w:rPr>
                <w:bCs/>
                <w:noProof/>
                <w:sz w:val="20"/>
                <w:lang w:eastAsia="fr-FR"/>
              </w:rPr>
              <w:t>Circuit HdP + Retour</w:t>
            </w:r>
            <w:r w:rsidRPr="0051795C">
              <w:rPr>
                <w:bCs/>
                <w:sz w:val="20"/>
                <w:lang w:val="fr-CA"/>
              </w:rPr>
              <w:t xml:space="preserve"> disposés suivant plan d’isolement</w:t>
            </w:r>
            <w:r w:rsidRPr="0051795C">
              <w:rPr>
                <w:bCs/>
                <w:sz w:val="18"/>
                <w:lang w:val="fr-CA"/>
              </w:rPr>
              <w:t xml:space="preserve"> - </w:t>
            </w:r>
            <w:r w:rsidRPr="0051795C">
              <w:rPr>
                <w:bCs/>
                <w:i/>
                <w:sz w:val="16"/>
                <w:lang w:val="fr-CA"/>
              </w:rPr>
              <w:t>validé par Opérateur §K</w:t>
            </w:r>
          </w:p>
        </w:tc>
      </w:tr>
    </w:tbl>
    <w:p w:rsidR="004D2579" w:rsidRDefault="004D2579" w:rsidP="004D2579">
      <w:pPr>
        <w:pStyle w:val="Signature"/>
        <w:ind w:left="0"/>
        <w:rPr>
          <w:b w:val="0"/>
          <w:bCs w:val="0"/>
          <w:sz w:val="20"/>
        </w:rPr>
      </w:pPr>
    </w:p>
    <w:tbl>
      <w:tblPr>
        <w:tblW w:w="10348" w:type="dxa"/>
        <w:tblInd w:w="15" w:type="dxa"/>
        <w:tblCellMar>
          <w:left w:w="0" w:type="dxa"/>
          <w:right w:w="0" w:type="dxa"/>
        </w:tblCellMar>
        <w:tblLook w:val="0000" w:firstRow="0" w:lastRow="0" w:firstColumn="0" w:lastColumn="0" w:noHBand="0" w:noVBand="0"/>
      </w:tblPr>
      <w:tblGrid>
        <w:gridCol w:w="363"/>
        <w:gridCol w:w="9985"/>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szCs w:val="20"/>
                <w:lang w:val="fr-CA"/>
              </w:rPr>
              <w:t xml:space="preserve">Isolement vanne équilibrage - </w:t>
            </w:r>
            <w:r w:rsidRPr="00EA1A71">
              <w:rPr>
                <w:b w:val="0"/>
                <w:i/>
                <w:sz w:val="20"/>
                <w:szCs w:val="20"/>
                <w:lang w:val="fr-CA"/>
              </w:rPr>
              <w:t>validé par Opérateur §K</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D320DC">
            <w:pPr>
              <w:pStyle w:val="Signature"/>
              <w:ind w:left="142"/>
              <w:rPr>
                <w:b w:val="0"/>
                <w:sz w:val="20"/>
                <w:szCs w:val="20"/>
                <w:lang w:val="fr-CA"/>
              </w:rPr>
            </w:pPr>
            <w:r w:rsidRPr="00EA1A71">
              <w:rPr>
                <w:b w:val="0"/>
                <w:sz w:val="20"/>
                <w:szCs w:val="20"/>
                <w:lang w:val="fr-CA"/>
              </w:rPr>
              <w:t>Vérifier fermeture FC 302</w:t>
            </w:r>
          </w:p>
        </w:tc>
      </w:tr>
      <w:tr w:rsidR="00D4747A" w:rsidTr="00A56963">
        <w:trPr>
          <w:trHeight w:val="29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D320DC">
            <w:pPr>
              <w:pStyle w:val="Signature"/>
              <w:tabs>
                <w:tab w:val="clear" w:pos="6521"/>
              </w:tabs>
              <w:ind w:left="142"/>
              <w:rPr>
                <w:b w:val="0"/>
                <w:sz w:val="20"/>
                <w:szCs w:val="20"/>
                <w:lang w:val="fr-CA"/>
              </w:rPr>
            </w:pPr>
            <w:r w:rsidRPr="00EA1A71">
              <w:rPr>
                <w:b w:val="0"/>
                <w:sz w:val="20"/>
                <w:szCs w:val="20"/>
                <w:lang w:val="fr-CA"/>
              </w:rPr>
              <w:t>Régler débit FC302 à 10,5%</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szCs w:val="20"/>
                <w:lang w:val="fr-CA"/>
              </w:rPr>
              <w:t>Régler retour (HCV302A) à 26%</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401366">
            <w:pPr>
              <w:pStyle w:val="Signature"/>
              <w:ind w:left="142"/>
              <w:rPr>
                <w:b w:val="0"/>
                <w:sz w:val="20"/>
                <w:szCs w:val="20"/>
                <w:lang w:val="fr-CA"/>
              </w:rPr>
            </w:pPr>
            <w:r w:rsidRPr="00EA1A71">
              <w:rPr>
                <w:b w:val="0"/>
                <w:sz w:val="20"/>
                <w:szCs w:val="20"/>
                <w:lang w:val="fr-CA"/>
              </w:rPr>
              <w:t>Ouvrir vanne générale (HSV 302)</w:t>
            </w:r>
          </w:p>
        </w:tc>
      </w:tr>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szCs w:val="20"/>
                <w:lang w:val="fr-CA"/>
              </w:rPr>
              <w:t>HdP (90°C - T302 A)</w:t>
            </w:r>
          </w:p>
        </w:tc>
      </w:tr>
    </w:tbl>
    <w:p w:rsidR="004D2579" w:rsidRPr="00EA1A71" w:rsidRDefault="004D2579" w:rsidP="00401366">
      <w:pPr>
        <w:pStyle w:val="Signature"/>
        <w:autoSpaceDE/>
        <w:autoSpaceDN/>
        <w:spacing w:before="120"/>
        <w:ind w:left="0"/>
        <w:rPr>
          <w:b w:val="0"/>
          <w:bCs w:val="0"/>
          <w:i/>
          <w:sz w:val="20"/>
          <w:lang w:val="fr-CA"/>
        </w:rPr>
      </w:pPr>
    </w:p>
    <w:p w:rsidR="004D2579" w:rsidRPr="00EA1A71" w:rsidRDefault="00F028B4" w:rsidP="004D2579">
      <w:pPr>
        <w:pStyle w:val="Signature"/>
        <w:numPr>
          <w:ilvl w:val="0"/>
          <w:numId w:val="5"/>
        </w:numPr>
        <w:autoSpaceDE/>
        <w:autoSpaceDN/>
        <w:spacing w:after="120"/>
        <w:ind w:left="714" w:hanging="357"/>
        <w:rPr>
          <w:b w:val="0"/>
          <w:bCs w:val="0"/>
          <w:i/>
          <w:sz w:val="20"/>
          <w:lang w:val="fr-CA"/>
        </w:rPr>
      </w:pPr>
      <w:r w:rsidRPr="00EA1A71">
        <w:rPr>
          <w:b w:val="0"/>
          <w:i/>
          <w:sz w:val="20"/>
          <w:lang w:val="fr-CA"/>
        </w:rPr>
        <w:t>Sécurité TSL302 : 60°C</w:t>
      </w:r>
    </w:p>
    <w:p w:rsidR="004D2579" w:rsidRDefault="004D2579" w:rsidP="004D2579">
      <w:pPr>
        <w:pStyle w:val="Signature"/>
        <w:spacing w:after="60"/>
        <w:ind w:left="567"/>
        <w:rPr>
          <w:b w:val="0"/>
          <w:bCs w:val="0"/>
          <w:sz w:val="20"/>
          <w:u w:val="single"/>
        </w:rPr>
      </w:pPr>
    </w:p>
    <w:p w:rsidR="004D2579" w:rsidRDefault="004D2579" w:rsidP="004D2579">
      <w:pPr>
        <w:pStyle w:val="Signature"/>
        <w:spacing w:after="60"/>
        <w:ind w:left="567"/>
        <w:rPr>
          <w:b w:val="0"/>
          <w:bCs w:val="0"/>
          <w:sz w:val="20"/>
          <w:u w:val="single"/>
        </w:rPr>
      </w:pPr>
    </w:p>
    <w:p w:rsidR="004D2579" w:rsidRDefault="004D2579" w:rsidP="004D2579">
      <w:pPr>
        <w:pStyle w:val="Signature"/>
        <w:spacing w:after="60"/>
        <w:ind w:left="567"/>
        <w:rPr>
          <w:b w:val="0"/>
          <w:bCs w:val="0"/>
          <w:sz w:val="20"/>
          <w:u w:val="single"/>
        </w:rPr>
      </w:pPr>
    </w:p>
    <w:p w:rsidR="004D2579" w:rsidRPr="00920628" w:rsidRDefault="00F028B4" w:rsidP="004D2579">
      <w:pPr>
        <w:pStyle w:val="Signature"/>
        <w:spacing w:after="60"/>
        <w:ind w:left="567"/>
        <w:rPr>
          <w:b w:val="0"/>
          <w:bCs w:val="0"/>
          <w:sz w:val="20"/>
          <w:u w:val="single"/>
        </w:rPr>
      </w:pPr>
      <w:r>
        <w:rPr>
          <w:b w:val="0"/>
          <w:bCs w:val="0"/>
          <w:sz w:val="20"/>
          <w:u w:val="single"/>
        </w:rPr>
        <w:t xml:space="preserve">10.2 </w:t>
      </w:r>
      <w:r w:rsidRPr="00920628">
        <w:rPr>
          <w:b w:val="0"/>
          <w:bCs w:val="0"/>
          <w:sz w:val="20"/>
          <w:u w:val="single"/>
        </w:rPr>
        <w:t>Préparation au démarrage</w:t>
      </w:r>
    </w:p>
    <w:p w:rsidR="004D2579" w:rsidRDefault="00F028B4" w:rsidP="004D2579">
      <w:r>
        <w:t>Sur SNCC :</w:t>
      </w:r>
    </w:p>
    <w:tbl>
      <w:tblPr>
        <w:tblW w:w="10490" w:type="dxa"/>
        <w:tblInd w:w="15" w:type="dxa"/>
        <w:tblCellMar>
          <w:left w:w="0" w:type="dxa"/>
          <w:right w:w="0" w:type="dxa"/>
        </w:tblCellMar>
        <w:tblLook w:val="0000" w:firstRow="0" w:lastRow="0" w:firstColumn="0" w:lastColumn="0" w:noHBand="0" w:noVBand="0"/>
      </w:tblPr>
      <w:tblGrid>
        <w:gridCol w:w="363"/>
        <w:gridCol w:w="5307"/>
        <w:gridCol w:w="1418"/>
        <w:gridCol w:w="1701"/>
        <w:gridCol w:w="1559"/>
        <w:gridCol w:w="142"/>
      </w:tblGrid>
      <w:tr w:rsidR="00D4747A" w:rsidTr="004D257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lang w:val="fr-CA"/>
              </w:rPr>
              <w:t>Positionner ventilateur en PV</w:t>
            </w:r>
          </w:p>
        </w:tc>
      </w:tr>
      <w:tr w:rsidR="00D4747A" w:rsidTr="004D257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lang w:val="fr-CA"/>
              </w:rPr>
              <w:t>Contrôle de fermeture des vannes générales (excepté circuit du combustible sur lequel on va démarrer) + contrôle retour combustible principal en réchauffage</w:t>
            </w:r>
          </w:p>
        </w:tc>
      </w:tr>
      <w:tr w:rsidR="00D4747A" w:rsidTr="004D257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tabs>
                <w:tab w:val="clear" w:pos="6521"/>
              </w:tabs>
              <w:ind w:left="142"/>
              <w:rPr>
                <w:b w:val="0"/>
                <w:sz w:val="20"/>
                <w:szCs w:val="20"/>
                <w:lang w:val="fr-CA"/>
              </w:rPr>
            </w:pPr>
            <w:r w:rsidRPr="00EA1A71">
              <w:rPr>
                <w:b w:val="0"/>
                <w:sz w:val="20"/>
                <w:lang w:val="fr-CA"/>
              </w:rPr>
              <w:t>Contrôle de fermeture des vannes manuelles bruleurs</w:t>
            </w:r>
            <w:r w:rsidRPr="00EA1A71">
              <w:rPr>
                <w:b w:val="0"/>
                <w:sz w:val="18"/>
                <w:lang w:val="fr-CA"/>
              </w:rPr>
              <w:t xml:space="preserve"> - </w:t>
            </w:r>
            <w:r w:rsidRPr="00EA1A71">
              <w:rPr>
                <w:b w:val="0"/>
                <w:i/>
                <w:sz w:val="16"/>
                <w:lang w:val="fr-CA"/>
              </w:rPr>
              <w:t>validé par Opérateur §K</w:t>
            </w:r>
          </w:p>
        </w:tc>
      </w:tr>
      <w:tr w:rsidR="00D4747A" w:rsidTr="004D257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lang w:val="fr-CA"/>
              </w:rPr>
              <w:t>Contrôle de fermeture des registres d’air</w:t>
            </w:r>
            <w:r w:rsidRPr="00EA1A71">
              <w:rPr>
                <w:b w:val="0"/>
                <w:sz w:val="18"/>
                <w:lang w:val="fr-CA"/>
              </w:rPr>
              <w:t xml:space="preserve"> - </w:t>
            </w:r>
            <w:r w:rsidRPr="00EA1A71">
              <w:rPr>
                <w:b w:val="0"/>
                <w:i/>
                <w:sz w:val="16"/>
                <w:lang w:val="fr-CA"/>
              </w:rPr>
              <w:t>validé par Opérateur §K</w:t>
            </w:r>
          </w:p>
        </w:tc>
      </w:tr>
      <w:tr w:rsidR="00D4747A" w:rsidTr="004D2579">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4D2579" w:rsidRPr="00EA1A71" w:rsidRDefault="00F028B4" w:rsidP="004D2579">
            <w:pPr>
              <w:pStyle w:val="Signature"/>
              <w:ind w:left="142"/>
              <w:rPr>
                <w:b w:val="0"/>
                <w:sz w:val="20"/>
                <w:szCs w:val="20"/>
                <w:lang w:val="fr-CA"/>
              </w:rPr>
            </w:pPr>
            <w:r w:rsidRPr="00EA1A71">
              <w:rPr>
                <w:b w:val="0"/>
                <w:sz w:val="20"/>
                <w:lang w:val="fr-CA"/>
              </w:rPr>
              <w:t>Caméras de flammes en service</w:t>
            </w:r>
          </w:p>
        </w:tc>
      </w:tr>
      <w:tr w:rsidR="00D4747A" w:rsidTr="004D2579">
        <w:trPr>
          <w:cantSplit/>
          <w:trHeight w:val="420"/>
        </w:trPr>
        <w:tc>
          <w:tcPr>
            <w:tcW w:w="5670" w:type="dxa"/>
            <w:gridSpan w:val="2"/>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4D2579" w:rsidRPr="000620B4" w:rsidRDefault="00F028B4" w:rsidP="004D2579">
            <w:pPr>
              <w:rPr>
                <w:rFonts w:eastAsia="Arial Unicode MS"/>
                <w:b/>
                <w:bCs/>
                <w:sz w:val="20"/>
              </w:rPr>
            </w:pPr>
            <w:r w:rsidRPr="000620B4">
              <w:rPr>
                <w:b/>
                <w:bCs/>
                <w:sz w:val="20"/>
              </w:rPr>
              <w:t>POINT D'ARRET : Autorisation d’allumage de l’équipement en liquide  par le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Nom</w:t>
            </w:r>
          </w:p>
        </w:tc>
        <w:tc>
          <w:tcPr>
            <w:tcW w:w="1701" w:type="dxa"/>
            <w:gridSpan w:val="2"/>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signature</w:t>
            </w:r>
          </w:p>
        </w:tc>
      </w:tr>
      <w:tr w:rsidR="00D4747A" w:rsidTr="004D2579">
        <w:trPr>
          <w:cantSplit/>
          <w:trHeight w:val="559"/>
        </w:trPr>
        <w:tc>
          <w:tcPr>
            <w:tcW w:w="5670" w:type="dxa"/>
            <w:gridSpan w:val="2"/>
            <w:vMerge/>
            <w:tcBorders>
              <w:top w:val="single" w:sz="4" w:space="0" w:color="auto"/>
              <w:left w:val="single" w:sz="4" w:space="0" w:color="auto"/>
              <w:bottom w:val="single" w:sz="4" w:space="0" w:color="auto"/>
              <w:right w:val="single" w:sz="4" w:space="0" w:color="auto"/>
            </w:tcBorders>
            <w:vAlign w:val="center"/>
          </w:tcPr>
          <w:p w:rsidR="004D2579" w:rsidRPr="000620B4" w:rsidRDefault="004D2579" w:rsidP="004D2579">
            <w:pPr>
              <w:rPr>
                <w:rFonts w:eastAsia="Arial Unicode MS"/>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 </w:t>
            </w:r>
          </w:p>
        </w:tc>
        <w:tc>
          <w:tcPr>
            <w:tcW w:w="1701" w:type="dxa"/>
            <w:gridSpan w:val="2"/>
            <w:tcBorders>
              <w:top w:val="nil"/>
              <w:left w:val="nil"/>
              <w:bottom w:val="single" w:sz="4" w:space="0" w:color="auto"/>
              <w:right w:val="single" w:sz="4" w:space="0" w:color="auto"/>
            </w:tcBorders>
            <w:tcMar>
              <w:top w:w="19" w:type="dxa"/>
              <w:left w:w="19" w:type="dxa"/>
              <w:bottom w:w="0" w:type="dxa"/>
              <w:right w:w="19" w:type="dxa"/>
            </w:tcMar>
            <w:vAlign w:val="center"/>
          </w:tcPr>
          <w:p w:rsidR="004D2579" w:rsidRPr="000620B4" w:rsidRDefault="00F028B4" w:rsidP="004D2579">
            <w:pPr>
              <w:jc w:val="center"/>
              <w:rPr>
                <w:rFonts w:eastAsia="Arial Unicode MS"/>
                <w:sz w:val="20"/>
              </w:rPr>
            </w:pPr>
            <w:r w:rsidRPr="000620B4">
              <w:rPr>
                <w:sz w:val="20"/>
              </w:rPr>
              <w:t> </w:t>
            </w:r>
          </w:p>
        </w:tc>
      </w:tr>
    </w:tbl>
    <w:p w:rsidR="004D2579" w:rsidRDefault="004D2579" w:rsidP="004D2579"/>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8"/>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84"/>
              <w:rPr>
                <w:sz w:val="20"/>
                <w:lang w:val="fr-CA"/>
              </w:rPr>
            </w:pPr>
            <w:r w:rsidRPr="000620B4">
              <w:rPr>
                <w:b w:val="0"/>
                <w:sz w:val="20"/>
              </w:rPr>
              <w:t>Un minimum de personne pour allumer les brûleurs ; pas de travaux autour de la chaudière (zone évacuée).</w:t>
            </w:r>
          </w:p>
          <w:p w:rsidR="004D2579" w:rsidRPr="00EA1A71" w:rsidRDefault="00F028B4" w:rsidP="004D2579">
            <w:pPr>
              <w:pStyle w:val="Signature"/>
              <w:ind w:left="184"/>
              <w:rPr>
                <w:b w:val="0"/>
                <w:sz w:val="20"/>
                <w:szCs w:val="20"/>
                <w:lang w:val="fr-CA"/>
              </w:rPr>
            </w:pPr>
            <w:r w:rsidRPr="000620B4">
              <w:rPr>
                <w:sz w:val="20"/>
              </w:rPr>
              <w:t>Aucune personne autre que le/les opérateurs sur la chaudière au moment de l’allumage du 1</w:t>
            </w:r>
            <w:r w:rsidRPr="000620B4">
              <w:rPr>
                <w:sz w:val="20"/>
                <w:vertAlign w:val="superscript"/>
              </w:rPr>
              <w:t>er</w:t>
            </w:r>
            <w:r w:rsidRPr="000620B4">
              <w:rPr>
                <w:sz w:val="20"/>
              </w:rPr>
              <w:t xml:space="preserve"> brûleur.</w:t>
            </w:r>
          </w:p>
        </w:tc>
      </w:tr>
    </w:tbl>
    <w:p w:rsidR="004D2579" w:rsidRPr="00920628" w:rsidRDefault="00F028B4" w:rsidP="004D2579">
      <w:pPr>
        <w:spacing w:before="120" w:after="60"/>
        <w:ind w:left="567"/>
        <w:rPr>
          <w:sz w:val="20"/>
          <w:szCs w:val="20"/>
          <w:u w:val="single"/>
        </w:rPr>
      </w:pPr>
      <w:r>
        <w:rPr>
          <w:sz w:val="20"/>
          <w:szCs w:val="20"/>
          <w:u w:val="single"/>
        </w:rPr>
        <w:t xml:space="preserve">10.3 </w:t>
      </w:r>
      <w:r w:rsidRPr="00920628">
        <w:rPr>
          <w:sz w:val="20"/>
          <w:szCs w:val="20"/>
          <w:u w:val="single"/>
        </w:rPr>
        <w:t>Démarrage de la CH3 en liquide</w:t>
      </w:r>
    </w:p>
    <w:p w:rsidR="004D2579" w:rsidRPr="000620B4" w:rsidRDefault="00F028B4" w:rsidP="004D2579">
      <w:pPr>
        <w:pStyle w:val="Signature"/>
        <w:ind w:left="0"/>
        <w:rPr>
          <w:b w:val="0"/>
          <w:bCs w:val="0"/>
          <w:sz w:val="20"/>
        </w:rPr>
      </w:pPr>
      <w:r w:rsidRPr="000620B4">
        <w:rPr>
          <w:b w:val="0"/>
          <w:sz w:val="20"/>
        </w:rPr>
        <w:t>Le démarrage du 1</w:t>
      </w:r>
      <w:r w:rsidRPr="000620B4">
        <w:rPr>
          <w:b w:val="0"/>
          <w:sz w:val="20"/>
          <w:vertAlign w:val="superscript"/>
        </w:rPr>
        <w:t>er</w:t>
      </w:r>
      <w:r w:rsidRPr="000620B4">
        <w:rPr>
          <w:b w:val="0"/>
          <w:sz w:val="20"/>
        </w:rPr>
        <w:t xml:space="preserve"> brûleur se fera par l’opérateur extérieur en local (possibilité de le faire à distance)</w:t>
      </w:r>
    </w:p>
    <w:p w:rsidR="004D2579" w:rsidRDefault="004D2579" w:rsidP="004D2579">
      <w:pPr>
        <w:rPr>
          <w:b/>
          <w:sz w:val="20"/>
          <w:szCs w:val="20"/>
          <w:u w:val="single"/>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84"/>
              <w:rPr>
                <w:b w:val="0"/>
                <w:sz w:val="20"/>
                <w:szCs w:val="20"/>
                <w:lang w:val="fr-CA"/>
              </w:rPr>
            </w:pPr>
            <w:r w:rsidRPr="000620B4">
              <w:rPr>
                <w:b w:val="0"/>
                <w:sz w:val="20"/>
              </w:rPr>
              <w:t xml:space="preserve">Choix démarrage local </w:t>
            </w:r>
            <w:r w:rsidRPr="000620B4">
              <w:rPr>
                <w:b w:val="0"/>
                <w:i/>
                <w:sz w:val="20"/>
              </w:rPr>
              <w:t>[le choix est défini par la position du bouton hors système en local]</w:t>
            </w:r>
          </w:p>
        </w:tc>
      </w:tr>
    </w:tbl>
    <w:p w:rsidR="004D2579" w:rsidRDefault="00F028B4" w:rsidP="004D2579">
      <w:pPr>
        <w:spacing w:before="120"/>
        <w:rPr>
          <w:bCs/>
          <w:sz w:val="20"/>
        </w:rPr>
      </w:pPr>
      <w:r w:rsidRPr="000620B4">
        <w:rPr>
          <w:bCs/>
          <w:i/>
          <w:sz w:val="20"/>
          <w:u w:val="single"/>
        </w:rPr>
        <w:t>A noter</w:t>
      </w:r>
      <w:r w:rsidRPr="000620B4">
        <w:rPr>
          <w:bCs/>
          <w:sz w:val="20"/>
        </w:rPr>
        <w:t> : l’arrêt d’urgence permet à tout moment de remettre à zéro les paramètres de la procédure de démarrage.</w:t>
      </w:r>
    </w:p>
    <w:p w:rsidR="004D2579" w:rsidRPr="00920628" w:rsidRDefault="00F028B4" w:rsidP="004D2579">
      <w:pPr>
        <w:spacing w:before="120" w:after="60"/>
        <w:rPr>
          <w:bCs/>
          <w:sz w:val="20"/>
          <w:u w:val="single"/>
        </w:rPr>
      </w:pPr>
      <w:r w:rsidRPr="00920628">
        <w:rPr>
          <w:bCs/>
          <w:sz w:val="20"/>
          <w:u w:val="single"/>
        </w:rPr>
        <w:t>Pré-ventilation</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42"/>
              <w:rPr>
                <w:b w:val="0"/>
                <w:sz w:val="20"/>
                <w:szCs w:val="20"/>
                <w:lang w:val="fr-CA"/>
              </w:rPr>
            </w:pPr>
            <w:r w:rsidRPr="000620B4">
              <w:rPr>
                <w:b w:val="0"/>
                <w:sz w:val="20"/>
                <w:lang w:val="fr-CA"/>
              </w:rPr>
              <w:t>Demande de pré-ventilation sur SNCC</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42"/>
              <w:rPr>
                <w:b w:val="0"/>
                <w:sz w:val="20"/>
                <w:szCs w:val="20"/>
                <w:lang w:val="fr-CA"/>
              </w:rPr>
            </w:pPr>
            <w:r w:rsidRPr="000620B4">
              <w:rPr>
                <w:b w:val="0"/>
                <w:sz w:val="20"/>
                <w:lang w:val="fr-CA"/>
              </w:rPr>
              <w:t>Par FC 307, régler l’air de ventilation à un débit supérieur à 150t/h</w:t>
            </w:r>
          </w:p>
        </w:tc>
      </w:tr>
    </w:tbl>
    <w:p w:rsidR="004D2579" w:rsidRPr="000620B4" w:rsidRDefault="00F028B4" w:rsidP="004D2579">
      <w:pPr>
        <w:pStyle w:val="Signature"/>
        <w:spacing w:before="120"/>
        <w:ind w:left="0"/>
        <w:rPr>
          <w:b w:val="0"/>
          <w:bCs w:val="0"/>
          <w:sz w:val="20"/>
          <w:lang w:val="fr-CA"/>
        </w:rPr>
      </w:pPr>
      <w:r w:rsidRPr="000620B4">
        <w:rPr>
          <w:b w:val="0"/>
          <w:sz w:val="20"/>
          <w:lang w:val="fr-CA"/>
        </w:rPr>
        <w:t>Si toutes les conditions permissives de pré</w:t>
      </w:r>
      <w:r>
        <w:rPr>
          <w:b w:val="0"/>
          <w:sz w:val="20"/>
          <w:lang w:val="fr-CA"/>
        </w:rPr>
        <w:t>-</w:t>
      </w:r>
      <w:r w:rsidRPr="000620B4">
        <w:rPr>
          <w:b w:val="0"/>
          <w:sz w:val="20"/>
          <w:lang w:val="fr-CA"/>
        </w:rPr>
        <w:t>ventilation sont présentes, la séquence de pré</w:t>
      </w:r>
      <w:r>
        <w:rPr>
          <w:b w:val="0"/>
          <w:sz w:val="20"/>
          <w:lang w:val="fr-CA"/>
        </w:rPr>
        <w:t>-</w:t>
      </w:r>
      <w:r w:rsidRPr="000620B4">
        <w:rPr>
          <w:b w:val="0"/>
          <w:sz w:val="20"/>
          <w:lang w:val="fr-CA"/>
        </w:rPr>
        <w:t xml:space="preserve">ventilation démarre automatiquement : </w:t>
      </w:r>
    </w:p>
    <w:p w:rsidR="004D2579" w:rsidRPr="000620B4" w:rsidRDefault="00F028B4" w:rsidP="004D2579">
      <w:pPr>
        <w:pStyle w:val="Signature"/>
        <w:numPr>
          <w:ilvl w:val="0"/>
          <w:numId w:val="13"/>
        </w:numPr>
        <w:autoSpaceDE/>
        <w:autoSpaceDN/>
        <w:rPr>
          <w:b w:val="0"/>
          <w:bCs w:val="0"/>
          <w:i/>
          <w:sz w:val="20"/>
          <w:lang w:val="fr-CA"/>
        </w:rPr>
      </w:pPr>
      <w:r w:rsidRPr="000620B4">
        <w:rPr>
          <w:b w:val="0"/>
          <w:i/>
          <w:sz w:val="20"/>
          <w:lang w:val="fr-CA"/>
        </w:rPr>
        <w:t>Pas de discordance à la fermeture</w:t>
      </w:r>
    </w:p>
    <w:p w:rsidR="004D2579" w:rsidRPr="000620B4" w:rsidRDefault="00F028B4" w:rsidP="004D2579">
      <w:pPr>
        <w:pStyle w:val="Signature"/>
        <w:numPr>
          <w:ilvl w:val="0"/>
          <w:numId w:val="13"/>
        </w:numPr>
        <w:autoSpaceDE/>
        <w:autoSpaceDN/>
        <w:rPr>
          <w:b w:val="0"/>
          <w:bCs w:val="0"/>
          <w:i/>
          <w:sz w:val="20"/>
          <w:lang w:val="fr-CA"/>
        </w:rPr>
      </w:pPr>
      <w:r w:rsidRPr="000620B4">
        <w:rPr>
          <w:b w:val="0"/>
          <w:i/>
          <w:sz w:val="20"/>
          <w:lang w:val="fr-CA"/>
        </w:rPr>
        <w:t>Toutes vannes fermées - sauf vannes générale HCV302 + retour HCV302A</w:t>
      </w:r>
    </w:p>
    <w:p w:rsidR="004D2579" w:rsidRPr="000620B4" w:rsidRDefault="00F028B4" w:rsidP="004D2579">
      <w:pPr>
        <w:pStyle w:val="Paragraphedeliste"/>
        <w:numPr>
          <w:ilvl w:val="0"/>
          <w:numId w:val="14"/>
        </w:numPr>
        <w:spacing w:line="240" w:lineRule="auto"/>
        <w:rPr>
          <w:bCs/>
          <w:lang w:val="fr-CA"/>
        </w:rPr>
      </w:pPr>
      <w:r w:rsidRPr="000620B4">
        <w:rPr>
          <w:bCs/>
          <w:i/>
          <w:lang w:val="fr-CA"/>
        </w:rPr>
        <w:t>Pas de flamme détectée (témoin d’obscurité)</w:t>
      </w:r>
    </w:p>
    <w:p w:rsidR="004D2579" w:rsidRPr="000620B4" w:rsidRDefault="004D2579" w:rsidP="004D2579">
      <w:pPr>
        <w:rPr>
          <w:bCs/>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tabs>
                <w:tab w:val="clear" w:pos="6521"/>
              </w:tabs>
              <w:ind w:left="142"/>
              <w:rPr>
                <w:b w:val="0"/>
                <w:sz w:val="20"/>
                <w:szCs w:val="20"/>
                <w:lang w:val="fr-CA"/>
              </w:rPr>
            </w:pPr>
            <w:r w:rsidRPr="000620B4">
              <w:rPr>
                <w:b w:val="0"/>
                <w:sz w:val="20"/>
                <w:lang w:val="fr-CA"/>
              </w:rPr>
              <w:t>Ouverture des 8 registres d’air</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42"/>
              <w:rPr>
                <w:b w:val="0"/>
                <w:sz w:val="20"/>
                <w:szCs w:val="20"/>
                <w:lang w:val="fr-CA"/>
              </w:rPr>
            </w:pPr>
            <w:r w:rsidRPr="000620B4">
              <w:rPr>
                <w:b w:val="0"/>
                <w:sz w:val="20"/>
                <w:lang w:val="fr-CA"/>
              </w:rPr>
              <w:t>Message « Pré-ventilation en cours ». La pré-ventilation dure 5mn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0620B4" w:rsidRDefault="00F028B4" w:rsidP="004D2579">
            <w:pPr>
              <w:pStyle w:val="Signature"/>
              <w:ind w:left="142"/>
              <w:rPr>
                <w:b w:val="0"/>
                <w:sz w:val="20"/>
                <w:szCs w:val="20"/>
                <w:lang w:val="fr-CA"/>
              </w:rPr>
            </w:pPr>
            <w:r w:rsidRPr="000620B4">
              <w:rPr>
                <w:b w:val="0"/>
                <w:sz w:val="20"/>
                <w:lang w:val="fr-CA"/>
              </w:rPr>
              <w:t>Message « Pré-ventilation validée » au bout de 5 minutes</w:t>
            </w:r>
          </w:p>
        </w:tc>
      </w:tr>
    </w:tbl>
    <w:p w:rsidR="004D2579" w:rsidRPr="000620B4" w:rsidRDefault="00F028B4" w:rsidP="004D2579">
      <w:pPr>
        <w:pStyle w:val="Signature"/>
        <w:spacing w:before="120"/>
        <w:ind w:left="0"/>
        <w:rPr>
          <w:b w:val="0"/>
          <w:bCs w:val="0"/>
          <w:i/>
          <w:sz w:val="20"/>
          <w:lang w:val="fr-CA"/>
        </w:rPr>
      </w:pPr>
      <w:r w:rsidRPr="000620B4">
        <w:rPr>
          <w:b w:val="0"/>
          <w:i/>
          <w:sz w:val="20"/>
          <w:lang w:val="fr-CA"/>
        </w:rPr>
        <w:t xml:space="preserve">La durée d’autorisation d’allumage est de 30mn. </w:t>
      </w:r>
    </w:p>
    <w:p w:rsidR="004D2579" w:rsidRPr="000620B4" w:rsidRDefault="00F028B4" w:rsidP="004D2579">
      <w:pPr>
        <w:pStyle w:val="Signature"/>
        <w:ind w:left="0"/>
        <w:rPr>
          <w:b w:val="0"/>
          <w:bCs w:val="0"/>
          <w:i/>
          <w:sz w:val="20"/>
          <w:lang w:val="fr-CA"/>
        </w:rPr>
      </w:pPr>
      <w:r w:rsidRPr="000620B4">
        <w:rPr>
          <w:b w:val="0"/>
          <w:i/>
          <w:sz w:val="20"/>
          <w:lang w:val="fr-CA"/>
        </w:rPr>
        <w:t>Avant la fin de la temporisation, la flamme d’au moins un bruleur doit être détectée.</w:t>
      </w:r>
    </w:p>
    <w:p w:rsidR="004D2579" w:rsidRPr="00920628" w:rsidRDefault="00F028B4" w:rsidP="004D2579">
      <w:pPr>
        <w:spacing w:before="120" w:after="60"/>
        <w:rPr>
          <w:sz w:val="20"/>
          <w:szCs w:val="20"/>
          <w:u w:val="single"/>
        </w:rPr>
      </w:pPr>
      <w:r w:rsidRPr="00920628">
        <w:rPr>
          <w:sz w:val="20"/>
          <w:szCs w:val="20"/>
          <w:u w:val="single"/>
        </w:rPr>
        <w:t>Allumage du premier brûleur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4D2579">
            <w:pPr>
              <w:pStyle w:val="Signature"/>
              <w:tabs>
                <w:tab w:val="clear" w:pos="6521"/>
              </w:tabs>
              <w:ind w:left="142"/>
              <w:rPr>
                <w:b w:val="0"/>
                <w:sz w:val="20"/>
                <w:szCs w:val="20"/>
                <w:lang w:val="fr-CA"/>
              </w:rPr>
            </w:pPr>
            <w:r w:rsidRPr="00D509F4">
              <w:rPr>
                <w:b w:val="0"/>
                <w:noProof/>
                <w:sz w:val="20"/>
                <w:lang w:eastAsia="fr-FR"/>
              </w:rPr>
              <w:t>Baisser</w:t>
            </w:r>
            <w:r w:rsidRPr="00D509F4">
              <w:rPr>
                <w:b w:val="0"/>
                <w:sz w:val="20"/>
                <w:lang w:val="fr-CA"/>
              </w:rPr>
              <w:t xml:space="preserve"> le débit d’air (FC307) de ventilation entre 75 – 100t/h</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2C6395" w:rsidP="002C6395">
            <w:pPr>
              <w:pStyle w:val="Signature"/>
              <w:ind w:left="142"/>
              <w:rPr>
                <w:b w:val="0"/>
                <w:sz w:val="20"/>
                <w:szCs w:val="20"/>
                <w:lang w:val="fr-CA"/>
              </w:rPr>
            </w:pPr>
            <w:r>
              <w:rPr>
                <w:b w:val="0"/>
                <w:sz w:val="20"/>
                <w:lang w:val="fr-CA"/>
              </w:rPr>
              <w:t xml:space="preserve">Régler </w:t>
            </w:r>
            <w:r w:rsidR="00F028B4" w:rsidRPr="00D509F4">
              <w:rPr>
                <w:b w:val="0"/>
                <w:sz w:val="20"/>
                <w:lang w:val="fr-CA"/>
              </w:rPr>
              <w:t>FCV302</w:t>
            </w:r>
            <w:r w:rsidR="00F028B4">
              <w:rPr>
                <w:b w:val="0"/>
                <w:sz w:val="20"/>
                <w:lang w:val="fr-CA"/>
              </w:rPr>
              <w:t xml:space="preserve"> </w:t>
            </w:r>
            <w:r w:rsidR="00F028B4" w:rsidRPr="00D509F4">
              <w:rPr>
                <w:b w:val="0"/>
                <w:sz w:val="20"/>
                <w:lang w:val="fr-CA"/>
              </w:rPr>
              <w:t>(HdP) dans sa position de démarrage (OP à environ 17%)</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2C6395" w:rsidP="002C6395">
            <w:pPr>
              <w:pStyle w:val="Signature"/>
              <w:ind w:left="0"/>
              <w:rPr>
                <w:b w:val="0"/>
                <w:sz w:val="20"/>
                <w:szCs w:val="20"/>
                <w:lang w:val="fr-CA"/>
              </w:rPr>
            </w:pPr>
            <w:r>
              <w:rPr>
                <w:b w:val="0"/>
                <w:sz w:val="20"/>
              </w:rPr>
              <w:t xml:space="preserve">  </w:t>
            </w:r>
            <w:r>
              <w:rPr>
                <w:b w:val="0"/>
                <w:sz w:val="20"/>
                <w:lang w:val="fr-CA"/>
              </w:rPr>
              <w:t xml:space="preserve">FC302 et retour </w:t>
            </w:r>
            <w:r w:rsidR="00F028B4" w:rsidRPr="00D509F4">
              <w:rPr>
                <w:b w:val="0"/>
                <w:sz w:val="20"/>
                <w:lang w:val="fr-CA"/>
              </w:rPr>
              <w:t xml:space="preserve">HCV302A </w:t>
            </w:r>
            <w:r>
              <w:rPr>
                <w:b w:val="0"/>
                <w:sz w:val="20"/>
                <w:lang w:val="fr-CA"/>
              </w:rPr>
              <w:t xml:space="preserve">de </w:t>
            </w:r>
            <w:r w:rsidR="00F028B4" w:rsidRPr="00D509F4">
              <w:rPr>
                <w:b w:val="0"/>
                <w:sz w:val="20"/>
                <w:lang w:val="fr-CA"/>
              </w:rPr>
              <w:t>HdP, régler le débit à 1,3 t/h et obtenir 6 bars de pression en jou</w:t>
            </w:r>
            <w:r>
              <w:rPr>
                <w:b w:val="0"/>
                <w:sz w:val="20"/>
                <w:lang w:val="fr-CA"/>
              </w:rPr>
              <w:t>ant sur la fermeture du retour HCV302A</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4D2579">
            <w:pPr>
              <w:pStyle w:val="Signature"/>
              <w:ind w:left="142"/>
              <w:rPr>
                <w:b w:val="0"/>
                <w:sz w:val="20"/>
                <w:lang w:val="fr-CA"/>
              </w:rPr>
            </w:pPr>
            <w:r w:rsidRPr="00D509F4">
              <w:rPr>
                <w:b w:val="0"/>
                <w:sz w:val="20"/>
                <w:lang w:val="fr-CA"/>
              </w:rPr>
              <w:t>Vérification pression vapeur atomisation (PSL305 : 4b)</w:t>
            </w:r>
          </w:p>
        </w:tc>
      </w:tr>
    </w:tbl>
    <w:p w:rsidR="004D2579" w:rsidRDefault="00F028B4" w:rsidP="004D2579">
      <w:pPr>
        <w:spacing w:before="120"/>
        <w:rPr>
          <w:bCs/>
          <w:i/>
          <w:sz w:val="20"/>
          <w:lang w:val="fr-CA"/>
        </w:rPr>
      </w:pPr>
      <w:r w:rsidRPr="00D509F4">
        <w:rPr>
          <w:bCs/>
          <w:i/>
          <w:sz w:val="20"/>
          <w:lang w:val="fr-CA"/>
        </w:rPr>
        <w:t>Si PS305AB est à 25 bars : baisser la pression en engageant un ou deux brûleurs et lancer le lessivage sur le brûleur prêt à démarrer.</w:t>
      </w:r>
    </w:p>
    <w:p w:rsidR="004D2579" w:rsidRPr="00D509F4" w:rsidRDefault="004D2579" w:rsidP="004D2579">
      <w:pPr>
        <w:rPr>
          <w:sz w:val="20"/>
          <w:szCs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4D2579">
            <w:pPr>
              <w:pStyle w:val="Signature"/>
              <w:tabs>
                <w:tab w:val="clear" w:pos="6521"/>
              </w:tabs>
              <w:ind w:left="142"/>
              <w:rPr>
                <w:b w:val="0"/>
                <w:sz w:val="20"/>
                <w:szCs w:val="20"/>
                <w:lang w:val="fr-CA"/>
              </w:rPr>
            </w:pPr>
            <w:r w:rsidRPr="00D509F4">
              <w:rPr>
                <w:b w:val="0"/>
                <w:sz w:val="20"/>
                <w:lang w:val="fr-CA"/>
              </w:rPr>
              <w:t>Régler la pression (PS305AB) à 1 bar au dessus de la pression du combustible (avec un plancher de 5 bars)</w:t>
            </w:r>
          </w:p>
        </w:tc>
      </w:tr>
    </w:tbl>
    <w:p w:rsidR="004D2579" w:rsidRPr="00D509F4" w:rsidRDefault="00F028B4" w:rsidP="004D2579">
      <w:pPr>
        <w:spacing w:before="60" w:after="60"/>
        <w:rPr>
          <w:sz w:val="20"/>
          <w:szCs w:val="20"/>
          <w:lang w:val="fr-CA"/>
        </w:rPr>
      </w:pPr>
      <w:r w:rsidRPr="00D509F4">
        <w:rPr>
          <w:bCs/>
          <w:i/>
          <w:sz w:val="20"/>
          <w:lang w:val="fr-CA"/>
        </w:rPr>
        <w:t>Message « brûleur prêt à démarrer sur HdP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4D2579">
            <w:pPr>
              <w:pStyle w:val="Signature"/>
              <w:tabs>
                <w:tab w:val="clear" w:pos="6521"/>
              </w:tabs>
              <w:ind w:left="142"/>
              <w:rPr>
                <w:b w:val="0"/>
                <w:sz w:val="20"/>
                <w:szCs w:val="20"/>
                <w:lang w:val="fr-CA"/>
              </w:rPr>
            </w:pPr>
            <w:r w:rsidRPr="00D509F4">
              <w:rPr>
                <w:b w:val="0"/>
                <w:sz w:val="20"/>
                <w:lang w:val="fr-CA"/>
              </w:rPr>
              <w:t xml:space="preserve">Allumage d’un brûleur du parquet inférieur par BP local armoire – </w:t>
            </w:r>
            <w:r w:rsidRPr="00D509F4">
              <w:rPr>
                <w:b w:val="0"/>
                <w:i/>
                <w:sz w:val="16"/>
                <w:lang w:val="fr-CA"/>
              </w:rPr>
              <w:t>Action Opérateur §K</w:t>
            </w:r>
          </w:p>
        </w:tc>
      </w:tr>
    </w:tbl>
    <w:p w:rsidR="004D2579" w:rsidRPr="00D509F4" w:rsidRDefault="00F028B4" w:rsidP="004D2579">
      <w:pPr>
        <w:pStyle w:val="Signature"/>
        <w:spacing w:before="120"/>
        <w:ind w:left="0"/>
        <w:rPr>
          <w:b w:val="0"/>
          <w:bCs w:val="0"/>
          <w:sz w:val="20"/>
          <w:lang w:val="fr-CA"/>
        </w:rPr>
      </w:pPr>
      <w:r w:rsidRPr="00D509F4">
        <w:rPr>
          <w:b w:val="0"/>
          <w:sz w:val="20"/>
          <w:lang w:val="fr-CA"/>
        </w:rPr>
        <w:t>Séquence de démarrage :</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Demande de démarrage</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Ouverture du registre d’air (Air secondaire)</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 xml:space="preserve">4 registres d’air sur 8 se ferment </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 xml:space="preserve">Ouverture automatique des vannes de gaz d’allumage (Générale + vannes bruleurs) </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Démarrage de l’igniteur</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Ouverture des vannes d’alimentation du bruleur</w:t>
      </w:r>
    </w:p>
    <w:p w:rsidR="004D2579" w:rsidRPr="00D509F4" w:rsidRDefault="00F028B4" w:rsidP="004D2579">
      <w:pPr>
        <w:pStyle w:val="Signature"/>
        <w:numPr>
          <w:ilvl w:val="0"/>
          <w:numId w:val="5"/>
        </w:numPr>
        <w:autoSpaceDE/>
        <w:autoSpaceDN/>
        <w:ind w:left="1418"/>
        <w:rPr>
          <w:b w:val="0"/>
          <w:bCs w:val="0"/>
          <w:i/>
          <w:sz w:val="20"/>
          <w:lang w:val="fr-CA"/>
        </w:rPr>
      </w:pPr>
      <w:r w:rsidRPr="00D509F4">
        <w:rPr>
          <w:b w:val="0"/>
          <w:i/>
          <w:sz w:val="20"/>
          <w:lang w:val="fr-CA"/>
        </w:rPr>
        <w:t>Arrêt igniteur par fermeture des vannes une fois flamme principale détectée</w:t>
      </w:r>
    </w:p>
    <w:p w:rsidR="004D2579" w:rsidRDefault="00F028B4" w:rsidP="004D2579">
      <w:pPr>
        <w:pStyle w:val="Paragraphedeliste"/>
        <w:numPr>
          <w:ilvl w:val="0"/>
          <w:numId w:val="10"/>
        </w:numPr>
        <w:spacing w:before="60" w:after="60" w:line="240" w:lineRule="auto"/>
        <w:ind w:left="709" w:hanging="357"/>
      </w:pPr>
      <w:r w:rsidRPr="00D509F4">
        <w:rPr>
          <w:bCs/>
          <w:lang w:val="fr-CA"/>
        </w:rPr>
        <w:t>Pour plus de détail : voir consigne</w:t>
      </w:r>
      <w:r w:rsidRPr="00D509F4">
        <w:rPr>
          <w:rFonts w:eastAsia="Arial Unicode MS"/>
          <w:sz w:val="18"/>
        </w:rPr>
        <w:t xml:space="preserve"> EXP-U-10-0</w:t>
      </w:r>
      <w:r w:rsidR="001A5A32">
        <w:rPr>
          <w:rFonts w:eastAsia="Arial Unicode MS"/>
          <w:sz w:val="18"/>
        </w:rPr>
        <w:t>0</w:t>
      </w:r>
      <w:r w:rsidRPr="00D509F4">
        <w:rPr>
          <w:rFonts w:eastAsia="Arial Unicode MS"/>
          <w:sz w:val="18"/>
        </w:rPr>
        <w:t>4 pour allumage brûleur</w:t>
      </w:r>
      <w:r w:rsidRPr="00D509F4">
        <w:t xml:space="preserve"> </w:t>
      </w:r>
    </w:p>
    <w:p w:rsidR="004D2579" w:rsidRPr="00D509F4" w:rsidRDefault="00F028B4" w:rsidP="004D2579">
      <w:pPr>
        <w:widowControl w:val="0"/>
        <w:tabs>
          <w:tab w:val="left" w:pos="0"/>
        </w:tabs>
        <w:suppressAutoHyphens/>
        <w:autoSpaceDE w:val="0"/>
        <w:autoSpaceDN w:val="0"/>
        <w:adjustRightInd w:val="0"/>
        <w:spacing w:line="240" w:lineRule="atLeast"/>
        <w:rPr>
          <w:sz w:val="20"/>
        </w:rPr>
      </w:pPr>
      <w:r w:rsidRPr="00D509F4">
        <w:rPr>
          <w:b/>
          <w:sz w:val="20"/>
        </w:rPr>
        <w:t>3 tentatives d’allumage</w:t>
      </w:r>
      <w:r w:rsidRPr="00D509F4">
        <w:rPr>
          <w:sz w:val="20"/>
        </w:rPr>
        <w:t xml:space="preserve"> du 1</w:t>
      </w:r>
      <w:r w:rsidRPr="00D509F4">
        <w:rPr>
          <w:sz w:val="20"/>
          <w:vertAlign w:val="superscript"/>
        </w:rPr>
        <w:t>er</w:t>
      </w:r>
      <w:r w:rsidRPr="00D509F4">
        <w:rPr>
          <w:sz w:val="20"/>
        </w:rPr>
        <w:t xml:space="preserve"> bruleur en liquide autorisées : </w:t>
      </w:r>
    </w:p>
    <w:p w:rsidR="004D2579" w:rsidRPr="00D509F4" w:rsidRDefault="00F028B4" w:rsidP="004D2579">
      <w:pPr>
        <w:pStyle w:val="Paragraphedeliste"/>
        <w:widowControl w:val="0"/>
        <w:numPr>
          <w:ilvl w:val="0"/>
          <w:numId w:val="7"/>
        </w:numPr>
        <w:tabs>
          <w:tab w:val="left" w:pos="0"/>
        </w:tabs>
        <w:suppressAutoHyphens/>
        <w:autoSpaceDE w:val="0"/>
        <w:autoSpaceDN w:val="0"/>
        <w:adjustRightInd w:val="0"/>
        <w:spacing w:line="240" w:lineRule="atLeast"/>
      </w:pPr>
      <w:r w:rsidRPr="00D509F4">
        <w:rPr>
          <w:szCs w:val="22"/>
        </w:rPr>
        <w:t>En cas de 1</w:t>
      </w:r>
      <w:r w:rsidRPr="00D509F4">
        <w:rPr>
          <w:szCs w:val="22"/>
          <w:vertAlign w:val="superscript"/>
        </w:rPr>
        <w:t>er</w:t>
      </w:r>
      <w:r w:rsidRPr="00D509F4">
        <w:rPr>
          <w:szCs w:val="22"/>
        </w:rPr>
        <w:t xml:space="preserve"> échec, réaliser les 2 autres tentatives d’allumage sur autre brûleur.</w:t>
      </w:r>
    </w:p>
    <w:p w:rsidR="004D2579" w:rsidRPr="00D509F4" w:rsidRDefault="00F028B4" w:rsidP="004D2579">
      <w:pPr>
        <w:pStyle w:val="Paragraphedeliste"/>
        <w:widowControl w:val="0"/>
        <w:numPr>
          <w:ilvl w:val="0"/>
          <w:numId w:val="7"/>
        </w:numPr>
        <w:tabs>
          <w:tab w:val="left" w:pos="0"/>
        </w:tabs>
        <w:suppressAutoHyphens/>
        <w:autoSpaceDE w:val="0"/>
        <w:autoSpaceDN w:val="0"/>
        <w:adjustRightInd w:val="0"/>
        <w:spacing w:line="240" w:lineRule="atLeast"/>
      </w:pPr>
      <w:r w:rsidRPr="00D509F4">
        <w:rPr>
          <w:szCs w:val="22"/>
        </w:rPr>
        <w:t xml:space="preserve">En cas d’échec au bout de 3 tentatives, l’autorisation d’allumage sera annulée et la pré-ventilation devra être renouvelée. </w:t>
      </w:r>
    </w:p>
    <w:p w:rsidR="004D2579" w:rsidRDefault="004D2579" w:rsidP="004D2579">
      <w:pPr>
        <w:pStyle w:val="Paragraphedeliste"/>
        <w:widowControl w:val="0"/>
        <w:tabs>
          <w:tab w:val="left" w:pos="0"/>
        </w:tabs>
        <w:suppressAutoHyphens/>
        <w:autoSpaceDE w:val="0"/>
        <w:autoSpaceDN w:val="0"/>
        <w:adjustRightInd w:val="0"/>
        <w:spacing w:line="240" w:lineRule="atLeast"/>
        <w:rPr>
          <w:szCs w:val="22"/>
        </w:rPr>
      </w:pPr>
    </w:p>
    <w:p w:rsidR="004D2579" w:rsidRDefault="004D2579" w:rsidP="004D2579">
      <w:pPr>
        <w:pStyle w:val="Paragraphedeliste"/>
        <w:widowControl w:val="0"/>
        <w:tabs>
          <w:tab w:val="left" w:pos="0"/>
        </w:tabs>
        <w:suppressAutoHyphens/>
        <w:autoSpaceDE w:val="0"/>
        <w:autoSpaceDN w:val="0"/>
        <w:adjustRightInd w:val="0"/>
        <w:spacing w:line="240" w:lineRule="atLeast"/>
        <w:rPr>
          <w:szCs w:val="22"/>
        </w:rPr>
      </w:pPr>
    </w:p>
    <w:p w:rsidR="004D2579" w:rsidRPr="00D509F4" w:rsidRDefault="004D2579" w:rsidP="004D2579">
      <w:pPr>
        <w:pStyle w:val="Paragraphedeliste"/>
        <w:widowControl w:val="0"/>
        <w:tabs>
          <w:tab w:val="left" w:pos="0"/>
        </w:tabs>
        <w:suppressAutoHyphens/>
        <w:autoSpaceDE w:val="0"/>
        <w:autoSpaceDN w:val="0"/>
        <w:adjustRightInd w:val="0"/>
        <w:spacing w:line="240" w:lineRule="atLeast"/>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2C6395">
            <w:pPr>
              <w:pStyle w:val="Signature"/>
              <w:tabs>
                <w:tab w:val="clear" w:pos="6521"/>
              </w:tabs>
              <w:ind w:left="142"/>
              <w:rPr>
                <w:b w:val="0"/>
                <w:sz w:val="20"/>
                <w:szCs w:val="20"/>
                <w:lang w:val="fr-CA"/>
              </w:rPr>
            </w:pPr>
            <w:r w:rsidRPr="00D509F4">
              <w:rPr>
                <w:b w:val="0"/>
                <w:sz w:val="20"/>
                <w:lang w:val="fr-CA"/>
              </w:rPr>
              <w:t>Par FC305, régler la vapeur d’atomisation à une pression supérieure de 1 bar à la pression du HdP (avec un plancher de 5 bars = sécurité : 4b)</w:t>
            </w:r>
          </w:p>
        </w:tc>
      </w:tr>
    </w:tbl>
    <w:p w:rsidR="004D2579" w:rsidRPr="00D509F4" w:rsidRDefault="00F028B4" w:rsidP="004D2579">
      <w:pPr>
        <w:spacing w:before="60" w:after="60"/>
        <w:ind w:left="567"/>
        <w:rPr>
          <w:sz w:val="20"/>
          <w:szCs w:val="20"/>
          <w:lang w:val="fr-CA"/>
        </w:rPr>
      </w:pPr>
      <w:r w:rsidRPr="00D509F4">
        <w:rPr>
          <w:bCs/>
          <w:sz w:val="20"/>
          <w:lang w:val="fr-CA"/>
        </w:rPr>
        <w:t>Jouer sur les paramètres pressions HdP, pression vapeur d’atomisation et débit d’air de ventilation pour obtenir une flamme visible à la caméra et ne dégageant pas de fumée.</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D56EED"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D509F4" w:rsidRDefault="00F028B4" w:rsidP="004D2579">
            <w:pPr>
              <w:pStyle w:val="Signature"/>
              <w:tabs>
                <w:tab w:val="clear" w:pos="6521"/>
              </w:tabs>
              <w:ind w:left="142"/>
              <w:rPr>
                <w:b w:val="0"/>
                <w:sz w:val="20"/>
                <w:szCs w:val="20"/>
                <w:lang w:val="fr-CA"/>
              </w:rPr>
            </w:pPr>
            <w:r w:rsidRPr="00D509F4">
              <w:rPr>
                <w:b w:val="0"/>
                <w:sz w:val="20"/>
              </w:rPr>
              <w:t>Test de l’Arrêt d’Urgence BP SdC de la CH3 si nécessaire</w:t>
            </w:r>
            <w:r>
              <w:rPr>
                <w:b w:val="0"/>
                <w:sz w:val="20"/>
              </w:rPr>
              <w:t xml:space="preserve"> ou demandé</w:t>
            </w:r>
          </w:p>
        </w:tc>
      </w:tr>
    </w:tbl>
    <w:p w:rsidR="004D2579" w:rsidRPr="00D509F4" w:rsidRDefault="00F028B4" w:rsidP="004D2579">
      <w:pPr>
        <w:pStyle w:val="Pieddepage"/>
        <w:spacing w:before="120"/>
        <w:rPr>
          <w:bCs/>
          <w:sz w:val="20"/>
          <w:lang w:val="fr-CA"/>
        </w:rPr>
      </w:pPr>
      <w:r w:rsidRPr="00D509F4">
        <w:rPr>
          <w:bCs/>
          <w:sz w:val="20"/>
          <w:lang w:val="fr-CA"/>
        </w:rPr>
        <w:t xml:space="preserve">Après démarrage, Régler les paramètres (Combustible, pression, température) afin de respecter au mieux la courbe de montée en pression et température (10b / 60°C à l’heure) </w:t>
      </w:r>
    </w:p>
    <w:p w:rsidR="004D2579" w:rsidRPr="00D509F4" w:rsidRDefault="00F028B4" w:rsidP="004D2579">
      <w:pPr>
        <w:rPr>
          <w:sz w:val="20"/>
          <w:szCs w:val="20"/>
        </w:rPr>
      </w:pPr>
      <w:r w:rsidRPr="00D509F4">
        <w:rPr>
          <w:bCs/>
          <w:sz w:val="20"/>
          <w:lang w:val="fr-CA"/>
        </w:rPr>
        <w:t>Suivre les températures entrées/Sorties primaires et secondaires.</w:t>
      </w:r>
    </w:p>
    <w:p w:rsidR="004D2579" w:rsidRDefault="00F028B4" w:rsidP="004D2579">
      <w:pPr>
        <w:pStyle w:val="Pieddepage"/>
        <w:numPr>
          <w:ilvl w:val="0"/>
          <w:numId w:val="15"/>
        </w:numPr>
        <w:tabs>
          <w:tab w:val="clear" w:pos="4153"/>
          <w:tab w:val="clear" w:pos="8306"/>
        </w:tabs>
        <w:rPr>
          <w:bCs/>
          <w:sz w:val="20"/>
          <w:lang w:val="fr-CA"/>
        </w:rPr>
      </w:pPr>
      <w:r>
        <w:rPr>
          <w:bCs/>
          <w:sz w:val="20"/>
          <w:lang w:val="fr-CA"/>
        </w:rPr>
        <w:t>V</w:t>
      </w:r>
      <w:r w:rsidRPr="00E40B73">
        <w:rPr>
          <w:bCs/>
          <w:sz w:val="20"/>
          <w:lang w:val="fr-CA"/>
        </w:rPr>
        <w:t>oir à partir du paragraphe 11, les actions à réaliser pour gérer la montée en température.</w:t>
      </w:r>
    </w:p>
    <w:p w:rsidR="004D2579" w:rsidRDefault="00F028B4" w:rsidP="004D2579">
      <w:pPr>
        <w:pStyle w:val="Signature"/>
        <w:tabs>
          <w:tab w:val="clear" w:pos="6521"/>
        </w:tabs>
        <w:spacing w:before="120"/>
        <w:ind w:left="0"/>
        <w:rPr>
          <w:b w:val="0"/>
          <w:sz w:val="20"/>
        </w:rPr>
      </w:pPr>
      <w:r w:rsidRPr="00E40B73">
        <w:rPr>
          <w:b w:val="0"/>
          <w:sz w:val="20"/>
        </w:rPr>
        <w:t>Reporter les anomalies rencontrées lors du démarrage (préventilation, nombre tentatives allumage, numéro des brûleurs…)</w:t>
      </w:r>
    </w:p>
    <w:p w:rsidR="004D2579" w:rsidRPr="00E40B73" w:rsidRDefault="004D2579" w:rsidP="004D2579">
      <w:pPr>
        <w:pStyle w:val="Signature"/>
        <w:tabs>
          <w:tab w:val="clear" w:pos="6521"/>
        </w:tabs>
        <w:spacing w:before="120"/>
        <w:ind w:left="0"/>
        <w:rPr>
          <w:b w:val="0"/>
          <w:bCs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D4747A" w:rsidTr="004D2579">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4D2579" w:rsidRPr="00437B5E" w:rsidRDefault="00F028B4" w:rsidP="004D2579">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rPr>
                <w:rFonts w:eastAsia="Arial Unicode MS"/>
                <w:b/>
                <w:bCs/>
                <w:sz w:val="20"/>
              </w:rPr>
            </w:pPr>
            <w:r w:rsidRPr="00437B5E">
              <w:rPr>
                <w:b/>
                <w:bCs/>
                <w:sz w:val="20"/>
              </w:rPr>
              <w:t> </w:t>
            </w:r>
          </w:p>
        </w:tc>
      </w:tr>
    </w:tbl>
    <w:p w:rsidR="004D2579" w:rsidRPr="00E40B73" w:rsidRDefault="004D2579" w:rsidP="004D2579">
      <w:pPr>
        <w:pStyle w:val="Pieddepage"/>
        <w:tabs>
          <w:tab w:val="clear" w:pos="4153"/>
          <w:tab w:val="clear" w:pos="8306"/>
        </w:tabs>
        <w:rPr>
          <w:bCs/>
          <w:sz w:val="20"/>
        </w:rPr>
      </w:pPr>
    </w:p>
    <w:p w:rsidR="004D2579" w:rsidRPr="003E3E9F" w:rsidRDefault="00F028B4" w:rsidP="004D2579">
      <w:pPr>
        <w:pStyle w:val="Signature"/>
        <w:numPr>
          <w:ilvl w:val="0"/>
          <w:numId w:val="18"/>
        </w:numPr>
        <w:spacing w:before="120" w:after="120"/>
        <w:rPr>
          <w:sz w:val="20"/>
          <w:szCs w:val="20"/>
          <w:u w:val="single"/>
          <w:lang w:val="fr-CA"/>
        </w:rPr>
      </w:pPr>
      <w:r w:rsidRPr="003E3E9F">
        <w:rPr>
          <w:sz w:val="20"/>
          <w:szCs w:val="20"/>
          <w:u w:val="single"/>
          <w:lang w:val="fr-CA"/>
        </w:rPr>
        <w:t xml:space="preserve">A </w:t>
      </w:r>
      <w:r>
        <w:rPr>
          <w:sz w:val="20"/>
          <w:szCs w:val="20"/>
          <w:u w:val="single"/>
          <w:lang w:val="fr-CA"/>
        </w:rPr>
        <w:t>pression 1.5B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tabs>
                <w:tab w:val="clear" w:pos="6521"/>
              </w:tabs>
              <w:ind w:left="142"/>
              <w:rPr>
                <w:b w:val="0"/>
                <w:sz w:val="20"/>
                <w:szCs w:val="20"/>
                <w:lang w:val="fr-CA"/>
              </w:rPr>
            </w:pPr>
            <w:r w:rsidRPr="003E3E9F">
              <w:rPr>
                <w:b w:val="0"/>
                <w:sz w:val="20"/>
                <w:lang w:val="fr-CA"/>
              </w:rPr>
              <w:t>Fermeture évent ballon</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szCs w:val="20"/>
                <w:lang w:val="fr-CA"/>
              </w:rPr>
            </w:pPr>
            <w:r w:rsidRPr="003E3E9F">
              <w:rPr>
                <w:b w:val="0"/>
                <w:sz w:val="20"/>
                <w:lang w:val="fr-CA"/>
              </w:rPr>
              <w:t>Réduire sur évent surchauffe</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szCs w:val="20"/>
                <w:lang w:val="fr-CA"/>
              </w:rPr>
            </w:pPr>
            <w:r>
              <w:rPr>
                <w:b w:val="0"/>
                <w:sz w:val="20"/>
                <w:lang w:val="fr-CA"/>
              </w:rPr>
              <w:t>Réduire sur purge</w:t>
            </w:r>
            <w:r w:rsidRPr="003E3E9F">
              <w:rPr>
                <w:b w:val="0"/>
                <w:sz w:val="20"/>
                <w:lang w:val="fr-CA"/>
              </w:rPr>
              <w:t xml:space="preserve"> </w:t>
            </w:r>
            <w:r>
              <w:rPr>
                <w:b w:val="0"/>
                <w:sz w:val="20"/>
                <w:lang w:val="fr-CA"/>
              </w:rPr>
              <w:t xml:space="preserve">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Pr>
                <w:b w:val="0"/>
                <w:sz w:val="20"/>
                <w:lang w:val="fr-CA"/>
              </w:rPr>
              <w:t>Réduire sur purge collecteur sortie primaire</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Default="00F028B4" w:rsidP="004D2579">
            <w:pPr>
              <w:pStyle w:val="Signature"/>
              <w:ind w:left="142"/>
              <w:rPr>
                <w:b w:val="0"/>
                <w:sz w:val="20"/>
                <w:lang w:val="fr-CA"/>
              </w:rPr>
            </w:pPr>
            <w:r>
              <w:rPr>
                <w:b w:val="0"/>
                <w:sz w:val="20"/>
                <w:lang w:val="fr-CA"/>
              </w:rPr>
              <w:t>Réduire sur purge</w:t>
            </w:r>
            <w:r w:rsidRPr="003E3E9F">
              <w:rPr>
                <w:b w:val="0"/>
                <w:sz w:val="20"/>
                <w:lang w:val="fr-CA"/>
              </w:rPr>
              <w:t xml:space="preserve"> </w:t>
            </w:r>
            <w:r>
              <w:rPr>
                <w:b w:val="0"/>
                <w:sz w:val="20"/>
                <w:lang w:val="fr-CA"/>
              </w:rPr>
              <w:t>collecteur entrée secondaire</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573417" w:rsidRDefault="00F028B4" w:rsidP="004D2579">
            <w:pPr>
              <w:pStyle w:val="Signature"/>
              <w:ind w:left="142"/>
              <w:rPr>
                <w:b w:val="0"/>
                <w:sz w:val="20"/>
              </w:rPr>
            </w:pPr>
            <w:r>
              <w:rPr>
                <w:b w:val="0"/>
                <w:sz w:val="20"/>
                <w:lang w:val="fr-CA"/>
              </w:rPr>
              <w:t>Réduire sur purge</w:t>
            </w:r>
            <w:r w:rsidRPr="003E3E9F">
              <w:rPr>
                <w:b w:val="0"/>
                <w:sz w:val="20"/>
                <w:lang w:val="fr-CA"/>
              </w:rPr>
              <w:t xml:space="preserve"> </w:t>
            </w:r>
            <w:r>
              <w:rPr>
                <w:b w:val="0"/>
                <w:sz w:val="20"/>
                <w:lang w:val="fr-CA"/>
              </w:rPr>
              <w:t>désurchauffeur</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Default="00F028B4" w:rsidP="004D2579">
            <w:pPr>
              <w:pStyle w:val="Signature"/>
              <w:ind w:left="142"/>
              <w:rPr>
                <w:b w:val="0"/>
                <w:sz w:val="20"/>
                <w:lang w:val="fr-CA"/>
              </w:rPr>
            </w:pPr>
            <w:r>
              <w:rPr>
                <w:b w:val="0"/>
                <w:sz w:val="20"/>
                <w:lang w:val="fr-CA"/>
              </w:rPr>
              <w:t>Réduire sur purge</w:t>
            </w:r>
            <w:r w:rsidRPr="003E3E9F">
              <w:rPr>
                <w:b w:val="0"/>
                <w:sz w:val="20"/>
                <w:lang w:val="fr-CA"/>
              </w:rPr>
              <w:t xml:space="preserve"> </w:t>
            </w:r>
            <w:r>
              <w:rPr>
                <w:b w:val="0"/>
                <w:sz w:val="20"/>
                <w:lang w:val="fr-CA"/>
              </w:rPr>
              <w:t>amont HSV300 – sortie vapeur</w:t>
            </w:r>
            <w:r w:rsidRPr="003E3E9F">
              <w:rPr>
                <w:b w:val="0"/>
                <w:sz w:val="18"/>
                <w:lang w:val="fr-CA"/>
              </w:rPr>
              <w:t xml:space="preserve"> - </w:t>
            </w:r>
            <w:r w:rsidRPr="003E3E9F">
              <w:rPr>
                <w:b w:val="0"/>
                <w:i/>
                <w:sz w:val="16"/>
                <w:lang w:val="fr-CA"/>
              </w:rPr>
              <w:t>Action Opérateur extérieur §L</w:t>
            </w:r>
          </w:p>
        </w:tc>
      </w:tr>
    </w:tbl>
    <w:p w:rsidR="004D2579" w:rsidRPr="003E3E9F" w:rsidRDefault="004D2579" w:rsidP="004D2579">
      <w:pPr>
        <w:rPr>
          <w:sz w:val="20"/>
          <w:szCs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sidRPr="003E3E9F">
              <w:rPr>
                <w:b w:val="0"/>
                <w:sz w:val="20"/>
                <w:lang w:val="fr-CA"/>
              </w:rPr>
              <w:t>Faire un palier ½ heure</w:t>
            </w:r>
          </w:p>
        </w:tc>
      </w:tr>
    </w:tbl>
    <w:p w:rsidR="004D2579" w:rsidRPr="003E3E9F" w:rsidRDefault="00F028B4" w:rsidP="004D2579">
      <w:pPr>
        <w:pStyle w:val="Signature"/>
        <w:numPr>
          <w:ilvl w:val="0"/>
          <w:numId w:val="18"/>
        </w:numPr>
        <w:spacing w:before="120" w:after="120"/>
        <w:rPr>
          <w:sz w:val="20"/>
          <w:szCs w:val="20"/>
          <w:u w:val="single"/>
        </w:rPr>
      </w:pPr>
      <w:r>
        <w:rPr>
          <w:sz w:val="20"/>
          <w:szCs w:val="20"/>
          <w:u w:val="single"/>
        </w:rPr>
        <w:t>A pression 3B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tabs>
                <w:tab w:val="clear" w:pos="6521"/>
              </w:tabs>
              <w:ind w:left="142"/>
              <w:rPr>
                <w:b w:val="0"/>
                <w:sz w:val="20"/>
                <w:szCs w:val="20"/>
                <w:lang w:val="fr-CA"/>
              </w:rPr>
            </w:pPr>
            <w:r w:rsidRPr="003E3E9F">
              <w:rPr>
                <w:b w:val="0"/>
                <w:sz w:val="20"/>
                <w:lang w:val="fr-CA"/>
              </w:rPr>
              <w:t>Décoller vannes vers silencieux de 2,5 tours</w:t>
            </w:r>
            <w:r w:rsidRPr="003E3E9F">
              <w:rPr>
                <w:b w:val="0"/>
                <w:sz w:val="18"/>
                <w:lang w:val="fr-CA"/>
              </w:rPr>
              <w:t xml:space="preserve"> - </w:t>
            </w:r>
            <w:r w:rsidRPr="003E3E9F">
              <w:rPr>
                <w:b w:val="0"/>
                <w:i/>
                <w:sz w:val="16"/>
                <w:lang w:val="fr-CA"/>
              </w:rPr>
              <w:t>Action Opérateur extérieur §M</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szCs w:val="20"/>
                <w:lang w:val="fr-CA"/>
              </w:rPr>
            </w:pPr>
            <w:r w:rsidRPr="003E3E9F">
              <w:rPr>
                <w:b w:val="0"/>
                <w:sz w:val="20"/>
                <w:lang w:val="fr-CA"/>
              </w:rPr>
              <w:t>Fermer évent surchauffe</w:t>
            </w:r>
            <w:r w:rsidRPr="003E3E9F">
              <w:rPr>
                <w:b w:val="0"/>
                <w:sz w:val="18"/>
                <w:lang w:val="fr-CA"/>
              </w:rPr>
              <w:t xml:space="preserve"> - </w:t>
            </w:r>
            <w:r w:rsidRPr="003E3E9F">
              <w:rPr>
                <w:b w:val="0"/>
                <w:i/>
                <w:sz w:val="16"/>
                <w:lang w:val="fr-CA"/>
              </w:rPr>
              <w:t>Action Opérateur extérieur §M</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szCs w:val="20"/>
                <w:lang w:val="fr-CA"/>
              </w:rPr>
            </w:pPr>
            <w:r>
              <w:rPr>
                <w:b w:val="0"/>
                <w:sz w:val="20"/>
                <w:lang w:val="fr-CA"/>
              </w:rPr>
              <w:t xml:space="preserve">Fermer purge 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§M</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Pr>
                <w:b w:val="0"/>
                <w:sz w:val="20"/>
                <w:lang w:val="fr-CA"/>
              </w:rPr>
              <w:t>Fermer purge collecteur entrée</w:t>
            </w:r>
            <w:r w:rsidRPr="003E3E9F">
              <w:rPr>
                <w:b w:val="0"/>
                <w:sz w:val="20"/>
                <w:lang w:val="fr-CA"/>
              </w:rPr>
              <w:t xml:space="preserve"> secondaire</w:t>
            </w:r>
            <w:r w:rsidRPr="003E3E9F">
              <w:rPr>
                <w:b w:val="0"/>
                <w:sz w:val="18"/>
                <w:lang w:val="fr-CA"/>
              </w:rPr>
              <w:t xml:space="preserve"> - </w:t>
            </w:r>
            <w:r w:rsidRPr="003E3E9F">
              <w:rPr>
                <w:b w:val="0"/>
                <w:i/>
                <w:sz w:val="16"/>
                <w:lang w:val="fr-CA"/>
              </w:rPr>
              <w:t>Action Opérateur extérieur §M</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sidRPr="003E3E9F">
              <w:rPr>
                <w:b w:val="0"/>
                <w:sz w:val="20"/>
                <w:lang w:val="fr-CA"/>
              </w:rPr>
              <w:t>Fermer purge</w:t>
            </w:r>
            <w:r>
              <w:rPr>
                <w:b w:val="0"/>
                <w:sz w:val="20"/>
                <w:lang w:val="fr-CA"/>
              </w:rPr>
              <w:t xml:space="preserve"> désurchauffeur</w:t>
            </w:r>
            <w:r w:rsidRPr="003E3E9F">
              <w:rPr>
                <w:b w:val="0"/>
                <w:sz w:val="18"/>
                <w:lang w:val="fr-CA"/>
              </w:rPr>
              <w:t xml:space="preserve"> - </w:t>
            </w:r>
            <w:r w:rsidRPr="003E3E9F">
              <w:rPr>
                <w:b w:val="0"/>
                <w:i/>
                <w:sz w:val="16"/>
                <w:lang w:val="fr-CA"/>
              </w:rPr>
              <w:t>Action Opérateur extérieur §M</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Pr>
                <w:b w:val="0"/>
                <w:sz w:val="20"/>
                <w:lang w:val="fr-CA"/>
              </w:rPr>
              <w:t>Fermer purge</w:t>
            </w:r>
            <w:r w:rsidRPr="003E3E9F">
              <w:rPr>
                <w:b w:val="0"/>
                <w:sz w:val="20"/>
                <w:lang w:val="fr-CA"/>
              </w:rPr>
              <w:t xml:space="preserve"> </w:t>
            </w:r>
            <w:r>
              <w:rPr>
                <w:b w:val="0"/>
                <w:sz w:val="20"/>
                <w:lang w:val="fr-CA"/>
              </w:rPr>
              <w:t>amont HSV300 – sortie vapeur</w:t>
            </w:r>
            <w:r w:rsidRPr="003E3E9F">
              <w:rPr>
                <w:b w:val="0"/>
                <w:sz w:val="18"/>
                <w:lang w:val="fr-CA"/>
              </w:rPr>
              <w:t xml:space="preserve"> - </w:t>
            </w:r>
            <w:r w:rsidRPr="003E3E9F">
              <w:rPr>
                <w:b w:val="0"/>
                <w:i/>
                <w:sz w:val="16"/>
                <w:lang w:val="fr-CA"/>
              </w:rPr>
              <w:t>Action Opérateur extérieur §L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sidRPr="003E3E9F">
              <w:rPr>
                <w:b w:val="0"/>
                <w:sz w:val="20"/>
                <w:lang w:val="fr-CA"/>
              </w:rPr>
              <w:t>Déclarer « active » les alarmes de la Chaudière</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E3E9F" w:rsidRDefault="00F028B4" w:rsidP="004D2579">
            <w:pPr>
              <w:pStyle w:val="Signature"/>
              <w:ind w:left="142"/>
              <w:rPr>
                <w:b w:val="0"/>
                <w:sz w:val="20"/>
                <w:lang w:val="fr-CA"/>
              </w:rPr>
            </w:pPr>
            <w:r w:rsidRPr="003E3E9F">
              <w:rPr>
                <w:b w:val="0"/>
                <w:sz w:val="20"/>
                <w:lang w:val="fr-CA"/>
              </w:rPr>
              <w:t>Courbe de montée en Pression/température en suivant T° Entrée/Sortie Primaire et secondaire</w:t>
            </w:r>
          </w:p>
        </w:tc>
      </w:tr>
    </w:tbl>
    <w:p w:rsidR="004D2579" w:rsidRPr="003E3E9F" w:rsidRDefault="00F028B4" w:rsidP="004D2579">
      <w:pPr>
        <w:pStyle w:val="Pieddepage"/>
        <w:numPr>
          <w:ilvl w:val="0"/>
          <w:numId w:val="16"/>
        </w:numPr>
        <w:tabs>
          <w:tab w:val="clear" w:pos="4153"/>
          <w:tab w:val="clear" w:pos="8306"/>
        </w:tabs>
        <w:spacing w:before="120"/>
        <w:ind w:left="714" w:hanging="357"/>
        <w:rPr>
          <w:bCs/>
          <w:i/>
          <w:sz w:val="20"/>
          <w:lang w:val="fr-CA"/>
        </w:rPr>
      </w:pPr>
      <w:r w:rsidRPr="003E3E9F">
        <w:rPr>
          <w:bCs/>
          <w:i/>
          <w:sz w:val="20"/>
          <w:lang w:val="fr-CA"/>
        </w:rPr>
        <w:t>Réglage de la pression en fonction de la T° en jouant éventuellement sur le débit vapeur vers le silencieux</w:t>
      </w:r>
    </w:p>
    <w:p w:rsidR="004D2579" w:rsidRPr="003E3E9F" w:rsidRDefault="00F028B4" w:rsidP="004D2579">
      <w:pPr>
        <w:pStyle w:val="Paragraphedeliste"/>
        <w:numPr>
          <w:ilvl w:val="0"/>
          <w:numId w:val="16"/>
        </w:numPr>
        <w:spacing w:after="120" w:line="240" w:lineRule="auto"/>
        <w:ind w:left="714" w:hanging="357"/>
        <w:rPr>
          <w:lang w:val="fr-CA"/>
        </w:rPr>
      </w:pPr>
      <w:r w:rsidRPr="003E3E9F">
        <w:rPr>
          <w:bCs/>
          <w:i/>
          <w:lang w:val="fr-CA"/>
        </w:rPr>
        <w:t>Le risque de monter trop rapidement en température est la détérioration des équipements</w:t>
      </w:r>
    </w:p>
    <w:p w:rsidR="004D2579" w:rsidRPr="003E3E9F" w:rsidRDefault="00F028B4" w:rsidP="004D2579">
      <w:pPr>
        <w:pStyle w:val="Signature"/>
        <w:numPr>
          <w:ilvl w:val="0"/>
          <w:numId w:val="18"/>
        </w:numPr>
        <w:spacing w:before="120" w:after="120"/>
        <w:ind w:left="714" w:hanging="357"/>
        <w:rPr>
          <w:sz w:val="20"/>
          <w:szCs w:val="20"/>
          <w:u w:val="single"/>
        </w:rPr>
      </w:pPr>
      <w:r>
        <w:rPr>
          <w:sz w:val="20"/>
          <w:szCs w:val="20"/>
          <w:u w:val="single"/>
          <w:lang w:val="fr-CA"/>
        </w:rPr>
        <w:t>P</w:t>
      </w:r>
      <w:r w:rsidRPr="003E3E9F">
        <w:rPr>
          <w:sz w:val="20"/>
          <w:szCs w:val="20"/>
          <w:u w:val="single"/>
        </w:rPr>
        <w:t>ression</w:t>
      </w:r>
      <w:r>
        <w:rPr>
          <w:sz w:val="20"/>
          <w:szCs w:val="20"/>
          <w:u w:val="single"/>
        </w:rPr>
        <w:t xml:space="preserve"> 70B et T° 400°C : allumage des 2</w:t>
      </w:r>
      <w:r w:rsidRPr="003E3E9F">
        <w:rPr>
          <w:sz w:val="20"/>
          <w:szCs w:val="20"/>
          <w:u w:val="single"/>
        </w:rPr>
        <w:t>ème</w:t>
      </w:r>
      <w:r>
        <w:rPr>
          <w:sz w:val="20"/>
          <w:szCs w:val="20"/>
          <w:u w:val="single"/>
        </w:rPr>
        <w:t>s et 3</w:t>
      </w:r>
      <w:r w:rsidRPr="003E3E9F">
        <w:rPr>
          <w:sz w:val="20"/>
          <w:szCs w:val="20"/>
          <w:u w:val="single"/>
        </w:rPr>
        <w:t>ème</w:t>
      </w:r>
      <w:r>
        <w:rPr>
          <w:sz w:val="20"/>
          <w:szCs w:val="20"/>
          <w:u w:val="single"/>
        </w:rPr>
        <w:t>s</w:t>
      </w:r>
      <w:r w:rsidRPr="003E3E9F">
        <w:rPr>
          <w:sz w:val="20"/>
          <w:szCs w:val="20"/>
          <w:u w:val="single"/>
        </w:rPr>
        <w:t xml:space="preserve"> brûleurs</w:t>
      </w:r>
    </w:p>
    <w:p w:rsidR="004D2579" w:rsidRPr="00920628" w:rsidRDefault="00F028B4" w:rsidP="004D2579">
      <w:pPr>
        <w:spacing w:before="60" w:after="60"/>
        <w:rPr>
          <w:sz w:val="20"/>
          <w:szCs w:val="20"/>
          <w:u w:val="single"/>
        </w:rPr>
      </w:pPr>
      <w:r w:rsidRPr="00920628">
        <w:rPr>
          <w:sz w:val="20"/>
          <w:szCs w:val="20"/>
          <w:u w:val="single"/>
        </w:rPr>
        <w:t>Si démarrage gaz :</w:t>
      </w:r>
    </w:p>
    <w:p w:rsidR="004D2579" w:rsidRDefault="00F028B4" w:rsidP="004D2579">
      <w:pPr>
        <w:pStyle w:val="Signature"/>
        <w:tabs>
          <w:tab w:val="left" w:pos="567"/>
        </w:tabs>
        <w:ind w:left="0"/>
        <w:rPr>
          <w:b w:val="0"/>
          <w:sz w:val="20"/>
          <w:lang w:val="fr-CA"/>
        </w:rPr>
      </w:pPr>
      <w:r w:rsidRPr="003E3E9F">
        <w:rPr>
          <w:b w:val="0"/>
          <w:sz w:val="20"/>
          <w:lang w:val="fr-CA"/>
        </w:rPr>
        <w:t>Ne pas démarrer les brûleurs déclarés HS à cette étape.</w:t>
      </w:r>
    </w:p>
    <w:p w:rsidR="004D2579" w:rsidRPr="003E3E9F" w:rsidRDefault="004D2579" w:rsidP="004D2579">
      <w:pPr>
        <w:pStyle w:val="Signature"/>
        <w:tabs>
          <w:tab w:val="left" w:pos="567"/>
        </w:tabs>
        <w:ind w:left="0"/>
        <w:rPr>
          <w:b w:val="0"/>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55DA7" w:rsidRDefault="00F028B4" w:rsidP="004D2579">
            <w:pPr>
              <w:pStyle w:val="Signature"/>
              <w:tabs>
                <w:tab w:val="clear" w:pos="6521"/>
              </w:tabs>
              <w:ind w:left="142"/>
              <w:rPr>
                <w:b w:val="0"/>
                <w:sz w:val="20"/>
                <w:szCs w:val="20"/>
                <w:lang w:val="fr-CA"/>
              </w:rPr>
            </w:pPr>
            <w:r w:rsidRPr="00355DA7">
              <w:rPr>
                <w:b w:val="0"/>
                <w:sz w:val="20"/>
                <w:lang w:val="fr-CA"/>
              </w:rPr>
              <w:t>Augmenter le débit de gaz FC304 afin d’obtenir une pression combustible gaz PC304 suffisante.</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355DA7" w:rsidRDefault="00F028B4" w:rsidP="004D2579">
            <w:pPr>
              <w:pStyle w:val="Signature"/>
              <w:ind w:left="142"/>
              <w:rPr>
                <w:b w:val="0"/>
                <w:sz w:val="20"/>
                <w:szCs w:val="20"/>
                <w:lang w:val="fr-CA"/>
              </w:rPr>
            </w:pPr>
            <w:r w:rsidRPr="00355DA7">
              <w:rPr>
                <w:b w:val="0"/>
                <w:sz w:val="20"/>
                <w:lang w:val="fr-CA"/>
              </w:rPr>
              <w:t>Allumer un deuxième brûleur.</w:t>
            </w:r>
          </w:p>
        </w:tc>
      </w:tr>
    </w:tbl>
    <w:p w:rsidR="004D2579" w:rsidRPr="003E3E9F" w:rsidRDefault="00F028B4" w:rsidP="004D2579">
      <w:pPr>
        <w:spacing w:before="60" w:after="60"/>
        <w:rPr>
          <w:sz w:val="20"/>
          <w:szCs w:val="20"/>
          <w:lang w:val="fr-CA"/>
        </w:rPr>
      </w:pPr>
      <w:r w:rsidRPr="003E3E9F">
        <w:rPr>
          <w:sz w:val="20"/>
          <w:lang w:val="fr-CA"/>
        </w:rPr>
        <w:t xml:space="preserve">A chaque démarrage de brûleur, augmenter le débit de gaz FC304 afin d’obtenir une pression combustible gaz PC304 suffisante </w:t>
      </w:r>
      <w:r>
        <w:rPr>
          <w:sz w:val="20"/>
          <w:lang w:val="fr-CA"/>
        </w:rPr>
        <w:t>pour  ne pas déclencher par PSL.</w:t>
      </w:r>
    </w:p>
    <w:p w:rsidR="004D2579" w:rsidRPr="00920628" w:rsidRDefault="00F028B4" w:rsidP="004D2579">
      <w:pPr>
        <w:spacing w:before="120" w:after="60"/>
        <w:rPr>
          <w:sz w:val="20"/>
          <w:szCs w:val="20"/>
          <w:u w:val="single"/>
        </w:rPr>
      </w:pPr>
      <w:r w:rsidRPr="00920628">
        <w:rPr>
          <w:sz w:val="20"/>
          <w:szCs w:val="20"/>
          <w:u w:val="single"/>
        </w:rPr>
        <w:t>Si démarrage liquide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2C6395">
            <w:pPr>
              <w:pStyle w:val="Signature"/>
              <w:tabs>
                <w:tab w:val="clear" w:pos="6521"/>
              </w:tabs>
              <w:ind w:left="142"/>
              <w:rPr>
                <w:b w:val="0"/>
                <w:sz w:val="20"/>
                <w:szCs w:val="20"/>
                <w:lang w:val="fr-CA"/>
              </w:rPr>
            </w:pPr>
            <w:r w:rsidRPr="007705A0">
              <w:rPr>
                <w:b w:val="0"/>
                <w:sz w:val="20"/>
                <w:lang w:val="fr-CA"/>
              </w:rPr>
              <w:t>Régler la pression combustible à environ 10 bars en tierçant le retour (HCV302A)</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szCs w:val="20"/>
                <w:lang w:val="fr-CA"/>
              </w:rPr>
            </w:pPr>
            <w:r w:rsidRPr="007705A0">
              <w:rPr>
                <w:b w:val="0"/>
                <w:sz w:val="20"/>
                <w:lang w:val="fr-CA"/>
              </w:rPr>
              <w:t>Allumer un deuxième brûleur : pression 10b sur combustible liquide à régler.</w:t>
            </w:r>
          </w:p>
        </w:tc>
      </w:tr>
    </w:tbl>
    <w:p w:rsidR="004D2579" w:rsidRPr="007705A0" w:rsidRDefault="00F028B4" w:rsidP="004D2579">
      <w:pPr>
        <w:pStyle w:val="Paragraphedeliste"/>
        <w:numPr>
          <w:ilvl w:val="0"/>
          <w:numId w:val="17"/>
        </w:numPr>
        <w:spacing w:before="60" w:after="60" w:line="240" w:lineRule="auto"/>
        <w:rPr>
          <w:lang w:val="fr-CA"/>
        </w:rPr>
      </w:pPr>
      <w:r w:rsidRPr="007705A0">
        <w:rPr>
          <w:bCs/>
          <w:i/>
          <w:lang w:val="fr-CA"/>
        </w:rPr>
        <w:t>L’allumage d’un troisième bruleur entrainera la fermeture automatique du retour (HCV302A)</w:t>
      </w:r>
    </w:p>
    <w:p w:rsidR="004D2579" w:rsidRPr="007705A0" w:rsidRDefault="00F028B4" w:rsidP="004D2579">
      <w:pPr>
        <w:pStyle w:val="Paragraphedeliste"/>
        <w:numPr>
          <w:ilvl w:val="0"/>
          <w:numId w:val="17"/>
        </w:numPr>
        <w:spacing w:before="60" w:after="60" w:line="240" w:lineRule="auto"/>
        <w:rPr>
          <w:lang w:val="fr-CA"/>
        </w:rPr>
      </w:pPr>
      <w:r w:rsidRPr="007705A0">
        <w:rPr>
          <w:bCs/>
          <w:i/>
          <w:lang w:val="fr-CA"/>
        </w:rPr>
        <w:t>Régler la fermeture du retour à environ 7% pour éviter une variation brutale de la pression (PS302AB) lors du démarrage du troisième bruleur</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2C6395">
            <w:pPr>
              <w:pStyle w:val="Signature"/>
              <w:tabs>
                <w:tab w:val="clear" w:pos="6521"/>
              </w:tabs>
              <w:ind w:left="184"/>
              <w:rPr>
                <w:b w:val="0"/>
                <w:sz w:val="20"/>
                <w:szCs w:val="20"/>
                <w:lang w:val="fr-CA"/>
              </w:rPr>
            </w:pPr>
            <w:r w:rsidRPr="007705A0">
              <w:rPr>
                <w:b w:val="0"/>
                <w:sz w:val="20"/>
                <w:lang w:val="fr-CA"/>
              </w:rPr>
              <w:t>Après démarrage du 3</w:t>
            </w:r>
            <w:r w:rsidRPr="007705A0">
              <w:rPr>
                <w:b w:val="0"/>
                <w:sz w:val="20"/>
                <w:vertAlign w:val="superscript"/>
                <w:lang w:val="fr-CA"/>
              </w:rPr>
              <w:t>ème</w:t>
            </w:r>
            <w:r w:rsidRPr="007705A0">
              <w:rPr>
                <w:b w:val="0"/>
                <w:sz w:val="20"/>
                <w:lang w:val="fr-CA"/>
              </w:rPr>
              <w:t xml:space="preserve"> brûleur : remettre une ouverture d’environ 15% sur le retour HCV302A</w:t>
            </w:r>
          </w:p>
        </w:tc>
      </w:tr>
    </w:tbl>
    <w:p w:rsidR="004D2579" w:rsidRPr="007705A0" w:rsidRDefault="00F028B4" w:rsidP="004D2579">
      <w:pPr>
        <w:pStyle w:val="Paragraphedeliste"/>
        <w:spacing w:before="60" w:after="60"/>
        <w:ind w:left="567"/>
        <w:rPr>
          <w:lang w:val="fr-CA"/>
        </w:rPr>
      </w:pPr>
      <w:r w:rsidRPr="007705A0">
        <w:rPr>
          <w:bCs/>
          <w:i/>
          <w:lang w:val="fr-CA"/>
        </w:rPr>
        <w:t xml:space="preserve"> En cas de perte de ce même bruleur</w:t>
      </w:r>
    </w:p>
    <w:p w:rsidR="004D2579" w:rsidRPr="007705A0" w:rsidRDefault="00F028B4" w:rsidP="004D2579">
      <w:pPr>
        <w:pStyle w:val="Signature"/>
        <w:numPr>
          <w:ilvl w:val="0"/>
          <w:numId w:val="18"/>
        </w:numPr>
        <w:spacing w:before="120" w:after="120"/>
        <w:ind w:left="714" w:hanging="357"/>
        <w:rPr>
          <w:sz w:val="20"/>
          <w:szCs w:val="20"/>
          <w:u w:val="single"/>
        </w:rPr>
      </w:pPr>
      <w:r>
        <w:rPr>
          <w:sz w:val="20"/>
          <w:szCs w:val="20"/>
          <w:u w:val="single"/>
        </w:rPr>
        <w:t>A pression 82B</w:t>
      </w:r>
      <w:r w:rsidRPr="007705A0">
        <w:rPr>
          <w:sz w:val="20"/>
          <w:szCs w:val="20"/>
          <w:u w:val="single"/>
        </w:rPr>
        <w:t xml:space="preserve"> T° 440°C</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tabs>
                <w:tab w:val="clear" w:pos="6521"/>
              </w:tabs>
              <w:ind w:left="142"/>
              <w:rPr>
                <w:b w:val="0"/>
                <w:sz w:val="20"/>
                <w:szCs w:val="20"/>
                <w:lang w:val="fr-CA"/>
              </w:rPr>
            </w:pPr>
            <w:r w:rsidRPr="007705A0">
              <w:rPr>
                <w:b w:val="0"/>
                <w:sz w:val="20"/>
                <w:lang w:val="fr-CA"/>
              </w:rPr>
              <w:t>Allumage les autres brûleurs</w:t>
            </w:r>
            <w:r w:rsidRPr="007705A0">
              <w:rPr>
                <w:sz w:val="20"/>
                <w:lang w:val="fr-CA"/>
              </w:rPr>
              <w:t xml:space="preserve"> (les brûleurs déclarés HS seront démarrés en dernier).</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szCs w:val="20"/>
                <w:lang w:val="fr-CA"/>
              </w:rPr>
            </w:pPr>
            <w:r w:rsidRPr="007705A0">
              <w:rPr>
                <w:b w:val="0"/>
                <w:sz w:val="20"/>
                <w:lang w:val="fr-CA"/>
              </w:rPr>
              <w:t>Mise en communication sur réseau par ouverture des vannes sur barillets 3 et 4</w:t>
            </w:r>
            <w:r w:rsidRPr="007705A0">
              <w:rPr>
                <w:b w:val="0"/>
                <w:sz w:val="18"/>
                <w:lang w:val="fr-CA"/>
              </w:rPr>
              <w:t xml:space="preserve"> -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szCs w:val="20"/>
                <w:lang w:val="fr-CA"/>
              </w:rPr>
            </w:pPr>
            <w:r w:rsidRPr="007705A0">
              <w:rPr>
                <w:b w:val="0"/>
                <w:sz w:val="20"/>
                <w:lang w:val="fr-CA"/>
              </w:rPr>
              <w:t>Fermer l’évent sur silencieux et les évents des barillets</w:t>
            </w:r>
            <w:r w:rsidRPr="007705A0">
              <w:rPr>
                <w:b w:val="0"/>
                <w:sz w:val="18"/>
                <w:lang w:val="fr-CA"/>
              </w:rPr>
              <w:t xml:space="preserve"> -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Monter la charge en fonction des autres chaudières et de la demande vapeur</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Mettre en régulation la chaudière; notamment le combustible principal</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Pr>
                <w:b w:val="0"/>
                <w:sz w:val="20"/>
                <w:lang w:val="fr-CA"/>
              </w:rPr>
              <w:t>S’assurer que les OFA sont en régulation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 xml:space="preserve">Disposer le résistivimètre vapeur </w:t>
            </w:r>
            <w:r w:rsidRPr="007705A0">
              <w:rPr>
                <w:b w:val="0"/>
                <w:sz w:val="18"/>
                <w:lang w:val="fr-CA"/>
              </w:rPr>
              <w:t xml:space="preserve">-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Disposer le niveau Igema</w:t>
            </w:r>
            <w:r w:rsidRPr="007705A0">
              <w:rPr>
                <w:b w:val="0"/>
                <w:sz w:val="18"/>
                <w:lang w:val="fr-CA"/>
              </w:rPr>
              <w:t xml:space="preserve">-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Disposer le circuit de désurchauffe</w:t>
            </w:r>
            <w:r w:rsidRPr="007705A0">
              <w:rPr>
                <w:b w:val="0"/>
                <w:sz w:val="18"/>
                <w:lang w:val="fr-CA"/>
              </w:rPr>
              <w:t xml:space="preserve"> -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 xml:space="preserve">Disposer les purges continues </w:t>
            </w:r>
            <w:r>
              <w:rPr>
                <w:b w:val="0"/>
                <w:sz w:val="20"/>
                <w:lang w:val="fr-CA"/>
              </w:rPr>
              <w:t>pour bénéficier du PH mètre.</w:t>
            </w:r>
            <w:r w:rsidRPr="007705A0">
              <w:rPr>
                <w:b w:val="0"/>
                <w:sz w:val="18"/>
                <w:lang w:val="fr-CA"/>
              </w:rPr>
              <w:t xml:space="preserve"> - </w:t>
            </w:r>
            <w:r w:rsidRPr="007705A0">
              <w:rPr>
                <w:b w:val="0"/>
                <w:i/>
                <w:sz w:val="16"/>
                <w:lang w:val="fr-CA"/>
              </w:rPr>
              <w:t>Action Opérateur extérieur §N</w:t>
            </w:r>
          </w:p>
        </w:tc>
      </w:tr>
      <w:tr w:rsidR="00D4747A" w:rsidTr="004D2579">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3E3E9F" w:rsidRDefault="004D2579" w:rsidP="004D2579">
            <w:pPr>
              <w:rPr>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4D2579" w:rsidRPr="007705A0" w:rsidRDefault="00F028B4" w:rsidP="004D2579">
            <w:pPr>
              <w:pStyle w:val="Signature"/>
              <w:ind w:left="142"/>
              <w:rPr>
                <w:b w:val="0"/>
                <w:sz w:val="20"/>
                <w:lang w:val="fr-CA"/>
              </w:rPr>
            </w:pPr>
            <w:r w:rsidRPr="007705A0">
              <w:rPr>
                <w:b w:val="0"/>
                <w:sz w:val="20"/>
                <w:lang w:val="fr-CA"/>
              </w:rPr>
              <w:t>Déplatinage du gaz (Platine N°2 ou N°3) ou mise réchauffage du circuit liquide</w:t>
            </w:r>
          </w:p>
        </w:tc>
      </w:tr>
    </w:tbl>
    <w:p w:rsidR="004D2579" w:rsidRPr="007705A0" w:rsidRDefault="004D2579" w:rsidP="004D2579">
      <w:pPr>
        <w:spacing w:before="60" w:after="60"/>
        <w:rPr>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D4747A" w:rsidTr="004D2579">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4D2579" w:rsidRPr="00437B5E" w:rsidRDefault="00F028B4" w:rsidP="004D2579">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437B5E" w:rsidRDefault="00F028B4" w:rsidP="004D2579">
            <w:pPr>
              <w:rPr>
                <w:rFonts w:eastAsia="Arial Unicode MS"/>
                <w:b/>
                <w:bCs/>
                <w:sz w:val="20"/>
              </w:rPr>
            </w:pPr>
            <w:r w:rsidRPr="00437B5E">
              <w:rPr>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D4747A" w:rsidTr="004D2579">
        <w:trPr>
          <w:trHeight w:val="563"/>
        </w:trPr>
        <w:tc>
          <w:tcPr>
            <w:tcW w:w="5354" w:type="dxa"/>
          </w:tcPr>
          <w:p w:rsidR="004D2579" w:rsidRPr="007705A0" w:rsidRDefault="00F028B4" w:rsidP="004D2579">
            <w:pPr>
              <w:pStyle w:val="retrait"/>
              <w:tabs>
                <w:tab w:val="left" w:pos="-103"/>
              </w:tabs>
              <w:ind w:left="34"/>
              <w:rPr>
                <w:b/>
                <w:bCs/>
                <w:sz w:val="20"/>
              </w:rPr>
            </w:pPr>
            <w:r w:rsidRPr="007705A0">
              <w:rPr>
                <w:b/>
                <w:bCs/>
                <w:sz w:val="20"/>
              </w:rPr>
              <w:t xml:space="preserve">Vérification de l’application du processus  </w:t>
            </w:r>
          </w:p>
        </w:tc>
        <w:tc>
          <w:tcPr>
            <w:tcW w:w="1260" w:type="dxa"/>
          </w:tcPr>
          <w:p w:rsidR="004D2579" w:rsidRPr="007705A0" w:rsidRDefault="00F028B4" w:rsidP="004D2579">
            <w:pPr>
              <w:pStyle w:val="retrait"/>
              <w:tabs>
                <w:tab w:val="left" w:pos="-103"/>
              </w:tabs>
              <w:ind w:left="34"/>
              <w:jc w:val="center"/>
              <w:rPr>
                <w:sz w:val="20"/>
              </w:rPr>
            </w:pPr>
            <w:r w:rsidRPr="007705A0">
              <w:rPr>
                <w:sz w:val="20"/>
              </w:rPr>
              <w:t>Service/qui</w:t>
            </w:r>
          </w:p>
        </w:tc>
        <w:tc>
          <w:tcPr>
            <w:tcW w:w="1080" w:type="dxa"/>
          </w:tcPr>
          <w:p w:rsidR="004D2579" w:rsidRPr="007705A0" w:rsidRDefault="00F028B4" w:rsidP="004D2579">
            <w:pPr>
              <w:pStyle w:val="retrait"/>
              <w:tabs>
                <w:tab w:val="left" w:pos="-108"/>
              </w:tabs>
              <w:ind w:left="-108"/>
              <w:jc w:val="center"/>
              <w:rPr>
                <w:sz w:val="20"/>
              </w:rPr>
            </w:pPr>
            <w:r w:rsidRPr="007705A0">
              <w:rPr>
                <w:sz w:val="20"/>
              </w:rPr>
              <w:t>Date</w:t>
            </w:r>
          </w:p>
        </w:tc>
        <w:tc>
          <w:tcPr>
            <w:tcW w:w="1620" w:type="dxa"/>
          </w:tcPr>
          <w:p w:rsidR="004D2579" w:rsidRPr="007705A0" w:rsidRDefault="00F028B4" w:rsidP="004D2579">
            <w:pPr>
              <w:pStyle w:val="retrait"/>
              <w:jc w:val="center"/>
              <w:rPr>
                <w:sz w:val="20"/>
              </w:rPr>
            </w:pPr>
            <w:r w:rsidRPr="007705A0">
              <w:rPr>
                <w:sz w:val="20"/>
              </w:rPr>
              <w:t>Nom</w:t>
            </w:r>
          </w:p>
        </w:tc>
        <w:tc>
          <w:tcPr>
            <w:tcW w:w="1426" w:type="dxa"/>
          </w:tcPr>
          <w:p w:rsidR="004D2579" w:rsidRPr="007705A0" w:rsidRDefault="00F028B4" w:rsidP="004D2579">
            <w:pPr>
              <w:pStyle w:val="retrait"/>
              <w:tabs>
                <w:tab w:val="left" w:pos="0"/>
              </w:tabs>
              <w:ind w:left="-8" w:firstLine="8"/>
              <w:jc w:val="center"/>
              <w:rPr>
                <w:sz w:val="20"/>
              </w:rPr>
            </w:pPr>
            <w:r w:rsidRPr="007705A0">
              <w:rPr>
                <w:sz w:val="20"/>
              </w:rPr>
              <w:t>signature</w:t>
            </w:r>
          </w:p>
        </w:tc>
      </w:tr>
      <w:tr w:rsidR="00D4747A" w:rsidTr="004D2579">
        <w:trPr>
          <w:cantSplit/>
          <w:trHeight w:val="677"/>
        </w:trPr>
        <w:tc>
          <w:tcPr>
            <w:tcW w:w="5354" w:type="dxa"/>
          </w:tcPr>
          <w:p w:rsidR="004D2579" w:rsidRPr="007705A0" w:rsidRDefault="00F028B4" w:rsidP="004D2579">
            <w:pPr>
              <w:pStyle w:val="retrait"/>
              <w:tabs>
                <w:tab w:val="left" w:pos="34"/>
              </w:tabs>
              <w:rPr>
                <w:sz w:val="20"/>
              </w:rPr>
            </w:pPr>
            <w:r w:rsidRPr="007705A0">
              <w:rPr>
                <w:sz w:val="20"/>
              </w:rPr>
              <w:t xml:space="preserve">Vérification du respect du processus (signature….) + archivage </w:t>
            </w:r>
          </w:p>
        </w:tc>
        <w:tc>
          <w:tcPr>
            <w:tcW w:w="1260" w:type="dxa"/>
          </w:tcPr>
          <w:p w:rsidR="004D2579" w:rsidRPr="007705A0" w:rsidRDefault="00F028B4" w:rsidP="004D2579">
            <w:pPr>
              <w:pStyle w:val="retrait"/>
              <w:tabs>
                <w:tab w:val="left" w:pos="34"/>
              </w:tabs>
              <w:jc w:val="center"/>
              <w:rPr>
                <w:sz w:val="20"/>
              </w:rPr>
            </w:pPr>
            <w:r w:rsidRPr="007705A0">
              <w:rPr>
                <w:sz w:val="20"/>
              </w:rPr>
              <w:t>CE</w:t>
            </w:r>
          </w:p>
          <w:p w:rsidR="004D2579" w:rsidRPr="007705A0" w:rsidRDefault="004D2579" w:rsidP="004D2579">
            <w:pPr>
              <w:rPr>
                <w:sz w:val="20"/>
              </w:rPr>
            </w:pPr>
          </w:p>
        </w:tc>
        <w:tc>
          <w:tcPr>
            <w:tcW w:w="1080" w:type="dxa"/>
          </w:tcPr>
          <w:p w:rsidR="004D2579" w:rsidRPr="007705A0" w:rsidRDefault="004D2579" w:rsidP="004D2579">
            <w:pPr>
              <w:tabs>
                <w:tab w:val="left" w:pos="-108"/>
              </w:tabs>
              <w:ind w:left="-108"/>
              <w:rPr>
                <w:sz w:val="20"/>
              </w:rPr>
            </w:pPr>
          </w:p>
          <w:p w:rsidR="004D2579" w:rsidRPr="007705A0" w:rsidRDefault="004D2579" w:rsidP="004D2579">
            <w:pPr>
              <w:pStyle w:val="retrait"/>
              <w:tabs>
                <w:tab w:val="left" w:pos="-108"/>
              </w:tabs>
              <w:ind w:left="-108"/>
              <w:rPr>
                <w:sz w:val="20"/>
              </w:rPr>
            </w:pPr>
          </w:p>
        </w:tc>
        <w:tc>
          <w:tcPr>
            <w:tcW w:w="1620" w:type="dxa"/>
          </w:tcPr>
          <w:p w:rsidR="004D2579" w:rsidRPr="007705A0" w:rsidRDefault="004D2579" w:rsidP="004D2579">
            <w:pPr>
              <w:rPr>
                <w:sz w:val="20"/>
              </w:rPr>
            </w:pPr>
          </w:p>
          <w:p w:rsidR="004D2579" w:rsidRPr="007705A0" w:rsidRDefault="004D2579" w:rsidP="004D2579">
            <w:pPr>
              <w:pStyle w:val="retrait"/>
              <w:rPr>
                <w:sz w:val="20"/>
              </w:rPr>
            </w:pPr>
          </w:p>
        </w:tc>
        <w:tc>
          <w:tcPr>
            <w:tcW w:w="1426" w:type="dxa"/>
          </w:tcPr>
          <w:p w:rsidR="004D2579" w:rsidRPr="007705A0" w:rsidRDefault="004D2579" w:rsidP="004D2579">
            <w:pPr>
              <w:pStyle w:val="retrait"/>
              <w:rPr>
                <w:sz w:val="20"/>
              </w:rPr>
            </w:pPr>
          </w:p>
          <w:p w:rsidR="004D2579" w:rsidRPr="007705A0" w:rsidRDefault="004D2579" w:rsidP="004D2579">
            <w:pPr>
              <w:pStyle w:val="retrait"/>
              <w:rPr>
                <w:sz w:val="20"/>
              </w:rPr>
            </w:pPr>
          </w:p>
        </w:tc>
      </w:tr>
    </w:tbl>
    <w:p w:rsidR="004D2579" w:rsidRDefault="004D2579" w:rsidP="004D2579">
      <w:pPr>
        <w:spacing w:before="60" w:after="60"/>
        <w:rPr>
          <w:sz w:val="20"/>
          <w:szCs w:val="20"/>
        </w:rPr>
      </w:pPr>
    </w:p>
    <w:p w:rsidR="004D2579" w:rsidRDefault="004D2579" w:rsidP="004D2579">
      <w:pPr>
        <w:spacing w:before="60" w:after="60"/>
        <w:rPr>
          <w:sz w:val="20"/>
          <w:szCs w:val="20"/>
        </w:rPr>
      </w:pPr>
    </w:p>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4D2579" w:rsidP="004D2579"/>
    <w:p w:rsidR="004D2579" w:rsidRDefault="00F028B4" w:rsidP="004D2579">
      <w:pPr>
        <w:pStyle w:val="Titre1"/>
      </w:pPr>
      <w:bookmarkStart w:id="25" w:name="_Toc436053932"/>
      <w:bookmarkStart w:id="26" w:name="_Toc12372862"/>
      <w:r>
        <w:t>annexe 2</w:t>
      </w:r>
      <w:bookmarkEnd w:id="25"/>
      <w:bookmarkEnd w:id="26"/>
      <w:r>
        <w:t xml:space="preserve"> </w:t>
      </w:r>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xml:space="preserve">APPAREIL        :                                                                                                                                              </w:t>
            </w:r>
            <w:r w:rsidRPr="005660B8">
              <w:rPr>
                <w:b/>
                <w:sz w:val="20"/>
              </w:rPr>
              <w:t>CHAUDIERE 3</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LIEU                  :                                                                                                                                               EXTERIEUR</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MOUVEMENT   :                                                                                                                                              DEMARRAGE</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b/>
                <w:bCs/>
                <w:sz w:val="20"/>
              </w:rPr>
            </w:pPr>
            <w:r w:rsidRPr="00044E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b/>
                <w:bCs/>
                <w:sz w:val="20"/>
              </w:rPr>
            </w:pPr>
            <w:r w:rsidRPr="00044E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b/>
                <w:bCs/>
                <w:sz w:val="20"/>
              </w:rPr>
            </w:pPr>
            <w:r w:rsidRPr="00044E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b/>
                <w:bCs/>
                <w:sz w:val="20"/>
              </w:rPr>
            </w:pPr>
            <w:r w:rsidRPr="00044E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b/>
                <w:bCs/>
                <w:sz w:val="20"/>
              </w:rPr>
            </w:pPr>
            <w:r w:rsidRPr="00044E5E">
              <w:rPr>
                <w:b/>
                <w:bCs/>
                <w:sz w:val="20"/>
              </w:rPr>
              <w:t>CdP thermique</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rPr>
                <w:rFonts w:eastAsia="Arial Unicode MS"/>
                <w:sz w:val="20"/>
              </w:rPr>
            </w:pPr>
            <w:r w:rsidRPr="00044E5E">
              <w:rPr>
                <w:sz w:val="20"/>
              </w:rPr>
              <w:t> </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044E5E" w:rsidRDefault="00F028B4" w:rsidP="004D2579">
            <w:pPr>
              <w:jc w:val="center"/>
              <w:rPr>
                <w:rFonts w:eastAsia="Arial Unicode MS"/>
                <w:sz w:val="20"/>
              </w:rPr>
            </w:pPr>
            <w:r w:rsidRPr="00044E5E">
              <w:rPr>
                <w:sz w:val="20"/>
              </w:rPr>
              <w:t>Marquer d'un trait sur la Check-List le changement d'équipe</w:t>
            </w:r>
          </w:p>
        </w:tc>
      </w:tr>
    </w:tbl>
    <w:p w:rsidR="004D2579" w:rsidRDefault="004D2579" w:rsidP="004D2579"/>
    <w:p w:rsidR="004D2579" w:rsidRPr="005660B8" w:rsidRDefault="00F028B4" w:rsidP="004D2579">
      <w:pPr>
        <w:pStyle w:val="Signature"/>
        <w:tabs>
          <w:tab w:val="clear" w:pos="6521"/>
          <w:tab w:val="left" w:pos="1276"/>
          <w:tab w:val="left" w:pos="5387"/>
        </w:tabs>
        <w:spacing w:before="120" w:after="120"/>
        <w:ind w:left="714"/>
        <w:rPr>
          <w:bCs w:val="0"/>
          <w:sz w:val="20"/>
          <w:u w:val="single"/>
          <w:lang w:val="fr-CA"/>
        </w:rPr>
      </w:pPr>
      <w:r w:rsidRPr="009E227F">
        <w:rPr>
          <w:bCs w:val="0"/>
          <w:sz w:val="20"/>
          <w:lang w:val="fr-CA"/>
        </w:rPr>
        <w:t>A.</w:t>
      </w:r>
      <w:r>
        <w:rPr>
          <w:bCs w:val="0"/>
          <w:sz w:val="20"/>
          <w:u w:val="single"/>
          <w:lang w:val="fr-CA"/>
        </w:rPr>
        <w:t xml:space="preserve"> </w:t>
      </w:r>
      <w:r w:rsidRPr="005660B8">
        <w:rPr>
          <w:bCs w:val="0"/>
          <w:sz w:val="20"/>
          <w:u w:val="single"/>
          <w:lang w:val="fr-CA"/>
        </w:rPr>
        <w:t xml:space="preserve">Circuit eau </w:t>
      </w:r>
    </w:p>
    <w:tbl>
      <w:tblPr>
        <w:tblW w:w="10410" w:type="dxa"/>
        <w:tblInd w:w="157" w:type="dxa"/>
        <w:tblCellMar>
          <w:left w:w="0" w:type="dxa"/>
          <w:right w:w="0" w:type="dxa"/>
        </w:tblCellMar>
        <w:tblLook w:val="0000" w:firstRow="0" w:lastRow="0" w:firstColumn="0" w:lastColumn="0" w:noHBand="0" w:noVBand="0"/>
      </w:tblPr>
      <w:tblGrid>
        <w:gridCol w:w="425"/>
        <w:gridCol w:w="9985"/>
      </w:tblGrid>
      <w:tr w:rsidR="00D4747A" w:rsidTr="004D2579">
        <w:trPr>
          <w:trHeight w:val="14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rPr>
              <w:t>Soupapes ballon débridées</w:t>
            </w:r>
          </w:p>
        </w:tc>
      </w:tr>
      <w:tr w:rsidR="00D4747A" w:rsidTr="004D2579">
        <w:trPr>
          <w:trHeight w:val="1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rPr>
              <w:t>Event ballon ouvert</w:t>
            </w:r>
          </w:p>
        </w:tc>
      </w:tr>
      <w:tr w:rsidR="00D4747A" w:rsidTr="004D2579">
        <w:trPr>
          <w:trHeight w:val="19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Purges continues fermées</w:t>
            </w:r>
          </w:p>
        </w:tc>
      </w:tr>
      <w:tr w:rsidR="00D4747A" w:rsidTr="004D2579">
        <w:trPr>
          <w:trHeight w:val="23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Circuit extraction rapide disposé</w:t>
            </w:r>
          </w:p>
        </w:tc>
      </w:tr>
      <w:tr w:rsidR="00D4747A" w:rsidTr="004D2579">
        <w:trPr>
          <w:trHeight w:val="25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HV390 fermée</w:t>
            </w:r>
          </w:p>
        </w:tc>
      </w:tr>
      <w:tr w:rsidR="00D4747A" w:rsidTr="004D2579">
        <w:trPr>
          <w:trHeight w:val="253"/>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HSV399 fermée</w:t>
            </w:r>
          </w:p>
        </w:tc>
      </w:tr>
      <w:tr w:rsidR="00D4747A" w:rsidTr="004D2579">
        <w:trPr>
          <w:trHeight w:val="272"/>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NG201 disposée</w:t>
            </w:r>
          </w:p>
        </w:tc>
      </w:tr>
      <w:tr w:rsidR="00D4747A" w:rsidTr="004D2579">
        <w:trPr>
          <w:trHeight w:val="2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TG202 disposée</w:t>
            </w:r>
          </w:p>
        </w:tc>
      </w:tr>
      <w:tr w:rsidR="00D4747A" w:rsidTr="004D2579">
        <w:trPr>
          <w:trHeight w:val="23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D2579" w:rsidRPr="00044E5E" w:rsidRDefault="004D2579" w:rsidP="004D2579">
            <w:pPr>
              <w:ind w:left="-32"/>
              <w:rPr>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D2579" w:rsidRPr="005660B8" w:rsidRDefault="00F028B4" w:rsidP="004D2579">
            <w:pPr>
              <w:pStyle w:val="Pieddepage"/>
              <w:ind w:left="189"/>
              <w:rPr>
                <w:sz w:val="20"/>
              </w:rPr>
            </w:pPr>
            <w:r w:rsidRPr="005660B8">
              <w:rPr>
                <w:bCs/>
                <w:sz w:val="20"/>
                <w:lang w:val="fr-CA"/>
              </w:rPr>
              <w:t>Circuits et lyre alimentaire disposés</w:t>
            </w:r>
            <w:r w:rsidR="004D2579">
              <w:rPr>
                <w:bCs/>
                <w:sz w:val="20"/>
                <w:lang w:val="fr-CA"/>
              </w:rPr>
              <w:t xml:space="preserve"> + phosphatage</w:t>
            </w:r>
          </w:p>
        </w:tc>
      </w:tr>
    </w:tbl>
    <w:p w:rsidR="004D2579" w:rsidRPr="000E7F1B"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B.</w:t>
      </w:r>
      <w:r>
        <w:rPr>
          <w:sz w:val="20"/>
          <w:u w:val="single"/>
          <w:lang w:val="fr-CA"/>
        </w:rPr>
        <w:t xml:space="preserve"> Circuit vapeur</w:t>
      </w:r>
    </w:p>
    <w:tbl>
      <w:tblPr>
        <w:tblW w:w="19965" w:type="dxa"/>
        <w:tblInd w:w="147" w:type="dxa"/>
        <w:tblLayout w:type="fixed"/>
        <w:tblCellMar>
          <w:left w:w="0" w:type="dxa"/>
          <w:right w:w="0" w:type="dxa"/>
        </w:tblCellMar>
        <w:tblLook w:val="0000" w:firstRow="0" w:lastRow="0" w:firstColumn="0" w:lastColumn="0" w:noHBand="0" w:noVBand="0"/>
      </w:tblPr>
      <w:tblGrid>
        <w:gridCol w:w="425"/>
        <w:gridCol w:w="19540"/>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2658B" w:rsidRDefault="004D2579" w:rsidP="004D2579">
            <w:pPr>
              <w:pStyle w:val="Pieddepage"/>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 xml:space="preserve">Vérification soupape surchauffe débridée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Event surchauffe ouvert</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 xml:space="preserve">Purge entrée surchauffeur primaire </w:t>
            </w:r>
            <w:r>
              <w:rPr>
                <w:bCs/>
                <w:sz w:val="20"/>
              </w:rPr>
              <w:t>fermée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 xml:space="preserve">Purge sortie surchauffeur primaire </w:t>
            </w:r>
            <w:r>
              <w:rPr>
                <w:bCs/>
                <w:sz w:val="20"/>
              </w:rPr>
              <w:t>fermée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 xml:space="preserve">Purge entrée surchauffeur secondaire </w:t>
            </w:r>
            <w:r>
              <w:rPr>
                <w:bCs/>
                <w:sz w:val="20"/>
              </w:rPr>
              <w:t>fermée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Pr>
                <w:bCs/>
                <w:sz w:val="20"/>
              </w:rPr>
              <w:t>Purge dé</w:t>
            </w:r>
            <w:r w:rsidRPr="000E7F1B">
              <w:rPr>
                <w:bCs/>
                <w:sz w:val="20"/>
              </w:rPr>
              <w:t xml:space="preserve">surchauffeur </w:t>
            </w:r>
            <w:r>
              <w:rPr>
                <w:bCs/>
                <w:sz w:val="20"/>
              </w:rPr>
              <w:t>fermée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rPr>
            </w:pPr>
            <w:r w:rsidRPr="000E7F1B">
              <w:rPr>
                <w:bCs/>
                <w:sz w:val="20"/>
              </w:rPr>
              <w:t xml:space="preserve">Purge amont vanne Rotork HSV300 </w:t>
            </w:r>
            <w:r>
              <w:rPr>
                <w:bCs/>
                <w:sz w:val="20"/>
              </w:rPr>
              <w:t>fermée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lang w:val="fr-CA"/>
              </w:rPr>
            </w:pPr>
            <w:r w:rsidRPr="000E7F1B">
              <w:rPr>
                <w:bCs/>
                <w:sz w:val="20"/>
                <w:lang w:val="fr-CA"/>
              </w:rPr>
              <w:t>Vérification vanne HSV300 sortie vapeur THP ouverte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lang w:val="fr-CA"/>
              </w:rPr>
            </w:pPr>
            <w:r w:rsidRPr="000E7F1B">
              <w:rPr>
                <w:bCs/>
                <w:sz w:val="20"/>
                <w:lang w:val="fr-CA"/>
              </w:rPr>
              <w:t>Vannes vers silencieux fermées</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B25EFD" w:rsidRDefault="004D2579" w:rsidP="004D2579">
            <w:pPr>
              <w:pStyle w:val="Pieddepage"/>
              <w:ind w:left="189"/>
              <w:rPr>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E7F1B" w:rsidRDefault="00F028B4" w:rsidP="004D2579">
            <w:pPr>
              <w:pStyle w:val="Pieddepage"/>
              <w:ind w:left="189"/>
              <w:rPr>
                <w:bCs/>
                <w:sz w:val="20"/>
                <w:lang w:val="fr-CA"/>
              </w:rPr>
            </w:pPr>
            <w:r w:rsidRPr="000E7F1B">
              <w:rPr>
                <w:bCs/>
                <w:sz w:val="20"/>
                <w:lang w:val="fr-CA"/>
              </w:rPr>
              <w:t>Évents barillets 3 / 4 ouverts</w:t>
            </w:r>
          </w:p>
        </w:tc>
      </w:tr>
    </w:tbl>
    <w:p w:rsidR="004D2579" w:rsidRPr="000E7F1B" w:rsidRDefault="004D2579" w:rsidP="004D2579">
      <w:pPr>
        <w:pStyle w:val="Signature"/>
        <w:ind w:left="0"/>
        <w:rPr>
          <w:b w:val="0"/>
          <w:sz w:val="20"/>
          <w:lang w:val="fr-CA"/>
        </w:rPr>
      </w:pPr>
    </w:p>
    <w:p w:rsidR="004D2579" w:rsidRPr="000E7F1B"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C.</w:t>
      </w:r>
      <w:r>
        <w:rPr>
          <w:sz w:val="20"/>
          <w:u w:val="single"/>
          <w:lang w:val="fr-CA"/>
        </w:rPr>
        <w:t xml:space="preserve"> Circuit fumées</w:t>
      </w:r>
    </w:p>
    <w:tbl>
      <w:tblPr>
        <w:tblW w:w="19833" w:type="dxa"/>
        <w:tblInd w:w="142" w:type="dxa"/>
        <w:tblLayout w:type="fixed"/>
        <w:tblCellMar>
          <w:left w:w="0" w:type="dxa"/>
          <w:right w:w="0" w:type="dxa"/>
        </w:tblCellMar>
        <w:tblLook w:val="0000" w:firstRow="0" w:lastRow="0" w:firstColumn="0" w:lastColumn="0" w:noHBand="0" w:noVBand="0"/>
      </w:tblPr>
      <w:tblGrid>
        <w:gridCol w:w="430"/>
        <w:gridCol w:w="19403"/>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rPr>
              <w:t>Carneaux ouverts</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rPr>
              <w:t>Portes chaudière fermées</w:t>
            </w:r>
          </w:p>
        </w:tc>
      </w:tr>
    </w:tbl>
    <w:p w:rsidR="004D2579" w:rsidRDefault="004D2579" w:rsidP="004D2579">
      <w:pPr>
        <w:pStyle w:val="Signature"/>
        <w:ind w:left="0"/>
        <w:rPr>
          <w:b w:val="0"/>
          <w:sz w:val="20"/>
          <w:lang w:val="fr-CA"/>
        </w:rPr>
      </w:pPr>
    </w:p>
    <w:p w:rsidR="004D2579" w:rsidRPr="00C019F4"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D.</w:t>
      </w:r>
      <w:r>
        <w:rPr>
          <w:sz w:val="20"/>
          <w:u w:val="single"/>
          <w:lang w:val="fr-CA"/>
        </w:rPr>
        <w:t xml:space="preserve"> Instrumentation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lang w:val="fr-CA"/>
              </w:rPr>
              <w:t>Capteurs LS300A–LS300B-LC301-LC302 en service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lang w:val="fr-CA"/>
              </w:rPr>
              <w:t>Niveau STROEMBERG en service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lang w:val="fr-CA"/>
              </w:rPr>
              <w:t>Niveau IGEMA isolé</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lang w:val="fr-CA"/>
              </w:rPr>
              <w:t>Capteur P300 en service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rPr>
            </w:pPr>
            <w:r w:rsidRPr="00C019F4">
              <w:rPr>
                <w:bCs/>
                <w:sz w:val="20"/>
                <w:lang w:val="fr-CA"/>
              </w:rPr>
              <w:t>Bourdon en service</w:t>
            </w:r>
          </w:p>
        </w:tc>
      </w:tr>
    </w:tbl>
    <w:p w:rsidR="004D2579" w:rsidRPr="000E7F1B" w:rsidRDefault="004D2579" w:rsidP="004D2579">
      <w:pPr>
        <w:pStyle w:val="Signature"/>
        <w:ind w:left="0"/>
        <w:rPr>
          <w:b w:val="0"/>
          <w:sz w:val="20"/>
          <w:lang w:val="fr-CA"/>
        </w:rPr>
      </w:pPr>
    </w:p>
    <w:p w:rsidR="004D2579" w:rsidRPr="00C019F4"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E.</w:t>
      </w:r>
      <w:r>
        <w:rPr>
          <w:sz w:val="20"/>
          <w:u w:val="single"/>
          <w:lang w:val="fr-CA"/>
        </w:rPr>
        <w:t xml:space="preserve"> Brûleurs</w:t>
      </w:r>
    </w:p>
    <w:p w:rsidR="004D2579" w:rsidRDefault="00F028B4" w:rsidP="004D2579">
      <w:pPr>
        <w:pStyle w:val="Signature"/>
        <w:ind w:left="0"/>
        <w:rPr>
          <w:sz w:val="20"/>
          <w:u w:val="single"/>
          <w:lang w:val="fr-CA"/>
        </w:rPr>
      </w:pPr>
      <w:r>
        <w:rPr>
          <w:sz w:val="20"/>
          <w:u w:val="single"/>
          <w:lang w:val="fr-CA"/>
        </w:rPr>
        <w:t>Si démarrage liquide</w:t>
      </w:r>
    </w:p>
    <w:p w:rsidR="004D2579" w:rsidRDefault="004D2579" w:rsidP="004D2579">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8 cannes bruleurs propres et prêt au démarrage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 xml:space="preserve">Mise en place (en retrait) </w:t>
            </w:r>
          </w:p>
        </w:tc>
      </w:tr>
    </w:tbl>
    <w:p w:rsidR="004D2579" w:rsidRPr="00C019F4" w:rsidRDefault="004D2579" w:rsidP="004D2579">
      <w:pPr>
        <w:pStyle w:val="Signature"/>
        <w:ind w:left="0"/>
        <w:rPr>
          <w:b w:val="0"/>
          <w:sz w:val="20"/>
        </w:rPr>
      </w:pPr>
    </w:p>
    <w:p w:rsidR="004D2579" w:rsidRDefault="004D2579" w:rsidP="004D2579">
      <w:pPr>
        <w:pStyle w:val="Signature"/>
        <w:ind w:left="0"/>
        <w:rPr>
          <w:sz w:val="20"/>
          <w:u w:val="single"/>
          <w:lang w:val="fr-CA"/>
        </w:rPr>
      </w:pPr>
    </w:p>
    <w:p w:rsidR="004D2579" w:rsidRDefault="004D2579" w:rsidP="004D2579">
      <w:pPr>
        <w:pStyle w:val="Signature"/>
        <w:ind w:left="0"/>
        <w:rPr>
          <w:sz w:val="20"/>
          <w:u w:val="single"/>
          <w:lang w:val="fr-CA"/>
        </w:rPr>
      </w:pPr>
    </w:p>
    <w:p w:rsidR="004D2579" w:rsidRDefault="004D2579" w:rsidP="004D2579">
      <w:pPr>
        <w:pStyle w:val="Signature"/>
        <w:ind w:left="0"/>
        <w:rPr>
          <w:sz w:val="20"/>
          <w:u w:val="single"/>
          <w:lang w:val="fr-CA"/>
        </w:rPr>
      </w:pPr>
    </w:p>
    <w:p w:rsidR="004D2579" w:rsidRDefault="004D2579" w:rsidP="004D2579">
      <w:pPr>
        <w:pStyle w:val="Signature"/>
        <w:ind w:left="0"/>
        <w:rPr>
          <w:sz w:val="20"/>
          <w:u w:val="single"/>
          <w:lang w:val="fr-CA"/>
        </w:rPr>
      </w:pPr>
    </w:p>
    <w:p w:rsidR="004D2579" w:rsidRPr="00C019F4" w:rsidRDefault="00F028B4" w:rsidP="004D2579">
      <w:pPr>
        <w:pStyle w:val="Signature"/>
        <w:ind w:left="0"/>
        <w:rPr>
          <w:sz w:val="20"/>
          <w:u w:val="single"/>
          <w:lang w:val="fr-CA"/>
        </w:rPr>
      </w:pPr>
      <w:r>
        <w:rPr>
          <w:sz w:val="20"/>
          <w:u w:val="single"/>
          <w:lang w:val="fr-CA"/>
        </w:rPr>
        <w:t>Si démarrage gaz</w:t>
      </w:r>
    </w:p>
    <w:p w:rsidR="004D2579" w:rsidRDefault="004D2579" w:rsidP="004D2579">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8 cannes bruleurs propres et dispo</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Toutes les cannes découplées</w:t>
            </w:r>
          </w:p>
        </w:tc>
      </w:tr>
    </w:tbl>
    <w:p w:rsidR="004D2579" w:rsidRPr="00C019F4" w:rsidRDefault="004D2579" w:rsidP="004D2579">
      <w:pPr>
        <w:pStyle w:val="Signature"/>
        <w:ind w:left="0"/>
        <w:rPr>
          <w:b w:val="0"/>
          <w:sz w:val="20"/>
        </w:rPr>
      </w:pPr>
    </w:p>
    <w:p w:rsidR="004D2579" w:rsidRPr="00C019F4"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F.</w:t>
      </w:r>
      <w:r>
        <w:rPr>
          <w:sz w:val="20"/>
          <w:u w:val="single"/>
          <w:lang w:val="fr-CA"/>
        </w:rPr>
        <w:t xml:space="preserve"> Circuit air MVC /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Protection sécurité en place</w:t>
            </w:r>
          </w:p>
        </w:tc>
      </w:tr>
    </w:tbl>
    <w:p w:rsidR="004D2579" w:rsidRDefault="00F028B4" w:rsidP="004D2579">
      <w:pPr>
        <w:pStyle w:val="Signature"/>
        <w:numPr>
          <w:ilvl w:val="0"/>
          <w:numId w:val="11"/>
        </w:numPr>
        <w:spacing w:before="120"/>
        <w:rPr>
          <w:b w:val="0"/>
          <w:sz w:val="20"/>
          <w:lang w:val="fr-CA"/>
        </w:rPr>
      </w:pPr>
      <w:r>
        <w:rPr>
          <w:sz w:val="20"/>
          <w:lang w:val="fr-CA"/>
        </w:rPr>
        <w:t>Circuit huile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Démarrage pompe à huile auxiliaire et contrôle étanchéité des circuits</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Réfrigérant d’huile EDM en service (si température &gt;50°C)</w:t>
            </w:r>
          </w:p>
        </w:tc>
      </w:tr>
    </w:tbl>
    <w:p w:rsidR="004D2579" w:rsidRDefault="00F028B4" w:rsidP="004D2579">
      <w:pPr>
        <w:pStyle w:val="Signature"/>
        <w:numPr>
          <w:ilvl w:val="0"/>
          <w:numId w:val="11"/>
        </w:numPr>
        <w:spacing w:before="120"/>
        <w:rPr>
          <w:sz w:val="20"/>
        </w:rPr>
      </w:pPr>
      <w:r>
        <w:rPr>
          <w:sz w:val="20"/>
        </w:rPr>
        <w:t>Essai TVC non  embrayé</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TVC débrayé et obturateur fermé</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Ouvrir purges directes admission échappement fond turbine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Ouvrir échappement et admission réchauffage de la turbine ¼ heure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Armer le coup de point et sécurité survitesse par BP local</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 xml:space="preserve">Démarrer pompe à huile auxiliaire (P graissage = 2 bars – P régulation = </w:t>
            </w:r>
            <w:r>
              <w:rPr>
                <w:bCs/>
                <w:sz w:val="20"/>
                <w:lang w:val="fr-CA"/>
              </w:rPr>
              <w:t>10</w:t>
            </w:r>
            <w:r w:rsidRPr="00C019F4">
              <w:rPr>
                <w:bCs/>
                <w:sz w:val="20"/>
                <w:lang w:val="fr-CA"/>
              </w:rPr>
              <w:t xml:space="preserve"> bars)</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Ouvrir progressivement l’obturateur pour atteindre 6 000 tours/mn en PV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Au passage sur pompes attelées arrêter la pompe à huile auxiliaire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Ouvrir l’obturateur à fond sans le bloquer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Contrôle réfrigérant d’huile (entrée T° = 60/70°C/ sortie T° = 45/55°C)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Contrôle paliers T° = 80°C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Absence de vibration au toucher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Faire l’essai arrêt d’urgence par le coup de poing</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L’obturateur se ferme, la turbine s’arrête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Essai de survitesse si retour turbine atelier (en présence S/M)</w:t>
            </w:r>
          </w:p>
        </w:tc>
      </w:tr>
    </w:tbl>
    <w:p w:rsidR="004D2579" w:rsidRDefault="00F028B4" w:rsidP="004D2579">
      <w:pPr>
        <w:pStyle w:val="Signature"/>
        <w:numPr>
          <w:ilvl w:val="0"/>
          <w:numId w:val="11"/>
        </w:numPr>
        <w:spacing w:before="120"/>
        <w:rPr>
          <w:sz w:val="20"/>
        </w:rPr>
      </w:pPr>
      <w:r>
        <w:rPr>
          <w:sz w:val="20"/>
        </w:rPr>
        <w:t xml:space="preserve">Essai ligne d’arbre et ventilateur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noProof/>
                <w:sz w:val="20"/>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Marche en TPV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Réarmer localement moteur et turbine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Pr>
                <w:bCs/>
                <w:sz w:val="20"/>
                <w:lang w:val="fr-CA"/>
              </w:rPr>
              <w:t>Demander à la Sd</w:t>
            </w:r>
            <w:r w:rsidRPr="00C019F4">
              <w:rPr>
                <w:bCs/>
                <w:sz w:val="20"/>
                <w:lang w:val="fr-CA"/>
              </w:rPr>
              <w:t>C de lancer la procédure de démarrage en TPV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Faire embrayer le TVC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Démarrer le TVC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Contrôle la ligne d’arbre – T° palier = 80°C  T° huile de lubrification = 80°C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C019F4"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C019F4" w:rsidRDefault="00F028B4" w:rsidP="004D2579">
            <w:pPr>
              <w:pStyle w:val="Pieddepage"/>
              <w:ind w:left="189"/>
              <w:rPr>
                <w:bCs/>
                <w:sz w:val="20"/>
                <w:lang w:val="fr-CA"/>
              </w:rPr>
            </w:pPr>
            <w:r w:rsidRPr="00C019F4">
              <w:rPr>
                <w:bCs/>
                <w:sz w:val="20"/>
                <w:lang w:val="fr-CA"/>
              </w:rPr>
              <w:t>Contrôle absence vibrations</w:t>
            </w:r>
          </w:p>
        </w:tc>
      </w:tr>
    </w:tbl>
    <w:p w:rsidR="004D2579" w:rsidRPr="00D53552" w:rsidRDefault="004D2579" w:rsidP="004D2579">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Pr>
                <w:bCs/>
                <w:sz w:val="20"/>
                <w:lang w:val="fr-CA"/>
              </w:rPr>
              <w:t>Demander à la Sd</w:t>
            </w:r>
            <w:r w:rsidRPr="00D53552">
              <w:rPr>
                <w:bCs/>
                <w:sz w:val="20"/>
                <w:lang w:val="fr-CA"/>
              </w:rPr>
              <w:t>C de lancer la procédure de passage en TGV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 xml:space="preserve">Contrôle la ligne d’arbre – T° palier = 80°C  T° huile de lubrification = 80°C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absence vibrations</w:t>
            </w:r>
          </w:p>
        </w:tc>
      </w:tr>
    </w:tbl>
    <w:p w:rsidR="004D2579" w:rsidRDefault="004D2579" w:rsidP="004D2579">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Demande à la SdC de lancer la procédure de passage en MGV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L’obturateur sur TVC se ferme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La pression vapeur tuyère est nulle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 xml:space="preserve">Contrôle la ligne d’arbre – T° palier = 80°C  T° huile de lubrification = 80°C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absence vibrations</w:t>
            </w:r>
          </w:p>
        </w:tc>
      </w:tr>
    </w:tbl>
    <w:p w:rsidR="004D2579" w:rsidRDefault="004D2579" w:rsidP="004D2579">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Demander à la SdC de lancer la procédure de passage en MPV</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la ligne d’arbre – T° palier = 80°C  T° huile de lubrification = 80°C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absence vibrations</w:t>
            </w:r>
          </w:p>
        </w:tc>
      </w:tr>
    </w:tbl>
    <w:p w:rsidR="004D2579" w:rsidRDefault="004D2579" w:rsidP="004D2579">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Mettre la purge du corps de turbine vers puits TAS2</w:t>
            </w:r>
            <w:r>
              <w:rPr>
                <w:bCs/>
                <w:sz w:val="20"/>
                <w:lang w:val="fr-CA"/>
              </w:rPr>
              <w:t xml:space="preserve"> via F116</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Essai arrêt d’u</w:t>
            </w:r>
            <w:r>
              <w:rPr>
                <w:bCs/>
                <w:sz w:val="20"/>
                <w:lang w:val="fr-CA"/>
              </w:rPr>
              <w:t>rgence ligne d’arbre (action Sd</w:t>
            </w:r>
            <w:r w:rsidRPr="00D53552">
              <w:rPr>
                <w:bCs/>
                <w:sz w:val="20"/>
                <w:lang w:val="fr-CA"/>
              </w:rPr>
              <w:t>C tableau hors système)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Redémarrage en TPV ventelles en butée</w:t>
            </w:r>
          </w:p>
        </w:tc>
      </w:tr>
    </w:tbl>
    <w:p w:rsidR="004D2579" w:rsidRPr="00D53552" w:rsidRDefault="004D2579" w:rsidP="004D2579">
      <w:pPr>
        <w:pStyle w:val="Signature"/>
        <w:ind w:left="0"/>
        <w:rPr>
          <w:b w:val="0"/>
          <w:sz w:val="20"/>
        </w:rPr>
      </w:pPr>
    </w:p>
    <w:p w:rsidR="004D2579" w:rsidRPr="00D53552"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G.</w:t>
      </w:r>
      <w:r>
        <w:rPr>
          <w:sz w:val="20"/>
          <w:u w:val="single"/>
          <w:lang w:val="fr-CA"/>
        </w:rPr>
        <w:t xml:space="preserve"> Réchauffage d’air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noProof/>
                <w:sz w:val="20"/>
                <w:u w:val="single"/>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Réchauffeur d’air BP</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Purger le réchauffeur pour éliminer l’eau condensée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Mise en réchauffage lent (durée 1h)</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En fin d’opération disposer le réchauffeur vers le F222</w:t>
            </w:r>
          </w:p>
        </w:tc>
      </w:tr>
    </w:tbl>
    <w:p w:rsidR="004D2579" w:rsidRPr="00D53552" w:rsidRDefault="004D2579" w:rsidP="004D2579">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Durée préchauffage 1h30</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 xml:space="preserve">Disposer la sortie vers les dégazeurs </w:t>
            </w:r>
          </w:p>
        </w:tc>
      </w:tr>
    </w:tbl>
    <w:p w:rsidR="004D2579" w:rsidRPr="00D53552" w:rsidRDefault="004D2579" w:rsidP="004D2579">
      <w:pPr>
        <w:pStyle w:val="Signature"/>
        <w:ind w:left="0"/>
        <w:rPr>
          <w:b w:val="0"/>
          <w:sz w:val="20"/>
        </w:rPr>
      </w:pPr>
    </w:p>
    <w:p w:rsidR="004D2579" w:rsidRPr="00D53552"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H.</w:t>
      </w:r>
      <w:r>
        <w:rPr>
          <w:sz w:val="20"/>
          <w:u w:val="single"/>
          <w:lang w:val="fr-CA"/>
        </w:rPr>
        <w:t xml:space="preserve"> Vapeur atomisation</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Mise en purge directe pour élimination de l’eau (au niveau parquet inférieur et au sol sur skid vapeur)</w:t>
            </w:r>
          </w:p>
        </w:tc>
      </w:tr>
    </w:tbl>
    <w:p w:rsidR="004D2579" w:rsidRDefault="004D2579" w:rsidP="004D2579">
      <w:pPr>
        <w:pStyle w:val="Paragraphedeliste"/>
        <w:ind w:left="1425"/>
        <w:rPr>
          <w:u w:val="single"/>
        </w:rPr>
      </w:pPr>
    </w:p>
    <w:p w:rsidR="004D2579" w:rsidRPr="00F13AD1" w:rsidRDefault="00F028B4" w:rsidP="004D2579">
      <w:r>
        <w:rPr>
          <w:b/>
          <w:sz w:val="20"/>
          <w:szCs w:val="20"/>
        </w:rPr>
        <w:t xml:space="preserve">             </w:t>
      </w:r>
      <w:r w:rsidRPr="00F13AD1">
        <w:rPr>
          <w:b/>
          <w:sz w:val="20"/>
          <w:szCs w:val="20"/>
        </w:rPr>
        <w:t xml:space="preserve">I. </w:t>
      </w:r>
      <w:r w:rsidRPr="00F13AD1">
        <w:rPr>
          <w:b/>
          <w:sz w:val="20"/>
          <w:szCs w:val="20"/>
          <w:u w:val="single"/>
        </w:rPr>
        <w:t>Mise au niveau d’allumage</w:t>
      </w:r>
      <w:r>
        <w:t xml:space="preserve"> (</w:t>
      </w:r>
      <w:r w:rsidRPr="00F13AD1">
        <w:t>Hors épreuve ou test d’étanchéité)</w:t>
      </w:r>
    </w:p>
    <w:p w:rsidR="004D2579" w:rsidRDefault="004D2579" w:rsidP="004D2579">
      <w:pPr>
        <w:pStyle w:val="Paragraphedeliste"/>
        <w:spacing w:after="200" w:line="276" w:lineRule="auto"/>
      </w:pPr>
    </w:p>
    <w:tbl>
      <w:tblPr>
        <w:tblpPr w:leftFromText="141" w:rightFromText="141" w:vertAnchor="text" w:horzAnchor="margin"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0"/>
      </w:tblGrid>
      <w:tr w:rsidR="00D4747A" w:rsidTr="004D2579">
        <w:trPr>
          <w:trHeight w:hRule="exact" w:val="227"/>
        </w:trPr>
        <w:tc>
          <w:tcPr>
            <w:tcW w:w="420" w:type="dxa"/>
          </w:tcPr>
          <w:p w:rsidR="004D2579" w:rsidRDefault="004D2579" w:rsidP="004D2579">
            <w:pPr>
              <w:pStyle w:val="Paragraphedeliste"/>
              <w:spacing w:after="200" w:line="276" w:lineRule="auto"/>
              <w:ind w:left="0"/>
            </w:pPr>
          </w:p>
        </w:tc>
      </w:tr>
      <w:tr w:rsidR="00D4747A" w:rsidTr="004D2579">
        <w:trPr>
          <w:trHeight w:hRule="exact" w:val="284"/>
        </w:trPr>
        <w:tc>
          <w:tcPr>
            <w:tcW w:w="420" w:type="dxa"/>
          </w:tcPr>
          <w:p w:rsidR="004D2579" w:rsidRDefault="004D2579" w:rsidP="004D2579">
            <w:pPr>
              <w:pStyle w:val="Paragraphedeliste"/>
              <w:spacing w:after="200" w:line="276" w:lineRule="auto"/>
              <w:ind w:left="0"/>
            </w:pPr>
          </w:p>
        </w:tc>
      </w:tr>
      <w:tr w:rsidR="00D4747A" w:rsidTr="004D2579">
        <w:trPr>
          <w:trHeight w:hRule="exact" w:val="227"/>
        </w:trPr>
        <w:tc>
          <w:tcPr>
            <w:tcW w:w="420" w:type="dxa"/>
          </w:tcPr>
          <w:p w:rsidR="004D2579" w:rsidRDefault="004D2579" w:rsidP="004D2579">
            <w:pPr>
              <w:pStyle w:val="Paragraphedeliste"/>
              <w:spacing w:after="200" w:line="276" w:lineRule="auto"/>
              <w:ind w:left="0"/>
            </w:pPr>
          </w:p>
        </w:tc>
      </w:tr>
      <w:tr w:rsidR="00D4747A" w:rsidTr="004D2579">
        <w:trPr>
          <w:trHeight w:hRule="exact" w:val="284"/>
        </w:trPr>
        <w:tc>
          <w:tcPr>
            <w:tcW w:w="420" w:type="dxa"/>
          </w:tcPr>
          <w:p w:rsidR="004D2579" w:rsidRDefault="004D2579" w:rsidP="004D2579">
            <w:pPr>
              <w:pStyle w:val="Paragraphedeliste"/>
              <w:spacing w:after="200" w:line="276" w:lineRule="auto"/>
              <w:ind w:left="0"/>
            </w:pPr>
          </w:p>
        </w:tc>
      </w:tr>
      <w:tr w:rsidR="00D4747A" w:rsidTr="004D2579">
        <w:trPr>
          <w:trHeight w:hRule="exact" w:val="227"/>
        </w:trPr>
        <w:tc>
          <w:tcPr>
            <w:tcW w:w="420" w:type="dxa"/>
          </w:tcPr>
          <w:p w:rsidR="004D2579" w:rsidRDefault="004D2579" w:rsidP="004D2579">
            <w:pPr>
              <w:pStyle w:val="Paragraphedeliste"/>
              <w:spacing w:after="200" w:line="276" w:lineRule="auto"/>
              <w:ind w:left="0"/>
            </w:pPr>
          </w:p>
        </w:tc>
      </w:tr>
      <w:tr w:rsidR="00D4747A" w:rsidTr="004D2579">
        <w:trPr>
          <w:trHeight w:hRule="exact" w:val="284"/>
        </w:trPr>
        <w:tc>
          <w:tcPr>
            <w:tcW w:w="420" w:type="dxa"/>
          </w:tcPr>
          <w:p w:rsidR="004D2579" w:rsidRDefault="004D2579" w:rsidP="004D2579">
            <w:pPr>
              <w:pStyle w:val="Paragraphedeliste"/>
              <w:spacing w:after="200" w:line="276" w:lineRule="auto"/>
              <w:ind w:left="0"/>
            </w:pPr>
          </w:p>
        </w:tc>
      </w:tr>
      <w:tr w:rsidR="00D4747A" w:rsidTr="004D2579">
        <w:trPr>
          <w:trHeight w:hRule="exact" w:val="284"/>
        </w:trPr>
        <w:tc>
          <w:tcPr>
            <w:tcW w:w="420" w:type="dxa"/>
          </w:tcPr>
          <w:p w:rsidR="004D2579" w:rsidRDefault="004D2579" w:rsidP="004D2579">
            <w:pPr>
              <w:pStyle w:val="Paragraphedeliste"/>
              <w:spacing w:after="200" w:line="276" w:lineRule="auto"/>
              <w:ind w:left="0"/>
            </w:pPr>
          </w:p>
        </w:tc>
      </w:tr>
      <w:tr w:rsidR="00D4747A" w:rsidTr="004D2579">
        <w:trPr>
          <w:trHeight w:hRule="exact" w:val="268"/>
        </w:trPr>
        <w:tc>
          <w:tcPr>
            <w:tcW w:w="420" w:type="dxa"/>
          </w:tcPr>
          <w:p w:rsidR="004D2579" w:rsidRDefault="004D2579" w:rsidP="004D2579">
            <w:pPr>
              <w:pStyle w:val="Paragraphedeliste"/>
              <w:spacing w:after="200" w:line="276" w:lineRule="auto"/>
              <w:ind w:left="0"/>
            </w:pPr>
          </w:p>
        </w:tc>
      </w:tr>
      <w:tr w:rsidR="00D4747A" w:rsidTr="004D2579">
        <w:trPr>
          <w:trHeight w:hRule="exact" w:val="284"/>
        </w:trPr>
        <w:tc>
          <w:tcPr>
            <w:tcW w:w="420" w:type="dxa"/>
          </w:tcPr>
          <w:p w:rsidR="004D2579" w:rsidRDefault="004D2579" w:rsidP="004D2579">
            <w:pPr>
              <w:pStyle w:val="Paragraphedeliste"/>
              <w:spacing w:after="200" w:line="276" w:lineRule="auto"/>
              <w:ind w:left="0"/>
            </w:pPr>
          </w:p>
        </w:tc>
      </w:tr>
    </w:tbl>
    <w:p w:rsidR="004D2579" w:rsidRPr="00F13AD1" w:rsidRDefault="00F028B4" w:rsidP="004D2579">
      <w:pPr>
        <w:pStyle w:val="Paragraphedeliste"/>
        <w:spacing w:after="200" w:line="276" w:lineRule="auto"/>
      </w:pPr>
      <w:r>
        <w:t xml:space="preserve"> </w:t>
      </w:r>
      <w:r w:rsidRPr="00F13AD1">
        <w:t>Purges coté surchauffe isolées(X5)</w:t>
      </w:r>
    </w:p>
    <w:p w:rsidR="004D2579" w:rsidRPr="00F13AD1" w:rsidRDefault="00F028B4" w:rsidP="004D2579">
      <w:pPr>
        <w:pStyle w:val="Paragraphedeliste"/>
        <w:spacing w:after="200" w:line="276" w:lineRule="auto"/>
      </w:pPr>
      <w:r>
        <w:t xml:space="preserve"> </w:t>
      </w:r>
      <w:r w:rsidRPr="00F13AD1">
        <w:t>Purges d’écrans isolées(X4)</w:t>
      </w:r>
    </w:p>
    <w:p w:rsidR="004D2579" w:rsidRPr="00F13AD1" w:rsidRDefault="00F028B4" w:rsidP="004D2579">
      <w:pPr>
        <w:pStyle w:val="Paragraphedeliste"/>
        <w:spacing w:after="200" w:line="276" w:lineRule="auto"/>
        <w:rPr>
          <w:lang w:val="it-IT"/>
        </w:rPr>
      </w:pPr>
      <w:r>
        <w:rPr>
          <w:lang w:val="it-IT"/>
        </w:rPr>
        <w:t xml:space="preserve"> </w:t>
      </w:r>
      <w:r w:rsidRPr="00F13AD1">
        <w:rPr>
          <w:lang w:val="it-IT"/>
        </w:rPr>
        <w:t>Purge Eco HT isolée (X1)</w:t>
      </w:r>
    </w:p>
    <w:p w:rsidR="004D2579" w:rsidRPr="00F13AD1" w:rsidRDefault="00F028B4" w:rsidP="004D2579">
      <w:pPr>
        <w:pStyle w:val="Paragraphedeliste"/>
        <w:spacing w:after="200" w:line="276" w:lineRule="auto"/>
        <w:rPr>
          <w:lang w:val="it-IT"/>
        </w:rPr>
      </w:pPr>
      <w:r>
        <w:rPr>
          <w:lang w:val="it-IT"/>
        </w:rPr>
        <w:t xml:space="preserve"> </w:t>
      </w:r>
      <w:r w:rsidRPr="00F13AD1">
        <w:rPr>
          <w:lang w:val="it-IT"/>
        </w:rPr>
        <w:t>Purge Eco BT isolée (X1)</w:t>
      </w:r>
    </w:p>
    <w:p w:rsidR="004D2579" w:rsidRPr="00F13AD1" w:rsidRDefault="00F028B4" w:rsidP="004D2579">
      <w:pPr>
        <w:pStyle w:val="Paragraphedeliste"/>
        <w:spacing w:after="200" w:line="276" w:lineRule="auto"/>
        <w:rPr>
          <w:lang w:val="it-IT"/>
        </w:rPr>
      </w:pPr>
      <w:r>
        <w:rPr>
          <w:lang w:val="it-IT"/>
        </w:rPr>
        <w:t xml:space="preserve"> </w:t>
      </w:r>
      <w:r w:rsidRPr="00F13AD1">
        <w:rPr>
          <w:lang w:val="it-IT"/>
        </w:rPr>
        <w:t>Events Eco BT isolés</w:t>
      </w:r>
    </w:p>
    <w:p w:rsidR="004D2579" w:rsidRPr="00F13AD1" w:rsidRDefault="00F028B4" w:rsidP="004D2579">
      <w:pPr>
        <w:pStyle w:val="Paragraphedeliste"/>
        <w:spacing w:after="200" w:line="276" w:lineRule="auto"/>
        <w:rPr>
          <w:lang w:val="it-IT"/>
        </w:rPr>
      </w:pPr>
      <w:r>
        <w:rPr>
          <w:lang w:val="it-IT"/>
        </w:rPr>
        <w:t xml:space="preserve"> </w:t>
      </w:r>
      <w:r w:rsidRPr="00F13AD1">
        <w:rPr>
          <w:lang w:val="it-IT"/>
        </w:rPr>
        <w:t>Recirculation ouverte</w:t>
      </w:r>
    </w:p>
    <w:p w:rsidR="004D2579" w:rsidRPr="00F13AD1" w:rsidRDefault="00F028B4" w:rsidP="004D2579">
      <w:pPr>
        <w:pStyle w:val="Paragraphedeliste"/>
        <w:spacing w:after="200" w:line="276" w:lineRule="auto"/>
        <w:rPr>
          <w:lang w:val="it-IT"/>
        </w:rPr>
      </w:pPr>
      <w:r>
        <w:rPr>
          <w:lang w:val="it-IT"/>
        </w:rPr>
        <w:t xml:space="preserve"> </w:t>
      </w:r>
      <w:r w:rsidRPr="00F13AD1">
        <w:rPr>
          <w:lang w:val="it-IT"/>
        </w:rPr>
        <w:t>Events ballon surchauffe ouverts</w:t>
      </w:r>
    </w:p>
    <w:p w:rsidR="004D2579" w:rsidRPr="00F13AD1" w:rsidRDefault="00F028B4" w:rsidP="004D2579">
      <w:pPr>
        <w:pStyle w:val="Paragraphedeliste"/>
        <w:spacing w:after="200" w:line="276" w:lineRule="auto"/>
      </w:pPr>
      <w:r>
        <w:t xml:space="preserve"> </w:t>
      </w:r>
      <w:r w:rsidRPr="00F13AD1">
        <w:t>Mise en remplissage en Eau HP (environ 4h00)</w:t>
      </w:r>
    </w:p>
    <w:p w:rsidR="004D2579" w:rsidRPr="00F13AD1" w:rsidRDefault="00F028B4" w:rsidP="004D2579">
      <w:pPr>
        <w:pStyle w:val="Paragraphedeliste"/>
        <w:spacing w:after="200" w:line="276" w:lineRule="auto"/>
      </w:pPr>
      <w:r>
        <w:t xml:space="preserve"> </w:t>
      </w:r>
      <w:r w:rsidRPr="00F13AD1">
        <w:t>Ouverture des purges</w:t>
      </w:r>
      <w:r w:rsidR="004D2579">
        <w:t>,</w:t>
      </w:r>
      <w:r w:rsidRPr="00F13AD1">
        <w:t xml:space="preserve"> coté surchauffe (X5)</w:t>
      </w:r>
    </w:p>
    <w:p w:rsidR="004D2579" w:rsidRPr="00D53552"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J.</w:t>
      </w:r>
      <w:r>
        <w:rPr>
          <w:sz w:val="20"/>
          <w:u w:val="single"/>
          <w:lang w:val="fr-CA"/>
        </w:rPr>
        <w:t xml:space="preserve"> Si allumage sur combustible gazeux</w:t>
      </w:r>
    </w:p>
    <w:p w:rsidR="004D2579" w:rsidRPr="00D53552" w:rsidRDefault="00F028B4" w:rsidP="004D2579">
      <w:pPr>
        <w:pStyle w:val="Signature"/>
        <w:spacing w:after="60"/>
        <w:ind w:left="0"/>
        <w:rPr>
          <w:sz w:val="20"/>
          <w:u w:val="single"/>
          <w:lang w:val="fr-CA"/>
        </w:rPr>
      </w:pPr>
      <w:r>
        <w:rPr>
          <w:sz w:val="20"/>
          <w:u w:val="single"/>
          <w:lang w:val="fr-CA"/>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de fermeture des vannes manuelles bruleurs</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Contrôle de fermeture des registres d’air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Rentrer les 2 caméras de flammes</w:t>
            </w:r>
          </w:p>
        </w:tc>
      </w:tr>
    </w:tbl>
    <w:p w:rsidR="004D2579" w:rsidRPr="00D53552" w:rsidRDefault="00F028B4" w:rsidP="004D2579">
      <w:pPr>
        <w:pStyle w:val="Signature"/>
        <w:spacing w:before="120" w:after="60"/>
        <w:ind w:left="0"/>
        <w:rPr>
          <w:sz w:val="20"/>
          <w:u w:val="single"/>
          <w:lang w:val="fr-CA"/>
        </w:rPr>
      </w:pPr>
      <w:r>
        <w:rPr>
          <w:sz w:val="20"/>
          <w:u w:val="single"/>
          <w:lang w:val="fr-CA"/>
        </w:rPr>
        <w:t>Allumage sur combustible gaz</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rPr>
              <w:t>Un minimum de personne pour allumer les brûleurs. Pas de travaux autour de la chaudière (zone évacuée)</w:t>
            </w:r>
          </w:p>
        </w:tc>
      </w:tr>
    </w:tbl>
    <w:p w:rsidR="004D2579" w:rsidRPr="00D53552" w:rsidRDefault="00F028B4" w:rsidP="004D2579">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Confirmation de la SdC du lancement de la pré</w:t>
            </w:r>
            <w:r>
              <w:rPr>
                <w:bCs/>
                <w:sz w:val="20"/>
                <w:lang w:val="fr-CA"/>
              </w:rPr>
              <w:t>-</w:t>
            </w:r>
            <w:r w:rsidRPr="00D53552">
              <w:rPr>
                <w:bCs/>
                <w:sz w:val="20"/>
                <w:lang w:val="fr-CA"/>
              </w:rPr>
              <w:t>ventilation</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Les 8 registres d’air des brûleurs s’ouvrent automatiquement (durée : 5mn - débit : supérieur à 150 t/h)</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Ouverture des 8 vannes manuelles du circuit FG de chaque bruleur</w:t>
            </w:r>
            <w:r w:rsidRPr="00D53552">
              <w:rPr>
                <w:bCs/>
                <w:sz w:val="20"/>
              </w:rPr>
              <w:t>(HV03X4C)</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Confirmation de la SdC de la validation du test d’étanchéité</w:t>
            </w:r>
          </w:p>
        </w:tc>
      </w:tr>
    </w:tbl>
    <w:p w:rsidR="004D2579" w:rsidRPr="00D53552" w:rsidRDefault="00F028B4" w:rsidP="004D2579">
      <w:pPr>
        <w:pStyle w:val="Signature"/>
        <w:numPr>
          <w:ilvl w:val="0"/>
          <w:numId w:val="19"/>
        </w:numPr>
        <w:spacing w:before="120" w:after="120"/>
        <w:ind w:left="714" w:hanging="357"/>
        <w:rPr>
          <w:b w:val="0"/>
          <w:sz w:val="20"/>
          <w:lang w:val="fr-CA"/>
        </w:rPr>
      </w:pPr>
      <w:r w:rsidRPr="00D53552">
        <w:rPr>
          <w:b w:val="0"/>
          <w:bCs w:val="0"/>
          <w:i/>
          <w:sz w:val="20"/>
          <w:lang w:val="fr-CA"/>
        </w:rPr>
        <w:t>Si non validation du test d’étanchéité, Possibilité de « déclarer HS » le bruleur concerné + Isolement vanne manuelle puis relancer le test. Ce brûleur ne pourra pas être le premier bruleur démarré</w:t>
      </w:r>
      <w:r w:rsidRPr="00D53552">
        <w:rPr>
          <w:bCs w:val="0"/>
          <w:i/>
          <w:sz w:val="20"/>
          <w:lang w:val="fr-CA"/>
        </w:rPr>
        <w:t>.</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Pré</w:t>
            </w:r>
            <w:r>
              <w:rPr>
                <w:bCs/>
                <w:sz w:val="20"/>
                <w:lang w:val="fr-CA"/>
              </w:rPr>
              <w:t>-</w:t>
            </w:r>
            <w:r w:rsidRPr="00D53552">
              <w:rPr>
                <w:bCs/>
                <w:sz w:val="20"/>
                <w:lang w:val="fr-CA"/>
              </w:rPr>
              <w:t>ventilation validée (Les registres d’air du parquet supérieur se ferment)</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Confirmation de la SdC du choix démarrage bruleur en LOCAL</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Autorisation d’allumage sur le Gaz (voyant vert sur panneau local)</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Allumage brûleur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Vérification locale de la flamme</w:t>
            </w:r>
          </w:p>
        </w:tc>
      </w:tr>
    </w:tbl>
    <w:p w:rsidR="004D2579" w:rsidRPr="004B2F39" w:rsidRDefault="00F028B4" w:rsidP="004D2579">
      <w:pPr>
        <w:pStyle w:val="Signature"/>
        <w:tabs>
          <w:tab w:val="clear" w:pos="6521"/>
          <w:tab w:val="left" w:pos="1276"/>
          <w:tab w:val="left" w:pos="5387"/>
        </w:tabs>
        <w:spacing w:before="120" w:after="120"/>
        <w:ind w:left="714"/>
        <w:rPr>
          <w:sz w:val="20"/>
          <w:u w:val="single"/>
        </w:rPr>
      </w:pPr>
      <w:r w:rsidRPr="009E227F">
        <w:rPr>
          <w:sz w:val="20"/>
        </w:rPr>
        <w:t>K.</w:t>
      </w:r>
      <w:r>
        <w:rPr>
          <w:sz w:val="20"/>
          <w:u w:val="single"/>
        </w:rPr>
        <w:t xml:space="preserve"> Si démarrage liquide</w:t>
      </w:r>
    </w:p>
    <w:p w:rsidR="004D2579" w:rsidRPr="004B2F39" w:rsidRDefault="00F028B4" w:rsidP="004D2579">
      <w:pPr>
        <w:pStyle w:val="Signature"/>
        <w:spacing w:after="60"/>
        <w:ind w:left="0"/>
        <w:rPr>
          <w:sz w:val="20"/>
          <w:u w:val="single"/>
        </w:rPr>
      </w:pPr>
      <w:r>
        <w:rPr>
          <w:sz w:val="20"/>
          <w:u w:val="single"/>
        </w:rPr>
        <w:t>Réchauffage combustible liquide (HdP)</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Libérer les butées mécaniques sur vannes régulatrices</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55534C">
            <w:pPr>
              <w:pStyle w:val="Pieddepage"/>
              <w:ind w:left="189"/>
              <w:rPr>
                <w:bCs/>
                <w:sz w:val="20"/>
                <w:lang w:val="fr-CA"/>
              </w:rPr>
            </w:pPr>
            <w:r w:rsidRPr="004B2F39">
              <w:rPr>
                <w:bCs/>
                <w:noProof/>
                <w:sz w:val="20"/>
                <w:lang w:eastAsia="fr-FR"/>
              </w:rPr>
              <w:t>Disposer circuit HdP</w:t>
            </w:r>
            <w:r w:rsidRPr="004B2F39">
              <w:rPr>
                <w:bCs/>
                <w:sz w:val="20"/>
                <w:lang w:val="fr-CA"/>
              </w:rPr>
              <w:t xml:space="preserve"> suivant plan d’isolement EXP-U-10-0</w:t>
            </w:r>
            <w:r w:rsidR="001A5A32">
              <w:rPr>
                <w:bCs/>
                <w:sz w:val="20"/>
                <w:lang w:val="fr-CA"/>
              </w:rPr>
              <w:t>0</w:t>
            </w:r>
            <w:r w:rsidRPr="004B2F39">
              <w:rPr>
                <w:bCs/>
                <w:sz w:val="20"/>
                <w:lang w:val="fr-CA"/>
              </w:rPr>
              <w:t>7</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55534C">
            <w:pPr>
              <w:pStyle w:val="Pieddepage"/>
              <w:ind w:left="189"/>
              <w:rPr>
                <w:bCs/>
                <w:noProof/>
                <w:sz w:val="20"/>
                <w:lang w:eastAsia="fr-FR"/>
              </w:rPr>
            </w:pPr>
            <w:r w:rsidRPr="004B2F39">
              <w:rPr>
                <w:bCs/>
                <w:noProof/>
                <w:sz w:val="20"/>
                <w:lang w:eastAsia="fr-FR"/>
              </w:rPr>
              <w:t>Disposer circuit</w:t>
            </w:r>
            <w:r w:rsidRPr="004B2F39">
              <w:rPr>
                <w:bCs/>
                <w:sz w:val="20"/>
                <w:lang w:val="fr-CA"/>
              </w:rPr>
              <w:t xml:space="preserve"> retour pour mise en réchauffage de la boucle HdP (90°C - T302 A)</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noProof/>
                <w:sz w:val="20"/>
                <w:lang w:eastAsia="fr-FR"/>
              </w:rPr>
            </w:pPr>
            <w:r w:rsidRPr="004B2F39">
              <w:rPr>
                <w:bCs/>
                <w:sz w:val="20"/>
                <w:lang w:val="fr-CA"/>
              </w:rPr>
              <w:t>Isolement vanne équilibrage</w:t>
            </w:r>
          </w:p>
        </w:tc>
      </w:tr>
    </w:tbl>
    <w:p w:rsidR="004D2579" w:rsidRPr="004B2F39" w:rsidRDefault="00F028B4" w:rsidP="004D2579">
      <w:pPr>
        <w:pStyle w:val="Signature"/>
        <w:spacing w:before="120" w:after="60"/>
        <w:ind w:left="0"/>
        <w:rPr>
          <w:sz w:val="20"/>
          <w:u w:val="single"/>
        </w:rPr>
      </w:pPr>
      <w:r>
        <w:rPr>
          <w:sz w:val="20"/>
          <w:u w:val="single"/>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Contrôle de fermeture des vannes manuelles bruleurs</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Contrôle de fermeture des registres d’air</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noProof/>
                <w:sz w:val="20"/>
                <w:lang w:eastAsia="fr-FR"/>
              </w:rPr>
            </w:pPr>
            <w:r w:rsidRPr="004B2F39">
              <w:rPr>
                <w:bCs/>
                <w:sz w:val="20"/>
                <w:lang w:val="fr-CA"/>
              </w:rPr>
              <w:t>Rentrer les 2 caméras de flammes</w:t>
            </w:r>
          </w:p>
        </w:tc>
      </w:tr>
    </w:tbl>
    <w:p w:rsidR="004D2579" w:rsidRPr="004B2F39" w:rsidRDefault="00F028B4" w:rsidP="004D2579">
      <w:pPr>
        <w:pStyle w:val="Signature"/>
        <w:spacing w:before="120" w:after="60"/>
        <w:ind w:left="0"/>
        <w:rPr>
          <w:sz w:val="20"/>
          <w:u w:val="single"/>
        </w:rPr>
      </w:pPr>
      <w:r>
        <w:rPr>
          <w:sz w:val="20"/>
          <w:u w:val="single"/>
        </w:rPr>
        <w:t>Allumage que combustible liquide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rPr>
              <w:t>Un minimum de personne pour allumer les brûleurs. Pas de travaux autour de la chaudière (zone évacuée)</w:t>
            </w:r>
          </w:p>
        </w:tc>
      </w:tr>
    </w:tbl>
    <w:p w:rsidR="004D2579" w:rsidRPr="00D53552" w:rsidRDefault="00F028B4" w:rsidP="004D2579">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Confirmation de la SdC du lancement de la pré</w:t>
            </w:r>
            <w:r>
              <w:rPr>
                <w:bCs/>
                <w:sz w:val="20"/>
                <w:lang w:val="fr-CA"/>
              </w:rPr>
              <w:t>-</w:t>
            </w:r>
            <w:r w:rsidRPr="00D53552">
              <w:rPr>
                <w:bCs/>
                <w:sz w:val="20"/>
                <w:lang w:val="fr-CA"/>
              </w:rPr>
              <w:t>ventilation</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D53552" w:rsidRDefault="00F028B4" w:rsidP="004D2579">
            <w:pPr>
              <w:pStyle w:val="Pieddepage"/>
              <w:ind w:left="189"/>
              <w:rPr>
                <w:bCs/>
                <w:sz w:val="20"/>
                <w:lang w:val="fr-CA"/>
              </w:rPr>
            </w:pPr>
            <w:r w:rsidRPr="00D53552">
              <w:rPr>
                <w:bCs/>
                <w:sz w:val="20"/>
                <w:lang w:val="fr-CA"/>
              </w:rPr>
              <w:t>Les 8 registres d’air des brûleurs s’ouvrent automatiquement (durée : 5mn - débit : supérieur à 150 t/h)</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D53552"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Pré-ventilation validée (Les registres d’air du parquet supérieur se ferment)</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Confirmation de la SdC du choix démarrage bruleur en LOCAL</w:t>
            </w:r>
          </w:p>
        </w:tc>
      </w:tr>
    </w:tbl>
    <w:p w:rsidR="004D2579" w:rsidRDefault="004D2579" w:rsidP="004D2579">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noProof/>
                <w:sz w:val="20"/>
                <w:lang w:eastAsia="fr-FR"/>
              </w:rPr>
            </w:pPr>
            <w:r w:rsidRPr="004B2F39">
              <w:rPr>
                <w:bCs/>
                <w:sz w:val="20"/>
                <w:lang w:val="fr-CA"/>
              </w:rPr>
              <w:t>Autorisation d’allumage sur le LP (voyant vert sur panneau local)</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Ouvrir vannes manuelles du LP et vapeur d’atomisation au niveau des brûleurs (+ vanne gaz allumage)</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 xml:space="preserve">Allumage brûleur </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Vérification locale de la flamme</w:t>
            </w:r>
          </w:p>
        </w:tc>
      </w:tr>
    </w:tbl>
    <w:p w:rsidR="004D2579" w:rsidRPr="00D53552" w:rsidRDefault="004D2579" w:rsidP="004D2579">
      <w:pPr>
        <w:pStyle w:val="Signature"/>
        <w:ind w:left="0"/>
        <w:rPr>
          <w:b w:val="0"/>
          <w:sz w:val="20"/>
        </w:rPr>
      </w:pPr>
    </w:p>
    <w:p w:rsidR="004D2579" w:rsidRPr="004B2F39"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L.</w:t>
      </w:r>
      <w:r>
        <w:rPr>
          <w:sz w:val="20"/>
          <w:u w:val="single"/>
          <w:lang w:val="fr-CA"/>
        </w:rPr>
        <w:t xml:space="preserve"> A pression 1.5B</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Fermeture évent ballon</w:t>
            </w:r>
            <w:r w:rsidRPr="004B2F39">
              <w:rPr>
                <w:bCs/>
                <w:sz w:val="18"/>
                <w:lang w:val="fr-CA"/>
              </w:rPr>
              <w:t xml:space="preserve"> </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sidRPr="004B2F39">
              <w:rPr>
                <w:bCs/>
                <w:sz w:val="20"/>
                <w:lang w:val="fr-CA"/>
              </w:rPr>
              <w:t>Réduire sur évent surchauffe</w:t>
            </w:r>
            <w:r w:rsidRPr="004B2F39">
              <w:rPr>
                <w:bCs/>
                <w:sz w:val="18"/>
                <w:lang w:val="fr-CA"/>
              </w:rPr>
              <w:t xml:space="preserve"> </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Pr>
                <w:bCs/>
                <w:sz w:val="20"/>
                <w:lang w:val="fr-CA"/>
              </w:rPr>
              <w:t xml:space="preserve">Réduire </w:t>
            </w:r>
            <w:r w:rsidRPr="004B2F39">
              <w:rPr>
                <w:bCs/>
                <w:sz w:val="20"/>
                <w:lang w:val="fr-CA"/>
              </w:rPr>
              <w:t xml:space="preserve">purges </w:t>
            </w:r>
            <w:r>
              <w:rPr>
                <w:bCs/>
                <w:sz w:val="20"/>
                <w:lang w:val="fr-CA"/>
              </w:rPr>
              <w:t>collecteur entrée primaire</w:t>
            </w:r>
            <w:r w:rsidRPr="004B2F39">
              <w:rPr>
                <w:bCs/>
                <w:sz w:val="18"/>
                <w:lang w:val="fr-CA"/>
              </w:rPr>
              <w:t xml:space="preserve"> </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4B2F39" w:rsidRDefault="00F028B4" w:rsidP="004D2579">
            <w:pPr>
              <w:pStyle w:val="Pieddepage"/>
              <w:ind w:left="189"/>
              <w:rPr>
                <w:bCs/>
                <w:sz w:val="20"/>
                <w:lang w:val="fr-CA"/>
              </w:rPr>
            </w:pPr>
            <w:r>
              <w:rPr>
                <w:bCs/>
                <w:sz w:val="20"/>
                <w:lang w:val="fr-CA"/>
              </w:rPr>
              <w:t xml:space="preserve">Réduire </w:t>
            </w:r>
            <w:r w:rsidRPr="004B2F39">
              <w:rPr>
                <w:bCs/>
                <w:sz w:val="20"/>
                <w:lang w:val="fr-CA"/>
              </w:rPr>
              <w:t xml:space="preserve">purges </w:t>
            </w:r>
            <w:r>
              <w:rPr>
                <w:bCs/>
                <w:sz w:val="20"/>
                <w:lang w:val="fr-CA"/>
              </w:rPr>
              <w:t>collecteur sortie primaire</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4B2F39"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Default="00F028B4" w:rsidP="004D2579">
            <w:pPr>
              <w:pStyle w:val="Pieddepage"/>
              <w:ind w:left="189"/>
              <w:rPr>
                <w:bCs/>
                <w:sz w:val="20"/>
                <w:lang w:val="fr-CA"/>
              </w:rPr>
            </w:pPr>
            <w:r>
              <w:rPr>
                <w:bCs/>
                <w:sz w:val="20"/>
                <w:lang w:val="fr-CA"/>
              </w:rPr>
              <w:t>Réduire</w:t>
            </w:r>
            <w:r w:rsidRPr="004B2F39">
              <w:rPr>
                <w:bCs/>
                <w:sz w:val="20"/>
                <w:lang w:val="fr-CA"/>
              </w:rPr>
              <w:t xml:space="preserve"> purges </w:t>
            </w:r>
            <w:r>
              <w:rPr>
                <w:bCs/>
                <w:sz w:val="20"/>
                <w:lang w:val="fr-CA"/>
              </w:rPr>
              <w:t>collecteur entrée secondaire</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7F6020" w:rsidRDefault="004D2579" w:rsidP="004D257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Default="00F028B4" w:rsidP="004D2579">
            <w:pPr>
              <w:pStyle w:val="Pieddepage"/>
              <w:ind w:left="189"/>
              <w:rPr>
                <w:bCs/>
                <w:sz w:val="20"/>
                <w:lang w:val="fr-CA"/>
              </w:rPr>
            </w:pPr>
            <w:r>
              <w:rPr>
                <w:bCs/>
                <w:sz w:val="20"/>
                <w:lang w:val="fr-CA"/>
              </w:rPr>
              <w:t>Réduire purge désurchauffeur</w:t>
            </w:r>
          </w:p>
        </w:tc>
      </w:tr>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7F6020" w:rsidRDefault="004D2579" w:rsidP="004D2579">
            <w:pPr>
              <w:pStyle w:val="Pieddepage"/>
              <w:ind w:left="189"/>
              <w:rPr>
                <w:bCs/>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Default="00F028B4" w:rsidP="004D2579">
            <w:pPr>
              <w:pStyle w:val="Pieddepage"/>
              <w:ind w:left="189"/>
              <w:rPr>
                <w:bCs/>
                <w:sz w:val="20"/>
                <w:lang w:val="fr-CA"/>
              </w:rPr>
            </w:pPr>
            <w:r>
              <w:rPr>
                <w:bCs/>
                <w:sz w:val="20"/>
                <w:lang w:val="fr-CA"/>
              </w:rPr>
              <w:t>Réduire purge Amont HSV300 sortie vapeur</w:t>
            </w:r>
          </w:p>
        </w:tc>
      </w:tr>
    </w:tbl>
    <w:p w:rsidR="004D2579" w:rsidRPr="004B2F39" w:rsidRDefault="004D2579" w:rsidP="004D2579">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D4747A" w:rsidTr="004D2579">
        <w:trPr>
          <w:trHeight w:val="99"/>
        </w:trPr>
        <w:tc>
          <w:tcPr>
            <w:tcW w:w="430"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Faire un palier ½ heure</w:t>
            </w:r>
          </w:p>
        </w:tc>
      </w:tr>
    </w:tbl>
    <w:p w:rsidR="004D2579" w:rsidRPr="000D3531" w:rsidRDefault="00F028B4" w:rsidP="004D2579">
      <w:pPr>
        <w:pStyle w:val="Signature"/>
        <w:tabs>
          <w:tab w:val="clear" w:pos="6521"/>
          <w:tab w:val="left" w:pos="1276"/>
          <w:tab w:val="left" w:pos="5387"/>
        </w:tabs>
        <w:spacing w:before="120" w:after="120"/>
        <w:ind w:left="714"/>
        <w:rPr>
          <w:sz w:val="20"/>
          <w:u w:val="single"/>
          <w:lang w:val="fr-CA"/>
        </w:rPr>
      </w:pPr>
      <w:r w:rsidRPr="009E227F">
        <w:rPr>
          <w:sz w:val="20"/>
          <w:lang w:val="fr-CA"/>
        </w:rPr>
        <w:t>M.</w:t>
      </w:r>
      <w:r>
        <w:rPr>
          <w:sz w:val="20"/>
          <w:u w:val="single"/>
          <w:lang w:val="fr-CA"/>
        </w:rPr>
        <w:t xml:space="preserve"> A pression 3B</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Décoller vannes vers silencieux de 2,5 tours</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Fermer évent surchauffe</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Pr>
                <w:bCs/>
                <w:sz w:val="20"/>
                <w:lang w:val="fr-CA"/>
              </w:rPr>
              <w:t xml:space="preserve">Fermer purge collecteur entrée </w:t>
            </w:r>
            <w:r w:rsidRPr="000D3531">
              <w:rPr>
                <w:bCs/>
                <w:sz w:val="20"/>
                <w:lang w:val="fr-CA"/>
              </w:rPr>
              <w:t>primaire</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Pr>
                <w:bCs/>
                <w:sz w:val="20"/>
                <w:lang w:val="fr-CA"/>
              </w:rPr>
              <w:t>Fermer purge collecteur sortie primaire</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995B4B" w:rsidRDefault="004D2579" w:rsidP="004D257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Pr>
                <w:bCs/>
                <w:sz w:val="20"/>
                <w:lang w:val="fr-CA"/>
              </w:rPr>
              <w:t>Fermer purge collecteur entrée secondaire</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995B4B" w:rsidRDefault="004D2579" w:rsidP="004D257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Pr>
                <w:bCs/>
                <w:sz w:val="20"/>
                <w:lang w:val="fr-CA"/>
              </w:rPr>
              <w:t>Fermer purge désurchauffeur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995B4B" w:rsidRDefault="004D2579" w:rsidP="004D2579">
            <w:pPr>
              <w:pStyle w:val="Pieddepage"/>
              <w:ind w:left="189"/>
              <w:rPr>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Pr>
                <w:bCs/>
                <w:sz w:val="20"/>
                <w:lang w:val="fr-CA"/>
              </w:rPr>
              <w:t xml:space="preserve">Fermer purges </w:t>
            </w:r>
            <w:r w:rsidRPr="000D3531">
              <w:rPr>
                <w:bCs/>
                <w:sz w:val="20"/>
                <w:lang w:val="fr-CA"/>
              </w:rPr>
              <w:t>Amont HSV300 sortie vapeur</w:t>
            </w:r>
            <w:r w:rsidRPr="000D3531">
              <w:rPr>
                <w:bCs/>
                <w:sz w:val="18"/>
                <w:lang w:val="fr-CA"/>
              </w:rPr>
              <w:t xml:space="preserve"> </w:t>
            </w:r>
          </w:p>
        </w:tc>
      </w:tr>
    </w:tbl>
    <w:p w:rsidR="004D2579" w:rsidRPr="000D3531" w:rsidRDefault="00F028B4" w:rsidP="004D2579">
      <w:pPr>
        <w:pStyle w:val="Signature"/>
        <w:tabs>
          <w:tab w:val="clear" w:pos="6521"/>
          <w:tab w:val="left" w:pos="1276"/>
          <w:tab w:val="left" w:pos="5387"/>
        </w:tabs>
        <w:spacing w:before="120" w:after="120"/>
        <w:ind w:left="714"/>
        <w:rPr>
          <w:sz w:val="20"/>
          <w:u w:val="single"/>
        </w:rPr>
      </w:pPr>
      <w:r w:rsidRPr="009E227F">
        <w:rPr>
          <w:sz w:val="20"/>
        </w:rPr>
        <w:t>N.</w:t>
      </w:r>
      <w:r>
        <w:rPr>
          <w:sz w:val="20"/>
          <w:u w:val="single"/>
        </w:rPr>
        <w:t xml:space="preserve"> A pression 82B et T° 440°C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Allumage des autres brûleurs</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Mise en communication sur réseau par ouverture des vannes sur barillets 3 et 4</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Fermer l’évent sur silencieux et les évents des barillets</w:t>
            </w:r>
            <w:r w:rsidRPr="000D3531">
              <w:rPr>
                <w:bCs/>
                <w:sz w:val="18"/>
                <w:lang w:val="fr-CA"/>
              </w:rPr>
              <w:t xml:space="preserve"> </w:t>
            </w:r>
          </w:p>
        </w:tc>
      </w:tr>
    </w:tbl>
    <w:p w:rsidR="004D2579" w:rsidRPr="000D3531" w:rsidRDefault="004D2579" w:rsidP="004D2579">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Disposer le résistivimètre vapeur</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Disposer le niveau Igema</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F028B4" w:rsidP="004D2579">
            <w:pPr>
              <w:pStyle w:val="Pieddepage"/>
              <w:ind w:left="189"/>
              <w:rPr>
                <w:bCs/>
                <w:sz w:val="20"/>
                <w:lang w:val="fr-CA"/>
              </w:rPr>
            </w:pPr>
            <w:r w:rsidRPr="000D3531">
              <w:rPr>
                <w:bCs/>
                <w:sz w:val="20"/>
                <w:lang w:val="fr-CA"/>
              </w:rPr>
              <w:t>Disposer le circuit de désurchauffe</w:t>
            </w:r>
            <w:r w:rsidRPr="000D3531">
              <w:rPr>
                <w:bCs/>
                <w:sz w:val="18"/>
                <w:lang w:val="fr-CA"/>
              </w:rPr>
              <w:t xml:space="preserve"> </w:t>
            </w:r>
          </w:p>
        </w:tc>
      </w:tr>
      <w:tr w:rsidR="00D4747A" w:rsidTr="004D2579">
        <w:trPr>
          <w:trHeight w:val="99"/>
        </w:trPr>
        <w:tc>
          <w:tcPr>
            <w:tcW w:w="425" w:type="dxa"/>
            <w:tcBorders>
              <w:top w:val="single" w:sz="4" w:space="0" w:color="auto"/>
              <w:left w:val="single" w:sz="4" w:space="0" w:color="auto"/>
              <w:bottom w:val="single" w:sz="4" w:space="0" w:color="auto"/>
              <w:right w:val="single" w:sz="4" w:space="0" w:color="auto"/>
            </w:tcBorders>
          </w:tcPr>
          <w:p w:rsidR="004D2579" w:rsidRPr="000D3531" w:rsidRDefault="004D2579" w:rsidP="004D2579">
            <w:pPr>
              <w:pStyle w:val="Pieddepage"/>
              <w:ind w:left="189"/>
              <w:rPr>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4D2579" w:rsidRPr="000D3531" w:rsidRDefault="004D2579" w:rsidP="004D2579">
            <w:pPr>
              <w:pStyle w:val="Pieddepage"/>
              <w:ind w:left="189"/>
              <w:rPr>
                <w:bCs/>
                <w:sz w:val="20"/>
                <w:lang w:val="fr-CA"/>
              </w:rPr>
            </w:pPr>
            <w:r>
              <w:rPr>
                <w:bCs/>
                <w:sz w:val="20"/>
                <w:lang w:val="fr-CA"/>
              </w:rPr>
              <w:t>Disposer les purges continues une fois que l’eau alimentaire est en service (idem phosphatage)</w:t>
            </w:r>
          </w:p>
        </w:tc>
      </w:tr>
    </w:tbl>
    <w:p w:rsidR="004D2579" w:rsidRPr="000D3531" w:rsidRDefault="004D2579" w:rsidP="004D2579">
      <w:pPr>
        <w:pStyle w:val="Signature"/>
        <w:ind w:left="0"/>
        <w:rPr>
          <w:b w:val="0"/>
          <w:sz w:val="20"/>
        </w:rPr>
      </w:pPr>
    </w:p>
    <w:tbl>
      <w:tblPr>
        <w:tblW w:w="10696" w:type="dxa"/>
        <w:tblInd w:w="19" w:type="dxa"/>
        <w:tblCellMar>
          <w:left w:w="0" w:type="dxa"/>
          <w:right w:w="0" w:type="dxa"/>
        </w:tblCellMar>
        <w:tblLook w:val="0000" w:firstRow="0" w:lastRow="0" w:firstColumn="0" w:lastColumn="0" w:noHBand="0" w:noVBand="0"/>
      </w:tblPr>
      <w:tblGrid>
        <w:gridCol w:w="2979"/>
        <w:gridCol w:w="7717"/>
      </w:tblGrid>
      <w:tr w:rsidR="00D4747A" w:rsidTr="004D2579">
        <w:trPr>
          <w:trHeight w:val="1525"/>
        </w:trPr>
        <w:tc>
          <w:tcPr>
            <w:tcW w:w="2979"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4D2579" w:rsidRPr="000D3531" w:rsidRDefault="00F028B4" w:rsidP="004D2579">
            <w:pPr>
              <w:rPr>
                <w:rFonts w:eastAsia="Arial Unicode MS"/>
              </w:rPr>
            </w:pPr>
            <w:r w:rsidRPr="000D3531">
              <w:t xml:space="preserve">     COMMENTAIRES </w:t>
            </w:r>
          </w:p>
        </w:tc>
        <w:tc>
          <w:tcPr>
            <w:tcW w:w="77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0D3531" w:rsidRDefault="00F028B4" w:rsidP="004D2579">
            <w:pPr>
              <w:rPr>
                <w:rFonts w:eastAsia="Arial Unicode MS"/>
                <w:bCs/>
                <w:color w:val="FF0000"/>
              </w:rPr>
            </w:pPr>
            <w:r w:rsidRPr="000D3531">
              <w:rPr>
                <w:bCs/>
                <w:color w:val="FF0000"/>
              </w:rPr>
              <w:t> </w:t>
            </w:r>
          </w:p>
        </w:tc>
      </w:tr>
    </w:tbl>
    <w:p w:rsidR="004D2579" w:rsidRDefault="004D2579" w:rsidP="004D2579">
      <w:pPr>
        <w:pStyle w:val="Signature"/>
        <w:ind w:left="0"/>
        <w:rPr>
          <w:b w:val="0"/>
          <w:sz w:val="20"/>
          <w:lang w:val="fr-CA"/>
        </w:rPr>
      </w:pPr>
    </w:p>
    <w:tbl>
      <w:tblPr>
        <w:tblpPr w:leftFromText="180" w:rightFromText="180" w:vertAnchor="text" w:horzAnchor="margin" w:tblpXSpec="center" w:tblpY="138"/>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1442"/>
        <w:gridCol w:w="1080"/>
        <w:gridCol w:w="1620"/>
        <w:gridCol w:w="1800"/>
      </w:tblGrid>
      <w:tr w:rsidR="00D4747A" w:rsidTr="004D2579">
        <w:trPr>
          <w:trHeight w:val="563"/>
        </w:trPr>
        <w:tc>
          <w:tcPr>
            <w:tcW w:w="4786" w:type="dxa"/>
          </w:tcPr>
          <w:p w:rsidR="004D2579" w:rsidRPr="000D3531" w:rsidRDefault="00F028B4" w:rsidP="004D2579">
            <w:pPr>
              <w:pStyle w:val="retrait"/>
              <w:tabs>
                <w:tab w:val="left" w:pos="-103"/>
              </w:tabs>
              <w:ind w:left="34"/>
              <w:rPr>
                <w:b/>
                <w:bCs/>
                <w:sz w:val="20"/>
              </w:rPr>
            </w:pPr>
            <w:r w:rsidRPr="000D3531">
              <w:rPr>
                <w:b/>
                <w:bCs/>
                <w:sz w:val="20"/>
              </w:rPr>
              <w:t xml:space="preserve">Vérification de l’application du processus  </w:t>
            </w:r>
          </w:p>
        </w:tc>
        <w:tc>
          <w:tcPr>
            <w:tcW w:w="1442" w:type="dxa"/>
          </w:tcPr>
          <w:p w:rsidR="004D2579" w:rsidRPr="000D3531" w:rsidRDefault="00F028B4" w:rsidP="004D2579">
            <w:pPr>
              <w:pStyle w:val="retrait"/>
              <w:tabs>
                <w:tab w:val="left" w:pos="-103"/>
              </w:tabs>
              <w:ind w:left="34"/>
              <w:jc w:val="center"/>
              <w:rPr>
                <w:sz w:val="20"/>
              </w:rPr>
            </w:pPr>
            <w:r w:rsidRPr="000D3531">
              <w:rPr>
                <w:sz w:val="20"/>
              </w:rPr>
              <w:t>Service/qui</w:t>
            </w:r>
          </w:p>
        </w:tc>
        <w:tc>
          <w:tcPr>
            <w:tcW w:w="1080" w:type="dxa"/>
          </w:tcPr>
          <w:p w:rsidR="004D2579" w:rsidRPr="000D3531" w:rsidRDefault="00F028B4" w:rsidP="004D2579">
            <w:pPr>
              <w:pStyle w:val="retrait"/>
              <w:tabs>
                <w:tab w:val="left" w:pos="-108"/>
              </w:tabs>
              <w:ind w:left="-108"/>
              <w:jc w:val="center"/>
              <w:rPr>
                <w:sz w:val="20"/>
              </w:rPr>
            </w:pPr>
            <w:r w:rsidRPr="000D3531">
              <w:rPr>
                <w:sz w:val="20"/>
              </w:rPr>
              <w:t>Date</w:t>
            </w:r>
          </w:p>
        </w:tc>
        <w:tc>
          <w:tcPr>
            <w:tcW w:w="1620" w:type="dxa"/>
          </w:tcPr>
          <w:p w:rsidR="004D2579" w:rsidRPr="000D3531" w:rsidRDefault="00F028B4" w:rsidP="004D2579">
            <w:pPr>
              <w:pStyle w:val="retrait"/>
              <w:jc w:val="center"/>
              <w:rPr>
                <w:sz w:val="20"/>
              </w:rPr>
            </w:pPr>
            <w:r w:rsidRPr="000D3531">
              <w:rPr>
                <w:sz w:val="20"/>
              </w:rPr>
              <w:t>Nom</w:t>
            </w:r>
          </w:p>
        </w:tc>
        <w:tc>
          <w:tcPr>
            <w:tcW w:w="1800" w:type="dxa"/>
          </w:tcPr>
          <w:p w:rsidR="004D2579" w:rsidRPr="000D3531" w:rsidRDefault="00F028B4" w:rsidP="004D2579">
            <w:pPr>
              <w:pStyle w:val="retrait"/>
              <w:tabs>
                <w:tab w:val="left" w:pos="0"/>
              </w:tabs>
              <w:ind w:left="-8" w:firstLine="8"/>
              <w:jc w:val="center"/>
              <w:rPr>
                <w:sz w:val="20"/>
              </w:rPr>
            </w:pPr>
            <w:r w:rsidRPr="000D3531">
              <w:rPr>
                <w:sz w:val="20"/>
              </w:rPr>
              <w:t>signature</w:t>
            </w:r>
          </w:p>
        </w:tc>
      </w:tr>
      <w:tr w:rsidR="00D4747A" w:rsidTr="004D2579">
        <w:trPr>
          <w:cantSplit/>
          <w:trHeight w:val="677"/>
        </w:trPr>
        <w:tc>
          <w:tcPr>
            <w:tcW w:w="4786" w:type="dxa"/>
          </w:tcPr>
          <w:p w:rsidR="004D2579" w:rsidRPr="000D3531" w:rsidRDefault="00F028B4" w:rsidP="004D2579">
            <w:pPr>
              <w:pStyle w:val="retrait"/>
              <w:tabs>
                <w:tab w:val="left" w:pos="34"/>
              </w:tabs>
              <w:rPr>
                <w:sz w:val="20"/>
              </w:rPr>
            </w:pPr>
            <w:r w:rsidRPr="000D3531">
              <w:rPr>
                <w:sz w:val="20"/>
              </w:rPr>
              <w:t xml:space="preserve">Vérification du respect du processus (signature….) + archivage </w:t>
            </w:r>
          </w:p>
        </w:tc>
        <w:tc>
          <w:tcPr>
            <w:tcW w:w="1442" w:type="dxa"/>
          </w:tcPr>
          <w:p w:rsidR="004D2579" w:rsidRPr="000D3531" w:rsidRDefault="00F028B4" w:rsidP="004D2579">
            <w:pPr>
              <w:pStyle w:val="retrait"/>
              <w:tabs>
                <w:tab w:val="left" w:pos="34"/>
              </w:tabs>
              <w:jc w:val="center"/>
              <w:rPr>
                <w:sz w:val="20"/>
              </w:rPr>
            </w:pPr>
            <w:r w:rsidRPr="000D3531">
              <w:rPr>
                <w:sz w:val="20"/>
              </w:rPr>
              <w:t>CE</w:t>
            </w:r>
          </w:p>
          <w:p w:rsidR="004D2579" w:rsidRPr="000D3531" w:rsidRDefault="004D2579" w:rsidP="004D2579">
            <w:pPr>
              <w:rPr>
                <w:sz w:val="20"/>
              </w:rPr>
            </w:pPr>
          </w:p>
        </w:tc>
        <w:tc>
          <w:tcPr>
            <w:tcW w:w="1080" w:type="dxa"/>
          </w:tcPr>
          <w:p w:rsidR="004D2579" w:rsidRPr="000D3531" w:rsidRDefault="004D2579" w:rsidP="004D2579">
            <w:pPr>
              <w:tabs>
                <w:tab w:val="left" w:pos="-108"/>
              </w:tabs>
              <w:ind w:left="-108"/>
              <w:rPr>
                <w:sz w:val="20"/>
              </w:rPr>
            </w:pPr>
          </w:p>
          <w:p w:rsidR="004D2579" w:rsidRPr="000D3531" w:rsidRDefault="004D2579" w:rsidP="004D2579">
            <w:pPr>
              <w:pStyle w:val="retrait"/>
              <w:tabs>
                <w:tab w:val="left" w:pos="-108"/>
              </w:tabs>
              <w:ind w:left="-108"/>
              <w:rPr>
                <w:sz w:val="20"/>
              </w:rPr>
            </w:pPr>
          </w:p>
        </w:tc>
        <w:tc>
          <w:tcPr>
            <w:tcW w:w="1620" w:type="dxa"/>
          </w:tcPr>
          <w:p w:rsidR="004D2579" w:rsidRPr="000D3531" w:rsidRDefault="004D2579" w:rsidP="004D2579">
            <w:pPr>
              <w:rPr>
                <w:sz w:val="20"/>
              </w:rPr>
            </w:pPr>
          </w:p>
          <w:p w:rsidR="004D2579" w:rsidRPr="000D3531" w:rsidRDefault="004D2579" w:rsidP="004D2579">
            <w:pPr>
              <w:pStyle w:val="retrait"/>
              <w:rPr>
                <w:sz w:val="20"/>
              </w:rPr>
            </w:pPr>
          </w:p>
        </w:tc>
        <w:tc>
          <w:tcPr>
            <w:tcW w:w="1800" w:type="dxa"/>
          </w:tcPr>
          <w:p w:rsidR="004D2579" w:rsidRPr="000D3531" w:rsidRDefault="004D2579" w:rsidP="004D2579">
            <w:pPr>
              <w:pStyle w:val="retrait"/>
              <w:rPr>
                <w:sz w:val="20"/>
              </w:rPr>
            </w:pPr>
          </w:p>
          <w:p w:rsidR="004D2579" w:rsidRPr="000D3531" w:rsidRDefault="004D2579" w:rsidP="004D2579">
            <w:pPr>
              <w:pStyle w:val="retrait"/>
              <w:rPr>
                <w:sz w:val="20"/>
              </w:rPr>
            </w:pPr>
          </w:p>
        </w:tc>
      </w:tr>
    </w:tbl>
    <w:p w:rsidR="004D2579" w:rsidRDefault="004D2579" w:rsidP="004D2579"/>
    <w:p w:rsidR="004D2579" w:rsidRDefault="004D2579" w:rsidP="004D2579"/>
    <w:p w:rsidR="004D2579" w:rsidRDefault="004D2579" w:rsidP="004D2579"/>
    <w:p w:rsidR="004D2579" w:rsidRDefault="00F028B4" w:rsidP="004D2579">
      <w:pPr>
        <w:pStyle w:val="Titre1"/>
      </w:pPr>
      <w:bookmarkStart w:id="27" w:name="_Toc436053933"/>
      <w:bookmarkStart w:id="28" w:name="_Toc12372863"/>
      <w:r>
        <w:t>annexe 3</w:t>
      </w:r>
      <w:bookmarkEnd w:id="27"/>
      <w:bookmarkEnd w:id="28"/>
    </w:p>
    <w:tbl>
      <w:tblPr>
        <w:tblW w:w="10773" w:type="dxa"/>
        <w:tblInd w:w="14"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xml:space="preserve">APPAREIL                                                                                                                                        </w:t>
            </w:r>
            <w:r w:rsidRPr="0083283C">
              <w:rPr>
                <w:b/>
                <w:sz w:val="20"/>
              </w:rPr>
              <w:t xml:space="preserve">CHAUDIERE 3                                                                                                                 </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xml:space="preserve">LIEU                                                                                                                                                  </w:t>
            </w:r>
            <w:r w:rsidRPr="003A0791">
              <w:rPr>
                <w:b/>
                <w:sz w:val="20"/>
              </w:rPr>
              <w:t>I</w:t>
            </w:r>
            <w:r>
              <w:rPr>
                <w:b/>
                <w:sz w:val="20"/>
              </w:rPr>
              <w:t>ntérieur/Extérieur</w:t>
            </w:r>
            <w:r>
              <w:rPr>
                <w:sz w:val="20"/>
              </w:rPr>
              <w:t xml:space="preserve">                                                                                                                             </w:t>
            </w:r>
            <w:r w:rsidRPr="003A0791">
              <w:rPr>
                <w:b/>
                <w:sz w:val="20"/>
              </w:rPr>
              <w:t xml:space="preserve"> </w:t>
            </w:r>
            <w:r>
              <w:rPr>
                <w:b/>
                <w:sz w:val="20"/>
              </w:rPr>
              <w:t xml:space="preserve">       </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xml:space="preserve">MOUVEMENT   :                                                                                                                               </w:t>
            </w:r>
            <w:r w:rsidRPr="00EE2D04">
              <w:rPr>
                <w:b/>
                <w:sz w:val="20"/>
              </w:rPr>
              <w:t>ARRET</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jc w:val="center"/>
              <w:rPr>
                <w:rFonts w:eastAsia="Arial Unicode MS"/>
                <w:b/>
                <w:bCs/>
                <w:sz w:val="20"/>
              </w:rPr>
            </w:pPr>
            <w:r>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jc w:val="center"/>
              <w:rPr>
                <w:rFonts w:eastAsia="Arial Unicode MS"/>
                <w:b/>
                <w:bCs/>
                <w:sz w:val="20"/>
              </w:rPr>
            </w:pPr>
            <w:r>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jc w:val="center"/>
              <w:rPr>
                <w:rFonts w:eastAsia="Arial Unicode MS"/>
                <w:b/>
                <w:bCs/>
                <w:sz w:val="20"/>
              </w:rPr>
            </w:pPr>
            <w:r>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jc w:val="center"/>
              <w:rPr>
                <w:rFonts w:eastAsia="Arial Unicode MS"/>
                <w:b/>
                <w:bCs/>
                <w:sz w:val="20"/>
              </w:rPr>
            </w:pPr>
            <w:r>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jc w:val="center"/>
              <w:rPr>
                <w:rFonts w:eastAsia="Arial Unicode MS"/>
                <w:b/>
                <w:bCs/>
                <w:sz w:val="20"/>
              </w:rPr>
            </w:pPr>
            <w:r>
              <w:rPr>
                <w:b/>
                <w:bCs/>
                <w:sz w:val="20"/>
              </w:rPr>
              <w:t>CdP thermique</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r>
      <w:tr w:rsidR="00D4747A" w:rsidTr="004D2579">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D2579" w:rsidRDefault="00F028B4" w:rsidP="004D2579">
            <w:pPr>
              <w:ind w:left="426"/>
              <w:rPr>
                <w:rFonts w:eastAsia="Arial Unicode MS"/>
                <w:sz w:val="20"/>
              </w:rPr>
            </w:pPr>
            <w:r>
              <w:rPr>
                <w:sz w:val="20"/>
              </w:rPr>
              <w:t> </w:t>
            </w:r>
          </w:p>
        </w:tc>
      </w:tr>
      <w:tr w:rsidR="00D4747A" w:rsidTr="004D2579">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EE2D04" w:rsidRDefault="00F028B4" w:rsidP="004D2579">
            <w:pPr>
              <w:ind w:left="426"/>
              <w:jc w:val="center"/>
              <w:rPr>
                <w:rFonts w:eastAsia="Arial Unicode MS"/>
                <w:sz w:val="20"/>
              </w:rPr>
            </w:pPr>
            <w:r w:rsidRPr="00EE2D04">
              <w:rPr>
                <w:sz w:val="20"/>
              </w:rPr>
              <w:t>Marquer d'un trait sur la Check-List le changement d'équipe</w:t>
            </w:r>
          </w:p>
        </w:tc>
      </w:tr>
    </w:tbl>
    <w:p w:rsidR="004D2579" w:rsidRDefault="004D2579" w:rsidP="004D2579"/>
    <w:tbl>
      <w:tblPr>
        <w:tblW w:w="10773" w:type="dxa"/>
        <w:tblInd w:w="14" w:type="dxa"/>
        <w:tblLayout w:type="fixed"/>
        <w:tblCellMar>
          <w:left w:w="0" w:type="dxa"/>
          <w:right w:w="0" w:type="dxa"/>
        </w:tblCellMar>
        <w:tblLook w:val="0000" w:firstRow="0" w:lastRow="0" w:firstColumn="0" w:lastColumn="0" w:noHBand="0" w:noVBand="0"/>
      </w:tblPr>
      <w:tblGrid>
        <w:gridCol w:w="3698"/>
        <w:gridCol w:w="3484"/>
        <w:gridCol w:w="3591"/>
      </w:tblGrid>
      <w:tr w:rsidR="00D4747A" w:rsidTr="004D2579">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4D2579" w:rsidRPr="00FF7579" w:rsidRDefault="00F028B4" w:rsidP="004D2579">
            <w:pPr>
              <w:ind w:left="426"/>
              <w:rPr>
                <w:sz w:val="20"/>
                <w:szCs w:val="20"/>
              </w:rPr>
            </w:pPr>
            <w:r w:rsidRPr="00FF7579">
              <w:rPr>
                <w:sz w:val="20"/>
                <w:szCs w:val="20"/>
              </w:rPr>
              <w:t>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4D2579" w:rsidRPr="00FF7579" w:rsidRDefault="00F028B4" w:rsidP="004D2579">
            <w:pPr>
              <w:ind w:left="426"/>
              <w:rPr>
                <w:sz w:val="20"/>
                <w:szCs w:val="20"/>
              </w:rPr>
            </w:pPr>
            <w:r>
              <w:rPr>
                <w:sz w:val="20"/>
                <w:szCs w:val="20"/>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4D2579" w:rsidRPr="00FF7579" w:rsidRDefault="00F028B4" w:rsidP="004D2579">
            <w:pPr>
              <w:ind w:left="426"/>
              <w:rPr>
                <w:sz w:val="20"/>
                <w:szCs w:val="20"/>
              </w:rPr>
            </w:pPr>
            <w:r>
              <w:rPr>
                <w:sz w:val="20"/>
                <w:szCs w:val="20"/>
              </w:rPr>
              <w:t xml:space="preserve">Sécurité référence : </w:t>
            </w:r>
          </w:p>
        </w:tc>
      </w:tr>
      <w:tr w:rsidR="00D4747A" w:rsidTr="004D2579">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4D2579" w:rsidRPr="00FF7579" w:rsidRDefault="004D2579" w:rsidP="004D2579">
            <w:pPr>
              <w:ind w:left="426"/>
              <w:rPr>
                <w:sz w:val="20"/>
                <w:szCs w:val="20"/>
              </w:rPr>
            </w:pPr>
          </w:p>
        </w:tc>
        <w:tc>
          <w:tcPr>
            <w:tcW w:w="3484" w:type="dxa"/>
            <w:tcBorders>
              <w:top w:val="single" w:sz="4" w:space="0" w:color="auto"/>
              <w:left w:val="single" w:sz="4" w:space="0" w:color="auto"/>
              <w:bottom w:val="single" w:sz="4" w:space="0" w:color="auto"/>
              <w:right w:val="single" w:sz="4" w:space="0" w:color="auto"/>
            </w:tcBorders>
            <w:vAlign w:val="bottom"/>
          </w:tcPr>
          <w:p w:rsidR="004D2579" w:rsidRPr="00FF7579" w:rsidRDefault="004D2579" w:rsidP="004D2579">
            <w:pPr>
              <w:ind w:left="426"/>
              <w:rPr>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rsidR="004D2579" w:rsidRPr="00FF7579" w:rsidRDefault="004D2579" w:rsidP="004D2579">
            <w:pPr>
              <w:ind w:left="426"/>
              <w:rPr>
                <w:sz w:val="20"/>
                <w:szCs w:val="20"/>
              </w:rPr>
            </w:pPr>
          </w:p>
        </w:tc>
      </w:tr>
    </w:tbl>
    <w:p w:rsidR="004D2579" w:rsidRDefault="004D2579" w:rsidP="004D2579"/>
    <w:p w:rsidR="004D2579" w:rsidRDefault="00F028B4" w:rsidP="004D2579">
      <w:pPr>
        <w:pStyle w:val="Paragraphedeliste"/>
        <w:numPr>
          <w:ilvl w:val="0"/>
          <w:numId w:val="22"/>
        </w:numPr>
        <w:spacing w:after="200" w:line="276" w:lineRule="auto"/>
        <w:rPr>
          <w:b/>
          <w:u w:val="single"/>
        </w:rPr>
      </w:pPr>
      <w:r>
        <w:rPr>
          <w:b/>
          <w:u w:val="single"/>
        </w:rPr>
        <w:t>Arrêt programmé</w:t>
      </w:r>
    </w:p>
    <w:p w:rsidR="004D2579" w:rsidRPr="00CE3138" w:rsidRDefault="004D2579" w:rsidP="004D2579">
      <w:pPr>
        <w:pStyle w:val="Paragraphedeliste"/>
        <w:spacing w:after="200" w:line="276" w:lineRule="auto"/>
        <w:rPr>
          <w:b/>
          <w:u w:val="single"/>
        </w:rPr>
      </w:pPr>
    </w:p>
    <w:p w:rsidR="004D2579" w:rsidRPr="00CE3138" w:rsidRDefault="00F028B4" w:rsidP="004D2579">
      <w:pPr>
        <w:pStyle w:val="Paragraphedeliste"/>
        <w:numPr>
          <w:ilvl w:val="1"/>
          <w:numId w:val="22"/>
        </w:numPr>
        <w:spacing w:after="200" w:line="276" w:lineRule="auto"/>
        <w:rPr>
          <w:b/>
          <w:u w:val="single"/>
        </w:rPr>
      </w:pPr>
      <w:r>
        <w:rPr>
          <w:u w:val="single"/>
        </w:rPr>
        <w:t>Jour-1</w:t>
      </w:r>
      <w:r w:rsidRPr="00CE3138">
        <w:rPr>
          <w:u w:val="single"/>
        </w:rPr>
        <w:t> </w:t>
      </w:r>
      <w:r w:rsidRPr="00CE3138">
        <w:t>:</w:t>
      </w:r>
    </w:p>
    <w:tbl>
      <w:tblPr>
        <w:tblpPr w:leftFromText="141" w:rightFromText="141" w:vertAnchor="text" w:horzAnchor="margin"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
      </w:tblGrid>
      <w:tr w:rsidR="00D4747A" w:rsidTr="004D2579">
        <w:trPr>
          <w:trHeight w:hRule="exact" w:val="284"/>
        </w:trPr>
        <w:tc>
          <w:tcPr>
            <w:tcW w:w="354" w:type="dxa"/>
          </w:tcPr>
          <w:p w:rsidR="004D2579" w:rsidRPr="0083283C" w:rsidRDefault="004D2579" w:rsidP="004D2579">
            <w:pPr>
              <w:spacing w:after="200" w:line="276" w:lineRule="auto"/>
              <w:rPr>
                <w:u w:val="single"/>
              </w:rPr>
            </w:pPr>
          </w:p>
        </w:tc>
      </w:tr>
      <w:tr w:rsidR="00D4747A" w:rsidTr="004D2579">
        <w:trPr>
          <w:trHeight w:hRule="exact" w:val="284"/>
        </w:trPr>
        <w:tc>
          <w:tcPr>
            <w:tcW w:w="354" w:type="dxa"/>
          </w:tcPr>
          <w:p w:rsidR="004D2579" w:rsidRPr="0083283C" w:rsidRDefault="004D2579" w:rsidP="004D2579">
            <w:pPr>
              <w:spacing w:after="200" w:line="276" w:lineRule="auto"/>
              <w:rPr>
                <w:u w:val="single"/>
              </w:rPr>
            </w:pPr>
          </w:p>
        </w:tc>
      </w:tr>
    </w:tbl>
    <w:p w:rsidR="004D2579" w:rsidRPr="00CE3138" w:rsidRDefault="00F028B4" w:rsidP="004D2579">
      <w:pPr>
        <w:pStyle w:val="Paragraphedeliste"/>
        <w:spacing w:after="200" w:line="276" w:lineRule="auto"/>
        <w:rPr>
          <w:b/>
        </w:rPr>
      </w:pPr>
      <w:r>
        <w:t>Ramonage la nuit précédente</w:t>
      </w:r>
    </w:p>
    <w:p w:rsidR="004D2579" w:rsidRPr="00CE3138" w:rsidRDefault="00F028B4" w:rsidP="004D2579">
      <w:pPr>
        <w:pStyle w:val="Paragraphedeliste"/>
        <w:spacing w:after="200" w:line="276" w:lineRule="auto"/>
        <w:rPr>
          <w:b/>
        </w:rPr>
      </w:pPr>
      <w:r>
        <w:t>Purges d’écrans</w:t>
      </w:r>
    </w:p>
    <w:p w:rsidR="004D2579" w:rsidRDefault="004D2579" w:rsidP="004D2579">
      <w:pPr>
        <w:pStyle w:val="Paragraphedeliste"/>
      </w:pPr>
    </w:p>
    <w:p w:rsidR="004D2579" w:rsidRPr="0083283C" w:rsidRDefault="00F028B4" w:rsidP="004D2579">
      <w:pPr>
        <w:pStyle w:val="Paragraphedeliste"/>
        <w:numPr>
          <w:ilvl w:val="1"/>
          <w:numId w:val="22"/>
        </w:numPr>
        <w:spacing w:after="200" w:line="276" w:lineRule="auto"/>
        <w:rPr>
          <w:b/>
          <w:u w:val="single"/>
        </w:rPr>
      </w:pPr>
      <w:r>
        <w:rPr>
          <w:u w:val="single"/>
        </w:rPr>
        <w:t>Choix du combustible d’arrêt</w:t>
      </w:r>
      <w:r w:rsidRPr="00CE3138">
        <w:t>:</w:t>
      </w:r>
    </w:p>
    <w:p w:rsidR="004D2579" w:rsidRPr="00CE3138" w:rsidRDefault="004D2579" w:rsidP="004D2579">
      <w:pPr>
        <w:pStyle w:val="Paragraphedeliste"/>
        <w:spacing w:after="200" w:line="276" w:lineRule="auto"/>
        <w:rPr>
          <w:b/>
          <w:u w:val="single"/>
        </w:rPr>
      </w:pPr>
    </w:p>
    <w:tbl>
      <w:tblPr>
        <w:tblpPr w:leftFromText="141" w:rightFromText="141"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
      </w:tblGrid>
      <w:tr w:rsidR="00D4747A" w:rsidTr="004D2579">
        <w:trPr>
          <w:trHeight w:hRule="exact" w:val="284"/>
        </w:trPr>
        <w:tc>
          <w:tcPr>
            <w:tcW w:w="354"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354" w:type="dxa"/>
          </w:tcPr>
          <w:p w:rsidR="004D2579" w:rsidRDefault="004D2579" w:rsidP="004D2579">
            <w:pPr>
              <w:pStyle w:val="Paragraphedeliste"/>
              <w:spacing w:after="200" w:line="276" w:lineRule="auto"/>
              <w:ind w:left="0"/>
              <w:rPr>
                <w:b/>
                <w:u w:val="single"/>
              </w:rPr>
            </w:pPr>
          </w:p>
        </w:tc>
      </w:tr>
    </w:tbl>
    <w:p w:rsidR="004D2579" w:rsidRPr="00CE3138" w:rsidRDefault="00F028B4" w:rsidP="004D2579">
      <w:pPr>
        <w:pStyle w:val="Paragraphedeliste"/>
        <w:spacing w:after="200" w:line="276" w:lineRule="auto"/>
        <w:rPr>
          <w:b/>
        </w:rPr>
      </w:pPr>
      <w:r>
        <w:t>Gaz – Passer au paragraphe 2</w:t>
      </w:r>
    </w:p>
    <w:p w:rsidR="004D2579" w:rsidRPr="00F60C34" w:rsidRDefault="00F028B4" w:rsidP="004D2579">
      <w:pPr>
        <w:pStyle w:val="Paragraphedeliste"/>
        <w:spacing w:after="200" w:line="276" w:lineRule="auto"/>
        <w:rPr>
          <w:b/>
        </w:rPr>
      </w:pPr>
      <w:r>
        <w:t>HdP – Passer au paragraphe 3</w:t>
      </w:r>
    </w:p>
    <w:p w:rsidR="004D2579" w:rsidRPr="00344985" w:rsidRDefault="004D2579" w:rsidP="004D2579">
      <w:pPr>
        <w:pStyle w:val="Paragraphedeliste"/>
        <w:spacing w:after="200" w:line="276" w:lineRule="auto"/>
        <w:rPr>
          <w:b/>
        </w:rPr>
      </w:pPr>
    </w:p>
    <w:p w:rsidR="004D2579" w:rsidRPr="00344985" w:rsidRDefault="004D2579" w:rsidP="004D2579">
      <w:pPr>
        <w:pStyle w:val="Paragraphedeliste"/>
        <w:rPr>
          <w:b/>
        </w:rPr>
      </w:pPr>
    </w:p>
    <w:p w:rsidR="004D2579" w:rsidRPr="0083283C" w:rsidRDefault="00F028B4" w:rsidP="004D2579">
      <w:pPr>
        <w:pStyle w:val="Paragraphedeliste"/>
        <w:numPr>
          <w:ilvl w:val="1"/>
          <w:numId w:val="22"/>
        </w:numPr>
        <w:spacing w:after="200" w:line="276" w:lineRule="auto"/>
        <w:rPr>
          <w:b/>
          <w:u w:val="single"/>
        </w:rPr>
      </w:pPr>
      <w:r>
        <w:rPr>
          <w:u w:val="single"/>
        </w:rPr>
        <w:t>Préparation</w:t>
      </w:r>
      <w:r w:rsidRPr="00CE3138">
        <w:t>:</w:t>
      </w:r>
    </w:p>
    <w:tbl>
      <w:tblPr>
        <w:tblpPr w:leftFromText="141" w:rightFromText="141" w:vertAnchor="text" w:horzAnchor="margin" w:tblpY="1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
      </w:tblGrid>
      <w:tr w:rsidR="00D4747A" w:rsidTr="004D2579">
        <w:trPr>
          <w:trHeight w:hRule="exact" w:val="284"/>
        </w:trPr>
        <w:tc>
          <w:tcPr>
            <w:tcW w:w="354" w:type="dxa"/>
          </w:tcPr>
          <w:p w:rsidR="004D2579" w:rsidRPr="0083283C" w:rsidRDefault="004D2579" w:rsidP="004D2579">
            <w:pPr>
              <w:spacing w:after="200" w:line="276" w:lineRule="auto"/>
              <w:rPr>
                <w:u w:val="single"/>
              </w:rPr>
            </w:pPr>
          </w:p>
        </w:tc>
      </w:tr>
      <w:tr w:rsidR="00D4747A" w:rsidTr="004D2579">
        <w:trPr>
          <w:trHeight w:hRule="exact" w:val="284"/>
        </w:trPr>
        <w:tc>
          <w:tcPr>
            <w:tcW w:w="354" w:type="dxa"/>
          </w:tcPr>
          <w:p w:rsidR="004D2579" w:rsidRPr="0083283C" w:rsidRDefault="004D2579" w:rsidP="004D2579">
            <w:pPr>
              <w:spacing w:after="200" w:line="276" w:lineRule="auto"/>
              <w:rPr>
                <w:u w:val="single"/>
              </w:rPr>
            </w:pPr>
          </w:p>
        </w:tc>
      </w:tr>
    </w:tbl>
    <w:p w:rsidR="004D2579" w:rsidRPr="00344985" w:rsidRDefault="004D2579" w:rsidP="004D2579">
      <w:pPr>
        <w:pStyle w:val="Paragraphedeliste"/>
        <w:spacing w:after="200" w:line="276" w:lineRule="auto"/>
        <w:rPr>
          <w:b/>
          <w:u w:val="single"/>
        </w:rPr>
      </w:pPr>
    </w:p>
    <w:p w:rsidR="004D2579" w:rsidRDefault="00F028B4" w:rsidP="004D2579">
      <w:pPr>
        <w:pStyle w:val="Paragraphedeliste"/>
        <w:spacing w:after="200" w:line="276" w:lineRule="auto"/>
      </w:pPr>
      <w:r>
        <w:t>Passage chaudière en « fixe »</w:t>
      </w:r>
    </w:p>
    <w:p w:rsidR="004D2579" w:rsidRPr="00344985" w:rsidRDefault="00F028B4" w:rsidP="004D2579">
      <w:pPr>
        <w:pStyle w:val="Paragraphedeliste"/>
        <w:spacing w:after="200" w:line="276" w:lineRule="auto"/>
      </w:pPr>
      <w:r>
        <w:t>Ouvrir la recirculation</w:t>
      </w:r>
      <w:r w:rsidRPr="00344985">
        <w:rPr>
          <w:sz w:val="16"/>
        </w:rPr>
        <w:t xml:space="preserve"> – action opérateur</w:t>
      </w:r>
    </w:p>
    <w:p w:rsidR="004D2579" w:rsidRDefault="004D2579" w:rsidP="004D2579">
      <w:pPr>
        <w:pStyle w:val="Paragraphedeliste"/>
      </w:pPr>
    </w:p>
    <w:p w:rsidR="004D2579" w:rsidRDefault="00F028B4" w:rsidP="004D2579">
      <w:pPr>
        <w:pStyle w:val="Paragraphedeliste"/>
        <w:numPr>
          <w:ilvl w:val="0"/>
          <w:numId w:val="22"/>
        </w:numPr>
        <w:spacing w:after="200" w:line="276" w:lineRule="auto"/>
        <w:rPr>
          <w:b/>
          <w:u w:val="single"/>
        </w:rPr>
      </w:pPr>
      <w:r>
        <w:rPr>
          <w:b/>
          <w:u w:val="single"/>
        </w:rPr>
        <w:t>Arrêt sur combustible gazeux</w:t>
      </w:r>
    </w:p>
    <w:p w:rsidR="004D2579" w:rsidRPr="00CE3138" w:rsidRDefault="004D2579" w:rsidP="004D2579">
      <w:pPr>
        <w:pStyle w:val="Paragraphedeliste"/>
        <w:spacing w:after="200" w:line="276" w:lineRule="auto"/>
        <w:rPr>
          <w:b/>
          <w:u w:val="single"/>
        </w:rPr>
      </w:pPr>
    </w:p>
    <w:p w:rsidR="004D2579" w:rsidRPr="0083283C" w:rsidRDefault="00F028B4" w:rsidP="004D2579">
      <w:pPr>
        <w:pStyle w:val="Paragraphedeliste"/>
        <w:numPr>
          <w:ilvl w:val="1"/>
          <w:numId w:val="22"/>
        </w:numPr>
        <w:spacing w:after="200" w:line="276" w:lineRule="auto"/>
        <w:rPr>
          <w:b/>
          <w:u w:val="single"/>
        </w:rPr>
      </w:pPr>
      <w:r>
        <w:rPr>
          <w:u w:val="single"/>
        </w:rPr>
        <w:t>Arrêt liquide secondaire</w:t>
      </w:r>
      <w:r w:rsidRPr="00CE3138">
        <w:rPr>
          <w:u w:val="single"/>
        </w:rPr>
        <w:t> </w:t>
      </w:r>
      <w:r w:rsidRPr="00CE3138">
        <w:t>:</w:t>
      </w:r>
    </w:p>
    <w:p w:rsidR="004D2579" w:rsidRPr="00CE3138" w:rsidRDefault="004D2579" w:rsidP="004D2579">
      <w:pPr>
        <w:pStyle w:val="Paragraphedeliste"/>
        <w:spacing w:after="200" w:line="276" w:lineRule="auto"/>
        <w:rPr>
          <w:b/>
          <w:u w:val="single"/>
        </w:rPr>
      </w:pPr>
    </w:p>
    <w:tbl>
      <w:tblPr>
        <w:tblpPr w:leftFromText="141" w:rightFromText="141" w:vertAnchor="text" w:horzAnchor="margin" w:tblpY="-8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0"/>
      </w:tblGrid>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r w:rsidR="00D4747A" w:rsidTr="004D2579">
        <w:trPr>
          <w:trHeight w:hRule="exact" w:val="284"/>
        </w:trPr>
        <w:tc>
          <w:tcPr>
            <w:tcW w:w="390" w:type="dxa"/>
          </w:tcPr>
          <w:p w:rsidR="004D2579" w:rsidRDefault="004D2579" w:rsidP="004D2579">
            <w:pPr>
              <w:pStyle w:val="Paragraphedeliste"/>
              <w:spacing w:after="200" w:line="276" w:lineRule="auto"/>
              <w:ind w:left="0"/>
            </w:pPr>
          </w:p>
        </w:tc>
      </w:tr>
    </w:tbl>
    <w:p w:rsidR="004D2579" w:rsidRPr="00CE3138" w:rsidRDefault="00F028B4" w:rsidP="004D2579">
      <w:pPr>
        <w:pStyle w:val="Paragraphedeliste"/>
        <w:spacing w:after="200" w:line="276" w:lineRule="auto"/>
        <w:rPr>
          <w:b/>
        </w:rPr>
      </w:pPr>
      <w:r>
        <w:t xml:space="preserve">Faire levée mécanique sur régulatrice FC301 ou FC302 </w:t>
      </w:r>
      <w:r w:rsidRPr="00344985">
        <w:rPr>
          <w:sz w:val="16"/>
        </w:rPr>
        <w:t>– action opérateur</w:t>
      </w:r>
    </w:p>
    <w:p w:rsidR="004D2579" w:rsidRPr="00344985" w:rsidRDefault="00F028B4" w:rsidP="004D2579">
      <w:pPr>
        <w:pStyle w:val="Paragraphedeliste"/>
        <w:spacing w:after="200" w:line="276" w:lineRule="auto"/>
        <w:rPr>
          <w:b/>
        </w:rPr>
      </w:pPr>
      <w:r>
        <w:t>Réduire le débit du combustible liquide (3,5t/h – 2b mini)</w:t>
      </w:r>
    </w:p>
    <w:p w:rsidR="004D2579" w:rsidRDefault="00F028B4" w:rsidP="004D2579">
      <w:pPr>
        <w:pStyle w:val="Paragraphedeliste"/>
        <w:spacing w:after="200" w:line="276" w:lineRule="auto"/>
      </w:pPr>
      <w:r w:rsidRPr="00344985">
        <w:t>Faire démarrer la NG116</w:t>
      </w:r>
      <w:r>
        <w:t xml:space="preserve"> </w:t>
      </w:r>
      <w:r w:rsidRPr="00344985">
        <w:t>(P° refoulement = 20b) pour rinçage du circuit au FOD</w:t>
      </w:r>
    </w:p>
    <w:p w:rsidR="004D2579" w:rsidRDefault="00F028B4" w:rsidP="004D2579">
      <w:pPr>
        <w:pStyle w:val="Paragraphedeliste"/>
        <w:spacing w:after="200" w:line="276" w:lineRule="auto"/>
      </w:pPr>
      <w:r>
        <w:t>Basculer le circuit à rincer en FOD (mini ½ heure)</w:t>
      </w:r>
    </w:p>
    <w:p w:rsidR="004D2579" w:rsidRDefault="00F028B4" w:rsidP="004D2579">
      <w:pPr>
        <w:pStyle w:val="Paragraphedeliste"/>
        <w:spacing w:after="200" w:line="276" w:lineRule="auto"/>
      </w:pPr>
      <w:r>
        <w:t>Surveiller F102 et appoint FOD si nécessaire</w:t>
      </w:r>
    </w:p>
    <w:p w:rsidR="004D2579" w:rsidRDefault="00F028B4" w:rsidP="004D2579">
      <w:pPr>
        <w:pStyle w:val="Paragraphedeliste"/>
        <w:spacing w:after="200" w:line="276" w:lineRule="auto"/>
      </w:pPr>
      <w:r>
        <w:t>Arrêt rinçage</w:t>
      </w:r>
    </w:p>
    <w:p w:rsidR="004D2579" w:rsidRDefault="00F028B4" w:rsidP="004D2579">
      <w:pPr>
        <w:pStyle w:val="Paragraphedeliste"/>
        <w:spacing w:after="200" w:line="276" w:lineRule="auto"/>
      </w:pPr>
      <w:r>
        <w:t>Fermer HSV302</w:t>
      </w:r>
    </w:p>
    <w:p w:rsidR="004D2579" w:rsidRPr="00FD4D14" w:rsidRDefault="00F028B4" w:rsidP="004D2579">
      <w:pPr>
        <w:pStyle w:val="Paragraphedeliste"/>
        <w:spacing w:after="200" w:line="276" w:lineRule="auto"/>
      </w:pPr>
      <w:r>
        <w:t>Lancer des lessivages manuels des cannes bruleurs avant mise en retrait</w:t>
      </w:r>
      <w:r w:rsidRPr="00344985">
        <w:rPr>
          <w:sz w:val="16"/>
        </w:rPr>
        <w:t>– action opérateur</w:t>
      </w:r>
    </w:p>
    <w:p w:rsidR="004D2579" w:rsidRPr="00CE3138" w:rsidRDefault="004D2579" w:rsidP="004D2579">
      <w:pPr>
        <w:pStyle w:val="Paragraphedeliste"/>
      </w:pPr>
    </w:p>
    <w:p w:rsidR="004D2579" w:rsidRPr="0083283C" w:rsidRDefault="00F028B4" w:rsidP="004D2579">
      <w:pPr>
        <w:pStyle w:val="Paragraphedeliste"/>
        <w:numPr>
          <w:ilvl w:val="1"/>
          <w:numId w:val="22"/>
        </w:numPr>
        <w:spacing w:after="200" w:line="276" w:lineRule="auto"/>
        <w:rPr>
          <w:b/>
          <w:u w:val="single"/>
        </w:rPr>
      </w:pPr>
      <w:r>
        <w:rPr>
          <w:u w:val="single"/>
        </w:rPr>
        <w:t>Arrêt chaudière</w:t>
      </w:r>
      <w:r w:rsidRPr="00CE3138">
        <w:rPr>
          <w:u w:val="single"/>
        </w:rPr>
        <w:t> </w:t>
      </w:r>
      <w:r w:rsidRPr="00CE3138">
        <w:t>:</w:t>
      </w:r>
    </w:p>
    <w:tbl>
      <w:tblPr>
        <w:tblpPr w:leftFromText="141" w:rightFromText="141" w:vertAnchor="text" w:horzAnchor="margin" w:tblpY="1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
      </w:tblGrid>
      <w:tr w:rsidR="00D4747A" w:rsidTr="004D2579">
        <w:trPr>
          <w:trHeight w:hRule="exact" w:val="284"/>
        </w:trPr>
        <w:tc>
          <w:tcPr>
            <w:tcW w:w="354" w:type="dxa"/>
          </w:tcPr>
          <w:p w:rsidR="004D2579" w:rsidRDefault="004D2579" w:rsidP="004D2579">
            <w:pPr>
              <w:pStyle w:val="Paragraphedeliste"/>
              <w:spacing w:after="200" w:line="276" w:lineRule="auto"/>
              <w:ind w:left="0"/>
            </w:pPr>
          </w:p>
        </w:tc>
      </w:tr>
      <w:tr w:rsidR="00D4747A" w:rsidTr="004D2579">
        <w:trPr>
          <w:trHeight w:hRule="exact" w:val="284"/>
        </w:trPr>
        <w:tc>
          <w:tcPr>
            <w:tcW w:w="354" w:type="dxa"/>
          </w:tcPr>
          <w:p w:rsidR="004D2579" w:rsidRDefault="004D2579" w:rsidP="004D2579">
            <w:pPr>
              <w:pStyle w:val="Paragraphedeliste"/>
              <w:spacing w:after="200" w:line="276" w:lineRule="auto"/>
              <w:ind w:left="0"/>
            </w:pPr>
          </w:p>
        </w:tc>
      </w:tr>
      <w:tr w:rsidR="00D4747A" w:rsidTr="004D2579">
        <w:trPr>
          <w:trHeight w:hRule="exact" w:val="284"/>
        </w:trPr>
        <w:tc>
          <w:tcPr>
            <w:tcW w:w="354" w:type="dxa"/>
          </w:tcPr>
          <w:p w:rsidR="004D2579" w:rsidRDefault="004D2579" w:rsidP="004D2579">
            <w:pPr>
              <w:pStyle w:val="Paragraphedeliste"/>
              <w:spacing w:after="200" w:line="276" w:lineRule="auto"/>
              <w:ind w:left="0"/>
            </w:pPr>
          </w:p>
        </w:tc>
      </w:tr>
      <w:tr w:rsidR="00D4747A" w:rsidTr="004D2579">
        <w:trPr>
          <w:trHeight w:hRule="exact" w:val="284"/>
        </w:trPr>
        <w:tc>
          <w:tcPr>
            <w:tcW w:w="354" w:type="dxa"/>
          </w:tcPr>
          <w:p w:rsidR="004D2579" w:rsidRDefault="004D2579" w:rsidP="004D2579">
            <w:pPr>
              <w:pStyle w:val="Paragraphedeliste"/>
              <w:spacing w:after="200" w:line="276" w:lineRule="auto"/>
              <w:ind w:left="0"/>
            </w:pPr>
          </w:p>
        </w:tc>
      </w:tr>
      <w:tr w:rsidR="00D4747A" w:rsidTr="004D2579">
        <w:trPr>
          <w:trHeight w:hRule="exact" w:val="284"/>
        </w:trPr>
        <w:tc>
          <w:tcPr>
            <w:tcW w:w="354" w:type="dxa"/>
          </w:tcPr>
          <w:p w:rsidR="004D2579" w:rsidRDefault="004D2579" w:rsidP="004D2579">
            <w:pPr>
              <w:pStyle w:val="Paragraphedeliste"/>
              <w:spacing w:after="200" w:line="276" w:lineRule="auto"/>
              <w:ind w:left="0"/>
            </w:pPr>
          </w:p>
        </w:tc>
      </w:tr>
      <w:tr w:rsidR="00D4747A" w:rsidTr="004D2579">
        <w:trPr>
          <w:trHeight w:hRule="exact" w:val="284"/>
        </w:trPr>
        <w:tc>
          <w:tcPr>
            <w:tcW w:w="354" w:type="dxa"/>
          </w:tcPr>
          <w:p w:rsidR="004D2579" w:rsidRDefault="004D2579" w:rsidP="004D2579">
            <w:pPr>
              <w:pStyle w:val="Paragraphedeliste"/>
              <w:spacing w:after="200" w:line="276" w:lineRule="auto"/>
              <w:ind w:left="0"/>
            </w:pPr>
          </w:p>
        </w:tc>
      </w:tr>
    </w:tbl>
    <w:p w:rsidR="004D2579" w:rsidRPr="00CE3138" w:rsidRDefault="004D2579" w:rsidP="004D2579">
      <w:pPr>
        <w:pStyle w:val="Paragraphedeliste"/>
        <w:spacing w:after="200" w:line="276" w:lineRule="auto"/>
        <w:rPr>
          <w:b/>
          <w:u w:val="single"/>
        </w:rPr>
      </w:pPr>
    </w:p>
    <w:p w:rsidR="004D2579" w:rsidRPr="00CE3138" w:rsidRDefault="00F028B4" w:rsidP="004D2579">
      <w:pPr>
        <w:pStyle w:val="Paragraphedeliste"/>
        <w:spacing w:after="200" w:line="276" w:lineRule="auto"/>
        <w:rPr>
          <w:b/>
        </w:rPr>
      </w:pPr>
      <w:r>
        <w:t>Par le FC304 réduire le débit de FG et réduire la charge (arrêt bruleurs si nécessaire)</w:t>
      </w:r>
    </w:p>
    <w:p w:rsidR="004D2579" w:rsidRPr="00CE3138" w:rsidRDefault="00F028B4" w:rsidP="004D2579">
      <w:pPr>
        <w:pStyle w:val="Paragraphedeliste"/>
        <w:spacing w:after="200" w:line="276" w:lineRule="auto"/>
        <w:rPr>
          <w:b/>
        </w:rPr>
      </w:pPr>
      <w:r>
        <w:t>Procéder à l’arrêt d’urgence de la chaudière</w:t>
      </w:r>
    </w:p>
    <w:p w:rsidR="004D2579" w:rsidRPr="001C743B" w:rsidRDefault="00F028B4" w:rsidP="004D2579">
      <w:pPr>
        <w:pStyle w:val="Paragraphedeliste"/>
        <w:spacing w:after="200" w:line="276" w:lineRule="auto"/>
      </w:pPr>
      <w:r>
        <w:t>Toutes les vannes de sécurité se ferment</w:t>
      </w:r>
    </w:p>
    <w:p w:rsidR="004D2579" w:rsidRDefault="00F028B4" w:rsidP="004D2579">
      <w:pPr>
        <w:pStyle w:val="Paragraphedeliste"/>
        <w:spacing w:after="200" w:line="276" w:lineRule="auto"/>
      </w:pPr>
      <w:r>
        <w:t>Augmenter le débit d’air (150t/h mini)</w:t>
      </w:r>
    </w:p>
    <w:p w:rsidR="004D2579" w:rsidRPr="001C743B" w:rsidRDefault="00F028B4" w:rsidP="004D2579">
      <w:pPr>
        <w:pStyle w:val="Paragraphedeliste"/>
        <w:spacing w:after="200" w:line="276" w:lineRule="auto"/>
      </w:pPr>
      <w:r w:rsidRPr="00344985">
        <w:t xml:space="preserve">Faire </w:t>
      </w:r>
      <w:r>
        <w:t xml:space="preserve">isoler vanne générale de gaz </w:t>
      </w:r>
      <w:r w:rsidRPr="00344985">
        <w:rPr>
          <w:sz w:val="16"/>
        </w:rPr>
        <w:t>– action opérateur</w:t>
      </w:r>
    </w:p>
    <w:p w:rsidR="004D2579" w:rsidRDefault="00F028B4" w:rsidP="004D2579">
      <w:pPr>
        <w:pStyle w:val="Paragraphedeliste"/>
        <w:spacing w:after="200" w:line="276" w:lineRule="auto"/>
      </w:pPr>
      <w:r>
        <w:t>Procéder à l’inertage de la couronne gaz (P° = 1,15b + FCV304 = 15%)</w:t>
      </w:r>
    </w:p>
    <w:p w:rsidR="004D2579" w:rsidRDefault="004D2579" w:rsidP="004D2579">
      <w:pPr>
        <w:pStyle w:val="Paragraphedeliste"/>
      </w:pPr>
    </w:p>
    <w:p w:rsidR="004D2579" w:rsidRDefault="00F028B4" w:rsidP="004D2579">
      <w:pPr>
        <w:pStyle w:val="Paragraphedeliste"/>
        <w:numPr>
          <w:ilvl w:val="0"/>
          <w:numId w:val="22"/>
        </w:numPr>
        <w:spacing w:after="200" w:line="276" w:lineRule="auto"/>
        <w:rPr>
          <w:b/>
          <w:u w:val="single"/>
        </w:rPr>
      </w:pPr>
      <w:r>
        <w:rPr>
          <w:b/>
          <w:u w:val="single"/>
        </w:rPr>
        <w:t>Arrêt sur combustible liquide</w:t>
      </w:r>
    </w:p>
    <w:p w:rsidR="004D2579" w:rsidRPr="00CE3138" w:rsidRDefault="004D2579" w:rsidP="004D2579">
      <w:pPr>
        <w:pStyle w:val="Paragraphedeliste"/>
        <w:spacing w:after="200" w:line="276" w:lineRule="auto"/>
        <w:rPr>
          <w:b/>
          <w:u w:val="single"/>
        </w:rPr>
      </w:pPr>
    </w:p>
    <w:p w:rsidR="004D2579" w:rsidRPr="00030C75" w:rsidRDefault="00F028B4" w:rsidP="004D2579">
      <w:pPr>
        <w:pStyle w:val="Paragraphedeliste"/>
        <w:numPr>
          <w:ilvl w:val="1"/>
          <w:numId w:val="22"/>
        </w:numPr>
        <w:spacing w:after="200" w:line="276" w:lineRule="auto"/>
        <w:rPr>
          <w:b/>
          <w:u w:val="single"/>
        </w:rPr>
      </w:pPr>
      <w:r>
        <w:rPr>
          <w:u w:val="single"/>
        </w:rPr>
        <w:t>Arrêt gaz secondaire</w:t>
      </w:r>
      <w:r w:rsidRPr="00CE3138">
        <w:rPr>
          <w:u w:val="single"/>
        </w:rPr>
        <w:t> </w:t>
      </w:r>
      <w:r w:rsidRPr="00CE3138">
        <w:t>:</w:t>
      </w:r>
    </w:p>
    <w:p w:rsidR="004D2579" w:rsidRPr="00CE3138" w:rsidRDefault="004D2579" w:rsidP="004D2579">
      <w:pPr>
        <w:pStyle w:val="Paragraphedeliste"/>
        <w:spacing w:after="200" w:line="276" w:lineRule="auto"/>
        <w:rPr>
          <w:b/>
          <w:u w:val="single"/>
        </w:rPr>
      </w:pPr>
    </w:p>
    <w:tbl>
      <w:tblPr>
        <w:tblpPr w:leftFromText="141" w:rightFromText="141" w:vertAnchor="text" w:horzAnchor="margin"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5"/>
      </w:tblGrid>
      <w:tr w:rsidR="00D4747A" w:rsidTr="004D2579">
        <w:trPr>
          <w:trHeight w:hRule="exact" w:val="284"/>
        </w:trPr>
        <w:tc>
          <w:tcPr>
            <w:tcW w:w="435" w:type="dxa"/>
          </w:tcPr>
          <w:p w:rsidR="004D2579" w:rsidRDefault="004D2579" w:rsidP="004D2579">
            <w:pPr>
              <w:pStyle w:val="Paragraphedeliste"/>
              <w:spacing w:after="200" w:line="276" w:lineRule="auto"/>
              <w:ind w:left="0"/>
            </w:pPr>
          </w:p>
        </w:tc>
      </w:tr>
      <w:tr w:rsidR="00D4747A" w:rsidTr="004D2579">
        <w:trPr>
          <w:trHeight w:hRule="exact" w:val="284"/>
        </w:trPr>
        <w:tc>
          <w:tcPr>
            <w:tcW w:w="435" w:type="dxa"/>
          </w:tcPr>
          <w:p w:rsidR="004D2579" w:rsidRDefault="004D2579" w:rsidP="004D2579">
            <w:pPr>
              <w:pStyle w:val="Paragraphedeliste"/>
              <w:spacing w:after="200" w:line="276" w:lineRule="auto"/>
              <w:ind w:left="0"/>
            </w:pPr>
          </w:p>
        </w:tc>
      </w:tr>
      <w:tr w:rsidR="00D4747A" w:rsidTr="004D2579">
        <w:trPr>
          <w:trHeight w:hRule="exact" w:val="284"/>
        </w:trPr>
        <w:tc>
          <w:tcPr>
            <w:tcW w:w="435" w:type="dxa"/>
          </w:tcPr>
          <w:p w:rsidR="004D2579" w:rsidRDefault="004D2579" w:rsidP="004D2579">
            <w:pPr>
              <w:pStyle w:val="Paragraphedeliste"/>
              <w:spacing w:after="200" w:line="276" w:lineRule="auto"/>
              <w:ind w:left="0"/>
            </w:pPr>
          </w:p>
        </w:tc>
      </w:tr>
      <w:tr w:rsidR="00D4747A" w:rsidTr="004D2579">
        <w:trPr>
          <w:trHeight w:hRule="exact" w:val="284"/>
        </w:trPr>
        <w:tc>
          <w:tcPr>
            <w:tcW w:w="435" w:type="dxa"/>
          </w:tcPr>
          <w:p w:rsidR="004D2579" w:rsidRDefault="004D2579" w:rsidP="004D2579">
            <w:pPr>
              <w:pStyle w:val="Paragraphedeliste"/>
              <w:spacing w:after="200" w:line="276" w:lineRule="auto"/>
              <w:ind w:left="0"/>
            </w:pPr>
          </w:p>
        </w:tc>
      </w:tr>
      <w:tr w:rsidR="00D4747A" w:rsidTr="004D2579">
        <w:trPr>
          <w:trHeight w:hRule="exact" w:val="284"/>
        </w:trPr>
        <w:tc>
          <w:tcPr>
            <w:tcW w:w="435" w:type="dxa"/>
          </w:tcPr>
          <w:p w:rsidR="004D2579" w:rsidRDefault="004D2579" w:rsidP="004D2579">
            <w:pPr>
              <w:pStyle w:val="Paragraphedeliste"/>
              <w:spacing w:after="200" w:line="276" w:lineRule="auto"/>
              <w:ind w:left="0"/>
            </w:pPr>
          </w:p>
        </w:tc>
      </w:tr>
    </w:tbl>
    <w:p w:rsidR="004D2579" w:rsidRPr="00CE3138" w:rsidRDefault="00F028B4" w:rsidP="004D2579">
      <w:pPr>
        <w:pStyle w:val="Paragraphedeliste"/>
        <w:spacing w:after="200" w:line="276" w:lineRule="auto"/>
        <w:rPr>
          <w:b/>
        </w:rPr>
      </w:pPr>
      <w:r>
        <w:t>Par le FC304 réduire le débit de FG jusqu’à la pression mini (arrêt bruleurs si nécessaire)</w:t>
      </w:r>
    </w:p>
    <w:p w:rsidR="004D2579" w:rsidRPr="00344985" w:rsidRDefault="00F028B4" w:rsidP="004D2579">
      <w:pPr>
        <w:pStyle w:val="Paragraphedeliste"/>
        <w:spacing w:after="200" w:line="276" w:lineRule="auto"/>
        <w:rPr>
          <w:b/>
        </w:rPr>
      </w:pPr>
      <w:r>
        <w:t>Fermer HSV304</w:t>
      </w:r>
    </w:p>
    <w:p w:rsidR="004D2579" w:rsidRDefault="00F028B4" w:rsidP="004D2579">
      <w:pPr>
        <w:pStyle w:val="Paragraphedeliste"/>
        <w:spacing w:after="200" w:line="276" w:lineRule="auto"/>
      </w:pPr>
      <w:r w:rsidRPr="00344985">
        <w:t xml:space="preserve">Faire </w:t>
      </w:r>
      <w:r>
        <w:t xml:space="preserve">isoler vanne générale de gaz </w:t>
      </w:r>
      <w:r w:rsidRPr="00344985">
        <w:rPr>
          <w:sz w:val="16"/>
        </w:rPr>
        <w:t>– action opérateur</w:t>
      </w:r>
    </w:p>
    <w:p w:rsidR="004D2579" w:rsidRDefault="00F028B4" w:rsidP="004D2579">
      <w:pPr>
        <w:pStyle w:val="Paragraphedeliste"/>
        <w:spacing w:after="200" w:line="276" w:lineRule="auto"/>
      </w:pPr>
      <w:r>
        <w:t>Procéder à l’inertage de la couronne gaz (P° = 1,15b + FCV304 = 15%)</w:t>
      </w:r>
    </w:p>
    <w:p w:rsidR="004D2579" w:rsidRDefault="00F028B4" w:rsidP="004D2579">
      <w:pPr>
        <w:pStyle w:val="Paragraphedeliste"/>
        <w:spacing w:after="200" w:line="276" w:lineRule="auto"/>
      </w:pPr>
      <w:r>
        <w:t>Fin séquence inertage</w:t>
      </w:r>
    </w:p>
    <w:p w:rsidR="004D2579" w:rsidRDefault="004D2579" w:rsidP="004D2579">
      <w:pPr>
        <w:pStyle w:val="Paragraphedeliste"/>
      </w:pPr>
    </w:p>
    <w:p w:rsidR="004D2579" w:rsidRDefault="004D2579" w:rsidP="004D2579">
      <w:pPr>
        <w:pStyle w:val="Paragraphedeliste"/>
      </w:pPr>
    </w:p>
    <w:p w:rsidR="004D2579" w:rsidRPr="00030C75" w:rsidRDefault="00F028B4" w:rsidP="004D2579">
      <w:pPr>
        <w:pStyle w:val="Paragraphedeliste"/>
        <w:numPr>
          <w:ilvl w:val="1"/>
          <w:numId w:val="22"/>
        </w:numPr>
        <w:spacing w:after="200" w:line="276" w:lineRule="auto"/>
        <w:rPr>
          <w:b/>
          <w:u w:val="single"/>
        </w:rPr>
      </w:pPr>
      <w:r>
        <w:rPr>
          <w:u w:val="single"/>
        </w:rPr>
        <w:t>Arrêt chaudière</w:t>
      </w:r>
      <w:r w:rsidRPr="00CE3138">
        <w:rPr>
          <w:u w:val="single"/>
        </w:rPr>
        <w:t> </w:t>
      </w:r>
      <w:r w:rsidRPr="00CE3138">
        <w:t>:</w:t>
      </w:r>
    </w:p>
    <w:tbl>
      <w:tblPr>
        <w:tblpPr w:leftFromText="141" w:rightFromText="141" w:vertAnchor="text" w:horzAnchor="margin"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0"/>
      </w:tblGrid>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80" w:type="dxa"/>
          </w:tcPr>
          <w:p w:rsidR="004D2579" w:rsidRDefault="004D2579" w:rsidP="004D2579">
            <w:pPr>
              <w:pStyle w:val="Paragraphedeliste"/>
              <w:spacing w:after="200" w:line="276" w:lineRule="auto"/>
              <w:ind w:left="0"/>
              <w:rPr>
                <w:b/>
                <w:u w:val="single"/>
              </w:rPr>
            </w:pPr>
          </w:p>
        </w:tc>
      </w:tr>
    </w:tbl>
    <w:p w:rsidR="004D2579" w:rsidRPr="00CE3138" w:rsidRDefault="004D2579" w:rsidP="004D2579">
      <w:pPr>
        <w:pStyle w:val="Paragraphedeliste"/>
        <w:spacing w:after="200" w:line="276" w:lineRule="auto"/>
        <w:rPr>
          <w:b/>
          <w:u w:val="single"/>
        </w:rPr>
      </w:pPr>
    </w:p>
    <w:p w:rsidR="004D2579" w:rsidRPr="00CE3138" w:rsidRDefault="004D2579" w:rsidP="004D2579">
      <w:pPr>
        <w:pStyle w:val="Paragraphedeliste"/>
        <w:spacing w:after="200" w:line="276" w:lineRule="auto"/>
        <w:rPr>
          <w:b/>
        </w:rPr>
      </w:pPr>
    </w:p>
    <w:p w:rsidR="004D2579" w:rsidRPr="00344985" w:rsidRDefault="00F028B4" w:rsidP="004D2579">
      <w:pPr>
        <w:pStyle w:val="Paragraphedeliste"/>
        <w:spacing w:after="200" w:line="276" w:lineRule="auto"/>
        <w:rPr>
          <w:b/>
        </w:rPr>
      </w:pPr>
      <w:r>
        <w:t>Réduire le débit du combustible liquide et la charge (3,5t/h – 2b mini)</w:t>
      </w:r>
    </w:p>
    <w:p w:rsidR="004D2579" w:rsidRDefault="00F028B4" w:rsidP="004D2579">
      <w:pPr>
        <w:pStyle w:val="Paragraphedeliste"/>
        <w:spacing w:after="200" w:line="276" w:lineRule="auto"/>
      </w:pPr>
      <w:r w:rsidRPr="00344985">
        <w:t>Faire démarrer la NG116</w:t>
      </w:r>
      <w:r>
        <w:t xml:space="preserve"> </w:t>
      </w:r>
      <w:r w:rsidRPr="00344985">
        <w:t>(P° refoulement = 20b) pour rinçage du circuit au FOD</w:t>
      </w:r>
      <w:r>
        <w:t xml:space="preserve"> </w:t>
      </w:r>
      <w:r w:rsidRPr="00344985">
        <w:rPr>
          <w:sz w:val="16"/>
        </w:rPr>
        <w:t>– action opérateur</w:t>
      </w:r>
    </w:p>
    <w:p w:rsidR="004D2579" w:rsidRPr="001C743B" w:rsidRDefault="00F028B4" w:rsidP="004D2579">
      <w:pPr>
        <w:pStyle w:val="Paragraphedeliste"/>
        <w:spacing w:after="200" w:line="276" w:lineRule="auto"/>
      </w:pPr>
      <w:r w:rsidRPr="001C743B">
        <w:t>Basculer le circuit à rincer en FOD (mini ½ heure)</w:t>
      </w:r>
      <w:r>
        <w:t xml:space="preserve"> </w:t>
      </w:r>
      <w:r w:rsidRPr="00344985">
        <w:rPr>
          <w:sz w:val="16"/>
        </w:rPr>
        <w:t>– action opérateur</w:t>
      </w:r>
    </w:p>
    <w:p w:rsidR="004D2579" w:rsidRDefault="00F028B4" w:rsidP="004D2579">
      <w:pPr>
        <w:pStyle w:val="Paragraphedeliste"/>
        <w:spacing w:after="200" w:line="276" w:lineRule="auto"/>
      </w:pPr>
      <w:r>
        <w:t>Surveiller F102 et appoint FOD si nécessaire</w:t>
      </w:r>
    </w:p>
    <w:p w:rsidR="004D2579" w:rsidRDefault="00F028B4" w:rsidP="004D2579">
      <w:pPr>
        <w:pStyle w:val="Paragraphedeliste"/>
        <w:spacing w:after="200" w:line="276" w:lineRule="auto"/>
      </w:pPr>
      <w:r>
        <w:t>Procéder à l’arrêt d’urgence de la chaudière</w:t>
      </w:r>
    </w:p>
    <w:p w:rsidR="004D2579" w:rsidRDefault="00F028B4" w:rsidP="004D2579">
      <w:pPr>
        <w:pStyle w:val="Paragraphedeliste"/>
        <w:spacing w:after="200" w:line="276" w:lineRule="auto"/>
      </w:pPr>
      <w:r>
        <w:t>Toutes les vannes de sécurité se ferment</w:t>
      </w:r>
    </w:p>
    <w:p w:rsidR="004D2579" w:rsidRDefault="00F028B4" w:rsidP="004D2579">
      <w:pPr>
        <w:pStyle w:val="Paragraphedeliste"/>
        <w:spacing w:after="200" w:line="276" w:lineRule="auto"/>
      </w:pPr>
      <w:r>
        <w:t xml:space="preserve">Arrêt et isolement NG116 </w:t>
      </w:r>
      <w:r w:rsidRPr="00344985">
        <w:rPr>
          <w:sz w:val="16"/>
        </w:rPr>
        <w:t>– action opérateur</w:t>
      </w:r>
    </w:p>
    <w:p w:rsidR="004D2579" w:rsidRPr="0067593D" w:rsidRDefault="00F028B4" w:rsidP="004D2579">
      <w:pPr>
        <w:pStyle w:val="Paragraphedeliste"/>
        <w:spacing w:after="200" w:line="276" w:lineRule="auto"/>
      </w:pPr>
      <w:r>
        <w:t>Lancer des lessivages manuels des cannes bruleurs avant mise en retrait</w:t>
      </w:r>
      <w:r w:rsidRPr="00344985">
        <w:rPr>
          <w:sz w:val="16"/>
        </w:rPr>
        <w:t>– action opérateur</w:t>
      </w:r>
    </w:p>
    <w:p w:rsidR="004D2579" w:rsidRDefault="004D2579" w:rsidP="004D2579">
      <w:pPr>
        <w:pStyle w:val="Paragraphedeliste"/>
      </w:pPr>
    </w:p>
    <w:tbl>
      <w:tblPr>
        <w:tblW w:w="10631" w:type="dxa"/>
        <w:tblInd w:w="19" w:type="dxa"/>
        <w:tblCellMar>
          <w:left w:w="0" w:type="dxa"/>
          <w:right w:w="0" w:type="dxa"/>
        </w:tblCellMar>
        <w:tblLook w:val="0000" w:firstRow="0" w:lastRow="0" w:firstColumn="0" w:lastColumn="0" w:noHBand="0" w:noVBand="0"/>
      </w:tblPr>
      <w:tblGrid>
        <w:gridCol w:w="5528"/>
        <w:gridCol w:w="1418"/>
        <w:gridCol w:w="1701"/>
        <w:gridCol w:w="1984"/>
      </w:tblGrid>
      <w:tr w:rsidR="00D4747A" w:rsidTr="004D2579">
        <w:trPr>
          <w:cantSplit/>
          <w:trHeight w:val="293"/>
        </w:trPr>
        <w:tc>
          <w:tcPr>
            <w:tcW w:w="5528" w:type="dxa"/>
            <w:vMerge w:val="restart"/>
            <w:tcBorders>
              <w:top w:val="single" w:sz="4" w:space="0" w:color="auto"/>
              <w:left w:val="single" w:sz="4" w:space="0" w:color="auto"/>
              <w:right w:val="single" w:sz="4" w:space="0" w:color="auto"/>
            </w:tcBorders>
            <w:tcMar>
              <w:top w:w="0" w:type="dxa"/>
              <w:left w:w="19" w:type="dxa"/>
              <w:bottom w:w="0" w:type="dxa"/>
              <w:right w:w="19" w:type="dxa"/>
            </w:tcMar>
            <w:vAlign w:val="center"/>
          </w:tcPr>
          <w:p w:rsidR="004D2579" w:rsidRPr="006B47C9" w:rsidRDefault="00F028B4" w:rsidP="004D2579">
            <w:pPr>
              <w:ind w:left="426"/>
              <w:rPr>
                <w:b/>
                <w:bCs/>
                <w:sz w:val="20"/>
                <w:szCs w:val="20"/>
              </w:rPr>
            </w:pPr>
            <w:r w:rsidRPr="006B47C9">
              <w:rPr>
                <w:b/>
                <w:bCs/>
                <w:sz w:val="20"/>
                <w:szCs w:val="20"/>
              </w:rPr>
              <w:t>POINT D'ARRET :</w:t>
            </w:r>
          </w:p>
          <w:p w:rsidR="004D2579" w:rsidRPr="006B47C9" w:rsidRDefault="004D2579" w:rsidP="004D2579">
            <w:pPr>
              <w:ind w:left="426"/>
              <w:rPr>
                <w:rFonts w:eastAsia="Arial Unicode MS"/>
                <w:b/>
                <w:bCs/>
                <w:sz w:val="20"/>
                <w:szCs w:val="20"/>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F028B4" w:rsidP="004D2579">
            <w:pPr>
              <w:ind w:left="426"/>
              <w:jc w:val="center"/>
              <w:rPr>
                <w:rFonts w:eastAsia="Arial Unicode MS"/>
                <w:sz w:val="20"/>
                <w:szCs w:val="20"/>
              </w:rPr>
            </w:pPr>
            <w:r w:rsidRPr="002D1F67">
              <w:rPr>
                <w:sz w:val="20"/>
                <w:szCs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F028B4" w:rsidP="004D2579">
            <w:pPr>
              <w:ind w:left="426"/>
              <w:jc w:val="center"/>
              <w:rPr>
                <w:rFonts w:eastAsia="Arial Unicode MS"/>
                <w:sz w:val="20"/>
                <w:szCs w:val="20"/>
              </w:rPr>
            </w:pPr>
            <w:r w:rsidRPr="002D1F67">
              <w:rPr>
                <w:sz w:val="20"/>
                <w:szCs w:val="20"/>
              </w:rPr>
              <w:t>Nom</w:t>
            </w: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F028B4" w:rsidP="004D2579">
            <w:pPr>
              <w:ind w:left="426"/>
              <w:jc w:val="center"/>
              <w:rPr>
                <w:rFonts w:eastAsia="Arial Unicode MS"/>
                <w:sz w:val="20"/>
                <w:szCs w:val="20"/>
              </w:rPr>
            </w:pPr>
            <w:r w:rsidRPr="002D1F67">
              <w:rPr>
                <w:sz w:val="20"/>
                <w:szCs w:val="20"/>
              </w:rPr>
              <w:t>signature</w:t>
            </w:r>
          </w:p>
        </w:tc>
      </w:tr>
      <w:tr w:rsidR="00D4747A" w:rsidTr="004D2579">
        <w:trPr>
          <w:cantSplit/>
          <w:trHeight w:val="397"/>
        </w:trPr>
        <w:tc>
          <w:tcPr>
            <w:tcW w:w="5528" w:type="dxa"/>
            <w:vMerge/>
            <w:tcBorders>
              <w:left w:val="single" w:sz="4" w:space="0" w:color="auto"/>
              <w:bottom w:val="single" w:sz="4" w:space="0" w:color="auto"/>
              <w:right w:val="single" w:sz="4" w:space="0" w:color="auto"/>
            </w:tcBorders>
            <w:tcMar>
              <w:top w:w="0" w:type="dxa"/>
              <w:left w:w="19" w:type="dxa"/>
              <w:bottom w:w="0" w:type="dxa"/>
              <w:right w:w="19" w:type="dxa"/>
            </w:tcMar>
            <w:vAlign w:val="center"/>
          </w:tcPr>
          <w:p w:rsidR="004D2579" w:rsidRPr="002D1F67" w:rsidRDefault="004D2579" w:rsidP="004D2579">
            <w:pPr>
              <w:ind w:left="426"/>
              <w:rPr>
                <w:b/>
                <w:bCs/>
                <w:sz w:val="20"/>
                <w:szCs w:val="20"/>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4D2579" w:rsidP="004D2579">
            <w:pPr>
              <w:ind w:left="426"/>
              <w:jc w:val="center"/>
              <w:rPr>
                <w:sz w:val="20"/>
                <w:szCs w:val="20"/>
              </w:rPr>
            </w:pP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4D2579" w:rsidP="004D2579">
            <w:pPr>
              <w:ind w:left="426"/>
              <w:jc w:val="center"/>
              <w:rPr>
                <w:sz w:val="20"/>
                <w:szCs w:val="20"/>
              </w:rPr>
            </w:pP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D2579" w:rsidRPr="002D1F67" w:rsidRDefault="004D2579" w:rsidP="004D2579">
            <w:pPr>
              <w:ind w:left="426"/>
              <w:jc w:val="center"/>
              <w:rPr>
                <w:sz w:val="20"/>
                <w:szCs w:val="20"/>
              </w:rPr>
            </w:pPr>
          </w:p>
        </w:tc>
      </w:tr>
    </w:tbl>
    <w:p w:rsidR="004D2579" w:rsidRDefault="004D2579" w:rsidP="004D2579">
      <w:pPr>
        <w:pStyle w:val="Paragraphedeliste"/>
      </w:pPr>
    </w:p>
    <w:p w:rsidR="004D2579" w:rsidRPr="00CE3138" w:rsidRDefault="00F028B4" w:rsidP="004D2579">
      <w:pPr>
        <w:pStyle w:val="Paragraphedeliste"/>
        <w:numPr>
          <w:ilvl w:val="0"/>
          <w:numId w:val="22"/>
        </w:numPr>
        <w:spacing w:after="200" w:line="276" w:lineRule="auto"/>
        <w:rPr>
          <w:b/>
          <w:u w:val="single"/>
        </w:rPr>
      </w:pPr>
      <w:r>
        <w:rPr>
          <w:b/>
          <w:u w:val="single"/>
        </w:rPr>
        <w:t>Décompression et refroidissement</w:t>
      </w:r>
    </w:p>
    <w:p w:rsidR="004D2579" w:rsidRDefault="004D2579" w:rsidP="004D2579">
      <w:pPr>
        <w:pStyle w:val="Paragraphedeliste"/>
        <w:rPr>
          <w:b/>
          <w:u w:val="single"/>
        </w:rPr>
      </w:pPr>
    </w:p>
    <w:p w:rsidR="004D2579" w:rsidRPr="00C7297C" w:rsidRDefault="00F028B4" w:rsidP="004D2579">
      <w:pPr>
        <w:pStyle w:val="Paragraphedeliste"/>
        <w:ind w:left="142"/>
        <w:rPr>
          <w:sz w:val="16"/>
        </w:rPr>
      </w:pPr>
      <w:r w:rsidRPr="00C7297C">
        <w:rPr>
          <w:sz w:val="16"/>
        </w:rPr>
        <w:t>Durant toute la période</w:t>
      </w:r>
      <w:r>
        <w:rPr>
          <w:sz w:val="16"/>
        </w:rPr>
        <w:t xml:space="preserve"> de maintien du niveau ballon par appoints d’eau, ne pas dépasser 65% et maintenir actives les alarmes de niveaux.</w:t>
      </w:r>
    </w:p>
    <w:tbl>
      <w:tblPr>
        <w:tblpPr w:leftFromText="141" w:rightFromText="141"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Pr="0083283C" w:rsidRDefault="004D2579" w:rsidP="004D2579">
            <w:pPr>
              <w:spacing w:after="200" w:line="276" w:lineRule="auto"/>
              <w:rPr>
                <w:u w:val="single"/>
              </w:rPr>
            </w:pPr>
          </w:p>
        </w:tc>
      </w:tr>
      <w:tr w:rsidR="00D4747A" w:rsidTr="004D2579">
        <w:trPr>
          <w:trHeight w:hRule="exact" w:val="284"/>
        </w:trPr>
        <w:tc>
          <w:tcPr>
            <w:tcW w:w="496" w:type="dxa"/>
          </w:tcPr>
          <w:p w:rsidR="004D2579" w:rsidRPr="0083283C" w:rsidRDefault="004D2579" w:rsidP="004D2579">
            <w:pPr>
              <w:spacing w:after="200" w:line="276" w:lineRule="auto"/>
              <w:rPr>
                <w:u w:val="single"/>
              </w:rPr>
            </w:pPr>
          </w:p>
        </w:tc>
      </w:tr>
    </w:tbl>
    <w:p w:rsidR="004D2579" w:rsidRPr="0041061E" w:rsidRDefault="00F028B4" w:rsidP="004D2579">
      <w:pPr>
        <w:pStyle w:val="Paragraphedeliste"/>
        <w:tabs>
          <w:tab w:val="left" w:pos="993"/>
        </w:tabs>
        <w:spacing w:after="200" w:line="276" w:lineRule="auto"/>
        <w:rPr>
          <w:b/>
        </w:rPr>
      </w:pPr>
      <w:r>
        <w:t>Isolement vannes b</w:t>
      </w:r>
      <w:r w:rsidRPr="00C7297C">
        <w:t>arillet</w:t>
      </w:r>
      <w:r>
        <w:t>s</w:t>
      </w:r>
      <w:r w:rsidRPr="00C7297C">
        <w:t xml:space="preserve"> N°3 et N°4</w:t>
      </w:r>
    </w:p>
    <w:p w:rsidR="004D2579" w:rsidRPr="0041061E" w:rsidRDefault="00F028B4" w:rsidP="004D2579">
      <w:pPr>
        <w:pStyle w:val="Paragraphedeliste"/>
        <w:tabs>
          <w:tab w:val="left" w:pos="993"/>
        </w:tabs>
        <w:spacing w:after="200" w:line="276" w:lineRule="auto"/>
        <w:rPr>
          <w:b/>
        </w:rPr>
      </w:pPr>
      <w:r>
        <w:t>Isolement lyre alimentaire (appoints d’eau par by-pass du by-pass)</w:t>
      </w:r>
    </w:p>
    <w:p w:rsidR="004D2579" w:rsidRDefault="004D2579" w:rsidP="004D2579">
      <w:pPr>
        <w:pStyle w:val="Paragraphedeliste"/>
        <w:ind w:hanging="578"/>
        <w:rPr>
          <w:sz w:val="16"/>
        </w:rPr>
      </w:pPr>
    </w:p>
    <w:p w:rsidR="004D2579" w:rsidRPr="0041061E" w:rsidRDefault="00F028B4" w:rsidP="004D2579">
      <w:pPr>
        <w:pStyle w:val="Paragraphedeliste"/>
        <w:ind w:hanging="578"/>
        <w:rPr>
          <w:sz w:val="16"/>
        </w:rPr>
      </w:pPr>
      <w:r>
        <w:rPr>
          <w:sz w:val="16"/>
        </w:rPr>
        <w:t>A pression 4 bar :</w:t>
      </w:r>
    </w:p>
    <w:tbl>
      <w:tblPr>
        <w:tblpPr w:leftFromText="141" w:rightFromText="141" w:vertAnchor="text" w:horzAnchor="margin"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bl>
    <w:p w:rsidR="004D2579" w:rsidRPr="0041061E" w:rsidRDefault="00F028B4" w:rsidP="004D2579">
      <w:pPr>
        <w:pStyle w:val="Paragraphedeliste"/>
        <w:spacing w:after="200" w:line="276" w:lineRule="auto"/>
        <w:rPr>
          <w:b/>
        </w:rPr>
      </w:pPr>
      <w:r>
        <w:t>Events barillets N°3 et N°4</w:t>
      </w:r>
    </w:p>
    <w:p w:rsidR="004D2579" w:rsidRPr="00CB2D91" w:rsidRDefault="00F028B4" w:rsidP="004D2579">
      <w:pPr>
        <w:pStyle w:val="Paragraphedeliste"/>
        <w:spacing w:after="200" w:line="276" w:lineRule="auto"/>
        <w:rPr>
          <w:b/>
        </w:rPr>
      </w:pPr>
      <w:r w:rsidRPr="00CB2D91">
        <w:t>Event ballon</w:t>
      </w:r>
    </w:p>
    <w:p w:rsidR="004D2579" w:rsidRPr="0041061E" w:rsidRDefault="00F028B4" w:rsidP="004D2579">
      <w:pPr>
        <w:pStyle w:val="Paragraphedeliste"/>
        <w:spacing w:after="200" w:line="276" w:lineRule="auto"/>
        <w:rPr>
          <w:b/>
        </w:rPr>
      </w:pPr>
      <w:r w:rsidRPr="00CB2D91">
        <w:t>Event surchauffe</w:t>
      </w:r>
    </w:p>
    <w:p w:rsidR="004D2579" w:rsidRPr="0041061E" w:rsidRDefault="00F028B4" w:rsidP="004D2579">
      <w:pPr>
        <w:pStyle w:val="Paragraphedeliste"/>
        <w:spacing w:after="200" w:line="276" w:lineRule="auto"/>
        <w:rPr>
          <w:b/>
        </w:rPr>
      </w:pPr>
      <w:r w:rsidRPr="00CB2D91">
        <w:t>Purges coté surchauffe (X5)</w:t>
      </w:r>
    </w:p>
    <w:p w:rsidR="004D2579" w:rsidRPr="0041061E" w:rsidRDefault="00F028B4" w:rsidP="004D2579">
      <w:pPr>
        <w:pStyle w:val="Paragraphedeliste"/>
        <w:spacing w:after="200" w:line="276" w:lineRule="auto"/>
        <w:rPr>
          <w:b/>
        </w:rPr>
      </w:pPr>
      <w:r>
        <w:t>Silencieux</w:t>
      </w:r>
    </w:p>
    <w:p w:rsidR="004D2579" w:rsidRPr="0041061E" w:rsidRDefault="00F028B4" w:rsidP="004D2579">
      <w:pPr>
        <w:pStyle w:val="Paragraphedeliste"/>
        <w:tabs>
          <w:tab w:val="left" w:pos="993"/>
        </w:tabs>
        <w:spacing w:after="200" w:line="276" w:lineRule="auto"/>
        <w:rPr>
          <w:b/>
        </w:rPr>
      </w:pPr>
      <w:r>
        <w:t>Ouvrir vanne sortie vapeur HSV300</w:t>
      </w:r>
    </w:p>
    <w:p w:rsidR="004D2579" w:rsidRDefault="004D2579" w:rsidP="004D2579">
      <w:pPr>
        <w:pStyle w:val="Paragraphedeliste"/>
        <w:rPr>
          <w:b/>
          <w:u w:val="single"/>
        </w:rPr>
      </w:pPr>
    </w:p>
    <w:p w:rsidR="004D2579" w:rsidRDefault="004D2579" w:rsidP="004D2579">
      <w:pPr>
        <w:pStyle w:val="Paragraphedeliste"/>
        <w:rPr>
          <w:b/>
          <w:u w:val="single"/>
        </w:rPr>
      </w:pPr>
    </w:p>
    <w:p w:rsidR="004D2579" w:rsidRPr="00030C75" w:rsidRDefault="00F028B4" w:rsidP="004D2579">
      <w:pPr>
        <w:pStyle w:val="Paragraphedeliste"/>
        <w:numPr>
          <w:ilvl w:val="0"/>
          <w:numId w:val="22"/>
        </w:numPr>
        <w:spacing w:after="200" w:line="276" w:lineRule="auto"/>
        <w:rPr>
          <w:b/>
          <w:u w:val="single"/>
        </w:rPr>
      </w:pPr>
      <w:r>
        <w:rPr>
          <w:b/>
          <w:u w:val="single"/>
        </w:rPr>
        <w:t>Mise en sécurité</w:t>
      </w:r>
      <w:r w:rsidRPr="0041061E">
        <w:rPr>
          <w:b/>
          <w:sz w:val="18"/>
          <w:u w:val="single"/>
        </w:rPr>
        <w:t xml:space="preserve"> </w:t>
      </w:r>
      <w:r w:rsidRPr="0041061E">
        <w:rPr>
          <w:sz w:val="18"/>
        </w:rPr>
        <w:t>– action opérateur</w:t>
      </w:r>
    </w:p>
    <w:p w:rsidR="004D2579" w:rsidRPr="008C0FE6" w:rsidRDefault="004D2579" w:rsidP="004D2579">
      <w:pPr>
        <w:pStyle w:val="Paragraphedeliste"/>
        <w:spacing w:after="200" w:line="276" w:lineRule="auto"/>
        <w:rPr>
          <w:b/>
          <w:u w:val="single"/>
        </w:rPr>
      </w:pPr>
    </w:p>
    <w:p w:rsidR="004D2579" w:rsidRPr="00030C75" w:rsidRDefault="00F028B4" w:rsidP="004D2579">
      <w:pPr>
        <w:pStyle w:val="Paragraphedeliste"/>
        <w:numPr>
          <w:ilvl w:val="1"/>
          <w:numId w:val="22"/>
        </w:numPr>
        <w:tabs>
          <w:tab w:val="left" w:pos="993"/>
        </w:tabs>
        <w:spacing w:after="200" w:line="276" w:lineRule="auto"/>
        <w:rPr>
          <w:b/>
        </w:rPr>
      </w:pPr>
      <w:r w:rsidRPr="00C7297C">
        <w:t xml:space="preserve">- </w:t>
      </w:r>
      <w:r w:rsidRPr="00C7297C">
        <w:rPr>
          <w:u w:val="single"/>
        </w:rPr>
        <w:t>Circuit Vapeur</w:t>
      </w:r>
    </w:p>
    <w:p w:rsidR="004D2579" w:rsidRPr="0041061E" w:rsidRDefault="004D2579" w:rsidP="004D2579">
      <w:pPr>
        <w:pStyle w:val="Paragraphedeliste"/>
        <w:tabs>
          <w:tab w:val="left" w:pos="993"/>
        </w:tabs>
        <w:spacing w:after="200" w:line="276" w:lineRule="auto"/>
        <w:rPr>
          <w:b/>
        </w:rPr>
      </w:pPr>
    </w:p>
    <w:tbl>
      <w:tblPr>
        <w:tblpPr w:leftFromText="141" w:rightFromText="141"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bl>
    <w:p w:rsidR="004D2579" w:rsidRPr="00CB2D91" w:rsidRDefault="00F028B4" w:rsidP="004D2579">
      <w:pPr>
        <w:pStyle w:val="Paragraphedeliste"/>
        <w:spacing w:after="200" w:line="276" w:lineRule="auto"/>
        <w:rPr>
          <w:b/>
        </w:rPr>
      </w:pPr>
      <w:r>
        <w:t xml:space="preserve">Isolement </w:t>
      </w:r>
      <w:r w:rsidRPr="00CB2D91">
        <w:t>Pulvérisation / lessivage + mise en purge</w:t>
      </w:r>
    </w:p>
    <w:p w:rsidR="004D2579" w:rsidRPr="00CB2D91" w:rsidRDefault="00F028B4" w:rsidP="004D2579">
      <w:pPr>
        <w:pStyle w:val="Paragraphedeliste"/>
        <w:spacing w:after="200" w:line="276" w:lineRule="auto"/>
        <w:rPr>
          <w:b/>
        </w:rPr>
      </w:pPr>
      <w:r w:rsidRPr="00CB2D91">
        <w:t>Arrêt</w:t>
      </w:r>
      <w:r>
        <w:t xml:space="preserve"> et isolement</w:t>
      </w:r>
      <w:r w:rsidRPr="00CB2D91">
        <w:t xml:space="preserve"> réchauffeur d’air</w:t>
      </w:r>
    </w:p>
    <w:p w:rsidR="004D2579" w:rsidRDefault="00F028B4" w:rsidP="004D2579">
      <w:pPr>
        <w:pStyle w:val="Paragraphedeliste"/>
        <w:spacing w:after="200" w:line="276" w:lineRule="auto"/>
        <w:rPr>
          <w:b/>
        </w:rPr>
      </w:pPr>
      <w:r>
        <w:t xml:space="preserve">Isolement </w:t>
      </w:r>
      <w:r w:rsidRPr="00CB2D91">
        <w:t>Ramonage</w:t>
      </w:r>
    </w:p>
    <w:p w:rsidR="004D2579" w:rsidRDefault="004D2579" w:rsidP="004D2579">
      <w:pPr>
        <w:pStyle w:val="Paragraphedeliste"/>
        <w:spacing w:after="200" w:line="276" w:lineRule="auto"/>
        <w:rPr>
          <w:b/>
        </w:rPr>
      </w:pPr>
    </w:p>
    <w:p w:rsidR="004D2579" w:rsidRPr="00CB2D91" w:rsidRDefault="004D2579" w:rsidP="004D2579">
      <w:pPr>
        <w:pStyle w:val="Paragraphedeliste"/>
        <w:rPr>
          <w:b/>
        </w:rPr>
      </w:pPr>
    </w:p>
    <w:p w:rsidR="004D2579" w:rsidRPr="00030C75" w:rsidRDefault="00F028B4" w:rsidP="004D2579">
      <w:pPr>
        <w:pStyle w:val="Paragraphedeliste"/>
        <w:numPr>
          <w:ilvl w:val="1"/>
          <w:numId w:val="22"/>
        </w:numPr>
        <w:tabs>
          <w:tab w:val="left" w:pos="993"/>
        </w:tabs>
        <w:spacing w:after="200" w:line="276" w:lineRule="auto"/>
        <w:rPr>
          <w:b/>
        </w:rPr>
      </w:pPr>
      <w:r w:rsidRPr="00C7297C">
        <w:t xml:space="preserve">- </w:t>
      </w:r>
      <w:r w:rsidRPr="00C7297C">
        <w:rPr>
          <w:u w:val="single"/>
        </w:rPr>
        <w:t xml:space="preserve">Circuit </w:t>
      </w:r>
      <w:r>
        <w:rPr>
          <w:u w:val="single"/>
        </w:rPr>
        <w:t>Combustibles</w:t>
      </w:r>
    </w:p>
    <w:p w:rsidR="004D2579" w:rsidRPr="0041061E" w:rsidRDefault="004D2579" w:rsidP="004D2579">
      <w:pPr>
        <w:pStyle w:val="Paragraphedeliste"/>
        <w:tabs>
          <w:tab w:val="left" w:pos="993"/>
        </w:tabs>
        <w:spacing w:after="200" w:line="276" w:lineRule="auto"/>
        <w:rPr>
          <w:b/>
        </w:rPr>
      </w:pPr>
    </w:p>
    <w:tbl>
      <w:tblPr>
        <w:tblpPr w:leftFromText="141" w:rightFromText="141" w:vertAnchor="text" w:horzAnchor="margin"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bl>
    <w:p w:rsidR="004D2579" w:rsidRPr="00CB2D91" w:rsidRDefault="00F028B4" w:rsidP="004D2579">
      <w:pPr>
        <w:pStyle w:val="Paragraphedeliste"/>
        <w:spacing w:after="200" w:line="276" w:lineRule="auto"/>
        <w:rPr>
          <w:b/>
        </w:rPr>
      </w:pPr>
      <w:r>
        <w:t>Isolement circuit FG</w:t>
      </w:r>
    </w:p>
    <w:p w:rsidR="004D2579" w:rsidRPr="0041061E" w:rsidRDefault="00F028B4" w:rsidP="004D2579">
      <w:pPr>
        <w:pStyle w:val="Paragraphedeliste"/>
        <w:spacing w:after="200" w:line="276" w:lineRule="auto"/>
        <w:rPr>
          <w:b/>
        </w:rPr>
      </w:pPr>
      <w:r>
        <w:t>Isolement circuit HdP</w:t>
      </w:r>
    </w:p>
    <w:p w:rsidR="004D2579" w:rsidRPr="008C0FE6" w:rsidRDefault="00F028B4" w:rsidP="004D2579">
      <w:pPr>
        <w:pStyle w:val="Paragraphedeliste"/>
        <w:spacing w:after="200" w:line="276" w:lineRule="auto"/>
        <w:rPr>
          <w:b/>
        </w:rPr>
      </w:pPr>
      <w:r>
        <w:t>Isolement circuit FOD</w:t>
      </w:r>
    </w:p>
    <w:p w:rsidR="004D2579" w:rsidRPr="00CB2D91" w:rsidRDefault="00F028B4" w:rsidP="004D2579">
      <w:pPr>
        <w:pStyle w:val="Paragraphedeliste"/>
        <w:spacing w:after="200" w:line="276" w:lineRule="auto"/>
        <w:rPr>
          <w:b/>
        </w:rPr>
      </w:pPr>
      <w:r>
        <w:t>Isolement gaz d’allumage</w:t>
      </w:r>
    </w:p>
    <w:p w:rsidR="004D2579" w:rsidRDefault="004D2579" w:rsidP="004D2579">
      <w:pPr>
        <w:pStyle w:val="Paragraphedeliste"/>
      </w:pPr>
    </w:p>
    <w:p w:rsidR="0055534C" w:rsidRDefault="0055534C" w:rsidP="004D2579">
      <w:pPr>
        <w:pStyle w:val="Paragraphedeliste"/>
      </w:pPr>
    </w:p>
    <w:p w:rsidR="004D2579" w:rsidRPr="00030C75" w:rsidRDefault="00F028B4" w:rsidP="004D2579">
      <w:pPr>
        <w:pStyle w:val="Paragraphedeliste"/>
        <w:numPr>
          <w:ilvl w:val="1"/>
          <w:numId w:val="22"/>
        </w:numPr>
        <w:tabs>
          <w:tab w:val="left" w:pos="993"/>
        </w:tabs>
        <w:spacing w:after="200" w:line="276" w:lineRule="auto"/>
        <w:rPr>
          <w:b/>
        </w:rPr>
      </w:pPr>
      <w:r w:rsidRPr="00C7297C">
        <w:t xml:space="preserve">- </w:t>
      </w:r>
      <w:r w:rsidRPr="00C7297C">
        <w:rPr>
          <w:u w:val="single"/>
        </w:rPr>
        <w:t xml:space="preserve">Circuit </w:t>
      </w:r>
      <w:r>
        <w:rPr>
          <w:u w:val="single"/>
        </w:rPr>
        <w:t>Eau</w:t>
      </w:r>
    </w:p>
    <w:tbl>
      <w:tblPr>
        <w:tblpPr w:leftFromText="141" w:rightFromText="141" w:vertAnchor="text" w:horzAnchor="margin" w:tblpY="1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0"/>
      </w:tblGrid>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bl>
    <w:p w:rsidR="004D2579" w:rsidRPr="0041061E" w:rsidRDefault="004D2579" w:rsidP="004D2579">
      <w:pPr>
        <w:pStyle w:val="Paragraphedeliste"/>
        <w:tabs>
          <w:tab w:val="left" w:pos="993"/>
        </w:tabs>
        <w:spacing w:after="200" w:line="276" w:lineRule="auto"/>
        <w:rPr>
          <w:b/>
        </w:rPr>
      </w:pPr>
    </w:p>
    <w:p w:rsidR="004D2579" w:rsidRPr="00CB2D91" w:rsidRDefault="00F028B4" w:rsidP="004D2579">
      <w:pPr>
        <w:pStyle w:val="Paragraphedeliste"/>
        <w:spacing w:after="200" w:line="276" w:lineRule="auto"/>
        <w:rPr>
          <w:b/>
        </w:rPr>
      </w:pPr>
      <w:r>
        <w:t>Isolement vanne générale lyre alimentaire + mise en purge</w:t>
      </w:r>
    </w:p>
    <w:p w:rsidR="004D2579" w:rsidRPr="00CB2D91" w:rsidRDefault="00F028B4" w:rsidP="004D2579">
      <w:pPr>
        <w:pStyle w:val="Paragraphedeliste"/>
        <w:spacing w:after="200" w:line="276" w:lineRule="auto"/>
        <w:rPr>
          <w:b/>
        </w:rPr>
      </w:pPr>
      <w:r>
        <w:t>Isolement circuit purges continues</w:t>
      </w:r>
    </w:p>
    <w:p w:rsidR="004D2579" w:rsidRPr="0067593D" w:rsidRDefault="00F028B4" w:rsidP="004D2579">
      <w:pPr>
        <w:pStyle w:val="Paragraphedeliste"/>
        <w:spacing w:after="200" w:line="276" w:lineRule="auto"/>
        <w:rPr>
          <w:b/>
        </w:rPr>
      </w:pPr>
      <w:r>
        <w:t>Isolement niveau IGEMA</w:t>
      </w:r>
    </w:p>
    <w:p w:rsidR="004D2579" w:rsidRPr="00EC225D" w:rsidRDefault="00F028B4" w:rsidP="004D2579">
      <w:pPr>
        <w:pStyle w:val="Paragraphedeliste"/>
        <w:spacing w:after="200" w:line="276" w:lineRule="auto"/>
        <w:rPr>
          <w:b/>
        </w:rPr>
      </w:pPr>
      <w:r>
        <w:t>Isolement circuit désurchauffe</w:t>
      </w:r>
    </w:p>
    <w:p w:rsidR="004D2579" w:rsidRDefault="004D2579" w:rsidP="004D2579">
      <w:pPr>
        <w:pStyle w:val="Paragraphedeliste"/>
      </w:pPr>
    </w:p>
    <w:p w:rsidR="004D2579" w:rsidRPr="00030C75" w:rsidRDefault="00F028B4" w:rsidP="004D2579">
      <w:pPr>
        <w:pStyle w:val="Paragraphedeliste"/>
        <w:numPr>
          <w:ilvl w:val="1"/>
          <w:numId w:val="22"/>
        </w:numPr>
        <w:tabs>
          <w:tab w:val="left" w:pos="993"/>
        </w:tabs>
        <w:spacing w:after="200" w:line="276" w:lineRule="auto"/>
        <w:rPr>
          <w:b/>
        </w:rPr>
      </w:pPr>
      <w:r>
        <w:t>–</w:t>
      </w:r>
      <w:r w:rsidRPr="00C7297C">
        <w:t xml:space="preserve"> </w:t>
      </w:r>
      <w:r>
        <w:rPr>
          <w:u w:val="single"/>
        </w:rPr>
        <w:t>Equipements</w:t>
      </w:r>
    </w:p>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0"/>
      </w:tblGrid>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r w:rsidR="00D4747A" w:rsidTr="004D2579">
        <w:trPr>
          <w:trHeight w:hRule="exact" w:val="284"/>
        </w:trPr>
        <w:tc>
          <w:tcPr>
            <w:tcW w:w="470" w:type="dxa"/>
          </w:tcPr>
          <w:p w:rsidR="004D2579" w:rsidRDefault="004D2579" w:rsidP="004D2579">
            <w:pPr>
              <w:pStyle w:val="Paragraphedeliste"/>
              <w:spacing w:after="200" w:line="276" w:lineRule="auto"/>
              <w:ind w:left="0"/>
            </w:pPr>
          </w:p>
        </w:tc>
      </w:tr>
    </w:tbl>
    <w:p w:rsidR="004D2579" w:rsidRPr="0041061E" w:rsidRDefault="004D2579" w:rsidP="004D2579">
      <w:pPr>
        <w:pStyle w:val="Paragraphedeliste"/>
        <w:tabs>
          <w:tab w:val="left" w:pos="993"/>
        </w:tabs>
        <w:spacing w:after="200" w:line="276" w:lineRule="auto"/>
        <w:rPr>
          <w:b/>
        </w:rPr>
      </w:pPr>
    </w:p>
    <w:p w:rsidR="004D2579" w:rsidRPr="00CB2D91" w:rsidRDefault="00F028B4" w:rsidP="004D2579">
      <w:pPr>
        <w:pStyle w:val="Paragraphedeliste"/>
        <w:spacing w:after="200" w:line="276" w:lineRule="auto"/>
        <w:rPr>
          <w:b/>
        </w:rPr>
      </w:pPr>
      <w:r>
        <w:t>Mise en retrait des caméras</w:t>
      </w:r>
    </w:p>
    <w:p w:rsidR="004D2579" w:rsidRPr="00CB2D91" w:rsidRDefault="00F028B4" w:rsidP="004D2579">
      <w:pPr>
        <w:pStyle w:val="Paragraphedeliste"/>
        <w:spacing w:after="200" w:line="276" w:lineRule="auto"/>
        <w:rPr>
          <w:b/>
        </w:rPr>
      </w:pPr>
      <w:r>
        <w:t>Fermeture des carnaux</w:t>
      </w:r>
      <w:r w:rsidRPr="0067593D">
        <w:rPr>
          <w:sz w:val="16"/>
        </w:rPr>
        <w:t xml:space="preserve"> – sur demande</w:t>
      </w:r>
    </w:p>
    <w:p w:rsidR="004D2579" w:rsidRPr="0067593D" w:rsidRDefault="00F028B4" w:rsidP="004D2579">
      <w:pPr>
        <w:pStyle w:val="Paragraphedeliste"/>
        <w:spacing w:after="200" w:line="276" w:lineRule="auto"/>
        <w:rPr>
          <w:b/>
        </w:rPr>
      </w:pPr>
      <w:r>
        <w:t>Isolement TVC</w:t>
      </w:r>
    </w:p>
    <w:p w:rsidR="004D2579" w:rsidRPr="00EC225D" w:rsidRDefault="00F028B4" w:rsidP="004D2579">
      <w:pPr>
        <w:pStyle w:val="Paragraphedeliste"/>
        <w:spacing w:after="200" w:line="276" w:lineRule="auto"/>
        <w:rPr>
          <w:b/>
        </w:rPr>
      </w:pPr>
      <w:r>
        <w:t>Nettoyage cannes des bruleurs</w:t>
      </w:r>
    </w:p>
    <w:p w:rsidR="004D2579" w:rsidRPr="0041061E" w:rsidRDefault="004D2579" w:rsidP="004D2579">
      <w:pPr>
        <w:pStyle w:val="Paragraphedeliste"/>
        <w:rPr>
          <w:b/>
        </w:rPr>
      </w:pPr>
    </w:p>
    <w:p w:rsidR="004D2579" w:rsidRPr="00CE04E1" w:rsidRDefault="00F028B4" w:rsidP="004D2579">
      <w:pPr>
        <w:pStyle w:val="Paragraphedeliste"/>
        <w:numPr>
          <w:ilvl w:val="0"/>
          <w:numId w:val="22"/>
        </w:numPr>
        <w:spacing w:after="200" w:line="276" w:lineRule="auto"/>
        <w:rPr>
          <w:b/>
          <w:u w:val="single"/>
        </w:rPr>
      </w:pPr>
      <w:r>
        <w:rPr>
          <w:b/>
          <w:u w:val="single"/>
        </w:rPr>
        <w:t>Mise en Vidange chaudière</w:t>
      </w:r>
      <w:r w:rsidRPr="00EC225D">
        <w:rPr>
          <w:b/>
          <w:sz w:val="18"/>
        </w:rPr>
        <w:t xml:space="preserve"> </w:t>
      </w:r>
      <w:r w:rsidRPr="0041061E">
        <w:rPr>
          <w:sz w:val="18"/>
        </w:rPr>
        <w:t xml:space="preserve">– </w:t>
      </w:r>
      <w:r>
        <w:rPr>
          <w:sz w:val="18"/>
        </w:rPr>
        <w:t>sur demande</w:t>
      </w:r>
    </w:p>
    <w:p w:rsidR="004D2579" w:rsidRPr="008C0FE6" w:rsidRDefault="004D2579" w:rsidP="004D2579">
      <w:pPr>
        <w:pStyle w:val="Paragraphedeliste"/>
        <w:spacing w:after="200" w:line="276" w:lineRule="auto"/>
        <w:rPr>
          <w:b/>
          <w:u w:val="single"/>
        </w:rPr>
      </w:pPr>
    </w:p>
    <w:tbl>
      <w:tblPr>
        <w:tblpPr w:leftFromText="141" w:rightFromText="141" w:vertAnchor="text" w:horzAnchor="margin"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bl>
    <w:p w:rsidR="004D2579" w:rsidRPr="00CB2D91" w:rsidRDefault="00F028B4" w:rsidP="004D2579">
      <w:pPr>
        <w:pStyle w:val="Paragraphedeliste"/>
        <w:spacing w:after="200" w:line="276" w:lineRule="auto"/>
        <w:rPr>
          <w:b/>
        </w:rPr>
      </w:pPr>
      <w:r>
        <w:t>Disposition vanne 3 voies vers égouts</w:t>
      </w:r>
    </w:p>
    <w:p w:rsidR="004D2579" w:rsidRPr="00CB2D91" w:rsidRDefault="00F028B4" w:rsidP="004D2579">
      <w:pPr>
        <w:pStyle w:val="Paragraphedeliste"/>
        <w:spacing w:after="200" w:line="276" w:lineRule="auto"/>
        <w:rPr>
          <w:b/>
        </w:rPr>
      </w:pPr>
      <w:r>
        <w:t>Ouverture purges écrans (X4)</w:t>
      </w:r>
    </w:p>
    <w:p w:rsidR="004D2579" w:rsidRPr="00EC225D" w:rsidRDefault="00F028B4" w:rsidP="004D2579">
      <w:pPr>
        <w:pStyle w:val="Paragraphedeliste"/>
        <w:spacing w:after="200" w:line="276" w:lineRule="auto"/>
        <w:rPr>
          <w:b/>
        </w:rPr>
      </w:pPr>
      <w:r>
        <w:t>Ouverture purge Eco HT (X1)</w:t>
      </w:r>
    </w:p>
    <w:p w:rsidR="004D2579" w:rsidRPr="00EC225D" w:rsidRDefault="00F028B4" w:rsidP="004D2579">
      <w:pPr>
        <w:pStyle w:val="Paragraphedeliste"/>
        <w:spacing w:after="200" w:line="276" w:lineRule="auto"/>
        <w:rPr>
          <w:b/>
        </w:rPr>
      </w:pPr>
      <w:r>
        <w:t>Ouverture évents Eco BT</w:t>
      </w:r>
    </w:p>
    <w:p w:rsidR="004D2579" w:rsidRPr="00EC225D" w:rsidRDefault="00F028B4" w:rsidP="004D2579">
      <w:pPr>
        <w:pStyle w:val="Paragraphedeliste"/>
        <w:spacing w:after="200" w:line="276" w:lineRule="auto"/>
        <w:rPr>
          <w:b/>
        </w:rPr>
      </w:pPr>
      <w:r>
        <w:t>Ouverture purge Eco BT (mise en place manche vers égouts)</w:t>
      </w:r>
    </w:p>
    <w:p w:rsidR="004D2579" w:rsidRDefault="004D2579" w:rsidP="004D2579">
      <w:pPr>
        <w:pStyle w:val="Paragraphedeliste"/>
        <w:rPr>
          <w:b/>
        </w:rPr>
      </w:pPr>
    </w:p>
    <w:p w:rsidR="004D2579" w:rsidRDefault="004D2579" w:rsidP="004D2579">
      <w:pPr>
        <w:pStyle w:val="Paragraphedeliste"/>
      </w:pPr>
    </w:p>
    <w:p w:rsidR="004D2579" w:rsidRPr="008C0FE6" w:rsidRDefault="00F028B4" w:rsidP="004D2579">
      <w:pPr>
        <w:pStyle w:val="Paragraphedeliste"/>
        <w:numPr>
          <w:ilvl w:val="0"/>
          <w:numId w:val="22"/>
        </w:numPr>
        <w:spacing w:after="200" w:line="276" w:lineRule="auto"/>
        <w:rPr>
          <w:b/>
          <w:u w:val="single"/>
        </w:rPr>
      </w:pPr>
      <w:r>
        <w:rPr>
          <w:b/>
          <w:u w:val="single"/>
        </w:rPr>
        <w:t>Mise à disposition pour Permis de pénétrer</w:t>
      </w:r>
      <w:r w:rsidRPr="0041061E">
        <w:rPr>
          <w:b/>
          <w:sz w:val="18"/>
          <w:u w:val="single"/>
        </w:rPr>
        <w:t xml:space="preserve"> </w:t>
      </w:r>
      <w:r w:rsidRPr="0041061E">
        <w:rPr>
          <w:sz w:val="18"/>
        </w:rPr>
        <w:t xml:space="preserve">– </w:t>
      </w:r>
      <w:r>
        <w:rPr>
          <w:sz w:val="18"/>
        </w:rPr>
        <w:t>sur demande</w:t>
      </w:r>
    </w:p>
    <w:p w:rsidR="004D2579" w:rsidRDefault="00F028B4" w:rsidP="004D2579">
      <w:pPr>
        <w:pStyle w:val="Paragraphedeliste"/>
      </w:pPr>
      <w:r>
        <w:t>Voir consigne : EXP-U-10-0</w:t>
      </w:r>
      <w:r w:rsidR="0055534C">
        <w:t>0</w:t>
      </w:r>
      <w:r>
        <w:t>7</w:t>
      </w:r>
    </w:p>
    <w:p w:rsidR="004D2579" w:rsidRPr="00CE04E1" w:rsidRDefault="004D2579" w:rsidP="004D2579">
      <w:pPr>
        <w:pStyle w:val="Paragraphedeliste"/>
        <w:rPr>
          <w:b/>
        </w:rPr>
      </w:pPr>
    </w:p>
    <w:p w:rsidR="004D2579" w:rsidRPr="008C0FE6" w:rsidRDefault="00F028B4" w:rsidP="004D2579">
      <w:pPr>
        <w:pStyle w:val="Paragraphedeliste"/>
        <w:numPr>
          <w:ilvl w:val="0"/>
          <w:numId w:val="22"/>
        </w:numPr>
        <w:spacing w:after="200" w:line="276" w:lineRule="auto"/>
        <w:rPr>
          <w:b/>
          <w:u w:val="single"/>
        </w:rPr>
      </w:pPr>
      <w:r>
        <w:rPr>
          <w:b/>
          <w:u w:val="single"/>
        </w:rPr>
        <w:t>Condamnations électriques</w:t>
      </w:r>
      <w:r w:rsidRPr="0041061E">
        <w:rPr>
          <w:b/>
          <w:sz w:val="18"/>
          <w:u w:val="single"/>
        </w:rPr>
        <w:t xml:space="preserve"> </w:t>
      </w:r>
      <w:r w:rsidRPr="0041061E">
        <w:rPr>
          <w:sz w:val="18"/>
        </w:rPr>
        <w:t xml:space="preserve">– </w:t>
      </w:r>
      <w:r>
        <w:rPr>
          <w:sz w:val="18"/>
        </w:rPr>
        <w:t>sur demande</w:t>
      </w:r>
    </w:p>
    <w:p w:rsidR="004D2579" w:rsidRDefault="00F028B4" w:rsidP="004D2579">
      <w:pPr>
        <w:pStyle w:val="Paragraphedeliste"/>
      </w:pPr>
      <w:r>
        <w:t>Voir consigne : EXP-U-10-0</w:t>
      </w:r>
      <w:r w:rsidR="0055534C">
        <w:t>0</w:t>
      </w:r>
      <w:r>
        <w:t>7</w:t>
      </w:r>
    </w:p>
    <w:p w:rsidR="004D2579" w:rsidRDefault="004D2579" w:rsidP="004D2579">
      <w:pPr>
        <w:pStyle w:val="Paragraphedeliste"/>
      </w:pPr>
    </w:p>
    <w:p w:rsidR="004D2579" w:rsidRPr="008C0FE6" w:rsidRDefault="00F028B4" w:rsidP="004D2579">
      <w:pPr>
        <w:pStyle w:val="Paragraphedeliste"/>
        <w:numPr>
          <w:ilvl w:val="0"/>
          <w:numId w:val="22"/>
        </w:numPr>
        <w:spacing w:after="200" w:line="276" w:lineRule="auto"/>
        <w:rPr>
          <w:b/>
          <w:u w:val="single"/>
        </w:rPr>
      </w:pPr>
      <w:r>
        <w:rPr>
          <w:b/>
          <w:u w:val="single"/>
        </w:rPr>
        <w:t>Platinage</w:t>
      </w:r>
    </w:p>
    <w:p w:rsidR="004D2579" w:rsidRPr="00CB2D91" w:rsidRDefault="00F028B4" w:rsidP="004D2579">
      <w:pPr>
        <w:pStyle w:val="Paragraphedeliste"/>
        <w:rPr>
          <w:b/>
        </w:rPr>
      </w:pPr>
      <w:r>
        <w:t>Voir consigne : EXP-U-10-0</w:t>
      </w:r>
      <w:r w:rsidR="0055534C">
        <w:t>0</w:t>
      </w:r>
      <w:r>
        <w:t>7</w:t>
      </w:r>
    </w:p>
    <w:p w:rsidR="004D2579" w:rsidRPr="00CB2D91" w:rsidRDefault="004D2579" w:rsidP="004D2579">
      <w:pPr>
        <w:pStyle w:val="Paragraphedeliste"/>
        <w:rPr>
          <w:b/>
        </w:rPr>
      </w:pPr>
    </w:p>
    <w:p w:rsidR="004D2579" w:rsidRPr="00CE04E1" w:rsidRDefault="00F028B4" w:rsidP="004D2579">
      <w:pPr>
        <w:pStyle w:val="Paragraphedeliste"/>
        <w:numPr>
          <w:ilvl w:val="0"/>
          <w:numId w:val="22"/>
        </w:numPr>
        <w:spacing w:after="200" w:line="276" w:lineRule="auto"/>
        <w:rPr>
          <w:b/>
          <w:u w:val="single"/>
        </w:rPr>
      </w:pPr>
      <w:r>
        <w:rPr>
          <w:b/>
          <w:u w:val="single"/>
        </w:rPr>
        <w:t>Mise en conservation « courte » de la chaudière</w:t>
      </w:r>
      <w:r w:rsidRPr="0041061E">
        <w:rPr>
          <w:b/>
          <w:sz w:val="18"/>
          <w:u w:val="single"/>
        </w:rPr>
        <w:t xml:space="preserve"> </w:t>
      </w:r>
      <w:r w:rsidRPr="0041061E">
        <w:rPr>
          <w:sz w:val="18"/>
        </w:rPr>
        <w:t xml:space="preserve">– </w:t>
      </w:r>
      <w:r>
        <w:rPr>
          <w:sz w:val="18"/>
        </w:rPr>
        <w:t>sur demande</w:t>
      </w:r>
    </w:p>
    <w:p w:rsidR="004D2579" w:rsidRPr="008C0FE6" w:rsidRDefault="004D2579" w:rsidP="004D2579">
      <w:pPr>
        <w:pStyle w:val="Paragraphedeliste"/>
        <w:spacing w:after="200" w:line="276" w:lineRule="auto"/>
        <w:rPr>
          <w:b/>
          <w:u w:val="single"/>
        </w:rPr>
      </w:pPr>
    </w:p>
    <w:tbl>
      <w:tblPr>
        <w:tblpPr w:leftFromText="141" w:rightFromText="141"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r w:rsidR="00D4747A" w:rsidTr="004D2579">
        <w:trPr>
          <w:trHeight w:hRule="exact" w:val="284"/>
        </w:trPr>
        <w:tc>
          <w:tcPr>
            <w:tcW w:w="496" w:type="dxa"/>
          </w:tcPr>
          <w:p w:rsidR="004D2579" w:rsidRDefault="004D2579" w:rsidP="004D2579">
            <w:pPr>
              <w:pStyle w:val="Paragraphedeliste"/>
              <w:spacing w:after="200" w:line="276" w:lineRule="auto"/>
              <w:ind w:left="0"/>
              <w:rPr>
                <w:b/>
                <w:u w:val="single"/>
              </w:rPr>
            </w:pPr>
          </w:p>
        </w:tc>
      </w:tr>
    </w:tbl>
    <w:p w:rsidR="004D2579" w:rsidRPr="00CB2D91" w:rsidRDefault="00F028B4" w:rsidP="004D2579">
      <w:pPr>
        <w:pStyle w:val="Paragraphedeliste"/>
        <w:spacing w:after="200" w:line="276" w:lineRule="auto"/>
        <w:rPr>
          <w:b/>
        </w:rPr>
      </w:pPr>
      <w:r>
        <w:t>Ventilateur en service ou ventelles ouvertes à 100%</w:t>
      </w:r>
    </w:p>
    <w:p w:rsidR="004D2579" w:rsidRPr="00CB2D91" w:rsidRDefault="00F028B4" w:rsidP="004D2579">
      <w:pPr>
        <w:pStyle w:val="Paragraphedeliste"/>
        <w:spacing w:after="200" w:line="276" w:lineRule="auto"/>
        <w:rPr>
          <w:b/>
        </w:rPr>
      </w:pPr>
      <w:r>
        <w:t>Réchauffeur d’air en service</w:t>
      </w:r>
    </w:p>
    <w:p w:rsidR="004D2579" w:rsidRDefault="00F028B4" w:rsidP="004D2579">
      <w:pPr>
        <w:pStyle w:val="Paragraphedeliste"/>
        <w:spacing w:after="200" w:line="276" w:lineRule="auto"/>
      </w:pPr>
      <w:r>
        <w:t>Maintien de la chaudière pleine (appoint d’eau)</w:t>
      </w:r>
    </w:p>
    <w:p w:rsidR="004D2579" w:rsidRDefault="004D2579" w:rsidP="004D2579">
      <w:pPr>
        <w:pStyle w:val="Paragraphedeliste"/>
        <w:spacing w:after="200" w:line="276" w:lineRule="auto"/>
      </w:pPr>
    </w:p>
    <w:p w:rsidR="004D2579" w:rsidRDefault="004D2579" w:rsidP="004D2579">
      <w:pPr>
        <w:pStyle w:val="Paragraphedeliste"/>
        <w:spacing w:after="200" w:line="276" w:lineRule="auto"/>
      </w:pPr>
    </w:p>
    <w:p w:rsidR="004D2579" w:rsidRDefault="004D2579" w:rsidP="004D2579">
      <w:pPr>
        <w:pStyle w:val="Paragraphedeliste"/>
        <w:spacing w:after="200" w:line="276" w:lineRule="auto"/>
      </w:pPr>
    </w:p>
    <w:p w:rsidR="004D2579" w:rsidRDefault="004D2579" w:rsidP="004D2579">
      <w:pPr>
        <w:pStyle w:val="Paragraphedeliste"/>
        <w:spacing w:after="200" w:line="276" w:lineRule="auto"/>
      </w:pPr>
    </w:p>
    <w:p w:rsidR="004D2579" w:rsidRDefault="004D2579" w:rsidP="00137063">
      <w:pPr>
        <w:spacing w:after="200" w:line="276" w:lineRule="auto"/>
      </w:pPr>
    </w:p>
    <w:p w:rsidR="004D2579" w:rsidRDefault="004D2579" w:rsidP="004D2579">
      <w:pPr>
        <w:pStyle w:val="Paragraphedeliste"/>
        <w:spacing w:after="200" w:line="276" w:lineRule="auto"/>
      </w:pPr>
    </w:p>
    <w:p w:rsidR="004D2579" w:rsidRPr="00CE04E1" w:rsidRDefault="00F028B4" w:rsidP="004D2579">
      <w:pPr>
        <w:pStyle w:val="Paragraphedeliste"/>
        <w:numPr>
          <w:ilvl w:val="0"/>
          <w:numId w:val="22"/>
        </w:numPr>
        <w:spacing w:after="200" w:line="276" w:lineRule="auto"/>
        <w:rPr>
          <w:b/>
          <w:u w:val="single"/>
        </w:rPr>
      </w:pPr>
      <w:r>
        <w:rPr>
          <w:b/>
          <w:u w:val="single"/>
        </w:rPr>
        <w:t>Mise en conservation « longue » de la chaudière</w:t>
      </w:r>
      <w:r w:rsidRPr="0041061E">
        <w:rPr>
          <w:b/>
          <w:sz w:val="18"/>
          <w:u w:val="single"/>
        </w:rPr>
        <w:t xml:space="preserve"> </w:t>
      </w:r>
      <w:r w:rsidRPr="0041061E">
        <w:rPr>
          <w:sz w:val="18"/>
        </w:rPr>
        <w:t xml:space="preserve">– </w:t>
      </w:r>
      <w:r>
        <w:rPr>
          <w:sz w:val="18"/>
        </w:rPr>
        <w:t>sur demande</w:t>
      </w:r>
    </w:p>
    <w:p w:rsidR="004D2579" w:rsidRPr="008C0FE6" w:rsidRDefault="004D2579" w:rsidP="004D2579">
      <w:pPr>
        <w:pStyle w:val="Paragraphedeliste"/>
        <w:spacing w:after="200" w:line="276" w:lineRule="auto"/>
        <w:rPr>
          <w:b/>
          <w:u w:val="single"/>
        </w:rPr>
      </w:pPr>
    </w:p>
    <w:tbl>
      <w:tblPr>
        <w:tblpPr w:leftFromText="141" w:rightFromText="141" w:vertAnchor="text" w:horzAnchor="margin"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6"/>
      </w:tblGrid>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r w:rsidR="00D4747A" w:rsidTr="004D2579">
        <w:trPr>
          <w:trHeight w:hRule="exact" w:val="284"/>
        </w:trPr>
        <w:tc>
          <w:tcPr>
            <w:tcW w:w="496" w:type="dxa"/>
          </w:tcPr>
          <w:p w:rsidR="004D2579" w:rsidRDefault="004D2579" w:rsidP="004D2579">
            <w:pPr>
              <w:pStyle w:val="Paragraphedeliste"/>
              <w:spacing w:after="200" w:line="276" w:lineRule="auto"/>
              <w:ind w:left="0"/>
            </w:pPr>
          </w:p>
        </w:tc>
      </w:tr>
    </w:tbl>
    <w:p w:rsidR="004D2579" w:rsidRPr="00CB2D91" w:rsidRDefault="00F028B4" w:rsidP="004D2579">
      <w:pPr>
        <w:pStyle w:val="Paragraphedeliste"/>
        <w:spacing w:after="200" w:line="276" w:lineRule="auto"/>
        <w:rPr>
          <w:b/>
        </w:rPr>
      </w:pPr>
      <w:r>
        <w:t>Ventilateur en service ou ventelles ouvertes à 100%</w:t>
      </w:r>
    </w:p>
    <w:p w:rsidR="004D2579" w:rsidRPr="00CB2D91" w:rsidRDefault="00F028B4" w:rsidP="004D2579">
      <w:pPr>
        <w:pStyle w:val="Paragraphedeliste"/>
        <w:spacing w:after="200" w:line="276" w:lineRule="auto"/>
        <w:rPr>
          <w:b/>
        </w:rPr>
      </w:pPr>
      <w:r>
        <w:t>Réchauffeur d’air en service</w:t>
      </w:r>
    </w:p>
    <w:p w:rsidR="004D2579" w:rsidRPr="00EC225D" w:rsidRDefault="00F028B4" w:rsidP="004D2579">
      <w:pPr>
        <w:pStyle w:val="Paragraphedeliste"/>
        <w:spacing w:after="200" w:line="276" w:lineRule="auto"/>
        <w:rPr>
          <w:b/>
        </w:rPr>
      </w:pPr>
      <w:r>
        <w:t>Vidange la chaudière</w:t>
      </w:r>
    </w:p>
    <w:p w:rsidR="004D2579" w:rsidRPr="00EC225D" w:rsidRDefault="00F028B4" w:rsidP="004D2579">
      <w:pPr>
        <w:pStyle w:val="Paragraphedeliste"/>
        <w:spacing w:after="200" w:line="276" w:lineRule="auto"/>
        <w:rPr>
          <w:b/>
        </w:rPr>
      </w:pPr>
      <w:r>
        <w:t>Remplissage de la chaudière en EEF (100%)</w:t>
      </w:r>
    </w:p>
    <w:p w:rsidR="004D2579" w:rsidRPr="0041061E" w:rsidRDefault="00F028B4" w:rsidP="004D2579">
      <w:pPr>
        <w:pStyle w:val="Paragraphedeliste"/>
        <w:spacing w:after="200" w:line="276" w:lineRule="auto"/>
        <w:rPr>
          <w:b/>
        </w:rPr>
      </w:pPr>
      <w:r>
        <w:t>Injection phosphate (pompe volante)</w:t>
      </w:r>
    </w:p>
    <w:p w:rsidR="004D2579" w:rsidRDefault="004D2579" w:rsidP="004D2579">
      <w:pPr>
        <w:pStyle w:val="Paragraphedeliste"/>
      </w:pPr>
    </w:p>
    <w:tbl>
      <w:tblPr>
        <w:tblStyle w:val="Grilledutableau"/>
        <w:tblW w:w="10632" w:type="dxa"/>
        <w:tblInd w:w="108" w:type="dxa"/>
        <w:tblLook w:val="04A0" w:firstRow="1" w:lastRow="0" w:firstColumn="1" w:lastColumn="0" w:noHBand="0" w:noVBand="1"/>
      </w:tblPr>
      <w:tblGrid>
        <w:gridCol w:w="3686"/>
        <w:gridCol w:w="6946"/>
      </w:tblGrid>
      <w:tr w:rsidR="00D4747A" w:rsidTr="004D2579">
        <w:trPr>
          <w:trHeight w:val="1414"/>
        </w:trPr>
        <w:tc>
          <w:tcPr>
            <w:tcW w:w="3686" w:type="dxa"/>
            <w:tcBorders>
              <w:right w:val="single" w:sz="4" w:space="0" w:color="auto"/>
            </w:tcBorders>
            <w:vAlign w:val="center"/>
          </w:tcPr>
          <w:p w:rsidR="004D2579" w:rsidRPr="002D0F6A" w:rsidRDefault="00F028B4" w:rsidP="004D2579">
            <w:pPr>
              <w:ind w:left="426"/>
              <w:jc w:val="center"/>
              <w:rPr>
                <w:b/>
                <w:sz w:val="20"/>
                <w:szCs w:val="20"/>
              </w:rPr>
            </w:pPr>
            <w:r w:rsidRPr="002D0F6A">
              <w:rPr>
                <w:b/>
                <w:sz w:val="20"/>
                <w:szCs w:val="20"/>
              </w:rPr>
              <w:t>COMMENTAIRES :</w:t>
            </w:r>
          </w:p>
        </w:tc>
        <w:tc>
          <w:tcPr>
            <w:tcW w:w="6946" w:type="dxa"/>
            <w:tcBorders>
              <w:left w:val="single" w:sz="4" w:space="0" w:color="auto"/>
            </w:tcBorders>
          </w:tcPr>
          <w:p w:rsidR="004D2579" w:rsidRPr="002D0F6A" w:rsidRDefault="004D2579" w:rsidP="004D2579">
            <w:pPr>
              <w:rPr>
                <w:b/>
                <w:sz w:val="20"/>
                <w:szCs w:val="20"/>
              </w:rPr>
            </w:pPr>
          </w:p>
        </w:tc>
      </w:tr>
    </w:tbl>
    <w:tbl>
      <w:tblPr>
        <w:tblpPr w:leftFromText="180" w:rightFromText="180" w:vertAnchor="text" w:horzAnchor="margin" w:tblpX="108" w:tblpY="276"/>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2120"/>
        <w:gridCol w:w="1008"/>
        <w:gridCol w:w="851"/>
        <w:gridCol w:w="1583"/>
      </w:tblGrid>
      <w:tr w:rsidR="00D4747A" w:rsidTr="004D2579">
        <w:trPr>
          <w:trHeight w:val="227"/>
        </w:trPr>
        <w:tc>
          <w:tcPr>
            <w:tcW w:w="5070" w:type="dxa"/>
            <w:vAlign w:val="center"/>
          </w:tcPr>
          <w:p w:rsidR="004D2579" w:rsidRDefault="00F028B4" w:rsidP="004D2579">
            <w:pPr>
              <w:pStyle w:val="retrait"/>
              <w:tabs>
                <w:tab w:val="left" w:pos="-103"/>
              </w:tabs>
              <w:ind w:left="426"/>
              <w:jc w:val="center"/>
              <w:rPr>
                <w:b/>
                <w:bCs/>
                <w:sz w:val="20"/>
              </w:rPr>
            </w:pPr>
            <w:r w:rsidRPr="00CC2D53">
              <w:rPr>
                <w:b/>
                <w:bCs/>
                <w:sz w:val="20"/>
              </w:rPr>
              <w:t>Vérification de l’application du processus</w:t>
            </w:r>
          </w:p>
          <w:p w:rsidR="004D2579" w:rsidRPr="00CC2D53" w:rsidRDefault="004D2579" w:rsidP="004D2579">
            <w:pPr>
              <w:pStyle w:val="retrait"/>
              <w:tabs>
                <w:tab w:val="left" w:pos="-103"/>
              </w:tabs>
              <w:ind w:left="426"/>
              <w:jc w:val="center"/>
              <w:rPr>
                <w:b/>
                <w:bCs/>
                <w:sz w:val="20"/>
              </w:rPr>
            </w:pPr>
          </w:p>
        </w:tc>
        <w:tc>
          <w:tcPr>
            <w:tcW w:w="2120" w:type="dxa"/>
            <w:vAlign w:val="center"/>
          </w:tcPr>
          <w:p w:rsidR="004D2579" w:rsidRPr="00CC2D53" w:rsidRDefault="00F028B4" w:rsidP="004D2579">
            <w:pPr>
              <w:pStyle w:val="retrait"/>
              <w:tabs>
                <w:tab w:val="left" w:pos="-103"/>
              </w:tabs>
              <w:jc w:val="center"/>
              <w:rPr>
                <w:sz w:val="20"/>
              </w:rPr>
            </w:pPr>
            <w:r w:rsidRPr="00CC2D53">
              <w:rPr>
                <w:sz w:val="20"/>
              </w:rPr>
              <w:t>Service/qui</w:t>
            </w:r>
          </w:p>
        </w:tc>
        <w:tc>
          <w:tcPr>
            <w:tcW w:w="1008" w:type="dxa"/>
            <w:vAlign w:val="center"/>
          </w:tcPr>
          <w:p w:rsidR="004D2579" w:rsidRPr="00CC2D53" w:rsidRDefault="00F028B4" w:rsidP="004D2579">
            <w:pPr>
              <w:pStyle w:val="retrait"/>
              <w:tabs>
                <w:tab w:val="left" w:pos="-108"/>
              </w:tabs>
              <w:jc w:val="center"/>
              <w:rPr>
                <w:sz w:val="20"/>
              </w:rPr>
            </w:pPr>
            <w:r w:rsidRPr="00CC2D53">
              <w:rPr>
                <w:sz w:val="20"/>
              </w:rPr>
              <w:t>Date</w:t>
            </w:r>
          </w:p>
        </w:tc>
        <w:tc>
          <w:tcPr>
            <w:tcW w:w="851" w:type="dxa"/>
            <w:vAlign w:val="center"/>
          </w:tcPr>
          <w:p w:rsidR="004D2579" w:rsidRPr="00CC2D53" w:rsidRDefault="00F028B4" w:rsidP="004D2579">
            <w:pPr>
              <w:pStyle w:val="retrait"/>
              <w:jc w:val="center"/>
              <w:rPr>
                <w:sz w:val="20"/>
              </w:rPr>
            </w:pPr>
            <w:r w:rsidRPr="00CC2D53">
              <w:rPr>
                <w:sz w:val="20"/>
              </w:rPr>
              <w:t>Nom</w:t>
            </w:r>
          </w:p>
        </w:tc>
        <w:tc>
          <w:tcPr>
            <w:tcW w:w="1583" w:type="dxa"/>
            <w:vAlign w:val="center"/>
          </w:tcPr>
          <w:p w:rsidR="004D2579" w:rsidRPr="00CC2D53" w:rsidRDefault="00F028B4" w:rsidP="004D2579">
            <w:pPr>
              <w:pStyle w:val="retrait"/>
              <w:tabs>
                <w:tab w:val="left" w:pos="0"/>
              </w:tabs>
              <w:ind w:firstLine="8"/>
              <w:jc w:val="center"/>
              <w:rPr>
                <w:sz w:val="20"/>
              </w:rPr>
            </w:pPr>
            <w:r w:rsidRPr="00CC2D53">
              <w:rPr>
                <w:sz w:val="20"/>
              </w:rPr>
              <w:t>signature</w:t>
            </w:r>
          </w:p>
        </w:tc>
      </w:tr>
      <w:tr w:rsidR="00D4747A" w:rsidTr="004D2579">
        <w:trPr>
          <w:trHeight w:val="227"/>
        </w:trPr>
        <w:tc>
          <w:tcPr>
            <w:tcW w:w="5070" w:type="dxa"/>
            <w:vAlign w:val="center"/>
          </w:tcPr>
          <w:p w:rsidR="004D2579" w:rsidRDefault="00F028B4" w:rsidP="004D2579">
            <w:pPr>
              <w:pStyle w:val="retrait"/>
              <w:tabs>
                <w:tab w:val="left" w:pos="34"/>
              </w:tabs>
              <w:ind w:left="426"/>
              <w:jc w:val="center"/>
              <w:rPr>
                <w:sz w:val="20"/>
              </w:rPr>
            </w:pPr>
            <w:r w:rsidRPr="00CC2D53">
              <w:rPr>
                <w:sz w:val="20"/>
              </w:rPr>
              <w:t>Vérification du respect du processus (signature….) + archivage</w:t>
            </w:r>
          </w:p>
          <w:p w:rsidR="004D2579" w:rsidRPr="00CC2D53" w:rsidRDefault="004D2579" w:rsidP="004D2579">
            <w:pPr>
              <w:pStyle w:val="retrait"/>
              <w:tabs>
                <w:tab w:val="left" w:pos="34"/>
              </w:tabs>
              <w:ind w:left="426"/>
              <w:jc w:val="center"/>
              <w:rPr>
                <w:sz w:val="20"/>
              </w:rPr>
            </w:pPr>
          </w:p>
        </w:tc>
        <w:tc>
          <w:tcPr>
            <w:tcW w:w="2120" w:type="dxa"/>
            <w:vAlign w:val="center"/>
          </w:tcPr>
          <w:p w:rsidR="004D2579" w:rsidRPr="00CC2D53" w:rsidRDefault="00F028B4" w:rsidP="004D2579">
            <w:pPr>
              <w:pStyle w:val="retrait"/>
              <w:tabs>
                <w:tab w:val="left" w:pos="34"/>
              </w:tabs>
              <w:ind w:left="426"/>
              <w:jc w:val="center"/>
              <w:rPr>
                <w:sz w:val="20"/>
              </w:rPr>
            </w:pPr>
            <w:r w:rsidRPr="00CC2D53">
              <w:rPr>
                <w:sz w:val="20"/>
              </w:rPr>
              <w:t>CE</w:t>
            </w:r>
          </w:p>
          <w:p w:rsidR="004D2579" w:rsidRPr="00CC2D53" w:rsidRDefault="004D2579" w:rsidP="004D2579">
            <w:pPr>
              <w:ind w:left="426"/>
              <w:jc w:val="center"/>
              <w:rPr>
                <w:sz w:val="20"/>
                <w:szCs w:val="20"/>
              </w:rPr>
            </w:pPr>
          </w:p>
        </w:tc>
        <w:tc>
          <w:tcPr>
            <w:tcW w:w="1008" w:type="dxa"/>
            <w:vAlign w:val="center"/>
          </w:tcPr>
          <w:p w:rsidR="004D2579" w:rsidRPr="00CC2D53" w:rsidRDefault="004D2579" w:rsidP="004D2579">
            <w:pPr>
              <w:tabs>
                <w:tab w:val="left" w:pos="-108"/>
              </w:tabs>
              <w:ind w:left="426"/>
              <w:jc w:val="center"/>
              <w:rPr>
                <w:sz w:val="20"/>
                <w:szCs w:val="20"/>
              </w:rPr>
            </w:pPr>
          </w:p>
          <w:p w:rsidR="004D2579" w:rsidRPr="00CC2D53" w:rsidRDefault="004D2579" w:rsidP="004D2579">
            <w:pPr>
              <w:pStyle w:val="retrait"/>
              <w:tabs>
                <w:tab w:val="left" w:pos="-108"/>
              </w:tabs>
              <w:ind w:left="426"/>
              <w:jc w:val="center"/>
              <w:rPr>
                <w:sz w:val="20"/>
              </w:rPr>
            </w:pPr>
          </w:p>
        </w:tc>
        <w:tc>
          <w:tcPr>
            <w:tcW w:w="851" w:type="dxa"/>
            <w:vAlign w:val="center"/>
          </w:tcPr>
          <w:p w:rsidR="004D2579" w:rsidRPr="00CC2D53" w:rsidRDefault="004D2579" w:rsidP="004D2579">
            <w:pPr>
              <w:ind w:left="426"/>
              <w:jc w:val="center"/>
              <w:rPr>
                <w:sz w:val="20"/>
                <w:szCs w:val="20"/>
              </w:rPr>
            </w:pPr>
          </w:p>
          <w:p w:rsidR="004D2579" w:rsidRPr="00CC2D53" w:rsidRDefault="004D2579" w:rsidP="004D2579">
            <w:pPr>
              <w:pStyle w:val="retrait"/>
              <w:ind w:left="426"/>
              <w:jc w:val="center"/>
              <w:rPr>
                <w:sz w:val="20"/>
              </w:rPr>
            </w:pPr>
          </w:p>
        </w:tc>
        <w:tc>
          <w:tcPr>
            <w:tcW w:w="1583" w:type="dxa"/>
            <w:vAlign w:val="center"/>
          </w:tcPr>
          <w:p w:rsidR="004D2579" w:rsidRPr="00CC2D53" w:rsidRDefault="004D2579" w:rsidP="004D2579">
            <w:pPr>
              <w:pStyle w:val="retrait"/>
              <w:ind w:left="426"/>
              <w:jc w:val="center"/>
              <w:rPr>
                <w:sz w:val="20"/>
              </w:rPr>
            </w:pPr>
          </w:p>
          <w:p w:rsidR="004D2579" w:rsidRPr="00CC2D53" w:rsidRDefault="004D2579" w:rsidP="004D2579">
            <w:pPr>
              <w:pStyle w:val="retrait"/>
              <w:ind w:left="426"/>
              <w:jc w:val="center"/>
              <w:rPr>
                <w:sz w:val="20"/>
              </w:rPr>
            </w:pPr>
          </w:p>
        </w:tc>
      </w:tr>
    </w:tbl>
    <w:p w:rsidR="004D2579" w:rsidRDefault="004D2579" w:rsidP="004D2579">
      <w:pPr>
        <w:rPr>
          <w:sz w:val="20"/>
          <w:szCs w:val="20"/>
        </w:rPr>
      </w:pPr>
    </w:p>
    <w:p w:rsidR="004D2579" w:rsidRPr="0083283C" w:rsidRDefault="004D2579" w:rsidP="004D2579">
      <w:pPr>
        <w:rPr>
          <w:sz w:val="20"/>
          <w:szCs w:val="20"/>
        </w:rPr>
      </w:pPr>
    </w:p>
    <w:sectPr w:rsidR="004D2579" w:rsidRPr="0083283C" w:rsidSect="004D2579">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2579" w:rsidRDefault="004D2579" w:rsidP="00D4747A">
      <w:r>
        <w:separator/>
      </w:r>
    </w:p>
  </w:endnote>
  <w:endnote w:type="continuationSeparator" w:id="0">
    <w:p w:rsidR="004D2579" w:rsidRDefault="004D2579" w:rsidP="00D4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2579" w:rsidRDefault="004D2579" w:rsidP="004D2579">
    <w:pPr>
      <w:pStyle w:val="Pieddepage"/>
    </w:pPr>
    <w:r>
      <w:t>L’original est sous forme de fichier informatique accessible en lecture seule.</w:t>
    </w:r>
  </w:p>
  <w:p w:rsidR="004D2579" w:rsidRDefault="004D2579" w:rsidP="004D2579">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2579" w:rsidRPr="00B60C8D" w:rsidRDefault="004D2579" w:rsidP="004D257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2579" w:rsidRDefault="004D2579" w:rsidP="004D2579">
      <w:r>
        <w:separator/>
      </w:r>
    </w:p>
  </w:footnote>
  <w:footnote w:type="continuationSeparator" w:id="0">
    <w:p w:rsidR="004D2579" w:rsidRDefault="004D2579" w:rsidP="004D2579">
      <w:r>
        <w:continuationSeparator/>
      </w:r>
    </w:p>
  </w:footnote>
  <w:footnote w:id="1">
    <w:p w:rsidR="004D2579" w:rsidRDefault="004D2579" w:rsidP="004D2579">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4D2579" w:rsidRDefault="004D2579" w:rsidP="004D2579">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4D2579" w:rsidTr="004D2579">
      <w:trPr>
        <w:cantSplit/>
        <w:jc w:val="center"/>
      </w:trPr>
      <w:tc>
        <w:tcPr>
          <w:tcW w:w="1985" w:type="dxa"/>
          <w:tcBorders>
            <w:top w:val="double" w:sz="6" w:space="0" w:color="auto"/>
            <w:left w:val="double" w:sz="6" w:space="0" w:color="auto"/>
            <w:bottom w:val="double" w:sz="6" w:space="0" w:color="auto"/>
          </w:tcBorders>
          <w:vAlign w:val="center"/>
        </w:tcPr>
        <w:p w:rsidR="004D2579" w:rsidRPr="00DF2710" w:rsidRDefault="004D2579" w:rsidP="004D2579">
          <w:pPr>
            <w:jc w:val="center"/>
          </w:pPr>
          <w:r>
            <w:fldChar w:fldCharType="begin"/>
          </w:r>
          <w:r>
            <w:instrText xml:space="preserve"> REF Entreprise \h  \* MERGEFORMAT </w:instrText>
          </w:r>
          <w:r>
            <w:fldChar w:fldCharType="separate"/>
          </w:r>
          <w:r w:rsidRPr="00573DAA">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4D2579" w:rsidRPr="00DF2710" w:rsidRDefault="004D2579" w:rsidP="004D2579">
          <w:pPr>
            <w:jc w:val="center"/>
          </w:pPr>
          <w:r w:rsidRPr="00DF2710">
            <w:t>Service :</w:t>
          </w:r>
        </w:p>
        <w:p w:rsidR="004D2579" w:rsidRPr="008B0D00" w:rsidRDefault="004D2579" w:rsidP="004D2579">
          <w:pPr>
            <w:jc w:val="center"/>
            <w:rPr>
              <w:b/>
              <w:lang w:val="en-GB"/>
            </w:rPr>
          </w:pPr>
          <w:r w:rsidRPr="008B0D00">
            <w:rPr>
              <w:b/>
            </w:rPr>
            <w:t>LPU</w:t>
          </w:r>
        </w:p>
      </w:tc>
      <w:tc>
        <w:tcPr>
          <w:tcW w:w="5065" w:type="dxa"/>
          <w:tcBorders>
            <w:top w:val="double" w:sz="6" w:space="0" w:color="auto"/>
            <w:bottom w:val="double" w:sz="6" w:space="0" w:color="auto"/>
            <w:right w:val="single" w:sz="6" w:space="0" w:color="auto"/>
          </w:tcBorders>
          <w:vAlign w:val="center"/>
        </w:tcPr>
        <w:p w:rsidR="004D2579" w:rsidRPr="00C93644" w:rsidRDefault="004D2579" w:rsidP="004D2579">
          <w:pPr>
            <w:jc w:val="center"/>
            <w:rPr>
              <w:b/>
            </w:rPr>
          </w:pPr>
          <w:r>
            <w:fldChar w:fldCharType="begin"/>
          </w:r>
          <w:r>
            <w:instrText xml:space="preserve"> REF Référence \h  \* MERGEFORMAT </w:instrText>
          </w:r>
          <w:r>
            <w:fldChar w:fldCharType="separate"/>
          </w:r>
          <w:r w:rsidRPr="00C93644">
            <w:rPr>
              <w:b/>
            </w:rPr>
            <w:t>EXP-U-10-006</w:t>
          </w:r>
          <w:r>
            <w:fldChar w:fldCharType="end"/>
          </w:r>
        </w:p>
        <w:p w:rsidR="004D2579" w:rsidRPr="00DF2710" w:rsidRDefault="004D2579" w:rsidP="004D2579">
          <w:pPr>
            <w:tabs>
              <w:tab w:val="right" w:pos="4715"/>
            </w:tabs>
          </w:pPr>
          <w:r>
            <w:t>Révision n° 4</w:t>
          </w:r>
          <w:r>
            <w:tab/>
          </w:r>
          <w:r w:rsidRPr="00C93644">
            <w:rPr>
              <w:b/>
            </w:rPr>
            <w:t>Date</w:t>
          </w:r>
          <w:r w:rsidRPr="00DF2710">
            <w:t xml:space="preserve"> : </w:t>
          </w:r>
          <w:r w:rsidR="005D717A">
            <w:rPr>
              <w:rStyle w:val="datervision"/>
              <w:rFonts w:ascii="Arial" w:hAnsi="Arial"/>
              <w:color w:val="000000"/>
            </w:rPr>
            <w:t>26</w:t>
          </w:r>
          <w:r>
            <w:rPr>
              <w:rStyle w:val="datervision"/>
              <w:rFonts w:ascii="Arial" w:hAnsi="Arial"/>
              <w:color w:val="000000"/>
            </w:rPr>
            <w:t>/06/19</w:t>
          </w:r>
        </w:p>
      </w:tc>
      <w:tc>
        <w:tcPr>
          <w:tcW w:w="1118" w:type="dxa"/>
          <w:tcBorders>
            <w:top w:val="double" w:sz="6" w:space="0" w:color="auto"/>
            <w:bottom w:val="double" w:sz="6" w:space="0" w:color="auto"/>
            <w:right w:val="double" w:sz="6" w:space="0" w:color="auto"/>
          </w:tcBorders>
          <w:vAlign w:val="center"/>
        </w:tcPr>
        <w:p w:rsidR="004D2579" w:rsidRPr="00DF2710" w:rsidRDefault="004D2579" w:rsidP="004D2579">
          <w:pPr>
            <w:jc w:val="center"/>
          </w:pPr>
          <w:r w:rsidRPr="00DF2710">
            <w:t>Page</w:t>
          </w:r>
          <w:r w:rsidRPr="00DF2710">
            <w:br/>
          </w:r>
          <w:r w:rsidRPr="00ED105A">
            <w:rPr>
              <w:sz w:val="20"/>
              <w:szCs w:val="20"/>
            </w:rPr>
            <w:fldChar w:fldCharType="begin"/>
          </w:r>
          <w:r w:rsidRPr="00ED105A">
            <w:rPr>
              <w:sz w:val="20"/>
              <w:szCs w:val="20"/>
            </w:rPr>
            <w:instrText xml:space="preserve"> PAGE  \* MERGEFORMAT </w:instrText>
          </w:r>
          <w:r w:rsidRPr="00ED105A">
            <w:rPr>
              <w:sz w:val="20"/>
              <w:szCs w:val="20"/>
            </w:rPr>
            <w:fldChar w:fldCharType="separate"/>
          </w:r>
          <w:r w:rsidR="005D717A">
            <w:rPr>
              <w:noProof/>
              <w:sz w:val="20"/>
              <w:szCs w:val="20"/>
            </w:rPr>
            <w:t>2</w:t>
          </w:r>
          <w:r w:rsidRPr="00ED105A">
            <w:rPr>
              <w:noProof/>
              <w:sz w:val="20"/>
              <w:szCs w:val="20"/>
            </w:rPr>
            <w:fldChar w:fldCharType="end"/>
          </w:r>
          <w:r w:rsidRPr="00ED105A">
            <w:rPr>
              <w:sz w:val="20"/>
              <w:szCs w:val="20"/>
            </w:rPr>
            <w:t>/</w:t>
          </w:r>
          <w:r w:rsidRPr="00ED105A">
            <w:rPr>
              <w:rStyle w:val="Numrodepage"/>
              <w:sz w:val="20"/>
              <w:szCs w:val="20"/>
            </w:rPr>
            <w:fldChar w:fldCharType="begin"/>
          </w:r>
          <w:r w:rsidRPr="00ED105A">
            <w:rPr>
              <w:rStyle w:val="Numrodepage"/>
              <w:sz w:val="20"/>
              <w:szCs w:val="20"/>
            </w:rPr>
            <w:instrText xml:space="preserve"> NUMPAGES </w:instrText>
          </w:r>
          <w:r w:rsidRPr="00ED105A">
            <w:rPr>
              <w:rStyle w:val="Numrodepage"/>
              <w:sz w:val="20"/>
              <w:szCs w:val="20"/>
            </w:rPr>
            <w:fldChar w:fldCharType="separate"/>
          </w:r>
          <w:r w:rsidR="005D717A">
            <w:rPr>
              <w:rStyle w:val="Numrodepage"/>
              <w:noProof/>
              <w:sz w:val="20"/>
              <w:szCs w:val="20"/>
            </w:rPr>
            <w:t>19</w:t>
          </w:r>
          <w:r w:rsidRPr="00ED105A">
            <w:rPr>
              <w:rStyle w:val="Numrodepage"/>
              <w:sz w:val="20"/>
              <w:szCs w:val="20"/>
            </w:rPr>
            <w:fldChar w:fldCharType="end"/>
          </w:r>
        </w:p>
      </w:tc>
    </w:tr>
  </w:tbl>
  <w:p w:rsidR="004D2579" w:rsidRDefault="004D2579" w:rsidP="004D257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30E6E"/>
    <w:multiLevelType w:val="hybridMultilevel"/>
    <w:tmpl w:val="6B529BCC"/>
    <w:lvl w:ilvl="0" w:tplc="0E0E6B10">
      <w:start w:val="1"/>
      <w:numFmt w:val="bullet"/>
      <w:lvlText w:val=""/>
      <w:lvlJc w:val="left"/>
      <w:pPr>
        <w:ind w:left="1069" w:hanging="360"/>
      </w:pPr>
      <w:rPr>
        <w:rFonts w:ascii="Wingdings" w:hAnsi="Wingdings" w:hint="default"/>
      </w:rPr>
    </w:lvl>
    <w:lvl w:ilvl="1" w:tplc="BF68684E" w:tentative="1">
      <w:start w:val="1"/>
      <w:numFmt w:val="bullet"/>
      <w:lvlText w:val="o"/>
      <w:lvlJc w:val="left"/>
      <w:pPr>
        <w:ind w:left="1789" w:hanging="360"/>
      </w:pPr>
      <w:rPr>
        <w:rFonts w:ascii="Courier New" w:hAnsi="Courier New" w:cs="Courier New" w:hint="default"/>
      </w:rPr>
    </w:lvl>
    <w:lvl w:ilvl="2" w:tplc="0FE07280" w:tentative="1">
      <w:start w:val="1"/>
      <w:numFmt w:val="bullet"/>
      <w:lvlText w:val=""/>
      <w:lvlJc w:val="left"/>
      <w:pPr>
        <w:ind w:left="2509" w:hanging="360"/>
      </w:pPr>
      <w:rPr>
        <w:rFonts w:ascii="Wingdings" w:hAnsi="Wingdings" w:hint="default"/>
      </w:rPr>
    </w:lvl>
    <w:lvl w:ilvl="3" w:tplc="2DA694C8" w:tentative="1">
      <w:start w:val="1"/>
      <w:numFmt w:val="bullet"/>
      <w:lvlText w:val=""/>
      <w:lvlJc w:val="left"/>
      <w:pPr>
        <w:ind w:left="3229" w:hanging="360"/>
      </w:pPr>
      <w:rPr>
        <w:rFonts w:ascii="Symbol" w:hAnsi="Symbol" w:hint="default"/>
      </w:rPr>
    </w:lvl>
    <w:lvl w:ilvl="4" w:tplc="6AAA621A" w:tentative="1">
      <w:start w:val="1"/>
      <w:numFmt w:val="bullet"/>
      <w:lvlText w:val="o"/>
      <w:lvlJc w:val="left"/>
      <w:pPr>
        <w:ind w:left="3949" w:hanging="360"/>
      </w:pPr>
      <w:rPr>
        <w:rFonts w:ascii="Courier New" w:hAnsi="Courier New" w:cs="Courier New" w:hint="default"/>
      </w:rPr>
    </w:lvl>
    <w:lvl w:ilvl="5" w:tplc="FE885654" w:tentative="1">
      <w:start w:val="1"/>
      <w:numFmt w:val="bullet"/>
      <w:lvlText w:val=""/>
      <w:lvlJc w:val="left"/>
      <w:pPr>
        <w:ind w:left="4669" w:hanging="360"/>
      </w:pPr>
      <w:rPr>
        <w:rFonts w:ascii="Wingdings" w:hAnsi="Wingdings" w:hint="default"/>
      </w:rPr>
    </w:lvl>
    <w:lvl w:ilvl="6" w:tplc="290C23BC" w:tentative="1">
      <w:start w:val="1"/>
      <w:numFmt w:val="bullet"/>
      <w:lvlText w:val=""/>
      <w:lvlJc w:val="left"/>
      <w:pPr>
        <w:ind w:left="5389" w:hanging="360"/>
      </w:pPr>
      <w:rPr>
        <w:rFonts w:ascii="Symbol" w:hAnsi="Symbol" w:hint="default"/>
      </w:rPr>
    </w:lvl>
    <w:lvl w:ilvl="7" w:tplc="66820828" w:tentative="1">
      <w:start w:val="1"/>
      <w:numFmt w:val="bullet"/>
      <w:lvlText w:val="o"/>
      <w:lvlJc w:val="left"/>
      <w:pPr>
        <w:ind w:left="6109" w:hanging="360"/>
      </w:pPr>
      <w:rPr>
        <w:rFonts w:ascii="Courier New" w:hAnsi="Courier New" w:cs="Courier New" w:hint="default"/>
      </w:rPr>
    </w:lvl>
    <w:lvl w:ilvl="8" w:tplc="4E8E0484" w:tentative="1">
      <w:start w:val="1"/>
      <w:numFmt w:val="bullet"/>
      <w:lvlText w:val=""/>
      <w:lvlJc w:val="left"/>
      <w:pPr>
        <w:ind w:left="6829" w:hanging="360"/>
      </w:pPr>
      <w:rPr>
        <w:rFonts w:ascii="Wingdings" w:hAnsi="Wingdings" w:hint="default"/>
      </w:rPr>
    </w:lvl>
  </w:abstractNum>
  <w:abstractNum w:abstractNumId="1" w15:restartNumberingAfterBreak="0">
    <w:nsid w:val="08640B43"/>
    <w:multiLevelType w:val="hybridMultilevel"/>
    <w:tmpl w:val="608072BE"/>
    <w:lvl w:ilvl="0" w:tplc="4C8C0E9C">
      <w:start w:val="1"/>
      <w:numFmt w:val="bullet"/>
      <w:lvlText w:val="o"/>
      <w:lvlJc w:val="left"/>
      <w:pPr>
        <w:ind w:left="720" w:hanging="360"/>
      </w:pPr>
      <w:rPr>
        <w:rFonts w:ascii="Courier New" w:hAnsi="Courier New" w:cs="Courier New" w:hint="default"/>
      </w:rPr>
    </w:lvl>
    <w:lvl w:ilvl="1" w:tplc="BDF63DEC" w:tentative="1">
      <w:start w:val="1"/>
      <w:numFmt w:val="bullet"/>
      <w:lvlText w:val="o"/>
      <w:lvlJc w:val="left"/>
      <w:pPr>
        <w:ind w:left="1440" w:hanging="360"/>
      </w:pPr>
      <w:rPr>
        <w:rFonts w:ascii="Courier New" w:hAnsi="Courier New" w:cs="Courier New" w:hint="default"/>
      </w:rPr>
    </w:lvl>
    <w:lvl w:ilvl="2" w:tplc="13FC1348" w:tentative="1">
      <w:start w:val="1"/>
      <w:numFmt w:val="bullet"/>
      <w:lvlText w:val=""/>
      <w:lvlJc w:val="left"/>
      <w:pPr>
        <w:ind w:left="2160" w:hanging="360"/>
      </w:pPr>
      <w:rPr>
        <w:rFonts w:ascii="Wingdings" w:hAnsi="Wingdings" w:hint="default"/>
      </w:rPr>
    </w:lvl>
    <w:lvl w:ilvl="3" w:tplc="03BA4370" w:tentative="1">
      <w:start w:val="1"/>
      <w:numFmt w:val="bullet"/>
      <w:lvlText w:val=""/>
      <w:lvlJc w:val="left"/>
      <w:pPr>
        <w:ind w:left="2880" w:hanging="360"/>
      </w:pPr>
      <w:rPr>
        <w:rFonts w:ascii="Symbol" w:hAnsi="Symbol" w:hint="default"/>
      </w:rPr>
    </w:lvl>
    <w:lvl w:ilvl="4" w:tplc="8B640654" w:tentative="1">
      <w:start w:val="1"/>
      <w:numFmt w:val="bullet"/>
      <w:lvlText w:val="o"/>
      <w:lvlJc w:val="left"/>
      <w:pPr>
        <w:ind w:left="3600" w:hanging="360"/>
      </w:pPr>
      <w:rPr>
        <w:rFonts w:ascii="Courier New" w:hAnsi="Courier New" w:cs="Courier New" w:hint="default"/>
      </w:rPr>
    </w:lvl>
    <w:lvl w:ilvl="5" w:tplc="29B8EA54" w:tentative="1">
      <w:start w:val="1"/>
      <w:numFmt w:val="bullet"/>
      <w:lvlText w:val=""/>
      <w:lvlJc w:val="left"/>
      <w:pPr>
        <w:ind w:left="4320" w:hanging="360"/>
      </w:pPr>
      <w:rPr>
        <w:rFonts w:ascii="Wingdings" w:hAnsi="Wingdings" w:hint="default"/>
      </w:rPr>
    </w:lvl>
    <w:lvl w:ilvl="6" w:tplc="19B45198" w:tentative="1">
      <w:start w:val="1"/>
      <w:numFmt w:val="bullet"/>
      <w:lvlText w:val=""/>
      <w:lvlJc w:val="left"/>
      <w:pPr>
        <w:ind w:left="5040" w:hanging="360"/>
      </w:pPr>
      <w:rPr>
        <w:rFonts w:ascii="Symbol" w:hAnsi="Symbol" w:hint="default"/>
      </w:rPr>
    </w:lvl>
    <w:lvl w:ilvl="7" w:tplc="AF90D52A" w:tentative="1">
      <w:start w:val="1"/>
      <w:numFmt w:val="bullet"/>
      <w:lvlText w:val="o"/>
      <w:lvlJc w:val="left"/>
      <w:pPr>
        <w:ind w:left="5760" w:hanging="360"/>
      </w:pPr>
      <w:rPr>
        <w:rFonts w:ascii="Courier New" w:hAnsi="Courier New" w:cs="Courier New" w:hint="default"/>
      </w:rPr>
    </w:lvl>
    <w:lvl w:ilvl="8" w:tplc="32B81938" w:tentative="1">
      <w:start w:val="1"/>
      <w:numFmt w:val="bullet"/>
      <w:lvlText w:val=""/>
      <w:lvlJc w:val="left"/>
      <w:pPr>
        <w:ind w:left="6480" w:hanging="360"/>
      </w:pPr>
      <w:rPr>
        <w:rFonts w:ascii="Wingdings" w:hAnsi="Wingdings" w:hint="default"/>
      </w:rPr>
    </w:lvl>
  </w:abstractNum>
  <w:abstractNum w:abstractNumId="2" w15:restartNumberingAfterBreak="0">
    <w:nsid w:val="117B60DB"/>
    <w:multiLevelType w:val="hybridMultilevel"/>
    <w:tmpl w:val="33FCCEF6"/>
    <w:lvl w:ilvl="0" w:tplc="18224F2E">
      <w:start w:val="1"/>
      <w:numFmt w:val="bullet"/>
      <w:lvlText w:val=""/>
      <w:lvlJc w:val="left"/>
      <w:pPr>
        <w:ind w:left="720" w:hanging="360"/>
      </w:pPr>
      <w:rPr>
        <w:rFonts w:ascii="Symbol" w:hAnsi="Symbol" w:hint="default"/>
      </w:rPr>
    </w:lvl>
    <w:lvl w:ilvl="1" w:tplc="175A5DD2" w:tentative="1">
      <w:start w:val="1"/>
      <w:numFmt w:val="bullet"/>
      <w:lvlText w:val="o"/>
      <w:lvlJc w:val="left"/>
      <w:pPr>
        <w:ind w:left="1440" w:hanging="360"/>
      </w:pPr>
      <w:rPr>
        <w:rFonts w:ascii="Courier New" w:hAnsi="Courier New" w:cs="Courier New" w:hint="default"/>
      </w:rPr>
    </w:lvl>
    <w:lvl w:ilvl="2" w:tplc="9F2E4ECA" w:tentative="1">
      <w:start w:val="1"/>
      <w:numFmt w:val="bullet"/>
      <w:lvlText w:val=""/>
      <w:lvlJc w:val="left"/>
      <w:pPr>
        <w:ind w:left="2160" w:hanging="360"/>
      </w:pPr>
      <w:rPr>
        <w:rFonts w:ascii="Wingdings" w:hAnsi="Wingdings" w:hint="default"/>
      </w:rPr>
    </w:lvl>
    <w:lvl w:ilvl="3" w:tplc="10F26BEC" w:tentative="1">
      <w:start w:val="1"/>
      <w:numFmt w:val="bullet"/>
      <w:lvlText w:val=""/>
      <w:lvlJc w:val="left"/>
      <w:pPr>
        <w:ind w:left="2880" w:hanging="360"/>
      </w:pPr>
      <w:rPr>
        <w:rFonts w:ascii="Symbol" w:hAnsi="Symbol" w:hint="default"/>
      </w:rPr>
    </w:lvl>
    <w:lvl w:ilvl="4" w:tplc="A01AA6EE" w:tentative="1">
      <w:start w:val="1"/>
      <w:numFmt w:val="bullet"/>
      <w:lvlText w:val="o"/>
      <w:lvlJc w:val="left"/>
      <w:pPr>
        <w:ind w:left="3600" w:hanging="360"/>
      </w:pPr>
      <w:rPr>
        <w:rFonts w:ascii="Courier New" w:hAnsi="Courier New" w:cs="Courier New" w:hint="default"/>
      </w:rPr>
    </w:lvl>
    <w:lvl w:ilvl="5" w:tplc="A3F473FE" w:tentative="1">
      <w:start w:val="1"/>
      <w:numFmt w:val="bullet"/>
      <w:lvlText w:val=""/>
      <w:lvlJc w:val="left"/>
      <w:pPr>
        <w:ind w:left="4320" w:hanging="360"/>
      </w:pPr>
      <w:rPr>
        <w:rFonts w:ascii="Wingdings" w:hAnsi="Wingdings" w:hint="default"/>
      </w:rPr>
    </w:lvl>
    <w:lvl w:ilvl="6" w:tplc="3F04FBE4" w:tentative="1">
      <w:start w:val="1"/>
      <w:numFmt w:val="bullet"/>
      <w:lvlText w:val=""/>
      <w:lvlJc w:val="left"/>
      <w:pPr>
        <w:ind w:left="5040" w:hanging="360"/>
      </w:pPr>
      <w:rPr>
        <w:rFonts w:ascii="Symbol" w:hAnsi="Symbol" w:hint="default"/>
      </w:rPr>
    </w:lvl>
    <w:lvl w:ilvl="7" w:tplc="EEF6F752" w:tentative="1">
      <w:start w:val="1"/>
      <w:numFmt w:val="bullet"/>
      <w:lvlText w:val="o"/>
      <w:lvlJc w:val="left"/>
      <w:pPr>
        <w:ind w:left="5760" w:hanging="360"/>
      </w:pPr>
      <w:rPr>
        <w:rFonts w:ascii="Courier New" w:hAnsi="Courier New" w:cs="Courier New" w:hint="default"/>
      </w:rPr>
    </w:lvl>
    <w:lvl w:ilvl="8" w:tplc="91F4BB6C" w:tentative="1">
      <w:start w:val="1"/>
      <w:numFmt w:val="bullet"/>
      <w:lvlText w:val=""/>
      <w:lvlJc w:val="left"/>
      <w:pPr>
        <w:ind w:left="6480" w:hanging="360"/>
      </w:pPr>
      <w:rPr>
        <w:rFonts w:ascii="Wingdings" w:hAnsi="Wingdings" w:hint="default"/>
      </w:rPr>
    </w:lvl>
  </w:abstractNum>
  <w:abstractNum w:abstractNumId="3"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BE48E3"/>
    <w:multiLevelType w:val="hybridMultilevel"/>
    <w:tmpl w:val="C0F4C1C2"/>
    <w:lvl w:ilvl="0" w:tplc="A052D708">
      <w:start w:val="1"/>
      <w:numFmt w:val="bullet"/>
      <w:lvlText w:val=""/>
      <w:lvlJc w:val="left"/>
      <w:pPr>
        <w:ind w:left="1145" w:hanging="360"/>
      </w:pPr>
      <w:rPr>
        <w:rFonts w:ascii="Wingdings" w:hAnsi="Wingdings" w:hint="default"/>
      </w:rPr>
    </w:lvl>
    <w:lvl w:ilvl="1" w:tplc="0A0E3FA0" w:tentative="1">
      <w:start w:val="1"/>
      <w:numFmt w:val="bullet"/>
      <w:lvlText w:val="o"/>
      <w:lvlJc w:val="left"/>
      <w:pPr>
        <w:ind w:left="1865" w:hanging="360"/>
      </w:pPr>
      <w:rPr>
        <w:rFonts w:ascii="Courier New" w:hAnsi="Courier New" w:cs="Courier New" w:hint="default"/>
      </w:rPr>
    </w:lvl>
    <w:lvl w:ilvl="2" w:tplc="2DCA22E8" w:tentative="1">
      <w:start w:val="1"/>
      <w:numFmt w:val="bullet"/>
      <w:lvlText w:val=""/>
      <w:lvlJc w:val="left"/>
      <w:pPr>
        <w:ind w:left="2585" w:hanging="360"/>
      </w:pPr>
      <w:rPr>
        <w:rFonts w:ascii="Wingdings" w:hAnsi="Wingdings" w:hint="default"/>
      </w:rPr>
    </w:lvl>
    <w:lvl w:ilvl="3" w:tplc="A7F8536C" w:tentative="1">
      <w:start w:val="1"/>
      <w:numFmt w:val="bullet"/>
      <w:lvlText w:val=""/>
      <w:lvlJc w:val="left"/>
      <w:pPr>
        <w:ind w:left="3305" w:hanging="360"/>
      </w:pPr>
      <w:rPr>
        <w:rFonts w:ascii="Symbol" w:hAnsi="Symbol" w:hint="default"/>
      </w:rPr>
    </w:lvl>
    <w:lvl w:ilvl="4" w:tplc="D4601CC0" w:tentative="1">
      <w:start w:val="1"/>
      <w:numFmt w:val="bullet"/>
      <w:lvlText w:val="o"/>
      <w:lvlJc w:val="left"/>
      <w:pPr>
        <w:ind w:left="4025" w:hanging="360"/>
      </w:pPr>
      <w:rPr>
        <w:rFonts w:ascii="Courier New" w:hAnsi="Courier New" w:cs="Courier New" w:hint="default"/>
      </w:rPr>
    </w:lvl>
    <w:lvl w:ilvl="5" w:tplc="4B32130E" w:tentative="1">
      <w:start w:val="1"/>
      <w:numFmt w:val="bullet"/>
      <w:lvlText w:val=""/>
      <w:lvlJc w:val="left"/>
      <w:pPr>
        <w:ind w:left="4745" w:hanging="360"/>
      </w:pPr>
      <w:rPr>
        <w:rFonts w:ascii="Wingdings" w:hAnsi="Wingdings" w:hint="default"/>
      </w:rPr>
    </w:lvl>
    <w:lvl w:ilvl="6" w:tplc="5290D96C" w:tentative="1">
      <w:start w:val="1"/>
      <w:numFmt w:val="bullet"/>
      <w:lvlText w:val=""/>
      <w:lvlJc w:val="left"/>
      <w:pPr>
        <w:ind w:left="5465" w:hanging="360"/>
      </w:pPr>
      <w:rPr>
        <w:rFonts w:ascii="Symbol" w:hAnsi="Symbol" w:hint="default"/>
      </w:rPr>
    </w:lvl>
    <w:lvl w:ilvl="7" w:tplc="7D1C290A" w:tentative="1">
      <w:start w:val="1"/>
      <w:numFmt w:val="bullet"/>
      <w:lvlText w:val="o"/>
      <w:lvlJc w:val="left"/>
      <w:pPr>
        <w:ind w:left="6185" w:hanging="360"/>
      </w:pPr>
      <w:rPr>
        <w:rFonts w:ascii="Courier New" w:hAnsi="Courier New" w:cs="Courier New" w:hint="default"/>
      </w:rPr>
    </w:lvl>
    <w:lvl w:ilvl="8" w:tplc="E23001F6" w:tentative="1">
      <w:start w:val="1"/>
      <w:numFmt w:val="bullet"/>
      <w:lvlText w:val=""/>
      <w:lvlJc w:val="left"/>
      <w:pPr>
        <w:ind w:left="6905" w:hanging="360"/>
      </w:pPr>
      <w:rPr>
        <w:rFonts w:ascii="Wingdings" w:hAnsi="Wingdings" w:hint="default"/>
      </w:rPr>
    </w:lvl>
  </w:abstractNum>
  <w:abstractNum w:abstractNumId="5" w15:restartNumberingAfterBreak="0">
    <w:nsid w:val="25E039EC"/>
    <w:multiLevelType w:val="hybridMultilevel"/>
    <w:tmpl w:val="0FA4669C"/>
    <w:lvl w:ilvl="0" w:tplc="3866089E">
      <w:start w:val="1"/>
      <w:numFmt w:val="decimal"/>
      <w:lvlText w:val="%1."/>
      <w:lvlJc w:val="left"/>
      <w:pPr>
        <w:ind w:left="720" w:hanging="360"/>
      </w:pPr>
      <w:rPr>
        <w:rFonts w:ascii="Arial" w:hAnsi="Arial" w:cs="Arial" w:hint="default"/>
        <w:b/>
        <w:sz w:val="32"/>
      </w:rPr>
    </w:lvl>
    <w:lvl w:ilvl="1" w:tplc="D2443202">
      <w:numFmt w:val="bullet"/>
      <w:lvlText w:val="-"/>
      <w:lvlJc w:val="left"/>
      <w:pPr>
        <w:ind w:left="1440" w:hanging="360"/>
      </w:pPr>
      <w:rPr>
        <w:rFonts w:ascii="Arial" w:eastAsia="Times New Roman" w:hAnsi="Arial" w:cs="Arial" w:hint="default"/>
      </w:rPr>
    </w:lvl>
    <w:lvl w:ilvl="2" w:tplc="02B409C0" w:tentative="1">
      <w:start w:val="1"/>
      <w:numFmt w:val="lowerRoman"/>
      <w:lvlText w:val="%3."/>
      <w:lvlJc w:val="right"/>
      <w:pPr>
        <w:ind w:left="2160" w:hanging="180"/>
      </w:pPr>
    </w:lvl>
    <w:lvl w:ilvl="3" w:tplc="708AD9B0" w:tentative="1">
      <w:start w:val="1"/>
      <w:numFmt w:val="decimal"/>
      <w:lvlText w:val="%4."/>
      <w:lvlJc w:val="left"/>
      <w:pPr>
        <w:ind w:left="2880" w:hanging="360"/>
      </w:pPr>
    </w:lvl>
    <w:lvl w:ilvl="4" w:tplc="CA8AA60C" w:tentative="1">
      <w:start w:val="1"/>
      <w:numFmt w:val="lowerLetter"/>
      <w:lvlText w:val="%5."/>
      <w:lvlJc w:val="left"/>
      <w:pPr>
        <w:ind w:left="3600" w:hanging="360"/>
      </w:pPr>
    </w:lvl>
    <w:lvl w:ilvl="5" w:tplc="C4C8A700" w:tentative="1">
      <w:start w:val="1"/>
      <w:numFmt w:val="lowerRoman"/>
      <w:lvlText w:val="%6."/>
      <w:lvlJc w:val="right"/>
      <w:pPr>
        <w:ind w:left="4320" w:hanging="180"/>
      </w:pPr>
    </w:lvl>
    <w:lvl w:ilvl="6" w:tplc="22F45F10" w:tentative="1">
      <w:start w:val="1"/>
      <w:numFmt w:val="decimal"/>
      <w:lvlText w:val="%7."/>
      <w:lvlJc w:val="left"/>
      <w:pPr>
        <w:ind w:left="5040" w:hanging="360"/>
      </w:pPr>
    </w:lvl>
    <w:lvl w:ilvl="7" w:tplc="526A3DE0" w:tentative="1">
      <w:start w:val="1"/>
      <w:numFmt w:val="lowerLetter"/>
      <w:lvlText w:val="%8."/>
      <w:lvlJc w:val="left"/>
      <w:pPr>
        <w:ind w:left="5760" w:hanging="360"/>
      </w:pPr>
    </w:lvl>
    <w:lvl w:ilvl="8" w:tplc="10FAA774" w:tentative="1">
      <w:start w:val="1"/>
      <w:numFmt w:val="lowerRoman"/>
      <w:lvlText w:val="%9."/>
      <w:lvlJc w:val="right"/>
      <w:pPr>
        <w:ind w:left="6480" w:hanging="180"/>
      </w:pPr>
    </w:lvl>
  </w:abstractNum>
  <w:abstractNum w:abstractNumId="6" w15:restartNumberingAfterBreak="0">
    <w:nsid w:val="288367BD"/>
    <w:multiLevelType w:val="multilevel"/>
    <w:tmpl w:val="1C50A576"/>
    <w:lvl w:ilvl="0">
      <w:start w:val="1"/>
      <w:numFmt w:val="decimal"/>
      <w:pStyle w:val="Titre1"/>
      <w:lvlText w:val="%1."/>
      <w:lvlJc w:val="left"/>
      <w:pPr>
        <w:ind w:left="1069" w:hanging="360"/>
      </w:pPr>
      <w:rPr>
        <w:rFonts w:hint="default"/>
      </w:rPr>
    </w:lvl>
    <w:lvl w:ilvl="1">
      <w:start w:val="1"/>
      <w:numFmt w:val="decimal"/>
      <w:pStyle w:val="Titre2"/>
      <w:lvlText w:val="%1.%2."/>
      <w:lvlJc w:val="left"/>
      <w:pPr>
        <w:ind w:left="1501"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933"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2437"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941"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7" w15:restartNumberingAfterBreak="0">
    <w:nsid w:val="2D3164E2"/>
    <w:multiLevelType w:val="hybridMultilevel"/>
    <w:tmpl w:val="EFCC1BC0"/>
    <w:lvl w:ilvl="0" w:tplc="536CBB62">
      <w:numFmt w:val="bullet"/>
      <w:lvlText w:val="-"/>
      <w:lvlJc w:val="left"/>
      <w:pPr>
        <w:ind w:left="720" w:hanging="360"/>
      </w:pPr>
      <w:rPr>
        <w:rFonts w:ascii="Arial" w:eastAsia="Times New Roman" w:hAnsi="Arial" w:cs="Arial" w:hint="default"/>
      </w:rPr>
    </w:lvl>
    <w:lvl w:ilvl="1" w:tplc="3F88CF54" w:tentative="1">
      <w:start w:val="1"/>
      <w:numFmt w:val="bullet"/>
      <w:lvlText w:val="o"/>
      <w:lvlJc w:val="left"/>
      <w:pPr>
        <w:ind w:left="1440" w:hanging="360"/>
      </w:pPr>
      <w:rPr>
        <w:rFonts w:ascii="Courier New" w:hAnsi="Courier New" w:cs="Courier New" w:hint="default"/>
      </w:rPr>
    </w:lvl>
    <w:lvl w:ilvl="2" w:tplc="6E74BD4A" w:tentative="1">
      <w:start w:val="1"/>
      <w:numFmt w:val="bullet"/>
      <w:lvlText w:val=""/>
      <w:lvlJc w:val="left"/>
      <w:pPr>
        <w:ind w:left="2160" w:hanging="360"/>
      </w:pPr>
      <w:rPr>
        <w:rFonts w:ascii="Wingdings" w:hAnsi="Wingdings" w:hint="default"/>
      </w:rPr>
    </w:lvl>
    <w:lvl w:ilvl="3" w:tplc="71683A20" w:tentative="1">
      <w:start w:val="1"/>
      <w:numFmt w:val="bullet"/>
      <w:lvlText w:val=""/>
      <w:lvlJc w:val="left"/>
      <w:pPr>
        <w:ind w:left="2880" w:hanging="360"/>
      </w:pPr>
      <w:rPr>
        <w:rFonts w:ascii="Symbol" w:hAnsi="Symbol" w:hint="default"/>
      </w:rPr>
    </w:lvl>
    <w:lvl w:ilvl="4" w:tplc="45B0FF46" w:tentative="1">
      <w:start w:val="1"/>
      <w:numFmt w:val="bullet"/>
      <w:lvlText w:val="o"/>
      <w:lvlJc w:val="left"/>
      <w:pPr>
        <w:ind w:left="3600" w:hanging="360"/>
      </w:pPr>
      <w:rPr>
        <w:rFonts w:ascii="Courier New" w:hAnsi="Courier New" w:cs="Courier New" w:hint="default"/>
      </w:rPr>
    </w:lvl>
    <w:lvl w:ilvl="5" w:tplc="ADD2DE50" w:tentative="1">
      <w:start w:val="1"/>
      <w:numFmt w:val="bullet"/>
      <w:lvlText w:val=""/>
      <w:lvlJc w:val="left"/>
      <w:pPr>
        <w:ind w:left="4320" w:hanging="360"/>
      </w:pPr>
      <w:rPr>
        <w:rFonts w:ascii="Wingdings" w:hAnsi="Wingdings" w:hint="default"/>
      </w:rPr>
    </w:lvl>
    <w:lvl w:ilvl="6" w:tplc="2E7A6F7A" w:tentative="1">
      <w:start w:val="1"/>
      <w:numFmt w:val="bullet"/>
      <w:lvlText w:val=""/>
      <w:lvlJc w:val="left"/>
      <w:pPr>
        <w:ind w:left="5040" w:hanging="360"/>
      </w:pPr>
      <w:rPr>
        <w:rFonts w:ascii="Symbol" w:hAnsi="Symbol" w:hint="default"/>
      </w:rPr>
    </w:lvl>
    <w:lvl w:ilvl="7" w:tplc="FAECF61A" w:tentative="1">
      <w:start w:val="1"/>
      <w:numFmt w:val="bullet"/>
      <w:lvlText w:val="o"/>
      <w:lvlJc w:val="left"/>
      <w:pPr>
        <w:ind w:left="5760" w:hanging="360"/>
      </w:pPr>
      <w:rPr>
        <w:rFonts w:ascii="Courier New" w:hAnsi="Courier New" w:cs="Courier New" w:hint="default"/>
      </w:rPr>
    </w:lvl>
    <w:lvl w:ilvl="8" w:tplc="ED06AB1A" w:tentative="1">
      <w:start w:val="1"/>
      <w:numFmt w:val="bullet"/>
      <w:lvlText w:val=""/>
      <w:lvlJc w:val="left"/>
      <w:pPr>
        <w:ind w:left="6480" w:hanging="360"/>
      </w:pPr>
      <w:rPr>
        <w:rFonts w:ascii="Wingdings" w:hAnsi="Wingdings" w:hint="default"/>
      </w:rPr>
    </w:lvl>
  </w:abstractNum>
  <w:abstractNum w:abstractNumId="8" w15:restartNumberingAfterBreak="0">
    <w:nsid w:val="30C94EFC"/>
    <w:multiLevelType w:val="hybridMultilevel"/>
    <w:tmpl w:val="B3F2C7EC"/>
    <w:lvl w:ilvl="0" w:tplc="32904C62">
      <w:start w:val="1"/>
      <w:numFmt w:val="bullet"/>
      <w:lvlText w:val=""/>
      <w:lvlJc w:val="left"/>
      <w:pPr>
        <w:ind w:left="720" w:hanging="360"/>
      </w:pPr>
      <w:rPr>
        <w:rFonts w:ascii="Symbol" w:hAnsi="Symbol" w:hint="default"/>
      </w:rPr>
    </w:lvl>
    <w:lvl w:ilvl="1" w:tplc="D728CB00" w:tentative="1">
      <w:start w:val="1"/>
      <w:numFmt w:val="bullet"/>
      <w:lvlText w:val="o"/>
      <w:lvlJc w:val="left"/>
      <w:pPr>
        <w:ind w:left="1440" w:hanging="360"/>
      </w:pPr>
      <w:rPr>
        <w:rFonts w:ascii="Courier New" w:hAnsi="Courier New" w:cs="Courier New" w:hint="default"/>
      </w:rPr>
    </w:lvl>
    <w:lvl w:ilvl="2" w:tplc="73BEBEC4" w:tentative="1">
      <w:start w:val="1"/>
      <w:numFmt w:val="bullet"/>
      <w:lvlText w:val=""/>
      <w:lvlJc w:val="left"/>
      <w:pPr>
        <w:ind w:left="2160" w:hanging="360"/>
      </w:pPr>
      <w:rPr>
        <w:rFonts w:ascii="Wingdings" w:hAnsi="Wingdings" w:hint="default"/>
      </w:rPr>
    </w:lvl>
    <w:lvl w:ilvl="3" w:tplc="EF46FD02" w:tentative="1">
      <w:start w:val="1"/>
      <w:numFmt w:val="bullet"/>
      <w:lvlText w:val=""/>
      <w:lvlJc w:val="left"/>
      <w:pPr>
        <w:ind w:left="2880" w:hanging="360"/>
      </w:pPr>
      <w:rPr>
        <w:rFonts w:ascii="Symbol" w:hAnsi="Symbol" w:hint="default"/>
      </w:rPr>
    </w:lvl>
    <w:lvl w:ilvl="4" w:tplc="C7E094C0" w:tentative="1">
      <w:start w:val="1"/>
      <w:numFmt w:val="bullet"/>
      <w:lvlText w:val="o"/>
      <w:lvlJc w:val="left"/>
      <w:pPr>
        <w:ind w:left="3600" w:hanging="360"/>
      </w:pPr>
      <w:rPr>
        <w:rFonts w:ascii="Courier New" w:hAnsi="Courier New" w:cs="Courier New" w:hint="default"/>
      </w:rPr>
    </w:lvl>
    <w:lvl w:ilvl="5" w:tplc="0D025AEA" w:tentative="1">
      <w:start w:val="1"/>
      <w:numFmt w:val="bullet"/>
      <w:lvlText w:val=""/>
      <w:lvlJc w:val="left"/>
      <w:pPr>
        <w:ind w:left="4320" w:hanging="360"/>
      </w:pPr>
      <w:rPr>
        <w:rFonts w:ascii="Wingdings" w:hAnsi="Wingdings" w:hint="default"/>
      </w:rPr>
    </w:lvl>
    <w:lvl w:ilvl="6" w:tplc="4E2A3480" w:tentative="1">
      <w:start w:val="1"/>
      <w:numFmt w:val="bullet"/>
      <w:lvlText w:val=""/>
      <w:lvlJc w:val="left"/>
      <w:pPr>
        <w:ind w:left="5040" w:hanging="360"/>
      </w:pPr>
      <w:rPr>
        <w:rFonts w:ascii="Symbol" w:hAnsi="Symbol" w:hint="default"/>
      </w:rPr>
    </w:lvl>
    <w:lvl w:ilvl="7" w:tplc="6D8CEDAC" w:tentative="1">
      <w:start w:val="1"/>
      <w:numFmt w:val="bullet"/>
      <w:lvlText w:val="o"/>
      <w:lvlJc w:val="left"/>
      <w:pPr>
        <w:ind w:left="5760" w:hanging="360"/>
      </w:pPr>
      <w:rPr>
        <w:rFonts w:ascii="Courier New" w:hAnsi="Courier New" w:cs="Courier New" w:hint="default"/>
      </w:rPr>
    </w:lvl>
    <w:lvl w:ilvl="8" w:tplc="71D8DC16" w:tentative="1">
      <w:start w:val="1"/>
      <w:numFmt w:val="bullet"/>
      <w:lvlText w:val=""/>
      <w:lvlJc w:val="left"/>
      <w:pPr>
        <w:ind w:left="6480" w:hanging="360"/>
      </w:pPr>
      <w:rPr>
        <w:rFonts w:ascii="Wingdings" w:hAnsi="Wingdings" w:hint="default"/>
      </w:rPr>
    </w:lvl>
  </w:abstractNum>
  <w:abstractNum w:abstractNumId="9" w15:restartNumberingAfterBreak="0">
    <w:nsid w:val="33601BBF"/>
    <w:multiLevelType w:val="hybridMultilevel"/>
    <w:tmpl w:val="F812739E"/>
    <w:lvl w:ilvl="0" w:tplc="668EBAE6">
      <w:start w:val="10"/>
      <w:numFmt w:val="bullet"/>
      <w:lvlText w:val="-"/>
      <w:lvlJc w:val="left"/>
      <w:pPr>
        <w:ind w:left="720" w:hanging="360"/>
      </w:pPr>
      <w:rPr>
        <w:rFonts w:ascii="Calibri" w:eastAsiaTheme="minorEastAsia" w:hAnsi="Calibri" w:cstheme="minorBidi" w:hint="default"/>
      </w:rPr>
    </w:lvl>
    <w:lvl w:ilvl="1" w:tplc="BD32D7EE">
      <w:start w:val="1"/>
      <w:numFmt w:val="bullet"/>
      <w:lvlText w:val="o"/>
      <w:lvlJc w:val="left"/>
      <w:pPr>
        <w:ind w:left="1440" w:hanging="360"/>
      </w:pPr>
      <w:rPr>
        <w:rFonts w:ascii="Courier New" w:hAnsi="Courier New" w:cs="Courier New" w:hint="default"/>
      </w:rPr>
    </w:lvl>
    <w:lvl w:ilvl="2" w:tplc="6B8A0F4A" w:tentative="1">
      <w:start w:val="1"/>
      <w:numFmt w:val="bullet"/>
      <w:lvlText w:val=""/>
      <w:lvlJc w:val="left"/>
      <w:pPr>
        <w:ind w:left="2160" w:hanging="360"/>
      </w:pPr>
      <w:rPr>
        <w:rFonts w:ascii="Wingdings" w:hAnsi="Wingdings" w:hint="default"/>
      </w:rPr>
    </w:lvl>
    <w:lvl w:ilvl="3" w:tplc="ECF05F36" w:tentative="1">
      <w:start w:val="1"/>
      <w:numFmt w:val="bullet"/>
      <w:lvlText w:val=""/>
      <w:lvlJc w:val="left"/>
      <w:pPr>
        <w:ind w:left="2880" w:hanging="360"/>
      </w:pPr>
      <w:rPr>
        <w:rFonts w:ascii="Symbol" w:hAnsi="Symbol" w:hint="default"/>
      </w:rPr>
    </w:lvl>
    <w:lvl w:ilvl="4" w:tplc="070A64A0" w:tentative="1">
      <w:start w:val="1"/>
      <w:numFmt w:val="bullet"/>
      <w:lvlText w:val="o"/>
      <w:lvlJc w:val="left"/>
      <w:pPr>
        <w:ind w:left="3600" w:hanging="360"/>
      </w:pPr>
      <w:rPr>
        <w:rFonts w:ascii="Courier New" w:hAnsi="Courier New" w:cs="Courier New" w:hint="default"/>
      </w:rPr>
    </w:lvl>
    <w:lvl w:ilvl="5" w:tplc="BAB09E30" w:tentative="1">
      <w:start w:val="1"/>
      <w:numFmt w:val="bullet"/>
      <w:lvlText w:val=""/>
      <w:lvlJc w:val="left"/>
      <w:pPr>
        <w:ind w:left="4320" w:hanging="360"/>
      </w:pPr>
      <w:rPr>
        <w:rFonts w:ascii="Wingdings" w:hAnsi="Wingdings" w:hint="default"/>
      </w:rPr>
    </w:lvl>
    <w:lvl w:ilvl="6" w:tplc="43CEAD28" w:tentative="1">
      <w:start w:val="1"/>
      <w:numFmt w:val="bullet"/>
      <w:lvlText w:val=""/>
      <w:lvlJc w:val="left"/>
      <w:pPr>
        <w:ind w:left="5040" w:hanging="360"/>
      </w:pPr>
      <w:rPr>
        <w:rFonts w:ascii="Symbol" w:hAnsi="Symbol" w:hint="default"/>
      </w:rPr>
    </w:lvl>
    <w:lvl w:ilvl="7" w:tplc="6FB84F88" w:tentative="1">
      <w:start w:val="1"/>
      <w:numFmt w:val="bullet"/>
      <w:lvlText w:val="o"/>
      <w:lvlJc w:val="left"/>
      <w:pPr>
        <w:ind w:left="5760" w:hanging="360"/>
      </w:pPr>
      <w:rPr>
        <w:rFonts w:ascii="Courier New" w:hAnsi="Courier New" w:cs="Courier New" w:hint="default"/>
      </w:rPr>
    </w:lvl>
    <w:lvl w:ilvl="8" w:tplc="77182F3E" w:tentative="1">
      <w:start w:val="1"/>
      <w:numFmt w:val="bullet"/>
      <w:lvlText w:val=""/>
      <w:lvlJc w:val="left"/>
      <w:pPr>
        <w:ind w:left="6480" w:hanging="360"/>
      </w:pPr>
      <w:rPr>
        <w:rFonts w:ascii="Wingdings" w:hAnsi="Wingdings" w:hint="default"/>
      </w:rPr>
    </w:lvl>
  </w:abstractNum>
  <w:abstractNum w:abstractNumId="10" w15:restartNumberingAfterBreak="0">
    <w:nsid w:val="38E0241F"/>
    <w:multiLevelType w:val="hybridMultilevel"/>
    <w:tmpl w:val="24DC896E"/>
    <w:lvl w:ilvl="0" w:tplc="D64E1B7A">
      <w:numFmt w:val="bullet"/>
      <w:lvlText w:val=""/>
      <w:lvlJc w:val="left"/>
      <w:pPr>
        <w:ind w:left="720" w:hanging="360"/>
      </w:pPr>
      <w:rPr>
        <w:rFonts w:ascii="Wingdings" w:eastAsia="Times New Roman" w:hAnsi="Wingdings" w:cs="Times New Roman" w:hint="default"/>
      </w:rPr>
    </w:lvl>
    <w:lvl w:ilvl="1" w:tplc="5A32B982" w:tentative="1">
      <w:start w:val="1"/>
      <w:numFmt w:val="bullet"/>
      <w:lvlText w:val="o"/>
      <w:lvlJc w:val="left"/>
      <w:pPr>
        <w:ind w:left="1440" w:hanging="360"/>
      </w:pPr>
      <w:rPr>
        <w:rFonts w:ascii="Courier New" w:hAnsi="Courier New" w:cs="Courier New" w:hint="default"/>
      </w:rPr>
    </w:lvl>
    <w:lvl w:ilvl="2" w:tplc="321EF63A" w:tentative="1">
      <w:start w:val="1"/>
      <w:numFmt w:val="bullet"/>
      <w:lvlText w:val=""/>
      <w:lvlJc w:val="left"/>
      <w:pPr>
        <w:ind w:left="2160" w:hanging="360"/>
      </w:pPr>
      <w:rPr>
        <w:rFonts w:ascii="Wingdings" w:hAnsi="Wingdings" w:hint="default"/>
      </w:rPr>
    </w:lvl>
    <w:lvl w:ilvl="3" w:tplc="A1FA64B0" w:tentative="1">
      <w:start w:val="1"/>
      <w:numFmt w:val="bullet"/>
      <w:lvlText w:val=""/>
      <w:lvlJc w:val="left"/>
      <w:pPr>
        <w:ind w:left="2880" w:hanging="360"/>
      </w:pPr>
      <w:rPr>
        <w:rFonts w:ascii="Symbol" w:hAnsi="Symbol" w:hint="default"/>
      </w:rPr>
    </w:lvl>
    <w:lvl w:ilvl="4" w:tplc="325E8D30" w:tentative="1">
      <w:start w:val="1"/>
      <w:numFmt w:val="bullet"/>
      <w:lvlText w:val="o"/>
      <w:lvlJc w:val="left"/>
      <w:pPr>
        <w:ind w:left="3600" w:hanging="360"/>
      </w:pPr>
      <w:rPr>
        <w:rFonts w:ascii="Courier New" w:hAnsi="Courier New" w:cs="Courier New" w:hint="default"/>
      </w:rPr>
    </w:lvl>
    <w:lvl w:ilvl="5" w:tplc="D6CA7C3C" w:tentative="1">
      <w:start w:val="1"/>
      <w:numFmt w:val="bullet"/>
      <w:lvlText w:val=""/>
      <w:lvlJc w:val="left"/>
      <w:pPr>
        <w:ind w:left="4320" w:hanging="360"/>
      </w:pPr>
      <w:rPr>
        <w:rFonts w:ascii="Wingdings" w:hAnsi="Wingdings" w:hint="default"/>
      </w:rPr>
    </w:lvl>
    <w:lvl w:ilvl="6" w:tplc="AD32DA02" w:tentative="1">
      <w:start w:val="1"/>
      <w:numFmt w:val="bullet"/>
      <w:lvlText w:val=""/>
      <w:lvlJc w:val="left"/>
      <w:pPr>
        <w:ind w:left="5040" w:hanging="360"/>
      </w:pPr>
      <w:rPr>
        <w:rFonts w:ascii="Symbol" w:hAnsi="Symbol" w:hint="default"/>
      </w:rPr>
    </w:lvl>
    <w:lvl w:ilvl="7" w:tplc="24FC34FE" w:tentative="1">
      <w:start w:val="1"/>
      <w:numFmt w:val="bullet"/>
      <w:lvlText w:val="o"/>
      <w:lvlJc w:val="left"/>
      <w:pPr>
        <w:ind w:left="5760" w:hanging="360"/>
      </w:pPr>
      <w:rPr>
        <w:rFonts w:ascii="Courier New" w:hAnsi="Courier New" w:cs="Courier New" w:hint="default"/>
      </w:rPr>
    </w:lvl>
    <w:lvl w:ilvl="8" w:tplc="44689FB4" w:tentative="1">
      <w:start w:val="1"/>
      <w:numFmt w:val="bullet"/>
      <w:lvlText w:val=""/>
      <w:lvlJc w:val="left"/>
      <w:pPr>
        <w:ind w:left="6480" w:hanging="360"/>
      </w:pPr>
      <w:rPr>
        <w:rFonts w:ascii="Wingdings" w:hAnsi="Wingdings" w:hint="default"/>
      </w:rPr>
    </w:lvl>
  </w:abstractNum>
  <w:abstractNum w:abstractNumId="11" w15:restartNumberingAfterBreak="0">
    <w:nsid w:val="4352757D"/>
    <w:multiLevelType w:val="hybridMultilevel"/>
    <w:tmpl w:val="152814DC"/>
    <w:lvl w:ilvl="0" w:tplc="C2C6ADA0">
      <w:start w:val="1"/>
      <w:numFmt w:val="bullet"/>
      <w:lvlText w:val=""/>
      <w:lvlJc w:val="left"/>
      <w:pPr>
        <w:ind w:left="720" w:hanging="360"/>
      </w:pPr>
      <w:rPr>
        <w:rFonts w:ascii="Symbol" w:hAnsi="Symbol" w:hint="default"/>
      </w:rPr>
    </w:lvl>
    <w:lvl w:ilvl="1" w:tplc="65B678F4" w:tentative="1">
      <w:start w:val="1"/>
      <w:numFmt w:val="bullet"/>
      <w:lvlText w:val="o"/>
      <w:lvlJc w:val="left"/>
      <w:pPr>
        <w:ind w:left="1440" w:hanging="360"/>
      </w:pPr>
      <w:rPr>
        <w:rFonts w:ascii="Courier New" w:hAnsi="Courier New" w:cs="Courier New" w:hint="default"/>
      </w:rPr>
    </w:lvl>
    <w:lvl w:ilvl="2" w:tplc="A7BE8DAE" w:tentative="1">
      <w:start w:val="1"/>
      <w:numFmt w:val="bullet"/>
      <w:lvlText w:val=""/>
      <w:lvlJc w:val="left"/>
      <w:pPr>
        <w:ind w:left="2160" w:hanging="360"/>
      </w:pPr>
      <w:rPr>
        <w:rFonts w:ascii="Wingdings" w:hAnsi="Wingdings" w:hint="default"/>
      </w:rPr>
    </w:lvl>
    <w:lvl w:ilvl="3" w:tplc="C5A61ADC" w:tentative="1">
      <w:start w:val="1"/>
      <w:numFmt w:val="bullet"/>
      <w:lvlText w:val=""/>
      <w:lvlJc w:val="left"/>
      <w:pPr>
        <w:ind w:left="2880" w:hanging="360"/>
      </w:pPr>
      <w:rPr>
        <w:rFonts w:ascii="Symbol" w:hAnsi="Symbol" w:hint="default"/>
      </w:rPr>
    </w:lvl>
    <w:lvl w:ilvl="4" w:tplc="C938E694" w:tentative="1">
      <w:start w:val="1"/>
      <w:numFmt w:val="bullet"/>
      <w:lvlText w:val="o"/>
      <w:lvlJc w:val="left"/>
      <w:pPr>
        <w:ind w:left="3600" w:hanging="360"/>
      </w:pPr>
      <w:rPr>
        <w:rFonts w:ascii="Courier New" w:hAnsi="Courier New" w:cs="Courier New" w:hint="default"/>
      </w:rPr>
    </w:lvl>
    <w:lvl w:ilvl="5" w:tplc="6234CCBA" w:tentative="1">
      <w:start w:val="1"/>
      <w:numFmt w:val="bullet"/>
      <w:lvlText w:val=""/>
      <w:lvlJc w:val="left"/>
      <w:pPr>
        <w:ind w:left="4320" w:hanging="360"/>
      </w:pPr>
      <w:rPr>
        <w:rFonts w:ascii="Wingdings" w:hAnsi="Wingdings" w:hint="default"/>
      </w:rPr>
    </w:lvl>
    <w:lvl w:ilvl="6" w:tplc="BA6678CA" w:tentative="1">
      <w:start w:val="1"/>
      <w:numFmt w:val="bullet"/>
      <w:lvlText w:val=""/>
      <w:lvlJc w:val="left"/>
      <w:pPr>
        <w:ind w:left="5040" w:hanging="360"/>
      </w:pPr>
      <w:rPr>
        <w:rFonts w:ascii="Symbol" w:hAnsi="Symbol" w:hint="default"/>
      </w:rPr>
    </w:lvl>
    <w:lvl w:ilvl="7" w:tplc="4DFA0372" w:tentative="1">
      <w:start w:val="1"/>
      <w:numFmt w:val="bullet"/>
      <w:lvlText w:val="o"/>
      <w:lvlJc w:val="left"/>
      <w:pPr>
        <w:ind w:left="5760" w:hanging="360"/>
      </w:pPr>
      <w:rPr>
        <w:rFonts w:ascii="Courier New" w:hAnsi="Courier New" w:cs="Courier New" w:hint="default"/>
      </w:rPr>
    </w:lvl>
    <w:lvl w:ilvl="8" w:tplc="A4420D82" w:tentative="1">
      <w:start w:val="1"/>
      <w:numFmt w:val="bullet"/>
      <w:lvlText w:val=""/>
      <w:lvlJc w:val="left"/>
      <w:pPr>
        <w:ind w:left="6480" w:hanging="360"/>
      </w:pPr>
      <w:rPr>
        <w:rFonts w:ascii="Wingdings" w:hAnsi="Wingdings" w:hint="default"/>
      </w:rPr>
    </w:lvl>
  </w:abstractNum>
  <w:abstractNum w:abstractNumId="12" w15:restartNumberingAfterBreak="0">
    <w:nsid w:val="47F9517A"/>
    <w:multiLevelType w:val="hybridMultilevel"/>
    <w:tmpl w:val="F5520C04"/>
    <w:lvl w:ilvl="0" w:tplc="47342B70">
      <w:start w:val="1"/>
      <w:numFmt w:val="bullet"/>
      <w:lvlText w:val=""/>
      <w:lvlJc w:val="left"/>
      <w:pPr>
        <w:ind w:left="720" w:hanging="360"/>
      </w:pPr>
      <w:rPr>
        <w:rFonts w:ascii="Symbol" w:hAnsi="Symbol" w:hint="default"/>
      </w:rPr>
    </w:lvl>
    <w:lvl w:ilvl="1" w:tplc="B164D0E6" w:tentative="1">
      <w:start w:val="1"/>
      <w:numFmt w:val="bullet"/>
      <w:lvlText w:val="o"/>
      <w:lvlJc w:val="left"/>
      <w:pPr>
        <w:ind w:left="1440" w:hanging="360"/>
      </w:pPr>
      <w:rPr>
        <w:rFonts w:ascii="Courier New" w:hAnsi="Courier New" w:cs="Courier New" w:hint="default"/>
      </w:rPr>
    </w:lvl>
    <w:lvl w:ilvl="2" w:tplc="C48233F8" w:tentative="1">
      <w:start w:val="1"/>
      <w:numFmt w:val="bullet"/>
      <w:lvlText w:val=""/>
      <w:lvlJc w:val="left"/>
      <w:pPr>
        <w:ind w:left="2160" w:hanging="360"/>
      </w:pPr>
      <w:rPr>
        <w:rFonts w:ascii="Wingdings" w:hAnsi="Wingdings" w:hint="default"/>
      </w:rPr>
    </w:lvl>
    <w:lvl w:ilvl="3" w:tplc="1C066950" w:tentative="1">
      <w:start w:val="1"/>
      <w:numFmt w:val="bullet"/>
      <w:lvlText w:val=""/>
      <w:lvlJc w:val="left"/>
      <w:pPr>
        <w:ind w:left="2880" w:hanging="360"/>
      </w:pPr>
      <w:rPr>
        <w:rFonts w:ascii="Symbol" w:hAnsi="Symbol" w:hint="default"/>
      </w:rPr>
    </w:lvl>
    <w:lvl w:ilvl="4" w:tplc="8D0CB198" w:tentative="1">
      <w:start w:val="1"/>
      <w:numFmt w:val="bullet"/>
      <w:lvlText w:val="o"/>
      <w:lvlJc w:val="left"/>
      <w:pPr>
        <w:ind w:left="3600" w:hanging="360"/>
      </w:pPr>
      <w:rPr>
        <w:rFonts w:ascii="Courier New" w:hAnsi="Courier New" w:cs="Courier New" w:hint="default"/>
      </w:rPr>
    </w:lvl>
    <w:lvl w:ilvl="5" w:tplc="B90488B0" w:tentative="1">
      <w:start w:val="1"/>
      <w:numFmt w:val="bullet"/>
      <w:lvlText w:val=""/>
      <w:lvlJc w:val="left"/>
      <w:pPr>
        <w:ind w:left="4320" w:hanging="360"/>
      </w:pPr>
      <w:rPr>
        <w:rFonts w:ascii="Wingdings" w:hAnsi="Wingdings" w:hint="default"/>
      </w:rPr>
    </w:lvl>
    <w:lvl w:ilvl="6" w:tplc="72165514" w:tentative="1">
      <w:start w:val="1"/>
      <w:numFmt w:val="bullet"/>
      <w:lvlText w:val=""/>
      <w:lvlJc w:val="left"/>
      <w:pPr>
        <w:ind w:left="5040" w:hanging="360"/>
      </w:pPr>
      <w:rPr>
        <w:rFonts w:ascii="Symbol" w:hAnsi="Symbol" w:hint="default"/>
      </w:rPr>
    </w:lvl>
    <w:lvl w:ilvl="7" w:tplc="41D85E6E" w:tentative="1">
      <w:start w:val="1"/>
      <w:numFmt w:val="bullet"/>
      <w:lvlText w:val="o"/>
      <w:lvlJc w:val="left"/>
      <w:pPr>
        <w:ind w:left="5760" w:hanging="360"/>
      </w:pPr>
      <w:rPr>
        <w:rFonts w:ascii="Courier New" w:hAnsi="Courier New" w:cs="Courier New" w:hint="default"/>
      </w:rPr>
    </w:lvl>
    <w:lvl w:ilvl="8" w:tplc="F9CA7BA4" w:tentative="1">
      <w:start w:val="1"/>
      <w:numFmt w:val="bullet"/>
      <w:lvlText w:val=""/>
      <w:lvlJc w:val="left"/>
      <w:pPr>
        <w:ind w:left="6480" w:hanging="360"/>
      </w:pPr>
      <w:rPr>
        <w:rFonts w:ascii="Wingdings" w:hAnsi="Wingdings" w:hint="default"/>
      </w:rPr>
    </w:lvl>
  </w:abstractNum>
  <w:abstractNum w:abstractNumId="13" w15:restartNumberingAfterBreak="0">
    <w:nsid w:val="4A6556A0"/>
    <w:multiLevelType w:val="hybridMultilevel"/>
    <w:tmpl w:val="088C42BE"/>
    <w:lvl w:ilvl="0" w:tplc="8188CFEA">
      <w:start w:val="1"/>
      <w:numFmt w:val="bullet"/>
      <w:lvlText w:val="o"/>
      <w:lvlJc w:val="left"/>
      <w:pPr>
        <w:ind w:left="720" w:hanging="360"/>
      </w:pPr>
      <w:rPr>
        <w:rFonts w:ascii="Courier New" w:hAnsi="Courier New" w:cs="Courier New" w:hint="default"/>
      </w:rPr>
    </w:lvl>
    <w:lvl w:ilvl="1" w:tplc="C79C5C74" w:tentative="1">
      <w:start w:val="1"/>
      <w:numFmt w:val="bullet"/>
      <w:lvlText w:val="o"/>
      <w:lvlJc w:val="left"/>
      <w:pPr>
        <w:ind w:left="1440" w:hanging="360"/>
      </w:pPr>
      <w:rPr>
        <w:rFonts w:ascii="Courier New" w:hAnsi="Courier New" w:cs="Courier New" w:hint="default"/>
      </w:rPr>
    </w:lvl>
    <w:lvl w:ilvl="2" w:tplc="4F62F80E" w:tentative="1">
      <w:start w:val="1"/>
      <w:numFmt w:val="bullet"/>
      <w:lvlText w:val=""/>
      <w:lvlJc w:val="left"/>
      <w:pPr>
        <w:ind w:left="2160" w:hanging="360"/>
      </w:pPr>
      <w:rPr>
        <w:rFonts w:ascii="Wingdings" w:hAnsi="Wingdings" w:hint="default"/>
      </w:rPr>
    </w:lvl>
    <w:lvl w:ilvl="3" w:tplc="E188C4B8" w:tentative="1">
      <w:start w:val="1"/>
      <w:numFmt w:val="bullet"/>
      <w:lvlText w:val=""/>
      <w:lvlJc w:val="left"/>
      <w:pPr>
        <w:ind w:left="2880" w:hanging="360"/>
      </w:pPr>
      <w:rPr>
        <w:rFonts w:ascii="Symbol" w:hAnsi="Symbol" w:hint="default"/>
      </w:rPr>
    </w:lvl>
    <w:lvl w:ilvl="4" w:tplc="703041BA" w:tentative="1">
      <w:start w:val="1"/>
      <w:numFmt w:val="bullet"/>
      <w:lvlText w:val="o"/>
      <w:lvlJc w:val="left"/>
      <w:pPr>
        <w:ind w:left="3600" w:hanging="360"/>
      </w:pPr>
      <w:rPr>
        <w:rFonts w:ascii="Courier New" w:hAnsi="Courier New" w:cs="Courier New" w:hint="default"/>
      </w:rPr>
    </w:lvl>
    <w:lvl w:ilvl="5" w:tplc="FFE81A18" w:tentative="1">
      <w:start w:val="1"/>
      <w:numFmt w:val="bullet"/>
      <w:lvlText w:val=""/>
      <w:lvlJc w:val="left"/>
      <w:pPr>
        <w:ind w:left="4320" w:hanging="360"/>
      </w:pPr>
      <w:rPr>
        <w:rFonts w:ascii="Wingdings" w:hAnsi="Wingdings" w:hint="default"/>
      </w:rPr>
    </w:lvl>
    <w:lvl w:ilvl="6" w:tplc="8362C3D4" w:tentative="1">
      <w:start w:val="1"/>
      <w:numFmt w:val="bullet"/>
      <w:lvlText w:val=""/>
      <w:lvlJc w:val="left"/>
      <w:pPr>
        <w:ind w:left="5040" w:hanging="360"/>
      </w:pPr>
      <w:rPr>
        <w:rFonts w:ascii="Symbol" w:hAnsi="Symbol" w:hint="default"/>
      </w:rPr>
    </w:lvl>
    <w:lvl w:ilvl="7" w:tplc="47B20492" w:tentative="1">
      <w:start w:val="1"/>
      <w:numFmt w:val="bullet"/>
      <w:lvlText w:val="o"/>
      <w:lvlJc w:val="left"/>
      <w:pPr>
        <w:ind w:left="5760" w:hanging="360"/>
      </w:pPr>
      <w:rPr>
        <w:rFonts w:ascii="Courier New" w:hAnsi="Courier New" w:cs="Courier New" w:hint="default"/>
      </w:rPr>
    </w:lvl>
    <w:lvl w:ilvl="8" w:tplc="98FED600" w:tentative="1">
      <w:start w:val="1"/>
      <w:numFmt w:val="bullet"/>
      <w:lvlText w:val=""/>
      <w:lvlJc w:val="left"/>
      <w:pPr>
        <w:ind w:left="6480" w:hanging="360"/>
      </w:pPr>
      <w:rPr>
        <w:rFonts w:ascii="Wingdings" w:hAnsi="Wingdings" w:hint="default"/>
      </w:rPr>
    </w:lvl>
  </w:abstractNum>
  <w:abstractNum w:abstractNumId="14" w15:restartNumberingAfterBreak="0">
    <w:nsid w:val="4D561D65"/>
    <w:multiLevelType w:val="hybridMultilevel"/>
    <w:tmpl w:val="B4EE9A42"/>
    <w:lvl w:ilvl="0" w:tplc="15C2F6F0">
      <w:start w:val="10"/>
      <w:numFmt w:val="decimal"/>
      <w:lvlText w:val="%1."/>
      <w:lvlJc w:val="left"/>
      <w:pPr>
        <w:ind w:left="644" w:hanging="360"/>
      </w:pPr>
      <w:rPr>
        <w:rFonts w:hint="default"/>
      </w:rPr>
    </w:lvl>
    <w:lvl w:ilvl="1" w:tplc="160656E2" w:tentative="1">
      <w:start w:val="1"/>
      <w:numFmt w:val="lowerLetter"/>
      <w:lvlText w:val="%2."/>
      <w:lvlJc w:val="left"/>
      <w:pPr>
        <w:ind w:left="1440" w:hanging="360"/>
      </w:pPr>
    </w:lvl>
    <w:lvl w:ilvl="2" w:tplc="70DE6E0E" w:tentative="1">
      <w:start w:val="1"/>
      <w:numFmt w:val="lowerRoman"/>
      <w:lvlText w:val="%3."/>
      <w:lvlJc w:val="right"/>
      <w:pPr>
        <w:ind w:left="2160" w:hanging="180"/>
      </w:pPr>
    </w:lvl>
    <w:lvl w:ilvl="3" w:tplc="7A48AFC0" w:tentative="1">
      <w:start w:val="1"/>
      <w:numFmt w:val="decimal"/>
      <w:lvlText w:val="%4."/>
      <w:lvlJc w:val="left"/>
      <w:pPr>
        <w:ind w:left="2880" w:hanging="360"/>
      </w:pPr>
    </w:lvl>
    <w:lvl w:ilvl="4" w:tplc="037E7BD0" w:tentative="1">
      <w:start w:val="1"/>
      <w:numFmt w:val="lowerLetter"/>
      <w:lvlText w:val="%5."/>
      <w:lvlJc w:val="left"/>
      <w:pPr>
        <w:ind w:left="3600" w:hanging="360"/>
      </w:pPr>
    </w:lvl>
    <w:lvl w:ilvl="5" w:tplc="7BD411B4" w:tentative="1">
      <w:start w:val="1"/>
      <w:numFmt w:val="lowerRoman"/>
      <w:lvlText w:val="%6."/>
      <w:lvlJc w:val="right"/>
      <w:pPr>
        <w:ind w:left="4320" w:hanging="180"/>
      </w:pPr>
    </w:lvl>
    <w:lvl w:ilvl="6" w:tplc="712E8B94" w:tentative="1">
      <w:start w:val="1"/>
      <w:numFmt w:val="decimal"/>
      <w:lvlText w:val="%7."/>
      <w:lvlJc w:val="left"/>
      <w:pPr>
        <w:ind w:left="5040" w:hanging="360"/>
      </w:pPr>
    </w:lvl>
    <w:lvl w:ilvl="7" w:tplc="3D9E31CC" w:tentative="1">
      <w:start w:val="1"/>
      <w:numFmt w:val="lowerLetter"/>
      <w:lvlText w:val="%8."/>
      <w:lvlJc w:val="left"/>
      <w:pPr>
        <w:ind w:left="5760" w:hanging="360"/>
      </w:pPr>
    </w:lvl>
    <w:lvl w:ilvl="8" w:tplc="C42C6442" w:tentative="1">
      <w:start w:val="1"/>
      <w:numFmt w:val="lowerRoman"/>
      <w:lvlText w:val="%9."/>
      <w:lvlJc w:val="right"/>
      <w:pPr>
        <w:ind w:left="6480" w:hanging="180"/>
      </w:pPr>
    </w:lvl>
  </w:abstractNum>
  <w:abstractNum w:abstractNumId="15" w15:restartNumberingAfterBreak="0">
    <w:nsid w:val="58981217"/>
    <w:multiLevelType w:val="hybridMultilevel"/>
    <w:tmpl w:val="0080A428"/>
    <w:lvl w:ilvl="0" w:tplc="1598C5BE">
      <w:start w:val="1"/>
      <w:numFmt w:val="decimal"/>
      <w:lvlText w:val="%1."/>
      <w:lvlJc w:val="left"/>
      <w:pPr>
        <w:ind w:left="644" w:hanging="360"/>
      </w:pPr>
    </w:lvl>
    <w:lvl w:ilvl="1" w:tplc="8794E28E" w:tentative="1">
      <w:start w:val="1"/>
      <w:numFmt w:val="lowerLetter"/>
      <w:lvlText w:val="%2."/>
      <w:lvlJc w:val="left"/>
      <w:pPr>
        <w:ind w:left="1440" w:hanging="360"/>
      </w:pPr>
    </w:lvl>
    <w:lvl w:ilvl="2" w:tplc="E8C80698" w:tentative="1">
      <w:start w:val="1"/>
      <w:numFmt w:val="lowerRoman"/>
      <w:lvlText w:val="%3."/>
      <w:lvlJc w:val="right"/>
      <w:pPr>
        <w:ind w:left="2160" w:hanging="180"/>
      </w:pPr>
    </w:lvl>
    <w:lvl w:ilvl="3" w:tplc="4208B3BE" w:tentative="1">
      <w:start w:val="1"/>
      <w:numFmt w:val="decimal"/>
      <w:lvlText w:val="%4."/>
      <w:lvlJc w:val="left"/>
      <w:pPr>
        <w:ind w:left="2880" w:hanging="360"/>
      </w:pPr>
    </w:lvl>
    <w:lvl w:ilvl="4" w:tplc="08D8B880" w:tentative="1">
      <w:start w:val="1"/>
      <w:numFmt w:val="lowerLetter"/>
      <w:lvlText w:val="%5."/>
      <w:lvlJc w:val="left"/>
      <w:pPr>
        <w:ind w:left="3600" w:hanging="360"/>
      </w:pPr>
    </w:lvl>
    <w:lvl w:ilvl="5" w:tplc="B39AA392" w:tentative="1">
      <w:start w:val="1"/>
      <w:numFmt w:val="lowerRoman"/>
      <w:lvlText w:val="%6."/>
      <w:lvlJc w:val="right"/>
      <w:pPr>
        <w:ind w:left="4320" w:hanging="180"/>
      </w:pPr>
    </w:lvl>
    <w:lvl w:ilvl="6" w:tplc="AFA0FB54" w:tentative="1">
      <w:start w:val="1"/>
      <w:numFmt w:val="decimal"/>
      <w:lvlText w:val="%7."/>
      <w:lvlJc w:val="left"/>
      <w:pPr>
        <w:ind w:left="5040" w:hanging="360"/>
      </w:pPr>
    </w:lvl>
    <w:lvl w:ilvl="7" w:tplc="48CE9D24" w:tentative="1">
      <w:start w:val="1"/>
      <w:numFmt w:val="lowerLetter"/>
      <w:lvlText w:val="%8."/>
      <w:lvlJc w:val="left"/>
      <w:pPr>
        <w:ind w:left="5760" w:hanging="360"/>
      </w:pPr>
    </w:lvl>
    <w:lvl w:ilvl="8" w:tplc="F01E57F0" w:tentative="1">
      <w:start w:val="1"/>
      <w:numFmt w:val="lowerRoman"/>
      <w:lvlText w:val="%9."/>
      <w:lvlJc w:val="right"/>
      <w:pPr>
        <w:ind w:left="6480" w:hanging="180"/>
      </w:pPr>
    </w:lvl>
  </w:abstractNum>
  <w:abstractNum w:abstractNumId="16" w15:restartNumberingAfterBreak="0">
    <w:nsid w:val="5D08421E"/>
    <w:multiLevelType w:val="hybridMultilevel"/>
    <w:tmpl w:val="86389C5A"/>
    <w:lvl w:ilvl="0" w:tplc="C61CD682">
      <w:start w:val="1"/>
      <w:numFmt w:val="bullet"/>
      <w:lvlText w:val="o"/>
      <w:lvlJc w:val="left"/>
      <w:pPr>
        <w:ind w:left="720" w:hanging="360"/>
      </w:pPr>
      <w:rPr>
        <w:rFonts w:ascii="Courier New" w:hAnsi="Courier New" w:cs="Courier New" w:hint="default"/>
      </w:rPr>
    </w:lvl>
    <w:lvl w:ilvl="1" w:tplc="F372F49A" w:tentative="1">
      <w:start w:val="1"/>
      <w:numFmt w:val="bullet"/>
      <w:lvlText w:val="o"/>
      <w:lvlJc w:val="left"/>
      <w:pPr>
        <w:ind w:left="1440" w:hanging="360"/>
      </w:pPr>
      <w:rPr>
        <w:rFonts w:ascii="Courier New" w:hAnsi="Courier New" w:cs="Courier New" w:hint="default"/>
      </w:rPr>
    </w:lvl>
    <w:lvl w:ilvl="2" w:tplc="55983782" w:tentative="1">
      <w:start w:val="1"/>
      <w:numFmt w:val="bullet"/>
      <w:lvlText w:val=""/>
      <w:lvlJc w:val="left"/>
      <w:pPr>
        <w:ind w:left="2160" w:hanging="360"/>
      </w:pPr>
      <w:rPr>
        <w:rFonts w:ascii="Wingdings" w:hAnsi="Wingdings" w:hint="default"/>
      </w:rPr>
    </w:lvl>
    <w:lvl w:ilvl="3" w:tplc="D3D2C95E" w:tentative="1">
      <w:start w:val="1"/>
      <w:numFmt w:val="bullet"/>
      <w:lvlText w:val=""/>
      <w:lvlJc w:val="left"/>
      <w:pPr>
        <w:ind w:left="2880" w:hanging="360"/>
      </w:pPr>
      <w:rPr>
        <w:rFonts w:ascii="Symbol" w:hAnsi="Symbol" w:hint="default"/>
      </w:rPr>
    </w:lvl>
    <w:lvl w:ilvl="4" w:tplc="C2362192" w:tentative="1">
      <w:start w:val="1"/>
      <w:numFmt w:val="bullet"/>
      <w:lvlText w:val="o"/>
      <w:lvlJc w:val="left"/>
      <w:pPr>
        <w:ind w:left="3600" w:hanging="360"/>
      </w:pPr>
      <w:rPr>
        <w:rFonts w:ascii="Courier New" w:hAnsi="Courier New" w:cs="Courier New" w:hint="default"/>
      </w:rPr>
    </w:lvl>
    <w:lvl w:ilvl="5" w:tplc="3E5A9802" w:tentative="1">
      <w:start w:val="1"/>
      <w:numFmt w:val="bullet"/>
      <w:lvlText w:val=""/>
      <w:lvlJc w:val="left"/>
      <w:pPr>
        <w:ind w:left="4320" w:hanging="360"/>
      </w:pPr>
      <w:rPr>
        <w:rFonts w:ascii="Wingdings" w:hAnsi="Wingdings" w:hint="default"/>
      </w:rPr>
    </w:lvl>
    <w:lvl w:ilvl="6" w:tplc="F7AE7A60" w:tentative="1">
      <w:start w:val="1"/>
      <w:numFmt w:val="bullet"/>
      <w:lvlText w:val=""/>
      <w:lvlJc w:val="left"/>
      <w:pPr>
        <w:ind w:left="5040" w:hanging="360"/>
      </w:pPr>
      <w:rPr>
        <w:rFonts w:ascii="Symbol" w:hAnsi="Symbol" w:hint="default"/>
      </w:rPr>
    </w:lvl>
    <w:lvl w:ilvl="7" w:tplc="28B05652" w:tentative="1">
      <w:start w:val="1"/>
      <w:numFmt w:val="bullet"/>
      <w:lvlText w:val="o"/>
      <w:lvlJc w:val="left"/>
      <w:pPr>
        <w:ind w:left="5760" w:hanging="360"/>
      </w:pPr>
      <w:rPr>
        <w:rFonts w:ascii="Courier New" w:hAnsi="Courier New" w:cs="Courier New" w:hint="default"/>
      </w:rPr>
    </w:lvl>
    <w:lvl w:ilvl="8" w:tplc="0784C374" w:tentative="1">
      <w:start w:val="1"/>
      <w:numFmt w:val="bullet"/>
      <w:lvlText w:val=""/>
      <w:lvlJc w:val="left"/>
      <w:pPr>
        <w:ind w:left="6480" w:hanging="360"/>
      </w:pPr>
      <w:rPr>
        <w:rFonts w:ascii="Wingdings" w:hAnsi="Wingdings" w:hint="default"/>
      </w:rPr>
    </w:lvl>
  </w:abstractNum>
  <w:abstractNum w:abstractNumId="17" w15:restartNumberingAfterBreak="0">
    <w:nsid w:val="6AD36AC2"/>
    <w:multiLevelType w:val="hybridMultilevel"/>
    <w:tmpl w:val="31E8FBF0"/>
    <w:lvl w:ilvl="0" w:tplc="6CF466C4">
      <w:numFmt w:val="bullet"/>
      <w:lvlText w:val=""/>
      <w:lvlJc w:val="left"/>
      <w:pPr>
        <w:ind w:left="720" w:hanging="360"/>
      </w:pPr>
      <w:rPr>
        <w:rFonts w:ascii="Wingdings" w:eastAsia="Times New Roman" w:hAnsi="Wingdings" w:cs="Times New Roman" w:hint="default"/>
      </w:rPr>
    </w:lvl>
    <w:lvl w:ilvl="1" w:tplc="0AAE113C" w:tentative="1">
      <w:start w:val="1"/>
      <w:numFmt w:val="bullet"/>
      <w:lvlText w:val="o"/>
      <w:lvlJc w:val="left"/>
      <w:pPr>
        <w:ind w:left="1440" w:hanging="360"/>
      </w:pPr>
      <w:rPr>
        <w:rFonts w:ascii="Courier New" w:hAnsi="Courier New" w:cs="Courier New" w:hint="default"/>
      </w:rPr>
    </w:lvl>
    <w:lvl w:ilvl="2" w:tplc="91F878CC" w:tentative="1">
      <w:start w:val="1"/>
      <w:numFmt w:val="bullet"/>
      <w:lvlText w:val=""/>
      <w:lvlJc w:val="left"/>
      <w:pPr>
        <w:ind w:left="2160" w:hanging="360"/>
      </w:pPr>
      <w:rPr>
        <w:rFonts w:ascii="Wingdings" w:hAnsi="Wingdings" w:hint="default"/>
      </w:rPr>
    </w:lvl>
    <w:lvl w:ilvl="3" w:tplc="BD7827E8" w:tentative="1">
      <w:start w:val="1"/>
      <w:numFmt w:val="bullet"/>
      <w:lvlText w:val=""/>
      <w:lvlJc w:val="left"/>
      <w:pPr>
        <w:ind w:left="2880" w:hanging="360"/>
      </w:pPr>
      <w:rPr>
        <w:rFonts w:ascii="Symbol" w:hAnsi="Symbol" w:hint="default"/>
      </w:rPr>
    </w:lvl>
    <w:lvl w:ilvl="4" w:tplc="4596219E" w:tentative="1">
      <w:start w:val="1"/>
      <w:numFmt w:val="bullet"/>
      <w:lvlText w:val="o"/>
      <w:lvlJc w:val="left"/>
      <w:pPr>
        <w:ind w:left="3600" w:hanging="360"/>
      </w:pPr>
      <w:rPr>
        <w:rFonts w:ascii="Courier New" w:hAnsi="Courier New" w:cs="Courier New" w:hint="default"/>
      </w:rPr>
    </w:lvl>
    <w:lvl w:ilvl="5" w:tplc="FF2E4AE8" w:tentative="1">
      <w:start w:val="1"/>
      <w:numFmt w:val="bullet"/>
      <w:lvlText w:val=""/>
      <w:lvlJc w:val="left"/>
      <w:pPr>
        <w:ind w:left="4320" w:hanging="360"/>
      </w:pPr>
      <w:rPr>
        <w:rFonts w:ascii="Wingdings" w:hAnsi="Wingdings" w:hint="default"/>
      </w:rPr>
    </w:lvl>
    <w:lvl w:ilvl="6" w:tplc="127C922A" w:tentative="1">
      <w:start w:val="1"/>
      <w:numFmt w:val="bullet"/>
      <w:lvlText w:val=""/>
      <w:lvlJc w:val="left"/>
      <w:pPr>
        <w:ind w:left="5040" w:hanging="360"/>
      </w:pPr>
      <w:rPr>
        <w:rFonts w:ascii="Symbol" w:hAnsi="Symbol" w:hint="default"/>
      </w:rPr>
    </w:lvl>
    <w:lvl w:ilvl="7" w:tplc="C2CC8C6A" w:tentative="1">
      <w:start w:val="1"/>
      <w:numFmt w:val="bullet"/>
      <w:lvlText w:val="o"/>
      <w:lvlJc w:val="left"/>
      <w:pPr>
        <w:ind w:left="5760" w:hanging="360"/>
      </w:pPr>
      <w:rPr>
        <w:rFonts w:ascii="Courier New" w:hAnsi="Courier New" w:cs="Courier New" w:hint="default"/>
      </w:rPr>
    </w:lvl>
    <w:lvl w:ilvl="8" w:tplc="43B02328" w:tentative="1">
      <w:start w:val="1"/>
      <w:numFmt w:val="bullet"/>
      <w:lvlText w:val=""/>
      <w:lvlJc w:val="left"/>
      <w:pPr>
        <w:ind w:left="6480" w:hanging="360"/>
      </w:pPr>
      <w:rPr>
        <w:rFonts w:ascii="Wingdings" w:hAnsi="Wingdings" w:hint="default"/>
      </w:rPr>
    </w:lvl>
  </w:abstractNum>
  <w:abstractNum w:abstractNumId="18" w15:restartNumberingAfterBreak="0">
    <w:nsid w:val="6BEE61A9"/>
    <w:multiLevelType w:val="multilevel"/>
    <w:tmpl w:val="61848F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080" w:hanging="72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440" w:hanging="108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1800" w:hanging="144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19" w15:restartNumberingAfterBreak="0">
    <w:nsid w:val="6C415A27"/>
    <w:multiLevelType w:val="hybridMultilevel"/>
    <w:tmpl w:val="762E2CC8"/>
    <w:lvl w:ilvl="0" w:tplc="AB404B26">
      <w:start w:val="1"/>
      <w:numFmt w:val="bullet"/>
      <w:lvlText w:val=""/>
      <w:lvlJc w:val="left"/>
      <w:pPr>
        <w:ind w:left="720" w:hanging="360"/>
      </w:pPr>
      <w:rPr>
        <w:rFonts w:ascii="Symbol" w:hAnsi="Symbol" w:hint="default"/>
      </w:rPr>
    </w:lvl>
    <w:lvl w:ilvl="1" w:tplc="56F09F76" w:tentative="1">
      <w:start w:val="1"/>
      <w:numFmt w:val="bullet"/>
      <w:lvlText w:val="o"/>
      <w:lvlJc w:val="left"/>
      <w:pPr>
        <w:ind w:left="1440" w:hanging="360"/>
      </w:pPr>
      <w:rPr>
        <w:rFonts w:ascii="Courier New" w:hAnsi="Courier New" w:cs="Courier New" w:hint="default"/>
      </w:rPr>
    </w:lvl>
    <w:lvl w:ilvl="2" w:tplc="1C928992" w:tentative="1">
      <w:start w:val="1"/>
      <w:numFmt w:val="bullet"/>
      <w:lvlText w:val=""/>
      <w:lvlJc w:val="left"/>
      <w:pPr>
        <w:ind w:left="2160" w:hanging="360"/>
      </w:pPr>
      <w:rPr>
        <w:rFonts w:ascii="Wingdings" w:hAnsi="Wingdings" w:hint="default"/>
      </w:rPr>
    </w:lvl>
    <w:lvl w:ilvl="3" w:tplc="19645B8A" w:tentative="1">
      <w:start w:val="1"/>
      <w:numFmt w:val="bullet"/>
      <w:lvlText w:val=""/>
      <w:lvlJc w:val="left"/>
      <w:pPr>
        <w:ind w:left="2880" w:hanging="360"/>
      </w:pPr>
      <w:rPr>
        <w:rFonts w:ascii="Symbol" w:hAnsi="Symbol" w:hint="default"/>
      </w:rPr>
    </w:lvl>
    <w:lvl w:ilvl="4" w:tplc="5B58CFE2" w:tentative="1">
      <w:start w:val="1"/>
      <w:numFmt w:val="bullet"/>
      <w:lvlText w:val="o"/>
      <w:lvlJc w:val="left"/>
      <w:pPr>
        <w:ind w:left="3600" w:hanging="360"/>
      </w:pPr>
      <w:rPr>
        <w:rFonts w:ascii="Courier New" w:hAnsi="Courier New" w:cs="Courier New" w:hint="default"/>
      </w:rPr>
    </w:lvl>
    <w:lvl w:ilvl="5" w:tplc="CA1ACFE8" w:tentative="1">
      <w:start w:val="1"/>
      <w:numFmt w:val="bullet"/>
      <w:lvlText w:val=""/>
      <w:lvlJc w:val="left"/>
      <w:pPr>
        <w:ind w:left="4320" w:hanging="360"/>
      </w:pPr>
      <w:rPr>
        <w:rFonts w:ascii="Wingdings" w:hAnsi="Wingdings" w:hint="default"/>
      </w:rPr>
    </w:lvl>
    <w:lvl w:ilvl="6" w:tplc="8A184D9E" w:tentative="1">
      <w:start w:val="1"/>
      <w:numFmt w:val="bullet"/>
      <w:lvlText w:val=""/>
      <w:lvlJc w:val="left"/>
      <w:pPr>
        <w:ind w:left="5040" w:hanging="360"/>
      </w:pPr>
      <w:rPr>
        <w:rFonts w:ascii="Symbol" w:hAnsi="Symbol" w:hint="default"/>
      </w:rPr>
    </w:lvl>
    <w:lvl w:ilvl="7" w:tplc="FA540D6E" w:tentative="1">
      <w:start w:val="1"/>
      <w:numFmt w:val="bullet"/>
      <w:lvlText w:val="o"/>
      <w:lvlJc w:val="left"/>
      <w:pPr>
        <w:ind w:left="5760" w:hanging="360"/>
      </w:pPr>
      <w:rPr>
        <w:rFonts w:ascii="Courier New" w:hAnsi="Courier New" w:cs="Courier New" w:hint="default"/>
      </w:rPr>
    </w:lvl>
    <w:lvl w:ilvl="8" w:tplc="7FC41896" w:tentative="1">
      <w:start w:val="1"/>
      <w:numFmt w:val="bullet"/>
      <w:lvlText w:val=""/>
      <w:lvlJc w:val="left"/>
      <w:pPr>
        <w:ind w:left="6480" w:hanging="360"/>
      </w:pPr>
      <w:rPr>
        <w:rFonts w:ascii="Wingdings" w:hAnsi="Wingdings" w:hint="default"/>
      </w:rPr>
    </w:lvl>
  </w:abstractNum>
  <w:abstractNum w:abstractNumId="20" w15:restartNumberingAfterBreak="0">
    <w:nsid w:val="6E7710DC"/>
    <w:multiLevelType w:val="hybridMultilevel"/>
    <w:tmpl w:val="7F8CB266"/>
    <w:lvl w:ilvl="0" w:tplc="36C45098">
      <w:start w:val="1"/>
      <w:numFmt w:val="bullet"/>
      <w:lvlText w:val="o"/>
      <w:lvlJc w:val="left"/>
      <w:pPr>
        <w:ind w:left="720" w:hanging="360"/>
      </w:pPr>
      <w:rPr>
        <w:rFonts w:ascii="Courier New" w:hAnsi="Courier New" w:cs="Courier New" w:hint="default"/>
      </w:rPr>
    </w:lvl>
    <w:lvl w:ilvl="1" w:tplc="34BA2750" w:tentative="1">
      <w:start w:val="1"/>
      <w:numFmt w:val="bullet"/>
      <w:lvlText w:val="o"/>
      <w:lvlJc w:val="left"/>
      <w:pPr>
        <w:ind w:left="1440" w:hanging="360"/>
      </w:pPr>
      <w:rPr>
        <w:rFonts w:ascii="Courier New" w:hAnsi="Courier New" w:cs="Courier New" w:hint="default"/>
      </w:rPr>
    </w:lvl>
    <w:lvl w:ilvl="2" w:tplc="7E0E6258" w:tentative="1">
      <w:start w:val="1"/>
      <w:numFmt w:val="bullet"/>
      <w:lvlText w:val=""/>
      <w:lvlJc w:val="left"/>
      <w:pPr>
        <w:ind w:left="2160" w:hanging="360"/>
      </w:pPr>
      <w:rPr>
        <w:rFonts w:ascii="Wingdings" w:hAnsi="Wingdings" w:hint="default"/>
      </w:rPr>
    </w:lvl>
    <w:lvl w:ilvl="3" w:tplc="4260AB42" w:tentative="1">
      <w:start w:val="1"/>
      <w:numFmt w:val="bullet"/>
      <w:lvlText w:val=""/>
      <w:lvlJc w:val="left"/>
      <w:pPr>
        <w:ind w:left="2880" w:hanging="360"/>
      </w:pPr>
      <w:rPr>
        <w:rFonts w:ascii="Symbol" w:hAnsi="Symbol" w:hint="default"/>
      </w:rPr>
    </w:lvl>
    <w:lvl w:ilvl="4" w:tplc="7604E50E" w:tentative="1">
      <w:start w:val="1"/>
      <w:numFmt w:val="bullet"/>
      <w:lvlText w:val="o"/>
      <w:lvlJc w:val="left"/>
      <w:pPr>
        <w:ind w:left="3600" w:hanging="360"/>
      </w:pPr>
      <w:rPr>
        <w:rFonts w:ascii="Courier New" w:hAnsi="Courier New" w:cs="Courier New" w:hint="default"/>
      </w:rPr>
    </w:lvl>
    <w:lvl w:ilvl="5" w:tplc="FAFE6570" w:tentative="1">
      <w:start w:val="1"/>
      <w:numFmt w:val="bullet"/>
      <w:lvlText w:val=""/>
      <w:lvlJc w:val="left"/>
      <w:pPr>
        <w:ind w:left="4320" w:hanging="360"/>
      </w:pPr>
      <w:rPr>
        <w:rFonts w:ascii="Wingdings" w:hAnsi="Wingdings" w:hint="default"/>
      </w:rPr>
    </w:lvl>
    <w:lvl w:ilvl="6" w:tplc="E6306298" w:tentative="1">
      <w:start w:val="1"/>
      <w:numFmt w:val="bullet"/>
      <w:lvlText w:val=""/>
      <w:lvlJc w:val="left"/>
      <w:pPr>
        <w:ind w:left="5040" w:hanging="360"/>
      </w:pPr>
      <w:rPr>
        <w:rFonts w:ascii="Symbol" w:hAnsi="Symbol" w:hint="default"/>
      </w:rPr>
    </w:lvl>
    <w:lvl w:ilvl="7" w:tplc="D50251A4" w:tentative="1">
      <w:start w:val="1"/>
      <w:numFmt w:val="bullet"/>
      <w:lvlText w:val="o"/>
      <w:lvlJc w:val="left"/>
      <w:pPr>
        <w:ind w:left="5760" w:hanging="360"/>
      </w:pPr>
      <w:rPr>
        <w:rFonts w:ascii="Courier New" w:hAnsi="Courier New" w:cs="Courier New" w:hint="default"/>
      </w:rPr>
    </w:lvl>
    <w:lvl w:ilvl="8" w:tplc="9178337C" w:tentative="1">
      <w:start w:val="1"/>
      <w:numFmt w:val="bullet"/>
      <w:lvlText w:val=""/>
      <w:lvlJc w:val="left"/>
      <w:pPr>
        <w:ind w:left="6480" w:hanging="360"/>
      </w:pPr>
      <w:rPr>
        <w:rFonts w:ascii="Wingdings" w:hAnsi="Wingdings" w:hint="default"/>
      </w:rPr>
    </w:lvl>
  </w:abstractNum>
  <w:abstractNum w:abstractNumId="21" w15:restartNumberingAfterBreak="0">
    <w:nsid w:val="72FC0D5E"/>
    <w:multiLevelType w:val="hybridMultilevel"/>
    <w:tmpl w:val="50901A76"/>
    <w:lvl w:ilvl="0" w:tplc="0A5EF2AE">
      <w:start w:val="1"/>
      <w:numFmt w:val="bullet"/>
      <w:lvlText w:val=""/>
      <w:lvlJc w:val="left"/>
      <w:pPr>
        <w:ind w:left="720" w:hanging="360"/>
      </w:pPr>
      <w:rPr>
        <w:rFonts w:ascii="Symbol" w:hAnsi="Symbol" w:hint="default"/>
      </w:rPr>
    </w:lvl>
    <w:lvl w:ilvl="1" w:tplc="812CD8E0" w:tentative="1">
      <w:start w:val="1"/>
      <w:numFmt w:val="bullet"/>
      <w:lvlText w:val="o"/>
      <w:lvlJc w:val="left"/>
      <w:pPr>
        <w:ind w:left="1440" w:hanging="360"/>
      </w:pPr>
      <w:rPr>
        <w:rFonts w:ascii="Courier New" w:hAnsi="Courier New" w:cs="Courier New" w:hint="default"/>
      </w:rPr>
    </w:lvl>
    <w:lvl w:ilvl="2" w:tplc="CA9C660C" w:tentative="1">
      <w:start w:val="1"/>
      <w:numFmt w:val="bullet"/>
      <w:lvlText w:val=""/>
      <w:lvlJc w:val="left"/>
      <w:pPr>
        <w:ind w:left="2160" w:hanging="360"/>
      </w:pPr>
      <w:rPr>
        <w:rFonts w:ascii="Wingdings" w:hAnsi="Wingdings" w:hint="default"/>
      </w:rPr>
    </w:lvl>
    <w:lvl w:ilvl="3" w:tplc="3918B9B0" w:tentative="1">
      <w:start w:val="1"/>
      <w:numFmt w:val="bullet"/>
      <w:lvlText w:val=""/>
      <w:lvlJc w:val="left"/>
      <w:pPr>
        <w:ind w:left="2880" w:hanging="360"/>
      </w:pPr>
      <w:rPr>
        <w:rFonts w:ascii="Symbol" w:hAnsi="Symbol" w:hint="default"/>
      </w:rPr>
    </w:lvl>
    <w:lvl w:ilvl="4" w:tplc="47A846D2" w:tentative="1">
      <w:start w:val="1"/>
      <w:numFmt w:val="bullet"/>
      <w:lvlText w:val="o"/>
      <w:lvlJc w:val="left"/>
      <w:pPr>
        <w:ind w:left="3600" w:hanging="360"/>
      </w:pPr>
      <w:rPr>
        <w:rFonts w:ascii="Courier New" w:hAnsi="Courier New" w:cs="Courier New" w:hint="default"/>
      </w:rPr>
    </w:lvl>
    <w:lvl w:ilvl="5" w:tplc="48FAF890" w:tentative="1">
      <w:start w:val="1"/>
      <w:numFmt w:val="bullet"/>
      <w:lvlText w:val=""/>
      <w:lvlJc w:val="left"/>
      <w:pPr>
        <w:ind w:left="4320" w:hanging="360"/>
      </w:pPr>
      <w:rPr>
        <w:rFonts w:ascii="Wingdings" w:hAnsi="Wingdings" w:hint="default"/>
      </w:rPr>
    </w:lvl>
    <w:lvl w:ilvl="6" w:tplc="3D0078C2" w:tentative="1">
      <w:start w:val="1"/>
      <w:numFmt w:val="bullet"/>
      <w:lvlText w:val=""/>
      <w:lvlJc w:val="left"/>
      <w:pPr>
        <w:ind w:left="5040" w:hanging="360"/>
      </w:pPr>
      <w:rPr>
        <w:rFonts w:ascii="Symbol" w:hAnsi="Symbol" w:hint="default"/>
      </w:rPr>
    </w:lvl>
    <w:lvl w:ilvl="7" w:tplc="068EB294" w:tentative="1">
      <w:start w:val="1"/>
      <w:numFmt w:val="bullet"/>
      <w:lvlText w:val="o"/>
      <w:lvlJc w:val="left"/>
      <w:pPr>
        <w:ind w:left="5760" w:hanging="360"/>
      </w:pPr>
      <w:rPr>
        <w:rFonts w:ascii="Courier New" w:hAnsi="Courier New" w:cs="Courier New" w:hint="default"/>
      </w:rPr>
    </w:lvl>
    <w:lvl w:ilvl="8" w:tplc="82707ECC"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0"/>
  </w:num>
  <w:num w:numId="5">
    <w:abstractNumId w:val="20"/>
  </w:num>
  <w:num w:numId="6">
    <w:abstractNumId w:val="11"/>
  </w:num>
  <w:num w:numId="7">
    <w:abstractNumId w:val="7"/>
  </w:num>
  <w:num w:numId="8">
    <w:abstractNumId w:val="12"/>
  </w:num>
  <w:num w:numId="9">
    <w:abstractNumId w:val="8"/>
  </w:num>
  <w:num w:numId="10">
    <w:abstractNumId w:val="17"/>
  </w:num>
  <w:num w:numId="11">
    <w:abstractNumId w:val="21"/>
  </w:num>
  <w:num w:numId="12">
    <w:abstractNumId w:val="15"/>
  </w:num>
  <w:num w:numId="13">
    <w:abstractNumId w:val="2"/>
  </w:num>
  <w:num w:numId="14">
    <w:abstractNumId w:val="19"/>
  </w:num>
  <w:num w:numId="15">
    <w:abstractNumId w:val="10"/>
  </w:num>
  <w:num w:numId="16">
    <w:abstractNumId w:val="1"/>
  </w:num>
  <w:num w:numId="17">
    <w:abstractNumId w:val="16"/>
  </w:num>
  <w:num w:numId="18">
    <w:abstractNumId w:val="14"/>
  </w:num>
  <w:num w:numId="19">
    <w:abstractNumId w:val="13"/>
  </w:num>
  <w:num w:numId="20">
    <w:abstractNumId w:val="5"/>
  </w:num>
  <w:num w:numId="21">
    <w:abstractNumId w:val="9"/>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4747A"/>
    <w:rsid w:val="0001715A"/>
    <w:rsid w:val="00137063"/>
    <w:rsid w:val="001A5A32"/>
    <w:rsid w:val="002C6395"/>
    <w:rsid w:val="00401366"/>
    <w:rsid w:val="004D2579"/>
    <w:rsid w:val="0055534C"/>
    <w:rsid w:val="00585AE0"/>
    <w:rsid w:val="005C2617"/>
    <w:rsid w:val="005D717A"/>
    <w:rsid w:val="0066596E"/>
    <w:rsid w:val="007B3734"/>
    <w:rsid w:val="00823A1E"/>
    <w:rsid w:val="009072AC"/>
    <w:rsid w:val="00A56963"/>
    <w:rsid w:val="00AA0BFF"/>
    <w:rsid w:val="00AF3780"/>
    <w:rsid w:val="00CF3A14"/>
    <w:rsid w:val="00D320DC"/>
    <w:rsid w:val="00D4747A"/>
    <w:rsid w:val="00D94E65"/>
    <w:rsid w:val="00ED105A"/>
    <w:rsid w:val="00ED387C"/>
    <w:rsid w:val="00F028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9BE60C-2C13-4DEC-BD03-6E126FEC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table" w:styleId="Grilledutableau">
    <w:name w:val="Table Grid"/>
    <w:basedOn w:val="TableauNormal"/>
    <w:uiPriority w:val="59"/>
    <w:rsid w:val="00CD4A3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gnature">
    <w:name w:val="Signature"/>
    <w:basedOn w:val="Normal"/>
    <w:link w:val="SignatureCar"/>
    <w:rsid w:val="0016530E"/>
    <w:pPr>
      <w:tabs>
        <w:tab w:val="left" w:pos="6521"/>
      </w:tabs>
      <w:autoSpaceDE w:val="0"/>
      <w:autoSpaceDN w:val="0"/>
      <w:ind w:left="851"/>
    </w:pPr>
    <w:rPr>
      <w:rFonts w:eastAsiaTheme="minorEastAsia"/>
      <w:b/>
      <w:bCs/>
      <w:sz w:val="24"/>
      <w:szCs w:val="24"/>
    </w:rPr>
  </w:style>
  <w:style w:type="character" w:customStyle="1" w:styleId="SignatureCar">
    <w:name w:val="Signature Car"/>
    <w:basedOn w:val="Policepardfaut"/>
    <w:link w:val="Signature"/>
    <w:uiPriority w:val="99"/>
    <w:rsid w:val="0016530E"/>
    <w:rPr>
      <w:rFonts w:ascii="Arial" w:eastAsiaTheme="minorEastAsia" w:hAnsi="Arial" w:cs="Arial"/>
      <w:b/>
      <w:bCs/>
      <w:sz w:val="24"/>
      <w:szCs w:val="24"/>
      <w:lang w:eastAsia="en-US"/>
    </w:rPr>
  </w:style>
  <w:style w:type="paragraph" w:styleId="Sansinterligne">
    <w:name w:val="No Spacing"/>
    <w:uiPriority w:val="1"/>
    <w:qFormat/>
    <w:rsid w:val="00F13AD1"/>
    <w:rPr>
      <w:rFonts w:ascii="Arial" w:eastAsia="Times New Roman"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0FBBD9-EDF3-4E7B-8FCD-489A796D9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19</Pages>
  <Words>5389</Words>
  <Characters>30719</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36036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21</cp:revision>
  <cp:lastPrinted>2017-03-17T14:08:00Z</cp:lastPrinted>
  <dcterms:created xsi:type="dcterms:W3CDTF">2017-03-17T14:02:00Z</dcterms:created>
  <dcterms:modified xsi:type="dcterms:W3CDTF">2019-06-26T07:05:00Z</dcterms:modified>
</cp:coreProperties>
</file>