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4218EE" w:rsidRPr="00573DAA" w:rsidRDefault="006C3DC0" w:rsidP="004218EE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4218EE" w:rsidRPr="00B60C8D" w:rsidRDefault="006C3DC0" w:rsidP="004218EE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4218EE" w:rsidRDefault="006C3DC0" w:rsidP="004218EE">
            <w:pPr>
              <w:pStyle w:val="En-tte"/>
              <w:jc w:val="center"/>
            </w:pPr>
            <w:r w:rsidRPr="00B60C8D">
              <w:t>Service:</w:t>
            </w:r>
          </w:p>
          <w:p w:rsidR="004218EE" w:rsidRPr="00B60C8D" w:rsidRDefault="00030E99" w:rsidP="004218EE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4218EE" w:rsidRPr="00C93644" w:rsidRDefault="00030E99" w:rsidP="004218EE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291138">
              <w:rPr>
                <w:b/>
              </w:rPr>
              <w:t>11-001</w:t>
            </w:r>
          </w:p>
          <w:p w:rsidR="004218EE" w:rsidRPr="000C13BE" w:rsidRDefault="006C3DC0" w:rsidP="004218EE">
            <w:pPr>
              <w:pStyle w:val="En-tte"/>
            </w:pPr>
            <w:r w:rsidRPr="000C13BE">
              <w:t xml:space="preserve">Date de Création : </w:t>
            </w:r>
            <w:r w:rsidR="007B1DFD">
              <w:t>03/09/1997</w:t>
            </w:r>
          </w:p>
          <w:p w:rsidR="004218EE" w:rsidRPr="00B60C8D" w:rsidRDefault="006C3DC0" w:rsidP="00367DAC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367DAC">
              <w:t>16/03/2018</w:t>
            </w:r>
            <w:r w:rsidR="009210E6">
              <w:t xml:space="preserve">       </w:t>
            </w:r>
            <w:r>
              <w:tab/>
              <w:t xml:space="preserve">Révision </w:t>
            </w:r>
            <w:r w:rsidRPr="00B60C8D">
              <w:t>n°</w:t>
            </w:r>
            <w:r w:rsidR="00291138">
              <w:t>8</w:t>
            </w:r>
          </w:p>
        </w:tc>
        <w:tc>
          <w:tcPr>
            <w:tcW w:w="1928" w:type="dxa"/>
            <w:vAlign w:val="center"/>
          </w:tcPr>
          <w:p w:rsidR="004218EE" w:rsidRPr="00B60C8D" w:rsidRDefault="006C3DC0" w:rsidP="004218EE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140E02">
              <w:rPr>
                <w:rStyle w:val="Numrodepage"/>
              </w:rPr>
              <w:t>1/</w:t>
            </w:r>
            <w:r w:rsidR="00AA2AA2">
              <w:rPr>
                <w:rStyle w:val="Numrodepage"/>
              </w:rPr>
              <w:t>6</w:t>
            </w:r>
          </w:p>
          <w:p w:rsidR="004218EE" w:rsidRPr="00B60C8D" w:rsidRDefault="00EF7841" w:rsidP="004218EE">
            <w:pPr>
              <w:pStyle w:val="En-tte"/>
              <w:jc w:val="center"/>
            </w:pPr>
            <w:r>
              <w:rPr>
                <w:rStyle w:val="Numrodepage"/>
              </w:rPr>
              <w:t>Annexe (1</w:t>
            </w:r>
            <w:r w:rsidR="006C3DC0" w:rsidRPr="00B60C8D">
              <w:rPr>
                <w:rStyle w:val="Numrodepage"/>
              </w:rPr>
              <w:t>)</w:t>
            </w:r>
          </w:p>
        </w:tc>
      </w:tr>
      <w:tr w:rsidR="000B5B4B" w:rsidTr="004218EE">
        <w:trPr>
          <w:cantSplit/>
        </w:trPr>
        <w:tc>
          <w:tcPr>
            <w:tcW w:w="2941" w:type="dxa"/>
            <w:vMerge w:val="restart"/>
          </w:tcPr>
          <w:p w:rsidR="004218EE" w:rsidRPr="00B60C8D" w:rsidRDefault="006C3DC0" w:rsidP="004218EE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4218EE" w:rsidRPr="00B60C8D" w:rsidRDefault="008C79E1" w:rsidP="004218EE">
            <w:bookmarkStart w:id="2" w:name="Destinataires"/>
            <w:r>
              <w:t>Centrale</w:t>
            </w:r>
          </w:p>
          <w:bookmarkEnd w:id="2"/>
          <w:p w:rsidR="006C3DC0" w:rsidRDefault="006C3DC0" w:rsidP="004218EE"/>
          <w:p w:rsidR="004218EE" w:rsidRPr="00B60C8D" w:rsidRDefault="006C3DC0" w:rsidP="004218EE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4218EE" w:rsidRDefault="006C3DC0" w:rsidP="004218EE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4218EE" w:rsidRDefault="004218EE" w:rsidP="004218EE"/>
          <w:p w:rsidR="004218EE" w:rsidRPr="00B60C8D" w:rsidRDefault="006C3DC0" w:rsidP="004218EE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4218EE" w:rsidRDefault="009210E6" w:rsidP="004218EE">
            <w:proofErr w:type="spellStart"/>
            <w:r>
              <w:t>CdQ</w:t>
            </w:r>
            <w:proofErr w:type="spellEnd"/>
            <w:r>
              <w:t xml:space="preserve"> (5)</w:t>
            </w:r>
          </w:p>
          <w:p w:rsidR="004218EE" w:rsidRPr="00B60C8D" w:rsidRDefault="004218EE" w:rsidP="004218EE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4218EE" w:rsidRPr="00B60C8D" w:rsidRDefault="006C3DC0" w:rsidP="004218EE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4218EE" w:rsidRPr="00573DAA" w:rsidRDefault="006C3DC0" w:rsidP="004218EE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4218EE" w:rsidRPr="00854A05" w:rsidRDefault="004218EE" w:rsidP="004218EE">
            <w:pPr>
              <w:pStyle w:val="En-tte"/>
            </w:pPr>
          </w:p>
        </w:tc>
      </w:tr>
      <w:tr w:rsidR="000B5B4B" w:rsidTr="004218EE">
        <w:trPr>
          <w:cantSplit/>
        </w:trPr>
        <w:tc>
          <w:tcPr>
            <w:tcW w:w="2941" w:type="dxa"/>
            <w:vMerge/>
          </w:tcPr>
          <w:p w:rsidR="004218EE" w:rsidRPr="00B60C8D" w:rsidRDefault="004218EE" w:rsidP="004218EE">
            <w:pPr>
              <w:pStyle w:val="En-tte"/>
            </w:pPr>
          </w:p>
        </w:tc>
        <w:tc>
          <w:tcPr>
            <w:tcW w:w="7266" w:type="dxa"/>
            <w:gridSpan w:val="3"/>
          </w:tcPr>
          <w:p w:rsidR="004218EE" w:rsidRDefault="006C3DC0" w:rsidP="004218EE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4218EE" w:rsidRPr="00B60C8D" w:rsidRDefault="004218EE" w:rsidP="004218EE"/>
          <w:p w:rsidR="004218EE" w:rsidRPr="00573DAA" w:rsidRDefault="00291138" w:rsidP="004218EE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>
              <w:t>RAMONAGE DES CHAUDIERES</w:t>
            </w:r>
          </w:p>
        </w:tc>
      </w:tr>
    </w:tbl>
    <w:p w:rsidR="004218EE" w:rsidRDefault="004218EE" w:rsidP="004218EE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4218EE">
        <w:trPr>
          <w:cantSplit/>
          <w:trHeight w:hRule="exact" w:val="3060"/>
        </w:trPr>
        <w:tc>
          <w:tcPr>
            <w:tcW w:w="10207" w:type="dxa"/>
          </w:tcPr>
          <w:p w:rsidR="004218EE" w:rsidRPr="00F1260A" w:rsidRDefault="006C3DC0" w:rsidP="004218EE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4218EE" w:rsidRPr="00B60C8D" w:rsidRDefault="004218EE" w:rsidP="00030E99">
            <w:pPr>
              <w:rPr>
                <w:b/>
              </w:rPr>
            </w:pPr>
          </w:p>
        </w:tc>
      </w:tr>
    </w:tbl>
    <w:p w:rsidR="004218EE" w:rsidRDefault="004218EE" w:rsidP="004218EE">
      <w:pPr>
        <w:rPr>
          <w:lang w:val="nl-NL"/>
        </w:rPr>
      </w:pPr>
    </w:p>
    <w:p w:rsidR="004218EE" w:rsidRPr="00B60C8D" w:rsidRDefault="004218EE" w:rsidP="004218EE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4218EE">
        <w:trPr>
          <w:cantSplit/>
          <w:trHeight w:hRule="exact" w:val="588"/>
        </w:trPr>
        <w:tc>
          <w:tcPr>
            <w:tcW w:w="1985" w:type="dxa"/>
            <w:vAlign w:val="center"/>
          </w:tcPr>
          <w:p w:rsidR="004218EE" w:rsidRPr="00777654" w:rsidRDefault="006C3DC0" w:rsidP="004218EE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4218EE" w:rsidRPr="00777654" w:rsidRDefault="006C3DC0" w:rsidP="004218EE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4218EE" w:rsidRPr="00777654" w:rsidRDefault="006C3DC0" w:rsidP="004218EE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4218EE">
        <w:trPr>
          <w:cantSplit/>
          <w:trHeight w:hRule="exact" w:val="317"/>
        </w:trPr>
        <w:tc>
          <w:tcPr>
            <w:tcW w:w="1985" w:type="dxa"/>
            <w:vAlign w:val="center"/>
          </w:tcPr>
          <w:p w:rsidR="004218EE" w:rsidRPr="00854A05" w:rsidRDefault="007B1DFD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06/08/2004</w:t>
            </w:r>
          </w:p>
        </w:tc>
        <w:tc>
          <w:tcPr>
            <w:tcW w:w="851" w:type="dxa"/>
            <w:vAlign w:val="center"/>
          </w:tcPr>
          <w:p w:rsidR="004218EE" w:rsidRPr="00854A05" w:rsidRDefault="007B1DFD" w:rsidP="00030E99">
            <w:pPr>
              <w:jc w:val="center"/>
            </w:pPr>
            <w:r>
              <w:t>5</w:t>
            </w:r>
          </w:p>
        </w:tc>
        <w:tc>
          <w:tcPr>
            <w:tcW w:w="7371" w:type="dxa"/>
            <w:vAlign w:val="center"/>
          </w:tcPr>
          <w:p w:rsidR="004218EE" w:rsidRPr="00854A05" w:rsidRDefault="007B1DFD" w:rsidP="004218EE">
            <w:pPr>
              <w:rPr>
                <w:rStyle w:val="libellrvision"/>
                <w:sz w:val="22"/>
              </w:rPr>
            </w:pPr>
            <w:r>
              <w:t>Relecture à 5 ans</w:t>
            </w:r>
          </w:p>
        </w:tc>
      </w:tr>
      <w:tr w:rsidR="00030E99" w:rsidTr="004218EE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7B1DFD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07/02/2008</w:t>
            </w:r>
          </w:p>
        </w:tc>
        <w:tc>
          <w:tcPr>
            <w:tcW w:w="851" w:type="dxa"/>
            <w:vAlign w:val="center"/>
          </w:tcPr>
          <w:p w:rsidR="00030E99" w:rsidRPr="00854A05" w:rsidRDefault="007B1DFD" w:rsidP="00030E99">
            <w:pPr>
              <w:jc w:val="center"/>
            </w:pPr>
            <w:r>
              <w:t>6</w:t>
            </w:r>
          </w:p>
        </w:tc>
        <w:tc>
          <w:tcPr>
            <w:tcW w:w="7371" w:type="dxa"/>
            <w:vAlign w:val="center"/>
          </w:tcPr>
          <w:p w:rsidR="00030E99" w:rsidRPr="00854A05" w:rsidRDefault="007B1DFD" w:rsidP="004218EE">
            <w:pPr>
              <w:rPr>
                <w:rStyle w:val="libellrvision"/>
                <w:sz w:val="22"/>
              </w:rPr>
            </w:pPr>
            <w:r>
              <w:t>Conditions de ramonage</w:t>
            </w:r>
          </w:p>
        </w:tc>
      </w:tr>
      <w:tr w:rsidR="00030E99" w:rsidTr="004218EE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7B1DFD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12/09/2013</w:t>
            </w:r>
          </w:p>
        </w:tc>
        <w:tc>
          <w:tcPr>
            <w:tcW w:w="851" w:type="dxa"/>
            <w:vAlign w:val="center"/>
          </w:tcPr>
          <w:p w:rsidR="00030E99" w:rsidRPr="00854A05" w:rsidRDefault="007B1DFD" w:rsidP="00030E99">
            <w:pPr>
              <w:jc w:val="center"/>
            </w:pPr>
            <w:r>
              <w:t>7</w:t>
            </w:r>
          </w:p>
        </w:tc>
        <w:tc>
          <w:tcPr>
            <w:tcW w:w="7371" w:type="dxa"/>
            <w:vAlign w:val="center"/>
          </w:tcPr>
          <w:p w:rsidR="00030E99" w:rsidRPr="00854A05" w:rsidRDefault="007B1DFD" w:rsidP="004218EE">
            <w:pPr>
              <w:rPr>
                <w:rStyle w:val="libellrvision"/>
                <w:sz w:val="22"/>
              </w:rPr>
            </w:pPr>
            <w:r>
              <w:t>Relecture à 5 ans</w:t>
            </w:r>
          </w:p>
        </w:tc>
      </w:tr>
      <w:tr w:rsidR="000B5B4B" w:rsidTr="00F17734">
        <w:trPr>
          <w:cantSplit/>
          <w:trHeight w:hRule="exact" w:val="355"/>
        </w:trPr>
        <w:tc>
          <w:tcPr>
            <w:tcW w:w="1985" w:type="dxa"/>
            <w:vAlign w:val="center"/>
          </w:tcPr>
          <w:p w:rsidR="004218EE" w:rsidRPr="00F17734" w:rsidRDefault="00367DAC" w:rsidP="00030E99">
            <w:pPr>
              <w:jc w:val="center"/>
            </w:pPr>
            <w:r w:rsidRPr="00F17734">
              <w:rPr>
                <w:rStyle w:val="datervision"/>
                <w:rFonts w:ascii="Arial" w:hAnsi="Arial"/>
                <w:sz w:val="22"/>
              </w:rPr>
              <w:t>16/03/2018</w:t>
            </w:r>
          </w:p>
        </w:tc>
        <w:tc>
          <w:tcPr>
            <w:tcW w:w="851" w:type="dxa"/>
            <w:vAlign w:val="center"/>
          </w:tcPr>
          <w:p w:rsidR="004218EE" w:rsidRPr="00F17734" w:rsidRDefault="007B1DFD" w:rsidP="00030E99">
            <w:pPr>
              <w:jc w:val="center"/>
            </w:pPr>
            <w:r w:rsidRPr="00F17734">
              <w:t>8</w:t>
            </w:r>
          </w:p>
        </w:tc>
        <w:tc>
          <w:tcPr>
            <w:tcW w:w="7371" w:type="dxa"/>
            <w:vAlign w:val="center"/>
          </w:tcPr>
          <w:p w:rsidR="004218EE" w:rsidRPr="00F17734" w:rsidRDefault="007B1DFD" w:rsidP="004218EE">
            <w:r w:rsidRPr="00F17734">
              <w:t xml:space="preserve">Mise à jour </w:t>
            </w:r>
          </w:p>
        </w:tc>
      </w:tr>
      <w:tr w:rsidR="007B1DFD" w:rsidTr="007B1DFD">
        <w:trPr>
          <w:cantSplit/>
          <w:trHeight w:hRule="exact" w:val="321"/>
        </w:trPr>
        <w:tc>
          <w:tcPr>
            <w:tcW w:w="1985" w:type="dxa"/>
            <w:vAlign w:val="center"/>
          </w:tcPr>
          <w:p w:rsidR="007B1DFD" w:rsidRPr="00030E99" w:rsidRDefault="00F17734" w:rsidP="00030E99">
            <w:pPr>
              <w:jc w:val="center"/>
              <w:rPr>
                <w:rStyle w:val="datervision"/>
                <w:rFonts w:ascii="Arial" w:hAnsi="Arial"/>
                <w:i/>
                <w:color w:val="FF0000"/>
                <w:sz w:val="22"/>
              </w:rPr>
            </w:pPr>
            <w:r>
              <w:rPr>
                <w:rStyle w:val="datervision"/>
                <w:rFonts w:ascii="Arial" w:hAnsi="Arial"/>
                <w:i/>
                <w:color w:val="FF0000"/>
                <w:sz w:val="22"/>
              </w:rPr>
              <w:t>A renseigner</w:t>
            </w:r>
          </w:p>
        </w:tc>
        <w:tc>
          <w:tcPr>
            <w:tcW w:w="851" w:type="dxa"/>
            <w:vAlign w:val="center"/>
          </w:tcPr>
          <w:p w:rsidR="007B1DFD" w:rsidRDefault="00F17734" w:rsidP="00030E99">
            <w:pPr>
              <w:jc w:val="center"/>
            </w:pPr>
            <w:r>
              <w:t>9</w:t>
            </w:r>
          </w:p>
        </w:tc>
        <w:tc>
          <w:tcPr>
            <w:tcW w:w="7371" w:type="dxa"/>
            <w:vAlign w:val="center"/>
          </w:tcPr>
          <w:p w:rsidR="007B1DFD" w:rsidRDefault="00F17734" w:rsidP="004218EE">
            <w:r w:rsidRPr="00F17734">
              <w:t>Mise à jour</w:t>
            </w:r>
          </w:p>
        </w:tc>
      </w:tr>
    </w:tbl>
    <w:p w:rsidR="004218EE" w:rsidRDefault="004218EE" w:rsidP="004218EE"/>
    <w:p w:rsidR="004218EE" w:rsidRPr="00B60C8D" w:rsidRDefault="004218EE" w:rsidP="004218EE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4218EE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4218EE" w:rsidRPr="00F1260A" w:rsidRDefault="006C3DC0" w:rsidP="004218EE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4218EE" w:rsidRPr="00F1260A" w:rsidRDefault="006C3DC0" w:rsidP="004218EE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18EE" w:rsidRPr="00B60C8D" w:rsidRDefault="004218EE" w:rsidP="004218EE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4218EE" w:rsidRPr="00F1260A" w:rsidRDefault="006C3DC0" w:rsidP="004218EE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4218EE" w:rsidRPr="00F1260A" w:rsidRDefault="006C3DC0" w:rsidP="004218EE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4218EE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B1DFD" w:rsidRDefault="006C3DC0" w:rsidP="0075348A">
            <w:pPr>
              <w:jc w:val="center"/>
              <w:rPr>
                <w:sz w:val="20"/>
                <w:szCs w:val="20"/>
              </w:rPr>
            </w:pPr>
            <w:bookmarkStart w:id="4" w:name="RoleRédacteur"/>
            <w:r w:rsidRPr="00E02EFD">
              <w:rPr>
                <w:sz w:val="20"/>
                <w:szCs w:val="20"/>
              </w:rPr>
              <w:t xml:space="preserve">CHARGE </w:t>
            </w:r>
            <w:proofErr w:type="spellStart"/>
            <w:r w:rsidRPr="00E02EFD">
              <w:rPr>
                <w:sz w:val="20"/>
                <w:szCs w:val="20"/>
              </w:rPr>
              <w:t>D EXPLOIT</w:t>
            </w:r>
            <w:r w:rsidR="007B1DFD">
              <w:rPr>
                <w:sz w:val="20"/>
                <w:szCs w:val="20"/>
              </w:rPr>
              <w:t>ATION</w:t>
            </w:r>
            <w:proofErr w:type="spellEnd"/>
            <w:r w:rsidR="007B1DFD">
              <w:rPr>
                <w:sz w:val="20"/>
                <w:szCs w:val="20"/>
              </w:rPr>
              <w:t xml:space="preserve"> LPU</w:t>
            </w:r>
          </w:p>
          <w:p w:rsidR="004218EE" w:rsidRPr="007B1DFD" w:rsidRDefault="007B1DFD" w:rsidP="0075348A">
            <w:pPr>
              <w:jc w:val="center"/>
              <w:rPr>
                <w:b/>
              </w:rPr>
            </w:pPr>
            <w:r w:rsidRPr="007B1DFD">
              <w:rPr>
                <w:b/>
              </w:rPr>
              <w:t>Hervé LAMBERT</w:t>
            </w:r>
            <w:r w:rsidR="006C3DC0" w:rsidRPr="007B1DFD">
              <w:rPr>
                <w:b/>
              </w:rPr>
              <w:t xml:space="preserve"> </w:t>
            </w:r>
            <w:bookmarkEnd w:id="4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4218EE" w:rsidRPr="009210E6" w:rsidRDefault="009210E6" w:rsidP="004218EE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18EE" w:rsidRPr="00E02EFD" w:rsidRDefault="004218EE" w:rsidP="004218EE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18EE" w:rsidRPr="00E02EFD" w:rsidRDefault="009210E6" w:rsidP="004218EE">
            <w:pPr>
              <w:jc w:val="center"/>
              <w:rPr>
                <w:sz w:val="20"/>
                <w:szCs w:val="20"/>
              </w:rPr>
            </w:pPr>
            <w:bookmarkStart w:id="5" w:name="RoleApproN1"/>
            <w:r>
              <w:rPr>
                <w:sz w:val="20"/>
                <w:szCs w:val="20"/>
              </w:rPr>
              <w:t>RESPONSABLE</w:t>
            </w:r>
            <w:r w:rsidR="006C3DC0" w:rsidRPr="00E02EFD">
              <w:rPr>
                <w:sz w:val="20"/>
                <w:szCs w:val="20"/>
              </w:rPr>
              <w:t xml:space="preserve"> LPU</w:t>
            </w:r>
            <w:bookmarkEnd w:id="5"/>
          </w:p>
          <w:p w:rsidR="004218EE" w:rsidRPr="009210E6" w:rsidRDefault="009210E6" w:rsidP="004218EE">
            <w:pPr>
              <w:jc w:val="center"/>
              <w:rPr>
                <w:b/>
              </w:rPr>
            </w:pPr>
            <w:r w:rsidRPr="009210E6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18EE" w:rsidRPr="00E02EFD" w:rsidRDefault="009210E6" w:rsidP="004218EE">
            <w:r w:rsidRPr="009210E6">
              <w:rPr>
                <w:i/>
              </w:rPr>
              <w:t>Visa Informatique</w:t>
            </w:r>
          </w:p>
        </w:tc>
      </w:tr>
      <w:tr w:rsidR="000B5B4B" w:rsidTr="004218EE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4218EE" w:rsidRDefault="007B1DFD" w:rsidP="004218EE">
            <w:pPr>
              <w:jc w:val="center"/>
              <w:rPr>
                <w:sz w:val="20"/>
                <w:szCs w:val="20"/>
              </w:rPr>
            </w:pPr>
            <w:r w:rsidRPr="00E02EFD">
              <w:rPr>
                <w:sz w:val="20"/>
                <w:szCs w:val="20"/>
              </w:rPr>
              <w:t xml:space="preserve">CHARGE </w:t>
            </w:r>
            <w:proofErr w:type="spellStart"/>
            <w:r w:rsidRPr="00E02EFD">
              <w:rPr>
                <w:sz w:val="20"/>
                <w:szCs w:val="20"/>
              </w:rPr>
              <w:t>D EXPLOIT</w:t>
            </w:r>
            <w:r>
              <w:rPr>
                <w:sz w:val="20"/>
                <w:szCs w:val="20"/>
              </w:rPr>
              <w:t>ATION</w:t>
            </w:r>
            <w:proofErr w:type="spellEnd"/>
            <w:r>
              <w:rPr>
                <w:sz w:val="20"/>
                <w:szCs w:val="20"/>
              </w:rPr>
              <w:t xml:space="preserve"> LPU</w:t>
            </w:r>
          </w:p>
          <w:p w:rsidR="007B1DFD" w:rsidRPr="007B1DFD" w:rsidRDefault="007B1DFD" w:rsidP="004218EE">
            <w:pPr>
              <w:jc w:val="center"/>
              <w:rPr>
                <w:b/>
              </w:rPr>
            </w:pPr>
            <w:r w:rsidRPr="007B1DFD">
              <w:rPr>
                <w:b/>
              </w:rPr>
              <w:t>Olivier FIGIERE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4218EE" w:rsidRPr="00E02EFD" w:rsidRDefault="007B1DFD" w:rsidP="004218EE"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18EE" w:rsidRPr="00E02EFD" w:rsidRDefault="004218EE" w:rsidP="004218EE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4218EE" w:rsidRPr="00D363DA" w:rsidRDefault="004218EE" w:rsidP="004218EE">
            <w:pPr>
              <w:jc w:val="center"/>
              <w:rPr>
                <w:sz w:val="20"/>
                <w:szCs w:val="20"/>
              </w:rPr>
            </w:pPr>
            <w:bookmarkStart w:id="6" w:name="RoleApproN2"/>
            <w:bookmarkEnd w:id="6"/>
          </w:p>
          <w:p w:rsidR="004218EE" w:rsidRPr="00854A05" w:rsidRDefault="004218EE" w:rsidP="004218EE">
            <w:pPr>
              <w:jc w:val="center"/>
            </w:pPr>
            <w:bookmarkStart w:id="7" w:name="ApproN2"/>
            <w:bookmarkEnd w:id="7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4218EE" w:rsidRPr="00E02EFD" w:rsidRDefault="004218EE" w:rsidP="004218EE"/>
        </w:tc>
      </w:tr>
      <w:tr w:rsidR="000B5B4B" w:rsidTr="004218EE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4218EE" w:rsidRPr="00E02EFD" w:rsidRDefault="004218EE" w:rsidP="004218EE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218EE" w:rsidRPr="00E02EFD" w:rsidRDefault="004218EE" w:rsidP="004218EE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18EE" w:rsidRPr="00E02EFD" w:rsidRDefault="004218EE" w:rsidP="004218EE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18EE" w:rsidRPr="00D363DA" w:rsidRDefault="004218EE" w:rsidP="004218EE">
            <w:pPr>
              <w:jc w:val="center"/>
              <w:rPr>
                <w:sz w:val="20"/>
                <w:szCs w:val="20"/>
              </w:rPr>
            </w:pPr>
            <w:bookmarkStart w:id="8" w:name="RoleApproN3"/>
            <w:bookmarkEnd w:id="8"/>
          </w:p>
          <w:p w:rsidR="004218EE" w:rsidRPr="00854A05" w:rsidRDefault="004218EE" w:rsidP="004218EE">
            <w:pPr>
              <w:jc w:val="center"/>
            </w:pPr>
            <w:bookmarkStart w:id="9" w:name="ApproN3"/>
            <w:bookmarkEnd w:id="9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4218EE" w:rsidRPr="00854A05" w:rsidRDefault="004218EE" w:rsidP="004218EE"/>
        </w:tc>
      </w:tr>
    </w:tbl>
    <w:p w:rsidR="004218EE" w:rsidRPr="00CC3293" w:rsidRDefault="004218EE" w:rsidP="004218EE">
      <w:pPr>
        <w:sectPr w:rsidR="004218EE" w:rsidRPr="00CC3293" w:rsidSect="004218EE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4218EE" w:rsidRPr="00906D4D" w:rsidRDefault="006C3DC0" w:rsidP="004218EE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4218EE" w:rsidRPr="0004644C" w:rsidRDefault="004218EE" w:rsidP="004218EE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352343" w:rsidRDefault="00D41C90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494724718" w:history="1">
            <w:r w:rsidR="00352343" w:rsidRPr="00987393">
              <w:rPr>
                <w:rStyle w:val="Lienhypertexte"/>
                <w:noProof/>
              </w:rPr>
              <w:t>1.</w:t>
            </w:r>
            <w:r w:rsidR="0035234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352343" w:rsidRPr="00987393">
              <w:rPr>
                <w:rStyle w:val="Lienhypertexte"/>
                <w:noProof/>
              </w:rPr>
              <w:t>Définitions et abréviations</w:t>
            </w:r>
            <w:r w:rsidR="00352343">
              <w:rPr>
                <w:noProof/>
                <w:webHidden/>
              </w:rPr>
              <w:tab/>
            </w:r>
            <w:r w:rsidR="00352343">
              <w:rPr>
                <w:noProof/>
                <w:webHidden/>
              </w:rPr>
              <w:fldChar w:fldCharType="begin"/>
            </w:r>
            <w:r w:rsidR="00352343">
              <w:rPr>
                <w:noProof/>
                <w:webHidden/>
              </w:rPr>
              <w:instrText xml:space="preserve"> PAGEREF _Toc494724718 \h </w:instrText>
            </w:r>
            <w:r w:rsidR="00352343">
              <w:rPr>
                <w:noProof/>
                <w:webHidden/>
              </w:rPr>
            </w:r>
            <w:r w:rsidR="00352343">
              <w:rPr>
                <w:noProof/>
                <w:webHidden/>
              </w:rPr>
              <w:fldChar w:fldCharType="separate"/>
            </w:r>
            <w:r w:rsidR="00F17734">
              <w:rPr>
                <w:noProof/>
                <w:webHidden/>
              </w:rPr>
              <w:t>3</w:t>
            </w:r>
            <w:r w:rsidR="00352343">
              <w:rPr>
                <w:noProof/>
                <w:webHidden/>
              </w:rPr>
              <w:fldChar w:fldCharType="end"/>
            </w:r>
          </w:hyperlink>
        </w:p>
        <w:p w:rsidR="00352343" w:rsidRDefault="008B6EBA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724719" w:history="1">
            <w:r w:rsidR="00352343" w:rsidRPr="00987393">
              <w:rPr>
                <w:rStyle w:val="Lienhypertexte"/>
                <w:noProof/>
              </w:rPr>
              <w:t>1.1.</w:t>
            </w:r>
            <w:r w:rsidR="00352343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352343" w:rsidRPr="00987393">
              <w:rPr>
                <w:rStyle w:val="Lienhypertexte"/>
                <w:noProof/>
              </w:rPr>
              <w:t>Préambule</w:t>
            </w:r>
            <w:r w:rsidR="00352343">
              <w:rPr>
                <w:noProof/>
                <w:webHidden/>
              </w:rPr>
              <w:tab/>
            </w:r>
            <w:r w:rsidR="00352343">
              <w:rPr>
                <w:noProof/>
                <w:webHidden/>
              </w:rPr>
              <w:fldChar w:fldCharType="begin"/>
            </w:r>
            <w:r w:rsidR="00352343">
              <w:rPr>
                <w:noProof/>
                <w:webHidden/>
              </w:rPr>
              <w:instrText xml:space="preserve"> PAGEREF _Toc494724719 \h </w:instrText>
            </w:r>
            <w:r w:rsidR="00352343">
              <w:rPr>
                <w:noProof/>
                <w:webHidden/>
              </w:rPr>
            </w:r>
            <w:r w:rsidR="00352343">
              <w:rPr>
                <w:noProof/>
                <w:webHidden/>
              </w:rPr>
              <w:fldChar w:fldCharType="separate"/>
            </w:r>
            <w:r w:rsidR="00F17734">
              <w:rPr>
                <w:noProof/>
                <w:webHidden/>
              </w:rPr>
              <w:t>3</w:t>
            </w:r>
            <w:r w:rsidR="00352343">
              <w:rPr>
                <w:noProof/>
                <w:webHidden/>
              </w:rPr>
              <w:fldChar w:fldCharType="end"/>
            </w:r>
          </w:hyperlink>
        </w:p>
        <w:p w:rsidR="00352343" w:rsidRDefault="008B6EBA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724720" w:history="1">
            <w:r w:rsidR="00352343" w:rsidRPr="00987393">
              <w:rPr>
                <w:rStyle w:val="Lienhypertexte"/>
                <w:noProof/>
              </w:rPr>
              <w:t>1.2.</w:t>
            </w:r>
            <w:r w:rsidR="00352343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352343" w:rsidRPr="00987393">
              <w:rPr>
                <w:rStyle w:val="Lienhypertexte"/>
                <w:noProof/>
              </w:rPr>
              <w:t>Fréquence de ramonage</w:t>
            </w:r>
            <w:r w:rsidR="00352343">
              <w:rPr>
                <w:noProof/>
                <w:webHidden/>
              </w:rPr>
              <w:tab/>
            </w:r>
            <w:r w:rsidR="00352343">
              <w:rPr>
                <w:noProof/>
                <w:webHidden/>
              </w:rPr>
              <w:fldChar w:fldCharType="begin"/>
            </w:r>
            <w:r w:rsidR="00352343">
              <w:rPr>
                <w:noProof/>
                <w:webHidden/>
              </w:rPr>
              <w:instrText xml:space="preserve"> PAGEREF _Toc494724720 \h </w:instrText>
            </w:r>
            <w:r w:rsidR="00352343">
              <w:rPr>
                <w:noProof/>
                <w:webHidden/>
              </w:rPr>
            </w:r>
            <w:r w:rsidR="00352343">
              <w:rPr>
                <w:noProof/>
                <w:webHidden/>
              </w:rPr>
              <w:fldChar w:fldCharType="separate"/>
            </w:r>
            <w:r w:rsidR="00F17734">
              <w:rPr>
                <w:noProof/>
                <w:webHidden/>
              </w:rPr>
              <w:t>3</w:t>
            </w:r>
            <w:r w:rsidR="00352343">
              <w:rPr>
                <w:noProof/>
                <w:webHidden/>
              </w:rPr>
              <w:fldChar w:fldCharType="end"/>
            </w:r>
          </w:hyperlink>
        </w:p>
        <w:p w:rsidR="00352343" w:rsidRDefault="008B6EB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724721" w:history="1">
            <w:r w:rsidR="00352343" w:rsidRPr="00987393">
              <w:rPr>
                <w:rStyle w:val="Lienhypertexte"/>
                <w:noProof/>
              </w:rPr>
              <w:t>2.</w:t>
            </w:r>
            <w:r w:rsidR="0035234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352343" w:rsidRPr="00987393">
              <w:rPr>
                <w:rStyle w:val="Lienhypertexte"/>
                <w:noProof/>
              </w:rPr>
              <w:t>Documents cités en référence</w:t>
            </w:r>
            <w:r w:rsidR="00352343">
              <w:rPr>
                <w:noProof/>
                <w:webHidden/>
              </w:rPr>
              <w:tab/>
            </w:r>
            <w:r w:rsidR="00352343">
              <w:rPr>
                <w:noProof/>
                <w:webHidden/>
              </w:rPr>
              <w:fldChar w:fldCharType="begin"/>
            </w:r>
            <w:r w:rsidR="00352343">
              <w:rPr>
                <w:noProof/>
                <w:webHidden/>
              </w:rPr>
              <w:instrText xml:space="preserve"> PAGEREF _Toc494724721 \h </w:instrText>
            </w:r>
            <w:r w:rsidR="00352343">
              <w:rPr>
                <w:noProof/>
                <w:webHidden/>
              </w:rPr>
            </w:r>
            <w:r w:rsidR="00352343">
              <w:rPr>
                <w:noProof/>
                <w:webHidden/>
              </w:rPr>
              <w:fldChar w:fldCharType="separate"/>
            </w:r>
            <w:r w:rsidR="00F17734">
              <w:rPr>
                <w:noProof/>
                <w:webHidden/>
              </w:rPr>
              <w:t>3</w:t>
            </w:r>
            <w:r w:rsidR="00352343">
              <w:rPr>
                <w:noProof/>
                <w:webHidden/>
              </w:rPr>
              <w:fldChar w:fldCharType="end"/>
            </w:r>
          </w:hyperlink>
        </w:p>
        <w:p w:rsidR="00352343" w:rsidRDefault="008B6EB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724722" w:history="1">
            <w:r w:rsidR="00352343" w:rsidRPr="00987393">
              <w:rPr>
                <w:rStyle w:val="Lienhypertexte"/>
                <w:noProof/>
              </w:rPr>
              <w:t>3.</w:t>
            </w:r>
            <w:r w:rsidR="0035234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352343" w:rsidRPr="00987393">
              <w:rPr>
                <w:rStyle w:val="Lienhypertexte"/>
                <w:noProof/>
              </w:rPr>
              <w:t>RESPONSABILITES</w:t>
            </w:r>
            <w:r w:rsidR="00352343">
              <w:rPr>
                <w:noProof/>
                <w:webHidden/>
              </w:rPr>
              <w:tab/>
            </w:r>
            <w:r w:rsidR="00352343">
              <w:rPr>
                <w:noProof/>
                <w:webHidden/>
              </w:rPr>
              <w:fldChar w:fldCharType="begin"/>
            </w:r>
            <w:r w:rsidR="00352343">
              <w:rPr>
                <w:noProof/>
                <w:webHidden/>
              </w:rPr>
              <w:instrText xml:space="preserve"> PAGEREF _Toc494724722 \h </w:instrText>
            </w:r>
            <w:r w:rsidR="00352343">
              <w:rPr>
                <w:noProof/>
                <w:webHidden/>
              </w:rPr>
            </w:r>
            <w:r w:rsidR="00352343">
              <w:rPr>
                <w:noProof/>
                <w:webHidden/>
              </w:rPr>
              <w:fldChar w:fldCharType="separate"/>
            </w:r>
            <w:r w:rsidR="00F17734">
              <w:rPr>
                <w:noProof/>
                <w:webHidden/>
              </w:rPr>
              <w:t>3</w:t>
            </w:r>
            <w:r w:rsidR="00352343">
              <w:rPr>
                <w:noProof/>
                <w:webHidden/>
              </w:rPr>
              <w:fldChar w:fldCharType="end"/>
            </w:r>
          </w:hyperlink>
        </w:p>
        <w:p w:rsidR="00352343" w:rsidRDefault="008B6EB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724723" w:history="1">
            <w:r w:rsidR="00352343" w:rsidRPr="00987393">
              <w:rPr>
                <w:rStyle w:val="Lienhypertexte"/>
                <w:noProof/>
              </w:rPr>
              <w:t>4.</w:t>
            </w:r>
            <w:r w:rsidR="0035234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352343" w:rsidRPr="00987393">
              <w:rPr>
                <w:rStyle w:val="Lienhypertexte"/>
                <w:noProof/>
              </w:rPr>
              <w:t>DESCRIPTION DE L'INSTALLATION</w:t>
            </w:r>
            <w:r w:rsidR="00352343">
              <w:rPr>
                <w:noProof/>
                <w:webHidden/>
              </w:rPr>
              <w:tab/>
            </w:r>
            <w:r w:rsidR="00352343">
              <w:rPr>
                <w:noProof/>
                <w:webHidden/>
              </w:rPr>
              <w:fldChar w:fldCharType="begin"/>
            </w:r>
            <w:r w:rsidR="00352343">
              <w:rPr>
                <w:noProof/>
                <w:webHidden/>
              </w:rPr>
              <w:instrText xml:space="preserve"> PAGEREF _Toc494724723 \h </w:instrText>
            </w:r>
            <w:r w:rsidR="00352343">
              <w:rPr>
                <w:noProof/>
                <w:webHidden/>
              </w:rPr>
            </w:r>
            <w:r w:rsidR="00352343">
              <w:rPr>
                <w:noProof/>
                <w:webHidden/>
              </w:rPr>
              <w:fldChar w:fldCharType="separate"/>
            </w:r>
            <w:r w:rsidR="00F17734">
              <w:rPr>
                <w:noProof/>
                <w:webHidden/>
              </w:rPr>
              <w:t>3</w:t>
            </w:r>
            <w:r w:rsidR="00352343">
              <w:rPr>
                <w:noProof/>
                <w:webHidden/>
              </w:rPr>
              <w:fldChar w:fldCharType="end"/>
            </w:r>
          </w:hyperlink>
        </w:p>
        <w:p w:rsidR="00352343" w:rsidRDefault="008B6EBA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724724" w:history="1">
            <w:r w:rsidR="00352343" w:rsidRPr="00987393">
              <w:rPr>
                <w:rStyle w:val="Lienhypertexte"/>
                <w:noProof/>
              </w:rPr>
              <w:t>4.1.</w:t>
            </w:r>
            <w:r w:rsidR="00352343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352343" w:rsidRPr="00987393">
              <w:rPr>
                <w:rStyle w:val="Lienhypertexte"/>
                <w:noProof/>
              </w:rPr>
              <w:t>Les ramoneurs des chaudières 3 - 4 - 5</w:t>
            </w:r>
            <w:r w:rsidR="00352343">
              <w:rPr>
                <w:noProof/>
                <w:webHidden/>
              </w:rPr>
              <w:tab/>
            </w:r>
            <w:r w:rsidR="00352343">
              <w:rPr>
                <w:noProof/>
                <w:webHidden/>
              </w:rPr>
              <w:fldChar w:fldCharType="begin"/>
            </w:r>
            <w:r w:rsidR="00352343">
              <w:rPr>
                <w:noProof/>
                <w:webHidden/>
              </w:rPr>
              <w:instrText xml:space="preserve"> PAGEREF _Toc494724724 \h </w:instrText>
            </w:r>
            <w:r w:rsidR="00352343">
              <w:rPr>
                <w:noProof/>
                <w:webHidden/>
              </w:rPr>
            </w:r>
            <w:r w:rsidR="00352343">
              <w:rPr>
                <w:noProof/>
                <w:webHidden/>
              </w:rPr>
              <w:fldChar w:fldCharType="separate"/>
            </w:r>
            <w:r w:rsidR="00F17734">
              <w:rPr>
                <w:noProof/>
                <w:webHidden/>
              </w:rPr>
              <w:t>3</w:t>
            </w:r>
            <w:r w:rsidR="00352343">
              <w:rPr>
                <w:noProof/>
                <w:webHidden/>
              </w:rPr>
              <w:fldChar w:fldCharType="end"/>
            </w:r>
          </w:hyperlink>
        </w:p>
        <w:p w:rsidR="00352343" w:rsidRDefault="008B6EB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724725" w:history="1">
            <w:r w:rsidR="00352343" w:rsidRPr="00987393">
              <w:rPr>
                <w:rStyle w:val="Lienhypertexte"/>
                <w:noProof/>
              </w:rPr>
              <w:t>5.</w:t>
            </w:r>
            <w:r w:rsidR="0035234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352343" w:rsidRPr="00987393">
              <w:rPr>
                <w:rStyle w:val="Lienhypertexte"/>
                <w:noProof/>
              </w:rPr>
              <w:t>MODE OPERATOIRE DU RAMONAGE DES CHAUDIERES</w:t>
            </w:r>
            <w:r w:rsidR="00352343">
              <w:rPr>
                <w:noProof/>
                <w:webHidden/>
              </w:rPr>
              <w:tab/>
            </w:r>
            <w:r w:rsidR="00352343">
              <w:rPr>
                <w:noProof/>
                <w:webHidden/>
              </w:rPr>
              <w:fldChar w:fldCharType="begin"/>
            </w:r>
            <w:r w:rsidR="00352343">
              <w:rPr>
                <w:noProof/>
                <w:webHidden/>
              </w:rPr>
              <w:instrText xml:space="preserve"> PAGEREF _Toc494724725 \h </w:instrText>
            </w:r>
            <w:r w:rsidR="00352343">
              <w:rPr>
                <w:noProof/>
                <w:webHidden/>
              </w:rPr>
            </w:r>
            <w:r w:rsidR="00352343">
              <w:rPr>
                <w:noProof/>
                <w:webHidden/>
              </w:rPr>
              <w:fldChar w:fldCharType="separate"/>
            </w:r>
            <w:r w:rsidR="00F17734">
              <w:rPr>
                <w:noProof/>
                <w:webHidden/>
              </w:rPr>
              <w:t>4</w:t>
            </w:r>
            <w:r w:rsidR="00352343">
              <w:rPr>
                <w:noProof/>
                <w:webHidden/>
              </w:rPr>
              <w:fldChar w:fldCharType="end"/>
            </w:r>
          </w:hyperlink>
        </w:p>
        <w:p w:rsidR="00352343" w:rsidRDefault="008B6EBA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724726" w:history="1">
            <w:r w:rsidR="00352343" w:rsidRPr="00987393">
              <w:rPr>
                <w:rStyle w:val="Lienhypertexte"/>
                <w:noProof/>
              </w:rPr>
              <w:t>5.1.</w:t>
            </w:r>
            <w:r w:rsidR="00352343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352343" w:rsidRPr="00987393">
              <w:rPr>
                <w:rStyle w:val="Lienhypertexte"/>
                <w:noProof/>
              </w:rPr>
              <w:t>Chaudières 3 - 4 - 5</w:t>
            </w:r>
            <w:r w:rsidR="00352343">
              <w:rPr>
                <w:noProof/>
                <w:webHidden/>
              </w:rPr>
              <w:tab/>
            </w:r>
            <w:r w:rsidR="00352343">
              <w:rPr>
                <w:noProof/>
                <w:webHidden/>
              </w:rPr>
              <w:fldChar w:fldCharType="begin"/>
            </w:r>
            <w:r w:rsidR="00352343">
              <w:rPr>
                <w:noProof/>
                <w:webHidden/>
              </w:rPr>
              <w:instrText xml:space="preserve"> PAGEREF _Toc494724726 \h </w:instrText>
            </w:r>
            <w:r w:rsidR="00352343">
              <w:rPr>
                <w:noProof/>
                <w:webHidden/>
              </w:rPr>
            </w:r>
            <w:r w:rsidR="00352343">
              <w:rPr>
                <w:noProof/>
                <w:webHidden/>
              </w:rPr>
              <w:fldChar w:fldCharType="separate"/>
            </w:r>
            <w:r w:rsidR="00F17734">
              <w:rPr>
                <w:noProof/>
                <w:webHidden/>
              </w:rPr>
              <w:t>4</w:t>
            </w:r>
            <w:r w:rsidR="00352343">
              <w:rPr>
                <w:noProof/>
                <w:webHidden/>
              </w:rPr>
              <w:fldChar w:fldCharType="end"/>
            </w:r>
          </w:hyperlink>
        </w:p>
        <w:p w:rsidR="00352343" w:rsidRDefault="008B6EB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724727" w:history="1">
            <w:r w:rsidR="00352343" w:rsidRPr="00987393">
              <w:rPr>
                <w:rStyle w:val="Lienhypertexte"/>
                <w:noProof/>
              </w:rPr>
              <w:t>6.</w:t>
            </w:r>
            <w:r w:rsidR="0035234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352343" w:rsidRPr="00987393">
              <w:rPr>
                <w:rStyle w:val="Lienhypertexte"/>
                <w:noProof/>
              </w:rPr>
              <w:t>INCIDENTS POSSIBLES</w:t>
            </w:r>
            <w:r w:rsidR="00352343">
              <w:rPr>
                <w:noProof/>
                <w:webHidden/>
              </w:rPr>
              <w:tab/>
            </w:r>
            <w:r w:rsidR="00352343">
              <w:rPr>
                <w:noProof/>
                <w:webHidden/>
              </w:rPr>
              <w:fldChar w:fldCharType="begin"/>
            </w:r>
            <w:r w:rsidR="00352343">
              <w:rPr>
                <w:noProof/>
                <w:webHidden/>
              </w:rPr>
              <w:instrText xml:space="preserve"> PAGEREF _Toc494724727 \h </w:instrText>
            </w:r>
            <w:r w:rsidR="00352343">
              <w:rPr>
                <w:noProof/>
                <w:webHidden/>
              </w:rPr>
            </w:r>
            <w:r w:rsidR="00352343">
              <w:rPr>
                <w:noProof/>
                <w:webHidden/>
              </w:rPr>
              <w:fldChar w:fldCharType="separate"/>
            </w:r>
            <w:r w:rsidR="00F17734">
              <w:rPr>
                <w:noProof/>
                <w:webHidden/>
              </w:rPr>
              <w:t>5</w:t>
            </w:r>
            <w:r w:rsidR="00352343">
              <w:rPr>
                <w:noProof/>
                <w:webHidden/>
              </w:rPr>
              <w:fldChar w:fldCharType="end"/>
            </w:r>
          </w:hyperlink>
        </w:p>
        <w:p w:rsidR="00352343" w:rsidRDefault="008B6EBA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724728" w:history="1">
            <w:r w:rsidR="00352343" w:rsidRPr="00987393">
              <w:rPr>
                <w:rStyle w:val="Lienhypertexte"/>
                <w:noProof/>
              </w:rPr>
              <w:t>6.1.</w:t>
            </w:r>
            <w:r w:rsidR="00352343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352343" w:rsidRPr="00987393">
              <w:rPr>
                <w:rStyle w:val="Lienhypertexte"/>
                <w:noProof/>
              </w:rPr>
              <w:t>Lances rétractiles</w:t>
            </w:r>
            <w:r w:rsidR="00352343">
              <w:rPr>
                <w:noProof/>
                <w:webHidden/>
              </w:rPr>
              <w:tab/>
            </w:r>
            <w:r w:rsidR="00352343">
              <w:rPr>
                <w:noProof/>
                <w:webHidden/>
              </w:rPr>
              <w:fldChar w:fldCharType="begin"/>
            </w:r>
            <w:r w:rsidR="00352343">
              <w:rPr>
                <w:noProof/>
                <w:webHidden/>
              </w:rPr>
              <w:instrText xml:space="preserve"> PAGEREF _Toc494724728 \h </w:instrText>
            </w:r>
            <w:r w:rsidR="00352343">
              <w:rPr>
                <w:noProof/>
                <w:webHidden/>
              </w:rPr>
            </w:r>
            <w:r w:rsidR="00352343">
              <w:rPr>
                <w:noProof/>
                <w:webHidden/>
              </w:rPr>
              <w:fldChar w:fldCharType="separate"/>
            </w:r>
            <w:r w:rsidR="00F17734">
              <w:rPr>
                <w:noProof/>
                <w:webHidden/>
              </w:rPr>
              <w:t>5</w:t>
            </w:r>
            <w:r w:rsidR="00352343">
              <w:rPr>
                <w:noProof/>
                <w:webHidden/>
              </w:rPr>
              <w:fldChar w:fldCharType="end"/>
            </w:r>
          </w:hyperlink>
        </w:p>
        <w:p w:rsidR="00352343" w:rsidRDefault="008B6EBA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724729" w:history="1">
            <w:r w:rsidR="00352343" w:rsidRPr="00987393">
              <w:rPr>
                <w:rStyle w:val="Lienhypertexte"/>
                <w:noProof/>
              </w:rPr>
              <w:t>6.2.</w:t>
            </w:r>
            <w:r w:rsidR="00352343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352343" w:rsidRPr="00987393">
              <w:rPr>
                <w:rStyle w:val="Lienhypertexte"/>
                <w:noProof/>
              </w:rPr>
              <w:t>Ramoneurs à herses</w:t>
            </w:r>
            <w:r w:rsidR="00352343">
              <w:rPr>
                <w:noProof/>
                <w:webHidden/>
              </w:rPr>
              <w:tab/>
            </w:r>
            <w:r w:rsidR="00352343">
              <w:rPr>
                <w:noProof/>
                <w:webHidden/>
              </w:rPr>
              <w:fldChar w:fldCharType="begin"/>
            </w:r>
            <w:r w:rsidR="00352343">
              <w:rPr>
                <w:noProof/>
                <w:webHidden/>
              </w:rPr>
              <w:instrText xml:space="preserve"> PAGEREF _Toc494724729 \h </w:instrText>
            </w:r>
            <w:r w:rsidR="00352343">
              <w:rPr>
                <w:noProof/>
                <w:webHidden/>
              </w:rPr>
            </w:r>
            <w:r w:rsidR="00352343">
              <w:rPr>
                <w:noProof/>
                <w:webHidden/>
              </w:rPr>
              <w:fldChar w:fldCharType="separate"/>
            </w:r>
            <w:r w:rsidR="00F17734">
              <w:rPr>
                <w:noProof/>
                <w:webHidden/>
              </w:rPr>
              <w:t>5</w:t>
            </w:r>
            <w:r w:rsidR="00352343">
              <w:rPr>
                <w:noProof/>
                <w:webHidden/>
              </w:rPr>
              <w:fldChar w:fldCharType="end"/>
            </w:r>
          </w:hyperlink>
        </w:p>
        <w:p w:rsidR="00352343" w:rsidRDefault="008B6EBA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724730" w:history="1">
            <w:r w:rsidR="00352343" w:rsidRPr="00987393">
              <w:rPr>
                <w:rStyle w:val="Lienhypertexte"/>
                <w:noProof/>
              </w:rPr>
              <w:t>7.</w:t>
            </w:r>
            <w:r w:rsidR="0035234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352343" w:rsidRPr="00987393">
              <w:rPr>
                <w:rStyle w:val="Lienhypertexte"/>
                <w:noProof/>
              </w:rPr>
              <w:t>ANNEXE 2 : SEQUENCE DE RAMONAGE CH 3-4-5</w:t>
            </w:r>
            <w:r w:rsidR="00352343">
              <w:rPr>
                <w:noProof/>
                <w:webHidden/>
              </w:rPr>
              <w:tab/>
            </w:r>
            <w:r w:rsidR="00352343">
              <w:rPr>
                <w:noProof/>
                <w:webHidden/>
              </w:rPr>
              <w:fldChar w:fldCharType="begin"/>
            </w:r>
            <w:r w:rsidR="00352343">
              <w:rPr>
                <w:noProof/>
                <w:webHidden/>
              </w:rPr>
              <w:instrText xml:space="preserve"> PAGEREF _Toc494724730 \h </w:instrText>
            </w:r>
            <w:r w:rsidR="00352343">
              <w:rPr>
                <w:noProof/>
                <w:webHidden/>
              </w:rPr>
            </w:r>
            <w:r w:rsidR="00352343">
              <w:rPr>
                <w:noProof/>
                <w:webHidden/>
              </w:rPr>
              <w:fldChar w:fldCharType="separate"/>
            </w:r>
            <w:r w:rsidR="00F17734">
              <w:rPr>
                <w:noProof/>
                <w:webHidden/>
              </w:rPr>
              <w:t>6</w:t>
            </w:r>
            <w:r w:rsidR="00352343">
              <w:rPr>
                <w:noProof/>
                <w:webHidden/>
              </w:rPr>
              <w:fldChar w:fldCharType="end"/>
            </w:r>
          </w:hyperlink>
        </w:p>
        <w:p w:rsidR="000B5B4B" w:rsidRDefault="00D41C90">
          <w:r>
            <w:fldChar w:fldCharType="end"/>
          </w:r>
        </w:p>
      </w:sdtContent>
    </w:sdt>
    <w:p w:rsidR="004218EE" w:rsidRDefault="004218EE" w:rsidP="004218EE"/>
    <w:p w:rsidR="004218EE" w:rsidRDefault="004218EE" w:rsidP="004218EE"/>
    <w:p w:rsidR="004218EE" w:rsidRDefault="006C3DC0" w:rsidP="004218EE">
      <w:pPr>
        <w:pStyle w:val="Titre1"/>
      </w:pPr>
      <w:bookmarkStart w:id="11" w:name="_GoBack"/>
      <w:bookmarkEnd w:id="11"/>
      <w:r>
        <w:br w:type="page"/>
      </w:r>
      <w:hyperlink w:anchor="Sommaire" w:history="1">
        <w:bookmarkStart w:id="12" w:name="_Toc419980234"/>
        <w:bookmarkStart w:id="13" w:name="_Toc423351229"/>
        <w:bookmarkStart w:id="14" w:name="_Toc494724718"/>
        <w:r w:rsidRPr="00BF4A1F">
          <w:t>Définitions</w:t>
        </w:r>
      </w:hyperlink>
      <w:r w:rsidRPr="009B0EDA">
        <w:t xml:space="preserve"> et abréviations</w:t>
      </w:r>
      <w:bookmarkEnd w:id="12"/>
      <w:bookmarkEnd w:id="13"/>
      <w:bookmarkEnd w:id="14"/>
    </w:p>
    <w:p w:rsidR="007B1DFD" w:rsidRPr="00836BEC" w:rsidRDefault="007B1DFD" w:rsidP="00836BEC">
      <w:pPr>
        <w:pStyle w:val="Titre2"/>
        <w:rPr>
          <w:i w:val="0"/>
          <w:u w:val="none"/>
        </w:rPr>
      </w:pPr>
      <w:bookmarkStart w:id="15" w:name="_Toc494724719"/>
      <w:r w:rsidRPr="00836BEC">
        <w:rPr>
          <w:i w:val="0"/>
          <w:u w:val="none"/>
        </w:rPr>
        <w:t>Préambule</w:t>
      </w:r>
      <w:bookmarkEnd w:id="15"/>
    </w:p>
    <w:p w:rsidR="007B1DFD" w:rsidRDefault="007B1DFD" w:rsidP="00836BEC">
      <w:pPr>
        <w:pStyle w:val="Sous-texte"/>
        <w:spacing w:before="80"/>
        <w:ind w:left="0"/>
      </w:pPr>
      <w:r>
        <w:t>Les surchauffeurs et économiseurs sont exposés aux dépôts de cendres et de particules solides (imbrûlés).</w:t>
      </w:r>
    </w:p>
    <w:p w:rsidR="007B1DFD" w:rsidRDefault="007B1DFD" w:rsidP="00836BEC">
      <w:pPr>
        <w:pStyle w:val="Sous-texte"/>
        <w:ind w:left="0"/>
      </w:pPr>
      <w:r>
        <w:t>Ceci a pour effet :</w:t>
      </w:r>
    </w:p>
    <w:p w:rsidR="007B1DFD" w:rsidRDefault="007B1DFD" w:rsidP="00836BEC">
      <w:pPr>
        <w:pStyle w:val="Sous-texte"/>
        <w:numPr>
          <w:ilvl w:val="0"/>
          <w:numId w:val="33"/>
        </w:numPr>
        <w:tabs>
          <w:tab w:val="clear" w:pos="1853"/>
          <w:tab w:val="left" w:pos="2607"/>
          <w:tab w:val="left" w:pos="2887"/>
          <w:tab w:val="left" w:pos="4327"/>
          <w:tab w:val="left" w:pos="5479"/>
          <w:tab w:val="left" w:pos="7783"/>
          <w:tab w:val="left" w:pos="9943"/>
          <w:tab w:val="left" w:pos="10266"/>
          <w:tab w:val="left" w:pos="10375"/>
        </w:tabs>
        <w:spacing w:before="60"/>
        <w:ind w:left="851" w:hanging="284"/>
      </w:pPr>
      <w:r>
        <w:t>de limiter la section de passage des fumées, donc d'accroître la pression dans la chambre de combustion.</w:t>
      </w:r>
    </w:p>
    <w:p w:rsidR="007B1DFD" w:rsidRDefault="007B1DFD" w:rsidP="00836BEC">
      <w:pPr>
        <w:pStyle w:val="Sous-texte"/>
        <w:tabs>
          <w:tab w:val="left" w:pos="851"/>
        </w:tabs>
        <w:spacing w:before="60"/>
        <w:ind w:left="2268" w:hanging="1701"/>
      </w:pPr>
      <w:r>
        <w:t>b)</w:t>
      </w:r>
      <w:r>
        <w:tab/>
        <w:t>de détériorer l'échange thermique entre les fumées et l'eau ou la vapeur.</w:t>
      </w:r>
    </w:p>
    <w:p w:rsidR="007B1DFD" w:rsidRDefault="007B1DFD" w:rsidP="00836BEC">
      <w:pPr>
        <w:pStyle w:val="Sous-texte"/>
        <w:spacing w:before="80"/>
        <w:ind w:left="0"/>
      </w:pPr>
      <w:r>
        <w:t>Il est donc indispensable de les nettoyer régulièrement par ramonage.</w:t>
      </w:r>
    </w:p>
    <w:p w:rsidR="007B1DFD" w:rsidRPr="00836BEC" w:rsidRDefault="007B1DFD" w:rsidP="00836BEC">
      <w:pPr>
        <w:pStyle w:val="Titre2"/>
        <w:rPr>
          <w:i w:val="0"/>
          <w:u w:val="none"/>
        </w:rPr>
      </w:pPr>
      <w:bookmarkStart w:id="16" w:name="_Toc494724720"/>
      <w:r w:rsidRPr="00836BEC">
        <w:rPr>
          <w:i w:val="0"/>
          <w:u w:val="none"/>
        </w:rPr>
        <w:t>Fréquence de ramonage</w:t>
      </w:r>
      <w:bookmarkEnd w:id="16"/>
    </w:p>
    <w:p w:rsidR="007B1DFD" w:rsidRDefault="007B1DFD" w:rsidP="00836BEC">
      <w:pPr>
        <w:pStyle w:val="Sous-texte"/>
        <w:spacing w:before="60"/>
        <w:ind w:left="0"/>
      </w:pPr>
      <w:r>
        <w:t>L'expérience acquise a montré qu'un ramonage soigné tous les jours permet de maintenir un taux d’encrassement minimum et un rendement optimum.</w:t>
      </w:r>
    </w:p>
    <w:p w:rsidR="007B1DFD" w:rsidRDefault="007B1DFD" w:rsidP="00DE72EA">
      <w:pPr>
        <w:pStyle w:val="Sous-texte"/>
        <w:spacing w:before="120"/>
        <w:ind w:left="0"/>
      </w:pPr>
      <w:r>
        <w:t>Le ramonage des chaudières doit être effectué :</w:t>
      </w:r>
    </w:p>
    <w:p w:rsidR="007B1DFD" w:rsidRDefault="007B1DFD" w:rsidP="00DE72EA">
      <w:pPr>
        <w:pStyle w:val="Sous-texte"/>
        <w:spacing w:before="0"/>
        <w:ind w:left="0"/>
      </w:pPr>
      <w:r>
        <w:rPr>
          <w:u w:val="single"/>
        </w:rPr>
        <w:t>Chaudière 4</w:t>
      </w:r>
      <w:r>
        <w:t xml:space="preserve">, en fin de  poste d'après-midi, la </w:t>
      </w:r>
      <w:r>
        <w:rPr>
          <w:u w:val="single"/>
        </w:rPr>
        <w:t>chaudière 3 et chaudière 5</w:t>
      </w:r>
      <w:r>
        <w:t xml:space="preserve"> au poste de nuit, c</w:t>
      </w:r>
      <w:r w:rsidR="009E1CF9">
        <w:t>eci à intervalles de 24 heures.</w:t>
      </w:r>
    </w:p>
    <w:p w:rsidR="009E1CF9" w:rsidRPr="00352343" w:rsidRDefault="009E1CF9" w:rsidP="00DE72EA">
      <w:pPr>
        <w:pStyle w:val="Sous-texte"/>
        <w:spacing w:before="0"/>
        <w:ind w:left="0"/>
      </w:pPr>
      <w:r w:rsidRPr="00352343">
        <w:t>En cas de fonctionnement 100% gaz, Il est possible selon consigne d’espacer les ramonages</w:t>
      </w:r>
    </w:p>
    <w:p w:rsidR="007B1DFD" w:rsidRPr="00352343" w:rsidRDefault="007B1DFD" w:rsidP="00836BEC">
      <w:pPr>
        <w:pStyle w:val="Sous-texte"/>
        <w:spacing w:before="120"/>
        <w:ind w:left="0"/>
      </w:pPr>
      <w:r w:rsidRPr="00352343">
        <w:t>Les ram</w:t>
      </w:r>
      <w:r w:rsidR="0003303B" w:rsidRPr="00352343">
        <w:t xml:space="preserve">onages simultanés </w:t>
      </w:r>
      <w:r w:rsidRPr="00352343">
        <w:t>chaudière 3 ou chaudière 4 sont interdits.</w:t>
      </w:r>
      <w:r w:rsidR="009E1CF9" w:rsidRPr="00352343">
        <w:t xml:space="preserve"> La chaudière 5 est équipée de son propre ballon d’éclatement (F503). La chaudière 3 sera également équipée prochainement de son propre ballon (F303)</w:t>
      </w:r>
    </w:p>
    <w:p w:rsidR="004218EE" w:rsidRDefault="008B6EBA" w:rsidP="004218EE">
      <w:pPr>
        <w:pStyle w:val="Titre1"/>
      </w:pPr>
      <w:hyperlink w:anchor="Sommaire" w:history="1">
        <w:bookmarkStart w:id="17" w:name="_Toc419980235"/>
        <w:bookmarkStart w:id="18" w:name="_Toc423351230"/>
        <w:bookmarkStart w:id="19" w:name="_Toc494724721"/>
        <w:r w:rsidR="006C3DC0" w:rsidRPr="00906D4D">
          <w:t>Documents</w:t>
        </w:r>
      </w:hyperlink>
      <w:r w:rsidR="006C3DC0">
        <w:t xml:space="preserve"> cités en référence</w:t>
      </w:r>
      <w:bookmarkEnd w:id="17"/>
      <w:bookmarkEnd w:id="18"/>
      <w:bookmarkEnd w:id="19"/>
    </w:p>
    <w:p w:rsidR="00030E99" w:rsidRDefault="00030E99" w:rsidP="00030E99">
      <w:r>
        <w:t>RAS</w:t>
      </w:r>
    </w:p>
    <w:p w:rsidR="004218EE" w:rsidRDefault="007B1DFD" w:rsidP="007B1DFD">
      <w:pPr>
        <w:pStyle w:val="Titre1"/>
      </w:pPr>
      <w:bookmarkStart w:id="20" w:name="_Toc494724722"/>
      <w:r>
        <w:t>RESPONSABILITES</w:t>
      </w:r>
      <w:bookmarkEnd w:id="2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5"/>
        <w:gridCol w:w="2835"/>
        <w:gridCol w:w="2268"/>
        <w:gridCol w:w="2268"/>
      </w:tblGrid>
      <w:tr w:rsidR="007B1DFD" w:rsidTr="007B1DFD">
        <w:trPr>
          <w:jc w:val="center"/>
        </w:trPr>
        <w:tc>
          <w:tcPr>
            <w:tcW w:w="1985" w:type="dxa"/>
          </w:tcPr>
          <w:p w:rsidR="007B1DFD" w:rsidRDefault="007B1DFD" w:rsidP="004218EE">
            <w:pPr>
              <w:spacing w:before="80" w:after="80"/>
              <w:jc w:val="center"/>
              <w:rPr>
                <w:b/>
                <w:bCs/>
                <w:noProof/>
                <w:lang w:val="fr-CA"/>
              </w:rPr>
            </w:pPr>
            <w:r>
              <w:rPr>
                <w:b/>
                <w:bCs/>
                <w:lang w:val="fr-CA"/>
              </w:rPr>
              <w:t>Chef de Quart</w:t>
            </w:r>
          </w:p>
        </w:tc>
        <w:tc>
          <w:tcPr>
            <w:tcW w:w="2835" w:type="dxa"/>
          </w:tcPr>
          <w:p w:rsidR="007B1DFD" w:rsidRDefault="007B1DFD" w:rsidP="004218EE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  <w:noProof/>
              </w:rPr>
              <w:t>Chef de Poste Thermique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268" w:type="dxa"/>
          </w:tcPr>
          <w:p w:rsidR="007B1DFD" w:rsidRDefault="007B1DFD" w:rsidP="004218EE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Opérateur Extérieur</w:t>
            </w:r>
          </w:p>
        </w:tc>
        <w:tc>
          <w:tcPr>
            <w:tcW w:w="2268" w:type="dxa"/>
          </w:tcPr>
          <w:p w:rsidR="007B1DFD" w:rsidRDefault="007B1DFD" w:rsidP="004218EE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Opérateur  2X8 </w:t>
            </w:r>
          </w:p>
        </w:tc>
      </w:tr>
      <w:tr w:rsidR="007B1DFD" w:rsidTr="007B1DFD">
        <w:trPr>
          <w:jc w:val="center"/>
        </w:trPr>
        <w:tc>
          <w:tcPr>
            <w:tcW w:w="1985" w:type="dxa"/>
          </w:tcPr>
          <w:p w:rsidR="007B1DFD" w:rsidRDefault="007B1DFD" w:rsidP="004218EE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2835" w:type="dxa"/>
          </w:tcPr>
          <w:p w:rsidR="007B1DFD" w:rsidRPr="00836BEC" w:rsidRDefault="007B1DFD" w:rsidP="00836BEC">
            <w:pPr>
              <w:pStyle w:val="Titre6"/>
              <w:spacing w:before="120"/>
              <w:jc w:val="center"/>
              <w:rPr>
                <w:rFonts w:ascii="Arial" w:hAnsi="Arial" w:cs="Arial"/>
                <w:b/>
                <w:i w:val="0"/>
              </w:rPr>
            </w:pPr>
            <w:r w:rsidRPr="00836BEC">
              <w:rPr>
                <w:rFonts w:ascii="Arial" w:hAnsi="Arial" w:cs="Arial"/>
                <w:b/>
                <w:i w:val="0"/>
              </w:rPr>
              <w:t>X</w:t>
            </w:r>
          </w:p>
        </w:tc>
        <w:tc>
          <w:tcPr>
            <w:tcW w:w="2268" w:type="dxa"/>
          </w:tcPr>
          <w:p w:rsidR="007B1DFD" w:rsidRDefault="007B1DFD" w:rsidP="004218EE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2268" w:type="dxa"/>
          </w:tcPr>
          <w:p w:rsidR="007B1DFD" w:rsidRDefault="007B1DFD" w:rsidP="004218EE">
            <w:pPr>
              <w:spacing w:before="80" w:after="80"/>
              <w:jc w:val="center"/>
              <w:rPr>
                <w:b/>
              </w:rPr>
            </w:pPr>
          </w:p>
        </w:tc>
      </w:tr>
    </w:tbl>
    <w:p w:rsidR="00836BEC" w:rsidRDefault="00836BEC" w:rsidP="00836BEC"/>
    <w:p w:rsidR="00836BEC" w:rsidRDefault="00836BEC" w:rsidP="00836BEC">
      <w:pPr>
        <w:pStyle w:val="Titre1"/>
      </w:pPr>
      <w:bookmarkStart w:id="21" w:name="_Toc445109614"/>
      <w:r>
        <w:t xml:space="preserve"> </w:t>
      </w:r>
      <w:bookmarkStart w:id="22" w:name="_Toc494724723"/>
      <w:r>
        <w:t>DESCRIPTION DE L'INSTALLATION</w:t>
      </w:r>
      <w:bookmarkEnd w:id="21"/>
      <w:bookmarkEnd w:id="22"/>
    </w:p>
    <w:p w:rsidR="00836BEC" w:rsidRPr="00B6764C" w:rsidRDefault="00836BEC" w:rsidP="00B6764C">
      <w:pPr>
        <w:pStyle w:val="Titre2"/>
        <w:rPr>
          <w:u w:val="none"/>
        </w:rPr>
      </w:pPr>
      <w:bookmarkStart w:id="23" w:name="_Toc494724724"/>
      <w:r w:rsidRPr="00B6764C">
        <w:rPr>
          <w:i w:val="0"/>
          <w:u w:val="none"/>
        </w:rPr>
        <w:t>Les</w:t>
      </w:r>
      <w:r w:rsidRPr="00B6764C">
        <w:rPr>
          <w:u w:val="none"/>
        </w:rPr>
        <w:t xml:space="preserve"> ramoneurs des chaudières 3 - 4 - 5</w:t>
      </w:r>
      <w:bookmarkEnd w:id="23"/>
      <w:r w:rsidRPr="00B6764C">
        <w:rPr>
          <w:u w:val="none"/>
        </w:rPr>
        <w:t xml:space="preserve"> </w:t>
      </w:r>
    </w:p>
    <w:p w:rsidR="00836BEC" w:rsidRDefault="00836BEC" w:rsidP="00836BEC">
      <w:pPr>
        <w:pStyle w:val="Sous-texte"/>
        <w:spacing w:before="120"/>
        <w:ind w:left="0"/>
      </w:pPr>
      <w:r>
        <w:t>Chaque chaudière comprend :</w:t>
      </w:r>
    </w:p>
    <w:p w:rsidR="00836BEC" w:rsidRPr="001B7228" w:rsidRDefault="004218EE" w:rsidP="004218EE">
      <w:pPr>
        <w:tabs>
          <w:tab w:val="left" w:pos="567"/>
        </w:tabs>
        <w:spacing w:before="120"/>
        <w:ind w:left="567"/>
      </w:pPr>
      <w:r>
        <w:t xml:space="preserve">a)  </w:t>
      </w:r>
      <w:r w:rsidR="00836BEC" w:rsidRPr="001B7228">
        <w:t>3 souffleurs de suie à lance rétractile placés :</w:t>
      </w:r>
    </w:p>
    <w:p w:rsidR="00836BEC" w:rsidRDefault="00836BEC" w:rsidP="00E27B3E">
      <w:pPr>
        <w:numPr>
          <w:ilvl w:val="0"/>
          <w:numId w:val="36"/>
        </w:numPr>
        <w:tabs>
          <w:tab w:val="clear" w:pos="2062"/>
          <w:tab w:val="num" w:pos="1418"/>
        </w:tabs>
        <w:ind w:left="1134"/>
      </w:pPr>
      <w:r>
        <w:t>entre les surchauffeurs secondaire et primaire</w:t>
      </w:r>
    </w:p>
    <w:p w:rsidR="00836BEC" w:rsidRDefault="00836BEC" w:rsidP="00E27B3E">
      <w:pPr>
        <w:numPr>
          <w:ilvl w:val="0"/>
          <w:numId w:val="36"/>
        </w:numPr>
        <w:tabs>
          <w:tab w:val="clear" w:pos="2062"/>
          <w:tab w:val="num" w:pos="1418"/>
        </w:tabs>
        <w:ind w:left="1134"/>
      </w:pPr>
      <w:r>
        <w:t xml:space="preserve">entre </w:t>
      </w:r>
      <w:proofErr w:type="gramStart"/>
      <w:r>
        <w:t>le</w:t>
      </w:r>
      <w:proofErr w:type="gramEnd"/>
      <w:r>
        <w:t xml:space="preserve"> surchauffeur primaire et la 1</w:t>
      </w:r>
      <w:r w:rsidRPr="00836BEC">
        <w:t>ère</w:t>
      </w:r>
      <w:r>
        <w:t xml:space="preserve"> partie de l'économiseur HT</w:t>
      </w:r>
    </w:p>
    <w:p w:rsidR="00836BEC" w:rsidRDefault="00836BEC" w:rsidP="00E27B3E">
      <w:pPr>
        <w:numPr>
          <w:ilvl w:val="0"/>
          <w:numId w:val="36"/>
        </w:numPr>
        <w:tabs>
          <w:tab w:val="clear" w:pos="2062"/>
          <w:tab w:val="num" w:pos="1418"/>
        </w:tabs>
        <w:ind w:left="1134"/>
      </w:pPr>
      <w:r>
        <w:t>entre les 2 faisceaux de l'économiseur HT.</w:t>
      </w:r>
    </w:p>
    <w:p w:rsidR="00B6764C" w:rsidRDefault="00B6764C" w:rsidP="00836BEC">
      <w:pPr>
        <w:rPr>
          <w:b/>
          <w:i/>
          <w:u w:val="single"/>
        </w:rPr>
      </w:pPr>
    </w:p>
    <w:p w:rsidR="00836BEC" w:rsidRDefault="00836BEC" w:rsidP="00836BEC">
      <w:pPr>
        <w:rPr>
          <w:b/>
          <w:i/>
        </w:rPr>
      </w:pPr>
      <w:r>
        <w:rPr>
          <w:b/>
          <w:i/>
          <w:u w:val="single"/>
        </w:rPr>
        <w:t>Principe de fonctionnement</w:t>
      </w:r>
      <w:r>
        <w:rPr>
          <w:b/>
          <w:i/>
        </w:rPr>
        <w:t xml:space="preserve"> :</w:t>
      </w:r>
    </w:p>
    <w:p w:rsidR="00836BEC" w:rsidRDefault="00836BEC" w:rsidP="00AD1E8B">
      <w:pPr>
        <w:ind w:left="1134" w:hanging="284"/>
      </w:pPr>
      <w:r>
        <w:rPr>
          <w:b/>
        </w:rPr>
        <w:t>.</w:t>
      </w:r>
      <w:r>
        <w:tab/>
      </w:r>
      <w:r w:rsidR="009912A6">
        <w:t>La</w:t>
      </w:r>
      <w:r>
        <w:t xml:space="preserve"> mise en route provoque le déplacement d'un chariot qui ouvre la soupape d'admission de vapeur vers la lance</w:t>
      </w:r>
    </w:p>
    <w:p w:rsidR="00836BEC" w:rsidRDefault="00836BEC" w:rsidP="00AD1E8B">
      <w:pPr>
        <w:ind w:left="1134" w:hanging="284"/>
      </w:pPr>
      <w:r>
        <w:rPr>
          <w:b/>
        </w:rPr>
        <w:t>.</w:t>
      </w:r>
      <w:r>
        <w:tab/>
      </w:r>
      <w:r w:rsidR="009912A6">
        <w:t>Le</w:t>
      </w:r>
      <w:r>
        <w:t xml:space="preserve"> chariot poursuit son avance le long de la poutre par l'intermédiaire d'une chaîne sans fin</w:t>
      </w:r>
    </w:p>
    <w:p w:rsidR="00836BEC" w:rsidRDefault="00836BEC" w:rsidP="00AD1E8B">
      <w:pPr>
        <w:ind w:left="1134" w:hanging="284"/>
      </w:pPr>
      <w:r>
        <w:rPr>
          <w:b/>
        </w:rPr>
        <w:t>.</w:t>
      </w:r>
      <w:r>
        <w:tab/>
      </w:r>
      <w:r w:rsidR="009912A6">
        <w:t>Le</w:t>
      </w:r>
      <w:r>
        <w:t xml:space="preserve"> </w:t>
      </w:r>
      <w:proofErr w:type="spellStart"/>
      <w:r>
        <w:t>moto-réducteur</w:t>
      </w:r>
      <w:proofErr w:type="spellEnd"/>
      <w:r>
        <w:t xml:space="preserve"> provoque la rotation de la lance par l'intermédiaire du carré d'entraînement, grâce à un système de boîte à engrenages</w:t>
      </w:r>
    </w:p>
    <w:p w:rsidR="00836BEC" w:rsidRPr="00E27B3E" w:rsidRDefault="00836BEC" w:rsidP="00E27B3E">
      <w:pPr>
        <w:ind w:left="1134" w:hanging="284"/>
      </w:pPr>
      <w:r>
        <w:rPr>
          <w:b/>
        </w:rPr>
        <w:t>.</w:t>
      </w:r>
      <w:r>
        <w:tab/>
      </w:r>
      <w:r w:rsidR="009912A6">
        <w:t>La</w:t>
      </w:r>
      <w:r>
        <w:t xml:space="preserve"> lance, alimentée en vapeur, rentre dans la chaudière où cette vapeur sortant à grande vitesse de la buse, nettoie les tubes encrassés.</w:t>
      </w:r>
    </w:p>
    <w:p w:rsidR="00836BEC" w:rsidRPr="001B7228" w:rsidRDefault="004218EE" w:rsidP="004218EE">
      <w:pPr>
        <w:tabs>
          <w:tab w:val="left" w:pos="567"/>
          <w:tab w:val="left" w:pos="1418"/>
        </w:tabs>
        <w:spacing w:before="120"/>
        <w:ind w:left="567"/>
      </w:pPr>
      <w:r>
        <w:t xml:space="preserve">b) </w:t>
      </w:r>
      <w:r w:rsidR="00836BEC" w:rsidRPr="001B7228">
        <w:t>2 herses dont :</w:t>
      </w:r>
    </w:p>
    <w:p w:rsidR="00836BEC" w:rsidRDefault="00836BEC" w:rsidP="00F14174">
      <w:pPr>
        <w:ind w:left="851"/>
        <w:rPr>
          <w:u w:val="single"/>
        </w:rPr>
      </w:pPr>
      <w:r>
        <w:t>-</w:t>
      </w:r>
      <w:r>
        <w:tab/>
        <w:t>l'une est placée en haut de l'économiseur BT</w:t>
      </w:r>
    </w:p>
    <w:p w:rsidR="00836BEC" w:rsidRPr="00352343" w:rsidRDefault="00836BEC" w:rsidP="00352343">
      <w:pPr>
        <w:numPr>
          <w:ilvl w:val="0"/>
          <w:numId w:val="35"/>
        </w:numPr>
        <w:tabs>
          <w:tab w:val="clear" w:pos="2203"/>
          <w:tab w:val="num" w:pos="1418"/>
        </w:tabs>
        <w:ind w:left="851" w:firstLine="0"/>
      </w:pPr>
      <w:r>
        <w:t>l'autre est située entre les 2 nappes de tubes de l'économiseur BT.</w:t>
      </w:r>
    </w:p>
    <w:p w:rsidR="00836BEC" w:rsidRDefault="00836BEC" w:rsidP="00085F20">
      <w:pPr>
        <w:spacing w:before="240"/>
        <w:rPr>
          <w:b/>
          <w:i/>
        </w:rPr>
      </w:pPr>
      <w:r>
        <w:rPr>
          <w:b/>
          <w:i/>
          <w:u w:val="single"/>
        </w:rPr>
        <w:t>Principe de fonctionnement</w:t>
      </w:r>
      <w:r>
        <w:rPr>
          <w:b/>
          <w:i/>
        </w:rPr>
        <w:t xml:space="preserve"> :</w:t>
      </w:r>
    </w:p>
    <w:p w:rsidR="00836BEC" w:rsidRDefault="00836BEC" w:rsidP="00085F20">
      <w:pPr>
        <w:spacing w:before="120"/>
      </w:pPr>
      <w:r>
        <w:t>La mise en marche commande simultanément :</w:t>
      </w:r>
    </w:p>
    <w:p w:rsidR="00836BEC" w:rsidRPr="00633B59" w:rsidRDefault="00836BEC" w:rsidP="00AD1E8B">
      <w:pPr>
        <w:ind w:left="1134" w:hanging="284"/>
      </w:pPr>
      <w:r w:rsidRPr="00633B59">
        <w:t>.</w:t>
      </w:r>
      <w:r w:rsidRPr="00633B59">
        <w:tab/>
      </w:r>
      <w:r w:rsidR="009912A6" w:rsidRPr="00633B59">
        <w:t>La</w:t>
      </w:r>
      <w:r w:rsidRPr="00633B59">
        <w:t xml:space="preserve"> mise en rotation du moteur d'entraînement de la herse pour effectuer son parcours </w:t>
      </w:r>
      <w:proofErr w:type="gramStart"/>
      <w:r w:rsidRPr="00633B59">
        <w:t>aller</w:t>
      </w:r>
      <w:proofErr w:type="gramEnd"/>
    </w:p>
    <w:p w:rsidR="00836BEC" w:rsidRPr="00633B59" w:rsidRDefault="00836BEC" w:rsidP="00AD1E8B">
      <w:pPr>
        <w:ind w:left="1134" w:hanging="284"/>
      </w:pPr>
      <w:r w:rsidRPr="00633B59">
        <w:t>.</w:t>
      </w:r>
      <w:r w:rsidRPr="00633B59">
        <w:tab/>
      </w:r>
      <w:r w:rsidR="009912A6" w:rsidRPr="00633B59">
        <w:t>L’ouverture</w:t>
      </w:r>
      <w:r w:rsidRPr="00633B59">
        <w:t xml:space="preserve"> de l'obturateur d'admission vapeur</w:t>
      </w:r>
    </w:p>
    <w:p w:rsidR="00836BEC" w:rsidRPr="00085F20" w:rsidRDefault="00836BEC" w:rsidP="00085F20">
      <w:pPr>
        <w:spacing w:before="120"/>
      </w:pPr>
      <w:r w:rsidRPr="00085F20">
        <w:t>En fin de parcours, le contact fin de course "inversion" provoque le retour de la herse par inversion du sens de rotation du moteur.</w:t>
      </w:r>
    </w:p>
    <w:p w:rsidR="00836BEC" w:rsidRPr="00085F20" w:rsidRDefault="00836BEC" w:rsidP="00085F20">
      <w:pPr>
        <w:pStyle w:val="Retraitcorpsdetexte3"/>
        <w:spacing w:before="80"/>
        <w:ind w:left="0"/>
        <w:rPr>
          <w:sz w:val="22"/>
          <w:szCs w:val="22"/>
        </w:rPr>
      </w:pPr>
      <w:r w:rsidRPr="00085F20">
        <w:rPr>
          <w:sz w:val="22"/>
          <w:szCs w:val="22"/>
        </w:rPr>
        <w:t>Le contact de fin de course "arrêt" stoppe l'ensemble et provoque la fermeture automatique de la soupape d'admission vapeur.</w:t>
      </w:r>
    </w:p>
    <w:p w:rsidR="00B6764C" w:rsidRPr="00B6764C" w:rsidRDefault="00836BEC" w:rsidP="00B6764C">
      <w:pPr>
        <w:pStyle w:val="Retraitcorpsdetexte3"/>
        <w:spacing w:before="80"/>
        <w:ind w:left="0"/>
        <w:rPr>
          <w:sz w:val="22"/>
          <w:szCs w:val="22"/>
        </w:rPr>
      </w:pPr>
      <w:r w:rsidRPr="00085F20">
        <w:rPr>
          <w:sz w:val="22"/>
          <w:szCs w:val="22"/>
        </w:rPr>
        <w:t>Ces ramoneurs alimentés en vapeur 25 b, sont commandés automatiquement et successivement à partir de la même armoire de contrôle.</w:t>
      </w:r>
    </w:p>
    <w:p w:rsidR="00836BEC" w:rsidRPr="004A443B" w:rsidRDefault="00836BEC" w:rsidP="004A443B">
      <w:pPr>
        <w:pStyle w:val="Titre1"/>
      </w:pPr>
      <w:bookmarkStart w:id="24" w:name="_Toc445109615"/>
      <w:bookmarkStart w:id="25" w:name="_Toc494724725"/>
      <w:r>
        <w:t>MODE OPERATOIRE DU RAMONAGE DES CHAUDIERES</w:t>
      </w:r>
      <w:bookmarkEnd w:id="24"/>
      <w:bookmarkEnd w:id="25"/>
    </w:p>
    <w:p w:rsidR="00836BEC" w:rsidRDefault="008B6EBA" w:rsidP="00836BEC">
      <w:pPr>
        <w:pStyle w:val="Titre2"/>
        <w:tabs>
          <w:tab w:val="clear" w:pos="993"/>
          <w:tab w:val="num" w:pos="1418"/>
        </w:tabs>
        <w:spacing w:before="200" w:after="0"/>
        <w:ind w:left="1418" w:hanging="567"/>
      </w:pPr>
      <w:r>
        <w:rPr>
          <w:noProof/>
          <w:sz w:val="20"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10.25pt;margin-top:5.5pt;width:28.1pt;height:24.6pt;flip:y;z-index:251663360" stroked="f">
            <v:textbox style="mso-next-textbox:#_x0000_s1029">
              <w:txbxContent>
                <w:p w:rsidR="001546FE" w:rsidRDefault="001546FE" w:rsidP="00836BEC">
                  <w:pPr>
                    <w:rPr>
                      <w:b/>
                    </w:rPr>
                  </w:pPr>
                </w:p>
              </w:txbxContent>
            </v:textbox>
          </v:shape>
        </w:pict>
      </w:r>
      <w:bookmarkStart w:id="26" w:name="_Toc494724726"/>
      <w:r w:rsidR="00836BEC">
        <w:t>Chaudières 3 - 4 - 5</w:t>
      </w:r>
      <w:bookmarkEnd w:id="26"/>
    </w:p>
    <w:p w:rsidR="00836BEC" w:rsidRDefault="00836BEC" w:rsidP="00AD1E8B">
      <w:pPr>
        <w:numPr>
          <w:ilvl w:val="0"/>
          <w:numId w:val="35"/>
        </w:numPr>
        <w:tabs>
          <w:tab w:val="clear" w:pos="2203"/>
          <w:tab w:val="num" w:pos="1418"/>
        </w:tabs>
        <w:spacing w:before="120" w:after="80"/>
        <w:ind w:left="851" w:firstLine="0"/>
        <w:rPr>
          <w:b/>
        </w:rPr>
      </w:pPr>
      <w:r>
        <w:rPr>
          <w:b/>
        </w:rPr>
        <w:t>Avant ramonage :</w:t>
      </w:r>
    </w:p>
    <w:p w:rsidR="00836BEC" w:rsidRPr="002238A9" w:rsidRDefault="00836BEC" w:rsidP="00AD1E8B">
      <w:pPr>
        <w:pStyle w:val="Retraitpuce"/>
        <w:tabs>
          <w:tab w:val="clear" w:pos="1985"/>
        </w:tabs>
        <w:spacing w:before="0"/>
        <w:ind w:left="1134"/>
        <w:rPr>
          <w:sz w:val="22"/>
        </w:rPr>
      </w:pPr>
      <w:r w:rsidRPr="00AD1E8B">
        <w:rPr>
          <w:sz w:val="22"/>
        </w:rPr>
        <w:t>.</w:t>
      </w:r>
      <w:r>
        <w:rPr>
          <w:b/>
          <w:sz w:val="22"/>
        </w:rPr>
        <w:tab/>
      </w:r>
      <w:r w:rsidRPr="002238A9">
        <w:rPr>
          <w:sz w:val="22"/>
        </w:rPr>
        <w:t>Vérifier que les purges sur le circuit amont des ramoneurs sont ouvertes (elles doivent être ouvertes en permanence), sinon, les disposer.</w:t>
      </w:r>
    </w:p>
    <w:p w:rsidR="00836BEC" w:rsidRPr="002238A9" w:rsidRDefault="00836BEC" w:rsidP="00AD1E8B">
      <w:pPr>
        <w:pStyle w:val="Retraitpuce"/>
        <w:tabs>
          <w:tab w:val="clear" w:pos="1985"/>
        </w:tabs>
        <w:spacing w:before="0"/>
        <w:ind w:left="1134"/>
        <w:rPr>
          <w:sz w:val="22"/>
        </w:rPr>
      </w:pPr>
      <w:r w:rsidRPr="002238A9">
        <w:rPr>
          <w:sz w:val="22"/>
        </w:rPr>
        <w:t>.</w:t>
      </w:r>
      <w:r w:rsidRPr="002238A9">
        <w:rPr>
          <w:sz w:val="22"/>
        </w:rPr>
        <w:tab/>
        <w:t>Ouvrir la vanne manuelle en amont de la vanne automatique.</w:t>
      </w:r>
    </w:p>
    <w:p w:rsidR="00836BEC" w:rsidRPr="002238A9" w:rsidRDefault="00836BEC" w:rsidP="00AD1E8B">
      <w:pPr>
        <w:pStyle w:val="Retraitpuce"/>
        <w:tabs>
          <w:tab w:val="clear" w:pos="1985"/>
        </w:tabs>
        <w:spacing w:before="0"/>
        <w:ind w:left="1134"/>
        <w:rPr>
          <w:sz w:val="22"/>
        </w:rPr>
      </w:pPr>
      <w:r w:rsidRPr="002238A9">
        <w:rPr>
          <w:sz w:val="22"/>
        </w:rPr>
        <w:t>.</w:t>
      </w:r>
      <w:r w:rsidRPr="002238A9">
        <w:rPr>
          <w:sz w:val="22"/>
        </w:rPr>
        <w:tab/>
        <w:t>Un organigramme de la séquence de ramonage est donné en annexe 2.</w:t>
      </w:r>
    </w:p>
    <w:p w:rsidR="00836BEC" w:rsidRDefault="00836BEC" w:rsidP="00AD1E8B">
      <w:pPr>
        <w:numPr>
          <w:ilvl w:val="0"/>
          <w:numId w:val="35"/>
        </w:numPr>
        <w:tabs>
          <w:tab w:val="clear" w:pos="2203"/>
          <w:tab w:val="num" w:pos="1418"/>
        </w:tabs>
        <w:spacing w:before="240"/>
        <w:ind w:left="851" w:firstLine="0"/>
        <w:rPr>
          <w:b/>
        </w:rPr>
      </w:pPr>
      <w:r>
        <w:rPr>
          <w:b/>
        </w:rPr>
        <w:t>Séquence de réchauffage :</w:t>
      </w:r>
    </w:p>
    <w:p w:rsidR="00836BEC" w:rsidRPr="00352343" w:rsidRDefault="008B6EBA" w:rsidP="004218EE">
      <w:pPr>
        <w:tabs>
          <w:tab w:val="left" w:pos="2607"/>
          <w:tab w:val="left" w:pos="2887"/>
          <w:tab w:val="left" w:pos="4327"/>
          <w:tab w:val="left" w:pos="5479"/>
          <w:tab w:val="left" w:pos="7783"/>
          <w:tab w:val="left" w:pos="9943"/>
          <w:tab w:val="left" w:pos="10266"/>
          <w:tab w:val="left" w:pos="10375"/>
        </w:tabs>
        <w:spacing w:before="80"/>
      </w:pPr>
      <w:r>
        <w:rPr>
          <w:noProof/>
          <w:lang w:eastAsia="fr-FR"/>
        </w:rPr>
        <w:pict>
          <v:shape id="_x0000_s1054" type="#_x0000_t202" style="position:absolute;margin-left:-34.7pt;margin-top:12.1pt;width:26.3pt;height:19.85pt;z-index:251689984;mso-height-percent:200;mso-height-percent:200;mso-width-relative:margin;mso-height-relative:margin" stroked="f">
            <v:textbox style="mso-fit-shape-to-text:t">
              <w:txbxContent>
                <w:p w:rsidR="00352343" w:rsidRPr="00352343" w:rsidRDefault="00352343" w:rsidP="00352343">
                  <w:pPr>
                    <w:rPr>
                      <w:b/>
                    </w:rPr>
                  </w:pPr>
                  <w:r w:rsidRPr="00352343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836BEC">
        <w:t xml:space="preserve">Dès que l'on enclenche la séquence de ramonage à l'armoire, il y a une phase de réchauffage préalable du circuit, temporisée </w:t>
      </w:r>
      <w:r w:rsidR="00836BEC" w:rsidRPr="00352343">
        <w:t xml:space="preserve">à </w:t>
      </w:r>
      <w:r w:rsidR="009E1CF9" w:rsidRPr="00352343">
        <w:t>45 minutes (seuil de Température à atteindre avant lancement séquence : 275°)</w:t>
      </w:r>
    </w:p>
    <w:p w:rsidR="00836BEC" w:rsidRDefault="00836BEC" w:rsidP="00836BEC">
      <w:pPr>
        <w:pStyle w:val="Pieddepage"/>
        <w:tabs>
          <w:tab w:val="left" w:pos="2607"/>
          <w:tab w:val="left" w:pos="2887"/>
          <w:tab w:val="left" w:pos="4327"/>
          <w:tab w:val="left" w:pos="5479"/>
          <w:tab w:val="left" w:pos="7783"/>
          <w:tab w:val="left" w:pos="9943"/>
          <w:tab w:val="left" w:pos="10266"/>
          <w:tab w:val="left" w:pos="10375"/>
        </w:tabs>
        <w:spacing w:before="120"/>
        <w:rPr>
          <w:sz w:val="16"/>
        </w:rPr>
      </w:pPr>
    </w:p>
    <w:p w:rsidR="00836BEC" w:rsidRDefault="00836BEC" w:rsidP="004218EE">
      <w:pPr>
        <w:numPr>
          <w:ilvl w:val="0"/>
          <w:numId w:val="35"/>
        </w:numPr>
        <w:tabs>
          <w:tab w:val="clear" w:pos="2203"/>
          <w:tab w:val="num" w:pos="1418"/>
        </w:tabs>
        <w:spacing w:before="120"/>
        <w:ind w:left="851" w:firstLine="0"/>
        <w:rPr>
          <w:b/>
        </w:rPr>
      </w:pPr>
      <w:r>
        <w:rPr>
          <w:b/>
        </w:rPr>
        <w:t>Pendant le ramonage :</w:t>
      </w:r>
    </w:p>
    <w:p w:rsidR="00836BEC" w:rsidRDefault="00836BEC" w:rsidP="004218EE">
      <w:pPr>
        <w:tabs>
          <w:tab w:val="left" w:pos="2607"/>
          <w:tab w:val="left" w:pos="2887"/>
          <w:tab w:val="left" w:pos="4327"/>
          <w:tab w:val="left" w:pos="5479"/>
          <w:tab w:val="left" w:pos="7783"/>
          <w:tab w:val="left" w:pos="9943"/>
          <w:tab w:val="left" w:pos="10266"/>
          <w:tab w:val="left" w:pos="10375"/>
        </w:tabs>
        <w:spacing w:before="80"/>
      </w:pPr>
      <w:r>
        <w:t>La séquence de ramonage se fait automatiquement, chaque ramoneur démarre dès que son prédécesseur est revenu en position sortie.</w:t>
      </w:r>
    </w:p>
    <w:p w:rsidR="00836BEC" w:rsidRDefault="00836BEC" w:rsidP="00836BEC">
      <w:pPr>
        <w:tabs>
          <w:tab w:val="left" w:pos="2607"/>
          <w:tab w:val="left" w:pos="2887"/>
          <w:tab w:val="left" w:pos="4327"/>
          <w:tab w:val="left" w:pos="5479"/>
          <w:tab w:val="left" w:pos="7783"/>
          <w:tab w:val="left" w:pos="9943"/>
          <w:tab w:val="left" w:pos="10266"/>
          <w:tab w:val="left" w:pos="10375"/>
        </w:tabs>
        <w:spacing w:before="80"/>
        <w:ind w:left="1701"/>
        <w:rPr>
          <w:sz w:val="8"/>
        </w:rPr>
      </w:pPr>
    </w:p>
    <w:p w:rsidR="00836BEC" w:rsidRDefault="00836BEC" w:rsidP="002238A9">
      <w:pPr>
        <w:tabs>
          <w:tab w:val="left" w:pos="2607"/>
          <w:tab w:val="left" w:pos="2887"/>
          <w:tab w:val="left" w:pos="4327"/>
          <w:tab w:val="left" w:pos="5479"/>
          <w:tab w:val="left" w:pos="7783"/>
          <w:tab w:val="left" w:pos="9943"/>
          <w:tab w:val="left" w:pos="10266"/>
          <w:tab w:val="left" w:pos="10375"/>
        </w:tabs>
        <w:ind w:left="2552"/>
        <w:rPr>
          <w:sz w:val="16"/>
        </w:rPr>
      </w:pPr>
      <w:r>
        <w:rPr>
          <w:b/>
          <w:bCs/>
        </w:rPr>
        <w:t xml:space="preserve">La séquence est la </w:t>
      </w:r>
      <w:r w:rsidR="002238A9">
        <w:rPr>
          <w:b/>
          <w:bCs/>
        </w:rPr>
        <w:t>suivante</w:t>
      </w:r>
      <w:r>
        <w:rPr>
          <w:b/>
          <w:bCs/>
        </w:rPr>
        <w:t> :</w:t>
      </w:r>
    </w:p>
    <w:tbl>
      <w:tblPr>
        <w:tblW w:w="10159" w:type="dxa"/>
        <w:tblInd w:w="1559" w:type="dxa"/>
        <w:tblLook w:val="0000" w:firstRow="0" w:lastRow="0" w:firstColumn="0" w:lastColumn="0" w:noHBand="0" w:noVBand="0"/>
      </w:tblPr>
      <w:tblGrid>
        <w:gridCol w:w="1809"/>
        <w:gridCol w:w="466"/>
        <w:gridCol w:w="7884"/>
      </w:tblGrid>
      <w:tr w:rsidR="00836BEC" w:rsidTr="004218EE">
        <w:tc>
          <w:tcPr>
            <w:tcW w:w="1809" w:type="dxa"/>
          </w:tcPr>
          <w:p w:rsidR="00836BEC" w:rsidRDefault="00836BEC" w:rsidP="004218EE">
            <w:pPr>
              <w:pStyle w:val="Pieddepage"/>
              <w:tabs>
                <w:tab w:val="left" w:pos="2694"/>
                <w:tab w:val="left" w:pos="3119"/>
                <w:tab w:val="left" w:pos="4327"/>
                <w:tab w:val="left" w:pos="5479"/>
                <w:tab w:val="left" w:pos="7783"/>
                <w:tab w:val="left" w:pos="9943"/>
                <w:tab w:val="left" w:pos="10266"/>
                <w:tab w:val="left" w:pos="10375"/>
              </w:tabs>
              <w:spacing w:before="120"/>
            </w:pPr>
            <w:r>
              <w:t>Ramoneur n°1</w:t>
            </w:r>
          </w:p>
          <w:p w:rsidR="00836BEC" w:rsidRDefault="00836BEC" w:rsidP="004218EE">
            <w:pPr>
              <w:pStyle w:val="Pieddepage"/>
              <w:tabs>
                <w:tab w:val="left" w:pos="2694"/>
                <w:tab w:val="left" w:pos="3119"/>
                <w:tab w:val="left" w:pos="4327"/>
                <w:tab w:val="left" w:pos="5479"/>
                <w:tab w:val="left" w:pos="7783"/>
                <w:tab w:val="left" w:pos="9943"/>
                <w:tab w:val="left" w:pos="10266"/>
                <w:tab w:val="left" w:pos="10375"/>
              </w:tabs>
            </w:pPr>
            <w:r>
              <w:t>Ramoneur n°2</w:t>
            </w:r>
          </w:p>
        </w:tc>
        <w:tc>
          <w:tcPr>
            <w:tcW w:w="466" w:type="dxa"/>
          </w:tcPr>
          <w:p w:rsidR="00836BEC" w:rsidRDefault="00836BEC" w:rsidP="004218EE">
            <w:pPr>
              <w:tabs>
                <w:tab w:val="left" w:pos="2694"/>
                <w:tab w:val="left" w:pos="3119"/>
                <w:tab w:val="left" w:pos="4327"/>
                <w:tab w:val="left" w:pos="5479"/>
                <w:tab w:val="left" w:pos="7783"/>
                <w:tab w:val="left" w:pos="9943"/>
                <w:tab w:val="left" w:pos="10266"/>
                <w:tab w:val="left" w:pos="10375"/>
              </w:tabs>
              <w:spacing w:before="200"/>
              <w:rPr>
                <w:sz w:val="36"/>
              </w:rPr>
            </w:pPr>
            <w:r>
              <w:rPr>
                <w:sz w:val="36"/>
              </w:rPr>
              <w:t>}</w:t>
            </w:r>
          </w:p>
        </w:tc>
        <w:tc>
          <w:tcPr>
            <w:tcW w:w="7884" w:type="dxa"/>
          </w:tcPr>
          <w:p w:rsidR="00836BEC" w:rsidRDefault="00836BEC" w:rsidP="004218EE">
            <w:pPr>
              <w:tabs>
                <w:tab w:val="left" w:pos="2694"/>
                <w:tab w:val="left" w:pos="3119"/>
                <w:tab w:val="left" w:pos="4327"/>
                <w:tab w:val="left" w:pos="5479"/>
                <w:tab w:val="left" w:pos="7783"/>
                <w:tab w:val="left" w:pos="9943"/>
                <w:tab w:val="left" w:pos="10266"/>
                <w:tab w:val="left" w:pos="10375"/>
              </w:tabs>
            </w:pPr>
          </w:p>
          <w:p w:rsidR="00836BEC" w:rsidRDefault="00836BEC" w:rsidP="004218EE">
            <w:pPr>
              <w:pStyle w:val="Pieddepage"/>
              <w:tabs>
                <w:tab w:val="left" w:pos="2694"/>
                <w:tab w:val="left" w:pos="3119"/>
                <w:tab w:val="left" w:pos="4327"/>
                <w:tab w:val="left" w:pos="5479"/>
                <w:tab w:val="left" w:pos="7783"/>
                <w:tab w:val="left" w:pos="9943"/>
                <w:tab w:val="left" w:pos="10266"/>
                <w:tab w:val="left" w:pos="10375"/>
              </w:tabs>
            </w:pPr>
            <w:r>
              <w:t>Dans les surchauffeurs</w:t>
            </w:r>
          </w:p>
        </w:tc>
      </w:tr>
      <w:tr w:rsidR="00836BEC" w:rsidTr="004218EE">
        <w:tc>
          <w:tcPr>
            <w:tcW w:w="1809" w:type="dxa"/>
          </w:tcPr>
          <w:p w:rsidR="00836BEC" w:rsidRDefault="00836BEC" w:rsidP="004218EE">
            <w:pPr>
              <w:tabs>
                <w:tab w:val="left" w:pos="2694"/>
                <w:tab w:val="left" w:pos="3119"/>
                <w:tab w:val="left" w:pos="4327"/>
                <w:tab w:val="left" w:pos="5479"/>
                <w:tab w:val="left" w:pos="7783"/>
                <w:tab w:val="left" w:pos="9943"/>
                <w:tab w:val="left" w:pos="10266"/>
                <w:tab w:val="left" w:pos="10375"/>
              </w:tabs>
              <w:spacing w:before="80"/>
            </w:pPr>
            <w:r>
              <w:t>Ramoneur n°3</w:t>
            </w:r>
          </w:p>
        </w:tc>
        <w:tc>
          <w:tcPr>
            <w:tcW w:w="466" w:type="dxa"/>
          </w:tcPr>
          <w:p w:rsidR="00836BEC" w:rsidRDefault="00836BEC" w:rsidP="004218EE">
            <w:pPr>
              <w:tabs>
                <w:tab w:val="left" w:pos="2694"/>
                <w:tab w:val="left" w:pos="3119"/>
                <w:tab w:val="left" w:pos="4327"/>
                <w:tab w:val="left" w:pos="5479"/>
                <w:tab w:val="left" w:pos="7783"/>
                <w:tab w:val="left" w:pos="9943"/>
                <w:tab w:val="left" w:pos="10266"/>
                <w:tab w:val="left" w:pos="10375"/>
              </w:tabs>
              <w:spacing w:before="24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7884" w:type="dxa"/>
          </w:tcPr>
          <w:p w:rsidR="00836BEC" w:rsidRDefault="00836BEC" w:rsidP="004218EE">
            <w:pPr>
              <w:tabs>
                <w:tab w:val="left" w:pos="2694"/>
                <w:tab w:val="left" w:pos="3119"/>
                <w:tab w:val="left" w:pos="4327"/>
                <w:tab w:val="left" w:pos="5479"/>
                <w:tab w:val="left" w:pos="7783"/>
                <w:tab w:val="left" w:pos="9943"/>
                <w:tab w:val="left" w:pos="10266"/>
                <w:tab w:val="left" w:pos="10375"/>
              </w:tabs>
              <w:spacing w:before="120"/>
            </w:pPr>
            <w:r>
              <w:t>Entre les 2 faisceaux d’ECO HT</w:t>
            </w:r>
          </w:p>
        </w:tc>
      </w:tr>
      <w:tr w:rsidR="00836BEC" w:rsidTr="004218EE">
        <w:tc>
          <w:tcPr>
            <w:tcW w:w="1809" w:type="dxa"/>
          </w:tcPr>
          <w:p w:rsidR="00836BEC" w:rsidRDefault="00836BEC" w:rsidP="004218EE">
            <w:pPr>
              <w:tabs>
                <w:tab w:val="left" w:pos="2694"/>
                <w:tab w:val="left" w:pos="3119"/>
                <w:tab w:val="left" w:pos="4327"/>
                <w:tab w:val="left" w:pos="5479"/>
                <w:tab w:val="left" w:pos="7783"/>
                <w:tab w:val="left" w:pos="9943"/>
                <w:tab w:val="left" w:pos="10266"/>
                <w:tab w:val="left" w:pos="10375"/>
              </w:tabs>
              <w:spacing w:before="80"/>
            </w:pPr>
            <w:r>
              <w:t>Ramoneur n°4</w:t>
            </w:r>
          </w:p>
          <w:p w:rsidR="00836BEC" w:rsidRDefault="00836BEC" w:rsidP="004218EE">
            <w:pPr>
              <w:pStyle w:val="Pieddepage"/>
              <w:tabs>
                <w:tab w:val="left" w:pos="2694"/>
                <w:tab w:val="left" w:pos="3119"/>
                <w:tab w:val="left" w:pos="4327"/>
                <w:tab w:val="left" w:pos="5479"/>
                <w:tab w:val="left" w:pos="7783"/>
                <w:tab w:val="left" w:pos="9943"/>
                <w:tab w:val="left" w:pos="10266"/>
                <w:tab w:val="left" w:pos="10375"/>
              </w:tabs>
            </w:pPr>
            <w:r>
              <w:t>Ramoneur n°5</w:t>
            </w:r>
          </w:p>
        </w:tc>
        <w:tc>
          <w:tcPr>
            <w:tcW w:w="466" w:type="dxa"/>
          </w:tcPr>
          <w:p w:rsidR="00836BEC" w:rsidRDefault="00836BEC" w:rsidP="004218EE">
            <w:pPr>
              <w:tabs>
                <w:tab w:val="left" w:pos="2694"/>
                <w:tab w:val="left" w:pos="3119"/>
                <w:tab w:val="left" w:pos="4327"/>
                <w:tab w:val="left" w:pos="5479"/>
                <w:tab w:val="left" w:pos="7783"/>
                <w:tab w:val="left" w:pos="9943"/>
                <w:tab w:val="left" w:pos="10266"/>
                <w:tab w:val="left" w:pos="10375"/>
              </w:tabs>
              <w:spacing w:before="120"/>
              <w:rPr>
                <w:sz w:val="36"/>
              </w:rPr>
            </w:pPr>
            <w:r>
              <w:rPr>
                <w:sz w:val="36"/>
              </w:rPr>
              <w:t>}</w:t>
            </w:r>
          </w:p>
        </w:tc>
        <w:tc>
          <w:tcPr>
            <w:tcW w:w="7884" w:type="dxa"/>
          </w:tcPr>
          <w:p w:rsidR="00836BEC" w:rsidRDefault="00836BEC" w:rsidP="004218EE">
            <w:pPr>
              <w:tabs>
                <w:tab w:val="left" w:pos="2694"/>
                <w:tab w:val="left" w:pos="3119"/>
                <w:tab w:val="left" w:pos="4327"/>
                <w:tab w:val="left" w:pos="5479"/>
                <w:tab w:val="left" w:pos="7783"/>
                <w:tab w:val="left" w:pos="9943"/>
                <w:tab w:val="left" w:pos="10266"/>
                <w:tab w:val="left" w:pos="10375"/>
              </w:tabs>
              <w:spacing w:before="120"/>
              <w:rPr>
                <w:sz w:val="8"/>
              </w:rPr>
            </w:pPr>
          </w:p>
          <w:p w:rsidR="00836BEC" w:rsidRDefault="00836BEC" w:rsidP="004218EE">
            <w:pPr>
              <w:pStyle w:val="Pieddepage"/>
              <w:tabs>
                <w:tab w:val="left" w:pos="2694"/>
                <w:tab w:val="left" w:pos="3119"/>
                <w:tab w:val="left" w:pos="4327"/>
                <w:tab w:val="left" w:pos="5479"/>
                <w:tab w:val="left" w:pos="7783"/>
                <w:tab w:val="left" w:pos="9943"/>
                <w:tab w:val="left" w:pos="10266"/>
                <w:tab w:val="left" w:pos="10375"/>
              </w:tabs>
              <w:ind w:left="-6"/>
            </w:pPr>
            <w:r>
              <w:t>Dans l’économiseur BT</w:t>
            </w:r>
          </w:p>
        </w:tc>
      </w:tr>
    </w:tbl>
    <w:p w:rsidR="00836BEC" w:rsidRDefault="00836BEC" w:rsidP="00836BEC">
      <w:pPr>
        <w:tabs>
          <w:tab w:val="left" w:pos="2607"/>
          <w:tab w:val="left" w:pos="2887"/>
          <w:tab w:val="left" w:pos="4327"/>
          <w:tab w:val="left" w:pos="5479"/>
          <w:tab w:val="left" w:pos="7783"/>
          <w:tab w:val="left" w:pos="9943"/>
          <w:tab w:val="left" w:pos="10266"/>
          <w:tab w:val="left" w:pos="10375"/>
        </w:tabs>
        <w:ind w:left="1701"/>
        <w:rPr>
          <w:sz w:val="16"/>
        </w:rPr>
      </w:pPr>
    </w:p>
    <w:p w:rsidR="00836BEC" w:rsidRDefault="00836BEC" w:rsidP="004218EE">
      <w:pPr>
        <w:ind w:right="-567"/>
      </w:pPr>
      <w:r>
        <w:t>Vérifier que les purgeurs de la vapeur d’alimentation des ramoneurs fonctionnent correctement.</w:t>
      </w:r>
    </w:p>
    <w:p w:rsidR="00836BEC" w:rsidRDefault="00836BEC" w:rsidP="004218EE">
      <w:pPr>
        <w:spacing w:before="80"/>
      </w:pPr>
      <w:r>
        <w:t>Une pression de 25 b et une température de 300°C sont nécessaires pour le bon fonctionnement des ramoneurs.</w:t>
      </w:r>
    </w:p>
    <w:p w:rsidR="00836BEC" w:rsidRDefault="00836BEC" w:rsidP="002238A9">
      <w:pPr>
        <w:numPr>
          <w:ilvl w:val="0"/>
          <w:numId w:val="35"/>
        </w:numPr>
        <w:tabs>
          <w:tab w:val="clear" w:pos="2203"/>
          <w:tab w:val="num" w:pos="1418"/>
        </w:tabs>
        <w:spacing w:before="120"/>
        <w:ind w:left="851" w:firstLine="0"/>
        <w:rPr>
          <w:b/>
        </w:rPr>
      </w:pPr>
      <w:r>
        <w:rPr>
          <w:b/>
        </w:rPr>
        <w:t>Après la séquence de ramonage :</w:t>
      </w:r>
    </w:p>
    <w:p w:rsidR="00836BEC" w:rsidRDefault="00836BEC" w:rsidP="004218EE">
      <w:pPr>
        <w:tabs>
          <w:tab w:val="left" w:pos="2607"/>
          <w:tab w:val="left" w:pos="2887"/>
          <w:tab w:val="left" w:pos="4327"/>
          <w:tab w:val="left" w:pos="5479"/>
          <w:tab w:val="left" w:pos="7783"/>
          <w:tab w:val="left" w:pos="9943"/>
          <w:tab w:val="left" w:pos="10266"/>
          <w:tab w:val="left" w:pos="10375"/>
        </w:tabs>
      </w:pPr>
      <w:r>
        <w:t>Ne pas oublier de fermer la vanne manuelle en amont de la vanne "ROTORK" d'admission, après chaque ramonage ; sinon, en cas de fuite de vapeur vers le ramoneur, celle-ci va sur les tubes : risque d'érosion et de perçage.</w:t>
      </w:r>
    </w:p>
    <w:p w:rsidR="00836BEC" w:rsidRDefault="00836BEC" w:rsidP="00836BEC">
      <w:pPr>
        <w:tabs>
          <w:tab w:val="left" w:pos="2607"/>
          <w:tab w:val="left" w:pos="2887"/>
          <w:tab w:val="left" w:pos="4327"/>
          <w:tab w:val="left" w:pos="5479"/>
          <w:tab w:val="left" w:pos="7783"/>
          <w:tab w:val="left" w:pos="9943"/>
          <w:tab w:val="left" w:pos="10266"/>
          <w:tab w:val="left" w:pos="10375"/>
        </w:tabs>
        <w:spacing w:before="80"/>
        <w:ind w:left="1701"/>
      </w:pPr>
    </w:p>
    <w:p w:rsidR="00C92ABA" w:rsidRDefault="00C92ABA" w:rsidP="00836BEC">
      <w:pPr>
        <w:tabs>
          <w:tab w:val="left" w:pos="2607"/>
          <w:tab w:val="left" w:pos="2887"/>
          <w:tab w:val="left" w:pos="4327"/>
          <w:tab w:val="left" w:pos="5479"/>
          <w:tab w:val="left" w:pos="7783"/>
          <w:tab w:val="left" w:pos="9943"/>
          <w:tab w:val="left" w:pos="10266"/>
          <w:tab w:val="left" w:pos="10375"/>
        </w:tabs>
        <w:spacing w:before="80"/>
        <w:ind w:left="1701"/>
      </w:pPr>
    </w:p>
    <w:p w:rsidR="00C92ABA" w:rsidRDefault="00C92ABA" w:rsidP="00836BEC">
      <w:pPr>
        <w:tabs>
          <w:tab w:val="left" w:pos="2607"/>
          <w:tab w:val="left" w:pos="2887"/>
          <w:tab w:val="left" w:pos="4327"/>
          <w:tab w:val="left" w:pos="5479"/>
          <w:tab w:val="left" w:pos="7783"/>
          <w:tab w:val="left" w:pos="9943"/>
          <w:tab w:val="left" w:pos="10266"/>
          <w:tab w:val="left" w:pos="10375"/>
        </w:tabs>
        <w:spacing w:before="80"/>
        <w:ind w:left="1701"/>
      </w:pPr>
    </w:p>
    <w:p w:rsidR="00C92ABA" w:rsidRDefault="00C92ABA" w:rsidP="00836BEC">
      <w:pPr>
        <w:tabs>
          <w:tab w:val="left" w:pos="2607"/>
          <w:tab w:val="left" w:pos="2887"/>
          <w:tab w:val="left" w:pos="4327"/>
          <w:tab w:val="left" w:pos="5479"/>
          <w:tab w:val="left" w:pos="7783"/>
          <w:tab w:val="left" w:pos="9943"/>
          <w:tab w:val="left" w:pos="10266"/>
          <w:tab w:val="left" w:pos="10375"/>
        </w:tabs>
        <w:spacing w:before="80"/>
        <w:ind w:left="1701"/>
      </w:pPr>
    </w:p>
    <w:p w:rsidR="00C92ABA" w:rsidRDefault="00C92ABA" w:rsidP="00836BEC">
      <w:pPr>
        <w:tabs>
          <w:tab w:val="left" w:pos="2607"/>
          <w:tab w:val="left" w:pos="2887"/>
          <w:tab w:val="left" w:pos="4327"/>
          <w:tab w:val="left" w:pos="5479"/>
          <w:tab w:val="left" w:pos="7783"/>
          <w:tab w:val="left" w:pos="9943"/>
          <w:tab w:val="left" w:pos="10266"/>
          <w:tab w:val="left" w:pos="10375"/>
        </w:tabs>
        <w:spacing w:before="80"/>
        <w:ind w:left="1701"/>
      </w:pPr>
    </w:p>
    <w:p w:rsidR="00C92ABA" w:rsidRDefault="00C92ABA" w:rsidP="00352343">
      <w:pPr>
        <w:tabs>
          <w:tab w:val="left" w:pos="2607"/>
          <w:tab w:val="left" w:pos="2887"/>
          <w:tab w:val="left" w:pos="4327"/>
          <w:tab w:val="left" w:pos="5479"/>
          <w:tab w:val="left" w:pos="7783"/>
          <w:tab w:val="left" w:pos="9943"/>
          <w:tab w:val="left" w:pos="10266"/>
          <w:tab w:val="left" w:pos="10375"/>
        </w:tabs>
        <w:spacing w:before="80"/>
      </w:pPr>
    </w:p>
    <w:p w:rsidR="00836BEC" w:rsidRDefault="00836BEC" w:rsidP="00C92ABA">
      <w:pPr>
        <w:pStyle w:val="Titre1"/>
      </w:pPr>
      <w:bookmarkStart w:id="27" w:name="_Toc445109616"/>
      <w:bookmarkStart w:id="28" w:name="_Toc494724727"/>
      <w:r>
        <w:t>INCIDENTS POSSIBLES</w:t>
      </w:r>
      <w:bookmarkEnd w:id="27"/>
      <w:bookmarkEnd w:id="28"/>
    </w:p>
    <w:p w:rsidR="00836BEC" w:rsidRPr="008E1801" w:rsidRDefault="00836BEC" w:rsidP="00836BEC">
      <w:pPr>
        <w:pStyle w:val="Titre2"/>
        <w:tabs>
          <w:tab w:val="clear" w:pos="993"/>
          <w:tab w:val="num" w:pos="1418"/>
        </w:tabs>
        <w:spacing w:before="120" w:after="0"/>
        <w:ind w:left="1418" w:hanging="567"/>
        <w:rPr>
          <w:i w:val="0"/>
          <w:u w:val="none"/>
        </w:rPr>
      </w:pPr>
      <w:bookmarkStart w:id="29" w:name="_Toc494724728"/>
      <w:r w:rsidRPr="008E1801">
        <w:rPr>
          <w:i w:val="0"/>
          <w:u w:val="none"/>
        </w:rPr>
        <w:t>Lances rétractiles</w:t>
      </w:r>
      <w:bookmarkEnd w:id="29"/>
    </w:p>
    <w:p w:rsidR="00836BEC" w:rsidRDefault="00836BEC" w:rsidP="00EF7841">
      <w:pPr>
        <w:pStyle w:val="Sous-texte"/>
        <w:numPr>
          <w:ilvl w:val="0"/>
          <w:numId w:val="42"/>
        </w:numPr>
        <w:tabs>
          <w:tab w:val="clear" w:pos="1853"/>
          <w:tab w:val="num" w:pos="1134"/>
          <w:tab w:val="left" w:pos="2607"/>
          <w:tab w:val="left" w:pos="2887"/>
          <w:tab w:val="left" w:pos="4327"/>
          <w:tab w:val="left" w:pos="5479"/>
          <w:tab w:val="left" w:pos="7783"/>
          <w:tab w:val="left" w:pos="9943"/>
          <w:tab w:val="left" w:pos="10266"/>
          <w:tab w:val="left" w:pos="10375"/>
        </w:tabs>
        <w:spacing w:before="60"/>
        <w:ind w:left="1134" w:hanging="567"/>
      </w:pPr>
      <w:r>
        <w:t>Le chariot se bloque en position, laissant la buse et une partie</w:t>
      </w:r>
      <w:r w:rsidR="00EF7841">
        <w:t xml:space="preserve"> de la lance dans la chaudière. </w:t>
      </w:r>
      <w:r>
        <w:t>Sortir l'ensemble à l'aide d'une poulie à adapter sur la sortie d'arbre du moteur, sinon c'est la déformation, et le blocage de la lance.</w:t>
      </w:r>
    </w:p>
    <w:p w:rsidR="00836BEC" w:rsidRDefault="00836BEC" w:rsidP="008E1801">
      <w:pPr>
        <w:pStyle w:val="Sous-texte"/>
        <w:numPr>
          <w:ilvl w:val="0"/>
          <w:numId w:val="42"/>
        </w:numPr>
        <w:tabs>
          <w:tab w:val="clear" w:pos="1853"/>
          <w:tab w:val="num" w:pos="1134"/>
          <w:tab w:val="left" w:pos="2607"/>
          <w:tab w:val="left" w:pos="2887"/>
          <w:tab w:val="left" w:pos="4327"/>
          <w:tab w:val="left" w:pos="5479"/>
          <w:tab w:val="left" w:pos="7783"/>
          <w:tab w:val="left" w:pos="9943"/>
          <w:tab w:val="left" w:pos="10266"/>
          <w:tab w:val="left" w:pos="10375"/>
        </w:tabs>
        <w:spacing w:before="60"/>
        <w:ind w:left="1134" w:hanging="567"/>
      </w:pPr>
      <w:r>
        <w:t>Vapeur contenant des condensats</w:t>
      </w:r>
      <w:r>
        <w:br/>
        <w:t>Risque de rupture de la buse par "coup d'eau".</w:t>
      </w:r>
      <w:r>
        <w:br/>
        <w:t>Vérifier si les purgeurs, sur la vapeur d'alimentation des ramoneurs, fonctionnent correctement.</w:t>
      </w:r>
      <w:r>
        <w:br/>
        <w:t>Le ramoneur ne fonctionne correctement qu'avec de la vapeur surchauffée (25 bars - 300°C).</w:t>
      </w:r>
    </w:p>
    <w:p w:rsidR="00836BEC" w:rsidRDefault="00836BEC" w:rsidP="008E1801">
      <w:pPr>
        <w:pStyle w:val="Sous-texte"/>
        <w:numPr>
          <w:ilvl w:val="0"/>
          <w:numId w:val="42"/>
        </w:numPr>
        <w:tabs>
          <w:tab w:val="clear" w:pos="1853"/>
          <w:tab w:val="num" w:pos="1134"/>
          <w:tab w:val="left" w:pos="2607"/>
          <w:tab w:val="left" w:pos="2887"/>
          <w:tab w:val="left" w:pos="4327"/>
          <w:tab w:val="left" w:pos="5479"/>
          <w:tab w:val="left" w:pos="7783"/>
          <w:tab w:val="left" w:pos="9943"/>
          <w:tab w:val="left" w:pos="10266"/>
          <w:tab w:val="left" w:pos="10375"/>
        </w:tabs>
        <w:spacing w:before="60"/>
        <w:ind w:left="1134" w:hanging="567"/>
      </w:pPr>
      <w:r>
        <w:t>Ne pas oublier de fermer la vanne manuelle, en amont de la vanne "</w:t>
      </w:r>
      <w:proofErr w:type="spellStart"/>
      <w:r>
        <w:t>Rotork</w:t>
      </w:r>
      <w:proofErr w:type="spellEnd"/>
      <w:r>
        <w:t>" d'admission, après chaque ramonage, sinon en cas de fuite de vapeur vers le ramoneur, celle-ci va sur les tubes : risque d'érosion et de perçage.</w:t>
      </w:r>
    </w:p>
    <w:p w:rsidR="00836BEC" w:rsidRPr="008E1801" w:rsidRDefault="00836BEC" w:rsidP="00836BEC">
      <w:pPr>
        <w:pStyle w:val="Titre2"/>
        <w:tabs>
          <w:tab w:val="clear" w:pos="993"/>
          <w:tab w:val="num" w:pos="1418"/>
        </w:tabs>
        <w:spacing w:before="200" w:after="0"/>
        <w:ind w:left="1418" w:hanging="567"/>
        <w:rPr>
          <w:i w:val="0"/>
          <w:u w:val="none"/>
        </w:rPr>
      </w:pPr>
      <w:bookmarkStart w:id="30" w:name="_Toc494724729"/>
      <w:r w:rsidRPr="008E1801">
        <w:rPr>
          <w:i w:val="0"/>
          <w:u w:val="none"/>
        </w:rPr>
        <w:t>Ramoneurs à herses</w:t>
      </w:r>
      <w:bookmarkEnd w:id="30"/>
    </w:p>
    <w:p w:rsidR="00836BEC" w:rsidRDefault="00836BEC" w:rsidP="00AD1E8B">
      <w:pPr>
        <w:pStyle w:val="Sous-texte"/>
        <w:spacing w:before="0"/>
        <w:ind w:left="0"/>
      </w:pPr>
      <w:r>
        <w:t>Rupture de la chaîne : il faut attendre l'arrêt de la chaudière pour réparer.</w:t>
      </w:r>
    </w:p>
    <w:p w:rsidR="007B1DFD" w:rsidRDefault="00836BEC" w:rsidP="004A443B">
      <w:pPr>
        <w:pStyle w:val="Sous-texte"/>
        <w:spacing w:before="0"/>
        <w:ind w:left="0"/>
      </w:pPr>
      <w:r>
        <w:t xml:space="preserve">Fuites vapeur : isoler manuellement l'arrivée de vapeur à la fin de la séquence. </w:t>
      </w: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C92ABA" w:rsidRDefault="00C92ABA" w:rsidP="004A443B">
      <w:pPr>
        <w:pStyle w:val="Sous-texte"/>
        <w:spacing w:before="0"/>
        <w:ind w:left="0"/>
      </w:pPr>
    </w:p>
    <w:p w:rsidR="00B06BBF" w:rsidRDefault="00B06BBF" w:rsidP="008658F8"/>
    <w:p w:rsidR="00B06BBF" w:rsidRDefault="00B06BBF" w:rsidP="00B06BBF">
      <w:pPr>
        <w:pStyle w:val="Titre1"/>
      </w:pPr>
      <w:bookmarkStart w:id="31" w:name="_Toc494724730"/>
      <w:r>
        <w:t xml:space="preserve">ANNEXE 2 : SEQUENCE DE RAMONAGE </w:t>
      </w:r>
      <w:r w:rsidRPr="00B06BBF">
        <w:t>CH 3-4-5</w:t>
      </w:r>
      <w:bookmarkEnd w:id="31"/>
    </w:p>
    <w:p w:rsidR="00272B13" w:rsidRDefault="00272B13" w:rsidP="00272B13">
      <w:pPr>
        <w:tabs>
          <w:tab w:val="left" w:pos="6804"/>
        </w:tabs>
        <w:jc w:val="center"/>
        <w:rPr>
          <w:b/>
          <w:spacing w:val="60"/>
          <w:u w:val="single"/>
        </w:rPr>
      </w:pPr>
      <w:r>
        <w:rPr>
          <w:b/>
          <w:spacing w:val="60"/>
          <w:u w:val="single"/>
        </w:rPr>
        <w:br/>
      </w:r>
    </w:p>
    <w:p w:rsidR="00272B13" w:rsidRDefault="00272B13" w:rsidP="00272B13">
      <w:pPr>
        <w:pBdr>
          <w:top w:val="single" w:sz="12" w:space="1" w:color="auto" w:shadow="1"/>
          <w:left w:val="single" w:sz="12" w:space="4" w:color="auto" w:shadow="1"/>
          <w:bottom w:val="single" w:sz="12" w:space="1" w:color="auto" w:shadow="1"/>
          <w:right w:val="single" w:sz="12" w:space="4" w:color="auto" w:shadow="1"/>
        </w:pBdr>
        <w:tabs>
          <w:tab w:val="left" w:pos="6804"/>
        </w:tabs>
        <w:ind w:left="3402" w:right="3402"/>
        <w:jc w:val="center"/>
        <w:rPr>
          <w:caps/>
        </w:rPr>
      </w:pPr>
      <w:r>
        <w:rPr>
          <w:caps/>
        </w:rPr>
        <w:t>SEQUENCE DE RAMONAGE</w:t>
      </w:r>
      <w:r>
        <w:rPr>
          <w:caps/>
        </w:rPr>
        <w:br/>
        <w:t>Résumé du fonctionnement</w:t>
      </w:r>
    </w:p>
    <w:p w:rsidR="00272B13" w:rsidRDefault="008B6EBA" w:rsidP="00272B13">
      <w:pPr>
        <w:tabs>
          <w:tab w:val="left" w:pos="6804"/>
        </w:tabs>
        <w:rPr>
          <w:b/>
          <w:spacing w:val="60"/>
          <w:u w:val="single"/>
        </w:rPr>
      </w:pPr>
      <w:r>
        <w:rPr>
          <w:noProof/>
        </w:rPr>
        <w:pict>
          <v:shape id="_x0000_s1036" type="#_x0000_t202" style="position:absolute;margin-left:57.4pt;margin-top:542.55pt;width:163.3pt;height:45.65pt;z-index:251670528" o:allowincell="f" strokeweight="1.25pt">
            <v:textbox style="mso-next-textbox:#_x0000_s1036" inset="0,0,0,0">
              <w:txbxContent>
                <w:p w:rsidR="001546FE" w:rsidRDefault="001546FE" w:rsidP="00272B13">
                  <w:pPr>
                    <w:jc w:val="center"/>
                  </w:pPr>
                  <w:r>
                    <w:br/>
                    <w:t>FERMETURE</w:t>
                  </w:r>
                  <w:r>
                    <w:br/>
                    <w:t>VANNE ALIMENTATION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9" type="#_x0000_t202" style="position:absolute;margin-left:172.05pt;margin-top:397pt;width:103.6pt;height:44.8pt;z-index:-251632640" o:allowincell="f" stroked="f">
            <v:textbox style="mso-next-textbox:#_x0000_s1049">
              <w:txbxContent>
                <w:p w:rsidR="001546FE" w:rsidRDefault="001546FE" w:rsidP="00272B13">
                  <w:pPr>
                    <w:rPr>
                      <w:i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line id="_x0000_s1047" style="position:absolute;z-index:251681792" from="313.25pt,345.3pt" to="313.25pt,405.05pt" o:allowincell="f" strokeweight="1.25pt"/>
        </w:pict>
      </w:r>
      <w:r>
        <w:rPr>
          <w:noProof/>
        </w:rPr>
        <w:pict>
          <v:shape id="_x0000_s1043" type="#_x0000_t202" style="position:absolute;margin-left:285.5pt;margin-top:407.15pt;width:51.8pt;height:38.65pt;z-index:251677696" o:allowincell="f" strokeweight="1.25pt">
            <v:textbox style="mso-next-textbox:#_x0000_s1043" inset="0,0,0,0">
              <w:txbxContent>
                <w:p w:rsidR="001546FE" w:rsidRDefault="001546FE" w:rsidP="00272B13">
                  <w:r>
                    <w:t xml:space="preserve">P </w:t>
                  </w:r>
                  <w:r>
                    <w:sym w:font="Symbol" w:char="F0B3"/>
                  </w:r>
                  <w:r>
                    <w:t xml:space="preserve"> 25</w:t>
                  </w:r>
                  <w:r>
                    <w:br/>
                    <w:t>bars</w:t>
                  </w:r>
                </w:p>
              </w:txbxContent>
            </v:textbox>
          </v:shape>
        </w:pict>
      </w:r>
      <w:r>
        <w:rPr>
          <w:noProof/>
        </w:rPr>
        <w:pict>
          <v:line id="_x0000_s1048" style="position:absolute;flip:x;z-index:251682816" from="142pt,426.1pt" to="284.25pt,426.1pt" o:allowincell="f" strokeweight="1.25pt">
            <v:stroke endarrow="block" endarrowwidth="wide"/>
          </v:line>
        </w:pict>
      </w:r>
      <w:r>
        <w:rPr>
          <w:noProof/>
        </w:rPr>
        <w:pict>
          <v:shape id="_x0000_s1037" type="#_x0000_t202" style="position:absolute;margin-left:365.65pt;margin-top:327.35pt;width:163.3pt;height:41.25pt;z-index:251671552" o:allowincell="f" strokeweight="1.25pt">
            <v:textbox style="mso-next-textbox:#_x0000_s1037" inset="0,0,0,0">
              <w:txbxContent>
                <w:p w:rsidR="001546FE" w:rsidRDefault="001546FE" w:rsidP="00272B13">
                  <w:r>
                    <w:sym w:font="Wingdings" w:char="F09F"/>
                  </w:r>
                  <w:r>
                    <w:rPr>
                      <w:sz w:val="20"/>
                    </w:rPr>
                    <w:t>SUSPENSION SEQUENCE</w:t>
                  </w:r>
                  <w:r>
                    <w:br/>
                  </w:r>
                  <w:r>
                    <w:sym w:font="Wingdings" w:char="F09F"/>
                  </w:r>
                  <w:r>
                    <w:t xml:space="preserve"> </w:t>
                  </w:r>
                  <w:r>
                    <w:rPr>
                      <w:sz w:val="20"/>
                    </w:rPr>
                    <w:t>SIGNALISATION DEFAUT</w:t>
                  </w:r>
                  <w:r>
                    <w:br/>
                  </w:r>
                  <w:r>
                    <w:sym w:font="Wingdings" w:char="F09F"/>
                  </w:r>
                  <w:r>
                    <w:t xml:space="preserve"> </w:t>
                  </w:r>
                  <w:r>
                    <w:rPr>
                      <w:sz w:val="20"/>
                    </w:rPr>
                    <w:t>RETRACTION SOUFFLEURS</w:t>
                  </w:r>
                </w:p>
              </w:txbxContent>
            </v:textbox>
          </v:shape>
        </w:pict>
      </w:r>
      <w:r>
        <w:rPr>
          <w:noProof/>
        </w:rPr>
        <w:pict>
          <v:line id="_x0000_s1046" style="position:absolute;z-index:251680768" from="272pt,345.3pt" to="365.05pt,345.3pt" o:allowincell="f" strokeweight="1.25pt">
            <v:stroke endarrow="block" endarrowwidth="wide"/>
          </v:line>
        </w:pict>
      </w:r>
      <w:r>
        <w:rPr>
          <w:noProof/>
        </w:rPr>
        <w:pict>
          <v:line id="_x0000_s1044" style="position:absolute;z-index:251678720" from="142.05pt,404pt" to="142.05pt,454.05pt" o:allowincell="f" strokeweight="1.25pt"/>
        </w:pict>
      </w:r>
      <w:r>
        <w:rPr>
          <w:noProof/>
        </w:rPr>
        <w:pict>
          <v:shape id="_x0000_s1042" type="#_x0000_t202" style="position:absolute;margin-left:113.6pt;margin-top:365.25pt;width:54.45pt;height:38.65pt;z-index:251676672" o:allowincell="f" strokeweight="1.25pt">
            <v:textbox style="mso-next-textbox:#_x0000_s1042" inset="0,0,0,0">
              <w:txbxContent>
                <w:p w:rsidR="001546FE" w:rsidRDefault="001546FE" w:rsidP="00272B13">
                  <w:pPr>
                    <w:jc w:val="center"/>
                  </w:pPr>
                  <w:r>
                    <w:t xml:space="preserve">P </w:t>
                  </w:r>
                  <w:r>
                    <w:sym w:font="Symbol" w:char="F0B3"/>
                  </w:r>
                  <w:r>
                    <w:t xml:space="preserve"> 25</w:t>
                  </w:r>
                  <w:r>
                    <w:br/>
                    <w:t>bars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1" type="#_x0000_t202" style="position:absolute;margin-left:221pt;margin-top:326.9pt;width:50.9pt;height:38.65pt;z-index:251675648" o:allowincell="f" strokeweight="1.25pt">
            <v:textbox style="mso-next-textbox:#_x0000_s1041" inset="0,0,0,0">
              <w:txbxContent>
                <w:p w:rsidR="001546FE" w:rsidRDefault="001546FE" w:rsidP="00272B13">
                  <w:pPr>
                    <w:jc w:val="center"/>
                  </w:pPr>
                  <w:r>
                    <w:t>P &lt; 24</w:t>
                  </w:r>
                  <w:r>
                    <w:br/>
                    <w:t>bars</w:t>
                  </w:r>
                </w:p>
              </w:txbxContent>
            </v:textbox>
          </v:shape>
        </w:pict>
      </w:r>
      <w:r>
        <w:rPr>
          <w:noProof/>
        </w:rPr>
        <w:pict>
          <v:line id="_x0000_s1040" style="position:absolute;z-index:251674624" from="137.9pt,277pt" to="137.9pt,327.05pt" o:allowincell="f" strokeweight="1.25pt"/>
        </w:pict>
      </w:r>
      <w:r>
        <w:rPr>
          <w:noProof/>
        </w:rPr>
        <w:pict>
          <v:line id="_x0000_s1039" style="position:absolute;z-index:251673600" from="138.05pt,169.3pt" to="138.05pt,219.35pt" o:allowincell="f" strokeweight="1.25pt"/>
        </w:pict>
      </w:r>
      <w:r>
        <w:rPr>
          <w:noProof/>
        </w:rPr>
        <w:pict>
          <v:line id="_x0000_s1038" style="position:absolute;z-index:251672576" from="140.25pt,71.25pt" to="140.25pt,121.3pt" o:allowincell="f" strokeweight="1.25pt"/>
        </w:pict>
      </w:r>
      <w:r>
        <w:rPr>
          <w:noProof/>
        </w:rPr>
        <w:pict>
          <v:shape id="_x0000_s1035" type="#_x0000_t202" style="position:absolute;margin-left:59.9pt;margin-top:453.85pt;width:163.3pt;height:38.65pt;z-index:251669504" o:allowincell="f" strokeweight="1.25pt">
            <v:textbox style="mso-next-textbox:#_x0000_s1035" inset="0,0,0,0">
              <w:txbxContent>
                <w:p w:rsidR="001546FE" w:rsidRDefault="001546FE" w:rsidP="00272B13">
                  <w:pPr>
                    <w:jc w:val="center"/>
                  </w:pPr>
                  <w:r>
                    <w:br/>
                    <w:t>SEQUENCE RAMONAGE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4" type="#_x0000_t202" style="position:absolute;margin-left:58.15pt;margin-top:326.55pt;width:163.3pt;height:38.65pt;z-index:251668480" o:allowincell="f" strokeweight="1.25pt">
            <v:textbox style="mso-next-textbox:#_x0000_s1034" inset="0,0,0,0">
              <w:txbxContent>
                <w:p w:rsidR="001546FE" w:rsidRDefault="001546FE" w:rsidP="00272B13">
                  <w:pPr>
                    <w:jc w:val="center"/>
                  </w:pPr>
                  <w:r>
                    <w:br/>
                    <w:t>PRESSOSTAT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3" type="#_x0000_t202" style="position:absolute;margin-left:55.6pt;margin-top:218.55pt;width:163.3pt;height:57.1pt;z-index:251667456" o:allowincell="f" strokeweight="1.25pt">
            <v:textbox style="mso-next-textbox:#_x0000_s1033" inset="0,0,0,0">
              <w:txbxContent>
                <w:p w:rsidR="001546FE" w:rsidRDefault="001546FE" w:rsidP="00272B13">
                  <w:pPr>
                    <w:jc w:val="center"/>
                  </w:pPr>
                  <w:r>
                    <w:br/>
                    <w:t>TEMPORISATION</w:t>
                  </w:r>
                  <w:r>
                    <w:br/>
                    <w:t>REGLEE A 30 min</w:t>
                  </w:r>
                  <w:r>
                    <w:br/>
                    <w:t>(Réchauffage)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2" type="#_x0000_t202" style="position:absolute;margin-left:59.2pt;margin-top:120.15pt;width:163.3pt;height:48.35pt;z-index:251666432" o:allowincell="f" strokeweight="1.25pt">
            <v:textbox style="mso-next-textbox:#_x0000_s1032" inset="0,0,0,0">
              <w:txbxContent>
                <w:p w:rsidR="001546FE" w:rsidRDefault="001546FE" w:rsidP="00272B13">
                  <w:pPr>
                    <w:jc w:val="center"/>
                  </w:pPr>
                  <w:r>
                    <w:br/>
                    <w:t>OUVERTURE</w:t>
                  </w:r>
                  <w:r>
                    <w:br/>
                    <w:t>VANNE ALIMENTATION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1" type="#_x0000_t202" style="position:absolute;margin-left:58.6pt;margin-top:32.65pt;width:163.3pt;height:38.65pt;z-index:251665408" o:allowincell="f" strokeweight="1.25pt">
            <v:textbox style="mso-next-textbox:#_x0000_s1031" inset="0,0,0,0">
              <w:txbxContent>
                <w:p w:rsidR="001546FE" w:rsidRDefault="001546FE" w:rsidP="00272B13">
                  <w:pPr>
                    <w:jc w:val="center"/>
                  </w:pPr>
                  <w:r>
                    <w:br/>
                    <w:t>ORDRE DE RAMONAGE</w:t>
                  </w:r>
                </w:p>
              </w:txbxContent>
            </v:textbox>
          </v:shape>
        </w:pict>
      </w:r>
      <w:r>
        <w:rPr>
          <w:noProof/>
        </w:rPr>
        <w:pict>
          <v:line id="_x0000_s1045" style="position:absolute;z-index:251679744" from="140pt,492.4pt" to="140pt,542.45pt" o:allowincell="f" strokeweight="1.25pt">
            <v:stroke endarrow="block" endarrowwidth="wide"/>
          </v:line>
        </w:pict>
      </w:r>
      <w:r w:rsidR="00272B13">
        <w:rPr>
          <w:b/>
          <w:spacing w:val="60"/>
          <w:u w:val="single"/>
        </w:rPr>
        <w:br/>
      </w:r>
      <w:r w:rsidR="00272B13">
        <w:rPr>
          <w:b/>
          <w:spacing w:val="60"/>
          <w:u w:val="single"/>
        </w:rPr>
        <w:br/>
      </w:r>
      <w:r w:rsidR="00272B13">
        <w:rPr>
          <w:b/>
          <w:spacing w:val="60"/>
          <w:u w:val="single"/>
        </w:rPr>
        <w:br/>
      </w:r>
      <w:r w:rsidR="00272B13">
        <w:rPr>
          <w:b/>
          <w:spacing w:val="60"/>
          <w:u w:val="single"/>
        </w:rPr>
        <w:br/>
      </w:r>
      <w:r w:rsidR="00272B13">
        <w:rPr>
          <w:b/>
          <w:spacing w:val="60"/>
          <w:u w:val="single"/>
        </w:rPr>
        <w:br/>
      </w:r>
      <w:r w:rsidR="00272B13">
        <w:rPr>
          <w:b/>
          <w:spacing w:val="60"/>
          <w:u w:val="single"/>
        </w:rPr>
        <w:br/>
      </w:r>
    </w:p>
    <w:p w:rsidR="00B06BBF" w:rsidRPr="00B06BBF" w:rsidRDefault="008B6EBA" w:rsidP="00B06BBF">
      <w:r>
        <w:rPr>
          <w:i/>
          <w:noProof/>
          <w:lang w:eastAsia="fr-FR"/>
        </w:rPr>
        <w:pict>
          <v:shape id="_x0000_s1050" type="#_x0000_t202" style="position:absolute;margin-left:182.85pt;margin-top:291.65pt;width:82.6pt;height:45.9pt;z-index:251685888;mso-height-percent:200;mso-height-percent:200;mso-width-relative:margin;mso-height-relative:margin">
            <v:textbox style="mso-fit-shape-to-text:t">
              <w:txbxContent>
                <w:p w:rsidR="001546FE" w:rsidRDefault="001546FE">
                  <w:r>
                    <w:t xml:space="preserve">Début </w:t>
                  </w:r>
                </w:p>
                <w:p w:rsidR="001546FE" w:rsidRDefault="001546FE">
                  <w:proofErr w:type="gramStart"/>
                  <w:r>
                    <w:t>ou</w:t>
                  </w:r>
                  <w:proofErr w:type="gramEnd"/>
                  <w:r>
                    <w:t xml:space="preserve"> reprise </w:t>
                  </w:r>
                </w:p>
                <w:p w:rsidR="001546FE" w:rsidRDefault="001546FE">
                  <w:proofErr w:type="gramStart"/>
                  <w:r>
                    <w:t>de</w:t>
                  </w:r>
                  <w:proofErr w:type="gramEnd"/>
                  <w:r>
                    <w:t xml:space="preserve"> séquence</w:t>
                  </w:r>
                </w:p>
              </w:txbxContent>
            </v:textbox>
          </v:shape>
        </w:pict>
      </w:r>
    </w:p>
    <w:sectPr w:rsidR="00B06BBF" w:rsidRPr="00B06BBF" w:rsidSect="004218EE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CE0" w:rsidRDefault="00D21CE0" w:rsidP="000B5B4B">
      <w:r>
        <w:separator/>
      </w:r>
    </w:p>
  </w:endnote>
  <w:endnote w:type="continuationSeparator" w:id="0">
    <w:p w:rsidR="00D21CE0" w:rsidRDefault="00D21CE0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46FE" w:rsidRDefault="001546FE" w:rsidP="004218EE">
    <w:pPr>
      <w:pStyle w:val="Pieddepage"/>
    </w:pPr>
    <w:r>
      <w:t>L’original est sous forme de fichier informatique accessible en lecture seule.</w:t>
    </w:r>
  </w:p>
  <w:p w:rsidR="001546FE" w:rsidRDefault="001546FE" w:rsidP="004218EE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46FE" w:rsidRPr="00B60C8D" w:rsidRDefault="001546FE" w:rsidP="004218E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CE0" w:rsidRDefault="00D21CE0" w:rsidP="004218EE">
      <w:r>
        <w:separator/>
      </w:r>
    </w:p>
  </w:footnote>
  <w:footnote w:type="continuationSeparator" w:id="0">
    <w:p w:rsidR="00D21CE0" w:rsidRDefault="00D21CE0" w:rsidP="004218EE">
      <w:r>
        <w:continuationSeparator/>
      </w:r>
    </w:p>
  </w:footnote>
  <w:footnote w:id="1">
    <w:p w:rsidR="001546FE" w:rsidRDefault="001546FE" w:rsidP="004218EE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1546FE" w:rsidRDefault="001546FE" w:rsidP="004218EE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1546FE" w:rsidTr="004218EE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1546FE" w:rsidRPr="00DF2710" w:rsidRDefault="00367DAC" w:rsidP="004218EE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F17734" w:rsidRPr="00573DAA">
            <w:rPr>
              <w:b/>
              <w:caps/>
            </w:rPr>
            <w:t>Naphtachimie</w:t>
          </w:r>
          <w:r>
            <w:fldChar w:fldCharType="end"/>
          </w:r>
          <w:r w:rsidR="001546FE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1546FE" w:rsidRPr="00DF2710" w:rsidRDefault="001546FE" w:rsidP="004218EE">
          <w:pPr>
            <w:jc w:val="center"/>
          </w:pPr>
          <w:r w:rsidRPr="00DF2710">
            <w:t>Service :</w:t>
          </w:r>
        </w:p>
        <w:p w:rsidR="001546FE" w:rsidRPr="00DE72EA" w:rsidRDefault="00DE72EA" w:rsidP="008C79E1">
          <w:pPr>
            <w:jc w:val="center"/>
            <w:rPr>
              <w:b/>
            </w:rPr>
          </w:pPr>
          <w:r w:rsidRPr="00DE72EA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1546FE" w:rsidRPr="00DE72EA" w:rsidRDefault="00EF7069" w:rsidP="004218EE">
          <w:pPr>
            <w:jc w:val="center"/>
            <w:rPr>
              <w:b/>
            </w:rPr>
          </w:pPr>
          <w:r>
            <w:rPr>
              <w:b/>
            </w:rPr>
            <w:t>EXP-U-11-00</w:t>
          </w:r>
          <w:r w:rsidR="00DE72EA" w:rsidRPr="00DE72EA">
            <w:rPr>
              <w:b/>
            </w:rPr>
            <w:t>1</w:t>
          </w:r>
        </w:p>
        <w:p w:rsidR="001546FE" w:rsidRPr="00DF2710" w:rsidRDefault="001546FE" w:rsidP="00367DAC">
          <w:pPr>
            <w:tabs>
              <w:tab w:val="right" w:pos="4715"/>
            </w:tabs>
          </w:pPr>
          <w:r>
            <w:t>Révision n° 8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367DAC">
            <w:rPr>
              <w:rStyle w:val="datervision"/>
              <w:rFonts w:ascii="Arial" w:hAnsi="Arial"/>
              <w:color w:val="000000"/>
            </w:rPr>
            <w:t>16/03/18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1546FE" w:rsidRPr="00DF2710" w:rsidRDefault="001546FE" w:rsidP="004218EE">
          <w:pPr>
            <w:jc w:val="center"/>
          </w:pPr>
          <w:r w:rsidRPr="00DF2710">
            <w:t>Page</w:t>
          </w:r>
          <w:r w:rsidRPr="00DF2710">
            <w:br/>
          </w:r>
          <w:r w:rsidR="00D41C90" w:rsidRPr="00140E02">
            <w:rPr>
              <w:sz w:val="20"/>
              <w:szCs w:val="20"/>
            </w:rPr>
            <w:fldChar w:fldCharType="begin"/>
          </w:r>
          <w:r w:rsidRPr="00140E02">
            <w:rPr>
              <w:sz w:val="20"/>
              <w:szCs w:val="20"/>
            </w:rPr>
            <w:instrText xml:space="preserve"> PAGE  \* MERGEFORMAT </w:instrText>
          </w:r>
          <w:r w:rsidR="00D41C90" w:rsidRPr="00140E02">
            <w:rPr>
              <w:sz w:val="20"/>
              <w:szCs w:val="20"/>
            </w:rPr>
            <w:fldChar w:fldCharType="separate"/>
          </w:r>
          <w:r w:rsidR="008B6EBA">
            <w:rPr>
              <w:noProof/>
              <w:sz w:val="20"/>
              <w:szCs w:val="20"/>
            </w:rPr>
            <w:t>5</w:t>
          </w:r>
          <w:r w:rsidR="00D41C90" w:rsidRPr="00140E02">
            <w:rPr>
              <w:noProof/>
              <w:sz w:val="20"/>
              <w:szCs w:val="20"/>
            </w:rPr>
            <w:fldChar w:fldCharType="end"/>
          </w:r>
          <w:r w:rsidRPr="00140E02">
            <w:rPr>
              <w:sz w:val="20"/>
              <w:szCs w:val="20"/>
            </w:rPr>
            <w:t>/</w:t>
          </w:r>
          <w:r w:rsidR="00D41C90" w:rsidRPr="00140E02">
            <w:rPr>
              <w:rStyle w:val="Numrodepage"/>
              <w:sz w:val="20"/>
              <w:szCs w:val="20"/>
            </w:rPr>
            <w:fldChar w:fldCharType="begin"/>
          </w:r>
          <w:r w:rsidRPr="00140E02">
            <w:rPr>
              <w:rStyle w:val="Numrodepage"/>
              <w:sz w:val="20"/>
              <w:szCs w:val="20"/>
            </w:rPr>
            <w:instrText xml:space="preserve"> NUMPAGES </w:instrText>
          </w:r>
          <w:r w:rsidR="00D41C90" w:rsidRPr="00140E02">
            <w:rPr>
              <w:rStyle w:val="Numrodepage"/>
              <w:sz w:val="20"/>
              <w:szCs w:val="20"/>
            </w:rPr>
            <w:fldChar w:fldCharType="separate"/>
          </w:r>
          <w:r w:rsidR="008B6EBA">
            <w:rPr>
              <w:rStyle w:val="Numrodepage"/>
              <w:noProof/>
              <w:sz w:val="20"/>
              <w:szCs w:val="20"/>
            </w:rPr>
            <w:t>6</w:t>
          </w:r>
          <w:r w:rsidR="00D41C90" w:rsidRPr="00140E02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1546FE" w:rsidRDefault="001546FE" w:rsidP="004218EE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 w15:restartNumberingAfterBreak="0">
    <w:nsid w:val="288367BD"/>
    <w:multiLevelType w:val="multilevel"/>
    <w:tmpl w:val="DF0A45B0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 w15:restartNumberingAfterBreak="0">
    <w:nsid w:val="32442A42"/>
    <w:multiLevelType w:val="hybridMultilevel"/>
    <w:tmpl w:val="86087936"/>
    <w:lvl w:ilvl="0" w:tplc="6FEE6C20">
      <w:start w:val="1"/>
      <w:numFmt w:val="lowerLetter"/>
      <w:lvlText w:val="%1)"/>
      <w:lvlJc w:val="left"/>
      <w:pPr>
        <w:tabs>
          <w:tab w:val="num" w:pos="1853"/>
        </w:tabs>
        <w:ind w:left="1853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13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5" w15:restartNumberingAfterBreak="0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8" w15:restartNumberingAfterBreak="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9" w15:restartNumberingAfterBreak="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651087"/>
    <w:multiLevelType w:val="singleLevel"/>
    <w:tmpl w:val="60B43A06"/>
    <w:lvl w:ilvl="0">
      <w:start w:val="1"/>
      <w:numFmt w:val="lowerLetter"/>
      <w:lvlText w:val="%1)"/>
      <w:lvlJc w:val="left"/>
      <w:pPr>
        <w:tabs>
          <w:tab w:val="num" w:pos="1838"/>
        </w:tabs>
        <w:ind w:left="1838" w:hanging="420"/>
      </w:pPr>
      <w:rPr>
        <w:rFonts w:hint="default"/>
      </w:rPr>
    </w:lvl>
  </w:abstractNum>
  <w:abstractNum w:abstractNumId="22" w15:restartNumberingAfterBreak="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6A31390"/>
    <w:multiLevelType w:val="hybridMultilevel"/>
    <w:tmpl w:val="86087936"/>
    <w:lvl w:ilvl="0" w:tplc="6FEE6C20">
      <w:start w:val="1"/>
      <w:numFmt w:val="lowerLetter"/>
      <w:lvlText w:val="%1)"/>
      <w:lvlJc w:val="left"/>
      <w:pPr>
        <w:tabs>
          <w:tab w:val="num" w:pos="1853"/>
        </w:tabs>
        <w:ind w:left="1853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24" w15:restartNumberingAfterBreak="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D3D304F"/>
    <w:multiLevelType w:val="hybridMultilevel"/>
    <w:tmpl w:val="86087936"/>
    <w:lvl w:ilvl="0" w:tplc="6FEE6C20">
      <w:start w:val="1"/>
      <w:numFmt w:val="lowerLetter"/>
      <w:lvlText w:val="%1)"/>
      <w:lvlJc w:val="left"/>
      <w:pPr>
        <w:tabs>
          <w:tab w:val="num" w:pos="1853"/>
        </w:tabs>
        <w:ind w:left="1853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29" w15:restartNumberingAfterBreak="0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604459DE"/>
    <w:multiLevelType w:val="hybridMultilevel"/>
    <w:tmpl w:val="9F9EFD76"/>
    <w:lvl w:ilvl="0" w:tplc="60CAA8AA">
      <w:start w:val="1"/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Arial" w:eastAsia="Times New Roman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63"/>
        </w:tabs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83"/>
        </w:tabs>
        <w:ind w:left="508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23"/>
        </w:tabs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43"/>
        </w:tabs>
        <w:ind w:left="724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</w:rPr>
    </w:lvl>
  </w:abstractNum>
  <w:abstractNum w:abstractNumId="31" w15:restartNumberingAfterBreak="0">
    <w:nsid w:val="66AA5E5D"/>
    <w:multiLevelType w:val="multilevel"/>
    <w:tmpl w:val="040C0025"/>
    <w:numStyleLink w:val="Style1"/>
  </w:abstractNum>
  <w:abstractNum w:abstractNumId="32" w15:restartNumberingAfterBreak="0">
    <w:nsid w:val="6CC34416"/>
    <w:multiLevelType w:val="hybridMultilevel"/>
    <w:tmpl w:val="4B22B620"/>
    <w:lvl w:ilvl="0" w:tplc="8B26AB5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958758E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6D58636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44EC9D4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5FE657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7DC97C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5A62F09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C0040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EB41F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EB02749"/>
    <w:multiLevelType w:val="hybridMultilevel"/>
    <w:tmpl w:val="87D0DD6C"/>
    <w:lvl w:ilvl="0" w:tplc="DA8EFA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8C77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6088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2660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A251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73004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E022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2014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C27C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FE62F3"/>
    <w:multiLevelType w:val="hybridMultilevel"/>
    <w:tmpl w:val="CE205084"/>
    <w:lvl w:ilvl="0" w:tplc="07CC8F7A">
      <w:start w:val="1"/>
      <w:numFmt w:val="bullet"/>
      <w:lvlText w:val="-"/>
      <w:lvlJc w:val="left"/>
      <w:pPr>
        <w:tabs>
          <w:tab w:val="num" w:pos="2062"/>
        </w:tabs>
        <w:ind w:left="206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82"/>
        </w:tabs>
        <w:ind w:left="27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02"/>
        </w:tabs>
        <w:ind w:left="3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22"/>
        </w:tabs>
        <w:ind w:left="4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42"/>
        </w:tabs>
        <w:ind w:left="49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62"/>
        </w:tabs>
        <w:ind w:left="5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82"/>
        </w:tabs>
        <w:ind w:left="6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02"/>
        </w:tabs>
        <w:ind w:left="71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22"/>
        </w:tabs>
        <w:ind w:left="7822" w:hanging="360"/>
      </w:pPr>
      <w:rPr>
        <w:rFonts w:ascii="Wingdings" w:hAnsi="Wingdings" w:hint="default"/>
      </w:rPr>
    </w:lvl>
  </w:abstractNum>
  <w:abstractNum w:abstractNumId="35" w15:restartNumberingAfterBreak="0">
    <w:nsid w:val="761379FC"/>
    <w:multiLevelType w:val="hybridMultilevel"/>
    <w:tmpl w:val="CCA2FCE8"/>
    <w:lvl w:ilvl="0" w:tplc="3D5AFEA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C98A2B20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8"/>
  </w:num>
  <w:num w:numId="4">
    <w:abstractNumId w:val="29"/>
  </w:num>
  <w:num w:numId="5">
    <w:abstractNumId w:val="0"/>
  </w:num>
  <w:num w:numId="6">
    <w:abstractNumId w:val="11"/>
  </w:num>
  <w:num w:numId="7">
    <w:abstractNumId w:val="4"/>
  </w:num>
  <w:num w:numId="8">
    <w:abstractNumId w:val="27"/>
  </w:num>
  <w:num w:numId="9">
    <w:abstractNumId w:val="2"/>
  </w:num>
  <w:num w:numId="10">
    <w:abstractNumId w:val="18"/>
  </w:num>
  <w:num w:numId="11">
    <w:abstractNumId w:val="33"/>
  </w:num>
  <w:num w:numId="12">
    <w:abstractNumId w:val="7"/>
  </w:num>
  <w:num w:numId="13">
    <w:abstractNumId w:val="5"/>
  </w:num>
  <w:num w:numId="14">
    <w:abstractNumId w:val="25"/>
  </w:num>
  <w:num w:numId="15">
    <w:abstractNumId w:val="19"/>
  </w:num>
  <w:num w:numId="16">
    <w:abstractNumId w:val="32"/>
  </w:num>
  <w:num w:numId="17">
    <w:abstractNumId w:val="22"/>
  </w:num>
  <w:num w:numId="18">
    <w:abstractNumId w:val="35"/>
  </w:num>
  <w:num w:numId="19">
    <w:abstractNumId w:val="24"/>
  </w:num>
  <w:num w:numId="20">
    <w:abstractNumId w:val="16"/>
  </w:num>
  <w:num w:numId="21">
    <w:abstractNumId w:val="15"/>
  </w:num>
  <w:num w:numId="22">
    <w:abstractNumId w:val="20"/>
  </w:num>
  <w:num w:numId="23">
    <w:abstractNumId w:val="10"/>
  </w:num>
  <w:num w:numId="24">
    <w:abstractNumId w:val="9"/>
  </w:num>
  <w:num w:numId="25">
    <w:abstractNumId w:val="9"/>
  </w:num>
  <w:num w:numId="26">
    <w:abstractNumId w:val="14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1"/>
  </w:num>
  <w:num w:numId="29">
    <w:abstractNumId w:val="6"/>
  </w:num>
  <w:num w:numId="30">
    <w:abstractNumId w:val="13"/>
  </w:num>
  <w:num w:numId="31">
    <w:abstractNumId w:val="3"/>
  </w:num>
  <w:num w:numId="32">
    <w:abstractNumId w:val="26"/>
  </w:num>
  <w:num w:numId="33">
    <w:abstractNumId w:val="12"/>
  </w:num>
  <w:num w:numId="34">
    <w:abstractNumId w:val="21"/>
  </w:num>
  <w:num w:numId="35">
    <w:abstractNumId w:val="30"/>
  </w:num>
  <w:num w:numId="36">
    <w:abstractNumId w:val="34"/>
  </w:num>
  <w:num w:numId="37">
    <w:abstractNumId w:val="9"/>
  </w:num>
  <w:num w:numId="38">
    <w:abstractNumId w:val="9"/>
  </w:num>
  <w:num w:numId="39">
    <w:abstractNumId w:val="9"/>
  </w:num>
  <w:num w:numId="40">
    <w:abstractNumId w:val="23"/>
  </w:num>
  <w:num w:numId="41">
    <w:abstractNumId w:val="9"/>
  </w:num>
  <w:num w:numId="42">
    <w:abstractNumId w:val="28"/>
  </w:num>
  <w:num w:numId="43">
    <w:abstractNumId w:val="9"/>
  </w:num>
  <w:num w:numId="44">
    <w:abstractNumId w:val="9"/>
  </w:num>
  <w:num w:numId="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B5B4B"/>
    <w:rsid w:val="00030E99"/>
    <w:rsid w:val="0003303B"/>
    <w:rsid w:val="00085F20"/>
    <w:rsid w:val="000B5B4B"/>
    <w:rsid w:val="00140E02"/>
    <w:rsid w:val="001546FE"/>
    <w:rsid w:val="00170D94"/>
    <w:rsid w:val="001B7228"/>
    <w:rsid w:val="002238A9"/>
    <w:rsid w:val="00231851"/>
    <w:rsid w:val="00260EA7"/>
    <w:rsid w:val="00272B13"/>
    <w:rsid w:val="00281185"/>
    <w:rsid w:val="00291138"/>
    <w:rsid w:val="00294D6E"/>
    <w:rsid w:val="00352343"/>
    <w:rsid w:val="003551D5"/>
    <w:rsid w:val="00357BE3"/>
    <w:rsid w:val="00367DAC"/>
    <w:rsid w:val="00411BCE"/>
    <w:rsid w:val="00416F5E"/>
    <w:rsid w:val="004218EE"/>
    <w:rsid w:val="004260C3"/>
    <w:rsid w:val="004A443B"/>
    <w:rsid w:val="004B4178"/>
    <w:rsid w:val="005235A2"/>
    <w:rsid w:val="00591109"/>
    <w:rsid w:val="005D6175"/>
    <w:rsid w:val="00633B59"/>
    <w:rsid w:val="0064116A"/>
    <w:rsid w:val="006C3DC0"/>
    <w:rsid w:val="0075348A"/>
    <w:rsid w:val="007B1DFD"/>
    <w:rsid w:val="00836BEC"/>
    <w:rsid w:val="0084546D"/>
    <w:rsid w:val="008658F8"/>
    <w:rsid w:val="008B6EBA"/>
    <w:rsid w:val="008C79E1"/>
    <w:rsid w:val="008E1801"/>
    <w:rsid w:val="009210E6"/>
    <w:rsid w:val="00946863"/>
    <w:rsid w:val="009912A6"/>
    <w:rsid w:val="009E1CF9"/>
    <w:rsid w:val="00AA2AA2"/>
    <w:rsid w:val="00AC7226"/>
    <w:rsid w:val="00AD1E8B"/>
    <w:rsid w:val="00B06BBF"/>
    <w:rsid w:val="00B6764C"/>
    <w:rsid w:val="00C2331D"/>
    <w:rsid w:val="00C92ABA"/>
    <w:rsid w:val="00CE5EEE"/>
    <w:rsid w:val="00D21CE0"/>
    <w:rsid w:val="00D41C90"/>
    <w:rsid w:val="00D85519"/>
    <w:rsid w:val="00DE72EA"/>
    <w:rsid w:val="00E27B3E"/>
    <w:rsid w:val="00EF7069"/>
    <w:rsid w:val="00EF7841"/>
    <w:rsid w:val="00F14174"/>
    <w:rsid w:val="00F1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>
      <o:colormenu v:ext="edit" strokecolor="none"/>
    </o:shapedefaults>
    <o:shapelayout v:ext="edit">
      <o:idmap v:ext="edit" data="1"/>
    </o:shapelayout>
  </w:shapeDefaults>
  <w:decimalSymbol w:val=","/>
  <w:listSeparator w:val=";"/>
  <w15:docId w15:val="{0C34D163-734F-40E2-8F68-AA2B0812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Retraitcorpsdetexte3">
    <w:name w:val="Body Text Indent 3"/>
    <w:basedOn w:val="Normal"/>
    <w:link w:val="Retraitcorpsdetexte3Car"/>
    <w:uiPriority w:val="99"/>
    <w:unhideWhenUsed/>
    <w:rsid w:val="00836BEC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rsid w:val="00836BEC"/>
    <w:rPr>
      <w:rFonts w:ascii="Arial" w:eastAsia="Times New Roman" w:hAnsi="Arial" w:cs="Arial"/>
      <w:sz w:val="16"/>
      <w:szCs w:val="16"/>
      <w:lang w:eastAsia="en-US"/>
    </w:rPr>
  </w:style>
  <w:style w:type="paragraph" w:customStyle="1" w:styleId="Retraitpuce">
    <w:name w:val="Retrait puce"/>
    <w:basedOn w:val="Titre5"/>
    <w:rsid w:val="00836BEC"/>
    <w:pPr>
      <w:numPr>
        <w:ilvl w:val="0"/>
        <w:numId w:val="0"/>
      </w:numPr>
      <w:tabs>
        <w:tab w:val="clear" w:pos="2977"/>
        <w:tab w:val="left" w:pos="1985"/>
      </w:tabs>
      <w:spacing w:before="80" w:after="0"/>
      <w:ind w:left="1985" w:hanging="284"/>
    </w:pPr>
    <w:rPr>
      <w:rFonts w:eastAsia="Times New Roman"/>
      <w:b w:val="0"/>
      <w:bCs w:val="0"/>
      <w:i w:val="0"/>
      <w:iCs w:val="0"/>
      <w:sz w:val="24"/>
      <w:szCs w:val="20"/>
      <w:lang w:eastAsia="fr-FR"/>
    </w:rPr>
  </w:style>
  <w:style w:type="paragraph" w:customStyle="1" w:styleId="Retraitabc">
    <w:name w:val="Retrait abc"/>
    <w:basedOn w:val="Normal"/>
    <w:rsid w:val="00836BEC"/>
    <w:pPr>
      <w:tabs>
        <w:tab w:val="left" w:pos="1843"/>
      </w:tabs>
      <w:spacing w:before="120"/>
      <w:ind w:left="1843" w:hanging="425"/>
    </w:pPr>
    <w:rPr>
      <w:rFonts w:cs="Times New Roman"/>
      <w:sz w:val="24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D11EA0-B855-4D4D-941D-9D57D01A8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7459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6</cp:revision>
  <cp:lastPrinted>2019-02-26T15:31:00Z</cp:lastPrinted>
  <dcterms:created xsi:type="dcterms:W3CDTF">2017-09-29T12:52:00Z</dcterms:created>
  <dcterms:modified xsi:type="dcterms:W3CDTF">2019-02-26T15:35:00Z</dcterms:modified>
</cp:coreProperties>
</file>