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3A4FB0" w:rsidRPr="00573DAA" w:rsidRDefault="006C3DC0" w:rsidP="003A4FB0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3A4FB0" w:rsidRPr="00B60C8D" w:rsidRDefault="006C3DC0" w:rsidP="003A4FB0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3A4FB0" w:rsidRDefault="006C3DC0" w:rsidP="003A4FB0">
            <w:pPr>
              <w:pStyle w:val="En-tte"/>
              <w:jc w:val="center"/>
            </w:pPr>
            <w:r w:rsidRPr="00B60C8D">
              <w:t>Service:</w:t>
            </w:r>
          </w:p>
          <w:p w:rsidR="003A4FB0" w:rsidRPr="00B60C8D" w:rsidRDefault="00030E99" w:rsidP="003A4FB0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3A4FB0" w:rsidRPr="00C93644" w:rsidRDefault="00030E99" w:rsidP="003A4FB0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6A6C69">
              <w:rPr>
                <w:b/>
              </w:rPr>
              <w:t>14-006</w:t>
            </w:r>
          </w:p>
          <w:p w:rsidR="003A4FB0" w:rsidRPr="000C13BE" w:rsidRDefault="006C3DC0" w:rsidP="003A4FB0">
            <w:pPr>
              <w:pStyle w:val="En-tte"/>
            </w:pPr>
            <w:r w:rsidRPr="000C13BE">
              <w:t xml:space="preserve">Date de Création : </w:t>
            </w:r>
            <w:r w:rsidR="006A6C69">
              <w:t>15/10/1993</w:t>
            </w:r>
          </w:p>
          <w:p w:rsidR="003A4FB0" w:rsidRPr="00B60C8D" w:rsidRDefault="006C3DC0" w:rsidP="0003003C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03003C">
              <w:t>5</w:t>
            </w:r>
          </w:p>
        </w:tc>
        <w:tc>
          <w:tcPr>
            <w:tcW w:w="1928" w:type="dxa"/>
            <w:vAlign w:val="center"/>
          </w:tcPr>
          <w:p w:rsidR="003A4FB0" w:rsidRPr="00B60C8D" w:rsidRDefault="006C3DC0" w:rsidP="003A4FB0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03003C">
              <w:rPr>
                <w:rStyle w:val="Numrodepage"/>
                <w:sz w:val="20"/>
                <w:szCs w:val="20"/>
              </w:rPr>
              <w:t>1/</w:t>
            </w:r>
            <w:r w:rsidR="00813574" w:rsidRPr="0003003C">
              <w:rPr>
                <w:rStyle w:val="Numrodepage"/>
                <w:sz w:val="20"/>
                <w:szCs w:val="20"/>
              </w:rPr>
              <w:fldChar w:fldCharType="begin"/>
            </w:r>
            <w:r w:rsidRPr="0003003C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813574" w:rsidRPr="0003003C">
              <w:rPr>
                <w:rStyle w:val="Numrodepage"/>
                <w:sz w:val="20"/>
                <w:szCs w:val="20"/>
              </w:rPr>
              <w:fldChar w:fldCharType="separate"/>
            </w:r>
            <w:r w:rsidRPr="0003003C">
              <w:rPr>
                <w:rStyle w:val="Numrodepage"/>
                <w:sz w:val="20"/>
                <w:szCs w:val="20"/>
              </w:rPr>
              <w:t>3</w:t>
            </w:r>
            <w:r w:rsidR="00813574" w:rsidRPr="0003003C">
              <w:rPr>
                <w:rStyle w:val="Numrodepage"/>
                <w:sz w:val="20"/>
                <w:szCs w:val="20"/>
              </w:rPr>
              <w:fldChar w:fldCharType="end"/>
            </w:r>
          </w:p>
          <w:p w:rsidR="003A4FB0" w:rsidRPr="00B60C8D" w:rsidRDefault="006C3DC0" w:rsidP="003A4FB0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03003C">
              <w:rPr>
                <w:rStyle w:val="Numrodepage"/>
              </w:rPr>
              <w:t>(0)</w:t>
            </w:r>
          </w:p>
        </w:tc>
      </w:tr>
      <w:tr w:rsidR="000B5B4B" w:rsidTr="003A4FB0">
        <w:trPr>
          <w:cantSplit/>
        </w:trPr>
        <w:tc>
          <w:tcPr>
            <w:tcW w:w="2941" w:type="dxa"/>
            <w:vMerge w:val="restart"/>
          </w:tcPr>
          <w:p w:rsidR="003A4FB0" w:rsidRPr="00B60C8D" w:rsidRDefault="006C3DC0" w:rsidP="003A4FB0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3A4FB0" w:rsidRPr="00B60C8D" w:rsidRDefault="008C79E1" w:rsidP="003A4FB0">
            <w:bookmarkStart w:id="2" w:name="Destinataires"/>
            <w:r>
              <w:t>Centrale</w:t>
            </w:r>
          </w:p>
          <w:bookmarkEnd w:id="2"/>
          <w:p w:rsidR="006C3DC0" w:rsidRDefault="006C3DC0" w:rsidP="003A4FB0"/>
          <w:p w:rsidR="003A4FB0" w:rsidRPr="00B60C8D" w:rsidRDefault="006C3DC0" w:rsidP="003A4FB0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3A4FB0" w:rsidRDefault="006C3DC0" w:rsidP="003A4FB0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3A4FB0" w:rsidRDefault="003A4FB0" w:rsidP="003A4FB0"/>
          <w:p w:rsidR="003A4FB0" w:rsidRPr="00B60C8D" w:rsidRDefault="006C3DC0" w:rsidP="003A4FB0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3A4FB0" w:rsidRDefault="009210E6" w:rsidP="003A4FB0">
            <w:proofErr w:type="spellStart"/>
            <w:r>
              <w:t>CdQ</w:t>
            </w:r>
            <w:proofErr w:type="spellEnd"/>
            <w:r>
              <w:t xml:space="preserve"> (5)</w:t>
            </w:r>
            <w:r w:rsidR="0026187D">
              <w:t xml:space="preserve"> – INEOS/INCE</w:t>
            </w:r>
          </w:p>
          <w:p w:rsidR="003A4FB0" w:rsidRPr="00B60C8D" w:rsidRDefault="003A4FB0" w:rsidP="003A4FB0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3A4FB0" w:rsidRPr="00B60C8D" w:rsidRDefault="006C3DC0" w:rsidP="003A4FB0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3A4FB0" w:rsidRPr="00573DAA" w:rsidRDefault="006C3DC0" w:rsidP="003A4FB0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3A4FB0" w:rsidRPr="00854A05" w:rsidRDefault="003A4FB0" w:rsidP="003A4FB0">
            <w:pPr>
              <w:pStyle w:val="En-tte"/>
            </w:pPr>
          </w:p>
        </w:tc>
      </w:tr>
      <w:tr w:rsidR="000B5B4B" w:rsidTr="003A4FB0">
        <w:trPr>
          <w:cantSplit/>
        </w:trPr>
        <w:tc>
          <w:tcPr>
            <w:tcW w:w="2941" w:type="dxa"/>
            <w:vMerge/>
          </w:tcPr>
          <w:p w:rsidR="003A4FB0" w:rsidRPr="00B60C8D" w:rsidRDefault="003A4FB0" w:rsidP="003A4FB0">
            <w:pPr>
              <w:pStyle w:val="En-tte"/>
            </w:pPr>
          </w:p>
        </w:tc>
        <w:tc>
          <w:tcPr>
            <w:tcW w:w="7266" w:type="dxa"/>
            <w:gridSpan w:val="3"/>
          </w:tcPr>
          <w:p w:rsidR="003A4FB0" w:rsidRDefault="006C3DC0" w:rsidP="003A4FB0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3A4FB0" w:rsidRPr="00B60C8D" w:rsidRDefault="003A4FB0" w:rsidP="003A4FB0"/>
          <w:p w:rsidR="003A4FB0" w:rsidRPr="006A6C69" w:rsidRDefault="006A6C69" w:rsidP="006A6C69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6A6C69">
              <w:rPr>
                <w:rStyle w:val="titredocument"/>
                <w:rFonts w:ascii="Arial" w:hAnsi="Arial"/>
                <w:b/>
                <w:sz w:val="22"/>
                <w:szCs w:val="22"/>
              </w:rPr>
              <w:t xml:space="preserve">CHANGEMENT DE LA TENEUR EN SOUFRE </w:t>
            </w:r>
            <w:r w:rsidRPr="006A6C69">
              <w:rPr>
                <w:rStyle w:val="titredocument"/>
                <w:rFonts w:ascii="Arial" w:hAnsi="Arial"/>
                <w:b/>
                <w:sz w:val="22"/>
                <w:szCs w:val="22"/>
              </w:rPr>
              <w:br/>
              <w:t>DU FIOUL</w:t>
            </w:r>
            <w:r w:rsidRPr="006A6C69">
              <w:rPr>
                <w:b w:val="0"/>
                <w:szCs w:val="22"/>
              </w:rPr>
              <w:t xml:space="preserve"> </w:t>
            </w:r>
          </w:p>
        </w:tc>
      </w:tr>
    </w:tbl>
    <w:p w:rsidR="003A4FB0" w:rsidRDefault="003A4FB0" w:rsidP="003A4FB0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3A4FB0">
        <w:trPr>
          <w:cantSplit/>
          <w:trHeight w:hRule="exact" w:val="3060"/>
        </w:trPr>
        <w:tc>
          <w:tcPr>
            <w:tcW w:w="10207" w:type="dxa"/>
          </w:tcPr>
          <w:p w:rsidR="003A4FB0" w:rsidRPr="00F1260A" w:rsidRDefault="006C3DC0" w:rsidP="003A4FB0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6A6C69" w:rsidRDefault="006A6C69" w:rsidP="006A6C69">
            <w:pPr>
              <w:pStyle w:val="texte"/>
              <w:ind w:left="0"/>
            </w:pPr>
            <w:r>
              <w:t>Cette consigne a pour but de décrire la procédure à suivre lors des permutations, à la raffinerie INEOS Lavéra, des bacs de fioul qui alimentent la Centrale.</w:t>
            </w:r>
          </w:p>
          <w:p w:rsidR="003A4FB0" w:rsidRPr="00B60C8D" w:rsidRDefault="003A4FB0" w:rsidP="00030E99">
            <w:pPr>
              <w:rPr>
                <w:b/>
              </w:rPr>
            </w:pPr>
          </w:p>
        </w:tc>
      </w:tr>
    </w:tbl>
    <w:p w:rsidR="003A4FB0" w:rsidRDefault="003A4FB0" w:rsidP="003A4FB0">
      <w:pPr>
        <w:rPr>
          <w:lang w:val="nl-NL"/>
        </w:rPr>
      </w:pPr>
    </w:p>
    <w:p w:rsidR="003A4FB0" w:rsidRPr="00B60C8D" w:rsidRDefault="003A4FB0" w:rsidP="003A4FB0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3A4FB0">
        <w:trPr>
          <w:cantSplit/>
          <w:trHeight w:hRule="exact" w:val="588"/>
        </w:trPr>
        <w:tc>
          <w:tcPr>
            <w:tcW w:w="1985" w:type="dxa"/>
            <w:vAlign w:val="center"/>
          </w:tcPr>
          <w:p w:rsidR="003A4FB0" w:rsidRPr="00777654" w:rsidRDefault="006C3DC0" w:rsidP="003A4FB0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3A4FB0" w:rsidRPr="00777654" w:rsidRDefault="006C3DC0" w:rsidP="003A4FB0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3A4FB0" w:rsidRPr="00777654" w:rsidRDefault="006C3DC0" w:rsidP="003A4FB0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6A6C69">
        <w:trPr>
          <w:cantSplit/>
          <w:trHeight w:hRule="exact" w:val="454"/>
        </w:trPr>
        <w:tc>
          <w:tcPr>
            <w:tcW w:w="1985" w:type="dxa"/>
            <w:vAlign w:val="center"/>
          </w:tcPr>
          <w:p w:rsidR="003A4FB0" w:rsidRPr="006A6C69" w:rsidRDefault="006A6C6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6A6C69">
              <w:rPr>
                <w:rStyle w:val="datervision"/>
                <w:rFonts w:ascii="Arial" w:hAnsi="Arial"/>
                <w:sz w:val="22"/>
              </w:rPr>
              <w:t>06/04/1998</w:t>
            </w:r>
          </w:p>
        </w:tc>
        <w:tc>
          <w:tcPr>
            <w:tcW w:w="851" w:type="dxa"/>
            <w:vAlign w:val="center"/>
          </w:tcPr>
          <w:p w:rsidR="003A4FB0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3A4FB0" w:rsidRPr="00854A05" w:rsidRDefault="006A6C69" w:rsidP="003A4FB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B5B4B" w:rsidTr="003A4FB0">
        <w:trPr>
          <w:cantSplit/>
          <w:trHeight w:hRule="exact" w:val="317"/>
        </w:trPr>
        <w:tc>
          <w:tcPr>
            <w:tcW w:w="1985" w:type="dxa"/>
            <w:vAlign w:val="center"/>
          </w:tcPr>
          <w:p w:rsidR="003A4FB0" w:rsidRPr="00854A05" w:rsidRDefault="006A6C6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01/06/1999</w:t>
            </w:r>
          </w:p>
        </w:tc>
        <w:tc>
          <w:tcPr>
            <w:tcW w:w="851" w:type="dxa"/>
            <w:vAlign w:val="center"/>
          </w:tcPr>
          <w:p w:rsidR="003A4FB0" w:rsidRPr="00854A05" w:rsidRDefault="006A6C69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3A4FB0" w:rsidRPr="00854A05" w:rsidRDefault="006A6C69" w:rsidP="003A4FB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Changement de section</w:t>
            </w:r>
          </w:p>
        </w:tc>
      </w:tr>
      <w:tr w:rsidR="00030E99" w:rsidTr="003A4FB0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6A6C6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17/06/2004</w:t>
            </w:r>
          </w:p>
        </w:tc>
        <w:tc>
          <w:tcPr>
            <w:tcW w:w="851" w:type="dxa"/>
            <w:vAlign w:val="center"/>
          </w:tcPr>
          <w:p w:rsidR="00030E99" w:rsidRPr="00854A05" w:rsidRDefault="006A6C69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030E99" w:rsidRPr="00854A05" w:rsidRDefault="006A6C69" w:rsidP="003A4FB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30E99" w:rsidTr="003A4FB0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6A6C6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28/07/2009</w:t>
            </w:r>
          </w:p>
        </w:tc>
        <w:tc>
          <w:tcPr>
            <w:tcW w:w="851" w:type="dxa"/>
            <w:vAlign w:val="center"/>
          </w:tcPr>
          <w:p w:rsidR="00030E99" w:rsidRPr="00854A05" w:rsidRDefault="006A6C69" w:rsidP="00030E99">
            <w:pPr>
              <w:jc w:val="center"/>
            </w:pPr>
            <w:r>
              <w:t>4</w:t>
            </w:r>
          </w:p>
        </w:tc>
        <w:tc>
          <w:tcPr>
            <w:tcW w:w="7371" w:type="dxa"/>
            <w:vAlign w:val="center"/>
          </w:tcPr>
          <w:p w:rsidR="00030E99" w:rsidRPr="00854A05" w:rsidRDefault="006A6C69" w:rsidP="003A4FB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B5B4B" w:rsidTr="006A6C69">
        <w:trPr>
          <w:cantSplit/>
          <w:trHeight w:hRule="exact" w:val="604"/>
        </w:trPr>
        <w:tc>
          <w:tcPr>
            <w:tcW w:w="1985" w:type="dxa"/>
            <w:vAlign w:val="center"/>
          </w:tcPr>
          <w:p w:rsidR="003A4FB0" w:rsidRPr="00777654" w:rsidRDefault="006A6C69" w:rsidP="00030E99">
            <w:pPr>
              <w:jc w:val="center"/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3A4FB0" w:rsidRPr="00777654" w:rsidRDefault="006A6C69" w:rsidP="00030E99">
            <w:pPr>
              <w:jc w:val="center"/>
            </w:pPr>
            <w:r>
              <w:t>5</w:t>
            </w:r>
          </w:p>
        </w:tc>
        <w:tc>
          <w:tcPr>
            <w:tcW w:w="7371" w:type="dxa"/>
            <w:vAlign w:val="center"/>
          </w:tcPr>
          <w:p w:rsidR="003A4FB0" w:rsidRPr="00777654" w:rsidRDefault="006A6C69" w:rsidP="003A4FB0">
            <w:r>
              <w:rPr>
                <w:rStyle w:val="libellrvision"/>
                <w:sz w:val="22"/>
              </w:rPr>
              <w:t>Mise à jour</w:t>
            </w:r>
          </w:p>
        </w:tc>
      </w:tr>
    </w:tbl>
    <w:p w:rsidR="003A4FB0" w:rsidRDefault="003A4FB0" w:rsidP="003A4FB0"/>
    <w:p w:rsidR="003A4FB0" w:rsidRPr="00B60C8D" w:rsidRDefault="003A4FB0" w:rsidP="003A4FB0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3A4FB0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3A4FB0" w:rsidRPr="00F1260A" w:rsidRDefault="006C3DC0" w:rsidP="003A4FB0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A4FB0" w:rsidRPr="00F1260A" w:rsidRDefault="006C3DC0" w:rsidP="003A4FB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3A4FB0" w:rsidRPr="00B60C8D" w:rsidRDefault="003A4FB0" w:rsidP="003A4FB0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3A4FB0" w:rsidRPr="00F1260A" w:rsidRDefault="006C3DC0" w:rsidP="003A4FB0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3A4FB0" w:rsidRPr="00F1260A" w:rsidRDefault="006C3DC0" w:rsidP="003A4FB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3A4FB0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A6C69" w:rsidRDefault="006C3DC0" w:rsidP="006A6C69">
            <w:pPr>
              <w:spacing w:before="120"/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>CHARGE D EXPLOIT</w:t>
            </w:r>
            <w:r w:rsidR="006A6C69">
              <w:rPr>
                <w:sz w:val="20"/>
                <w:szCs w:val="20"/>
              </w:rPr>
              <w:t>ATION LPU</w:t>
            </w:r>
          </w:p>
          <w:p w:rsidR="003A4FB0" w:rsidRPr="006A6C69" w:rsidRDefault="006A6C69" w:rsidP="006A6C69">
            <w:pPr>
              <w:spacing w:after="120"/>
              <w:jc w:val="center"/>
              <w:rPr>
                <w:b/>
              </w:rPr>
            </w:pPr>
            <w:r w:rsidRPr="006A6C69">
              <w:rPr>
                <w:b/>
              </w:rPr>
              <w:t>Olivier FIGIERE</w:t>
            </w:r>
            <w:r w:rsidR="006C3DC0" w:rsidRPr="006A6C69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A4FB0" w:rsidRPr="009210E6" w:rsidRDefault="009210E6" w:rsidP="003A4FB0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3A4FB0" w:rsidRPr="00E02EFD" w:rsidRDefault="009210E6" w:rsidP="003A4FB0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3A4FB0" w:rsidRPr="009210E6" w:rsidRDefault="009210E6" w:rsidP="003A4FB0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3A4FB0" w:rsidRPr="00E02EFD" w:rsidRDefault="009210E6" w:rsidP="003A4FB0">
            <w:r w:rsidRPr="009210E6">
              <w:rPr>
                <w:i/>
              </w:rPr>
              <w:t>Visa Informatique</w:t>
            </w:r>
          </w:p>
        </w:tc>
      </w:tr>
      <w:tr w:rsidR="000B5B4B" w:rsidTr="003A4FB0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A4FB0" w:rsidRPr="00E02EFD" w:rsidRDefault="003A4FB0" w:rsidP="003A4FB0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3A4FB0" w:rsidRPr="00D363DA" w:rsidRDefault="003A4FB0" w:rsidP="003A4FB0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A4FB0" w:rsidRPr="00854A05" w:rsidRDefault="003A4FB0" w:rsidP="003A4FB0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</w:tr>
      <w:tr w:rsidR="000B5B4B" w:rsidTr="003A4FB0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A4FB0" w:rsidRPr="00E02EFD" w:rsidRDefault="003A4FB0" w:rsidP="003A4FB0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3A4FB0" w:rsidRPr="00E02EFD" w:rsidRDefault="003A4FB0" w:rsidP="003A4FB0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A4FB0" w:rsidRPr="00D363DA" w:rsidRDefault="003A4FB0" w:rsidP="003A4FB0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A4FB0" w:rsidRPr="00854A05" w:rsidRDefault="003A4FB0" w:rsidP="003A4FB0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3A4FB0" w:rsidRPr="00854A05" w:rsidRDefault="003A4FB0" w:rsidP="003A4FB0"/>
        </w:tc>
      </w:tr>
    </w:tbl>
    <w:p w:rsidR="003A4FB0" w:rsidRPr="00CC3293" w:rsidRDefault="003A4FB0" w:rsidP="003A4FB0">
      <w:pPr>
        <w:sectPr w:rsidR="003A4FB0" w:rsidRPr="00CC3293" w:rsidSect="003A4FB0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3A4FB0" w:rsidRPr="00906D4D" w:rsidRDefault="006C3DC0" w:rsidP="003A4FB0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3A4FB0" w:rsidRPr="0004644C" w:rsidRDefault="003A4FB0" w:rsidP="003A4FB0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3003C" w:rsidRDefault="0081357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813574">
            <w:fldChar w:fldCharType="begin"/>
          </w:r>
          <w:r w:rsidR="006C3DC0">
            <w:instrText xml:space="preserve"> TOC \o "1-3" \h \z \u </w:instrText>
          </w:r>
          <w:r w:rsidRPr="00813574">
            <w:fldChar w:fldCharType="separate"/>
          </w:r>
          <w:hyperlink w:anchor="_Toc481580152" w:history="1">
            <w:r w:rsidR="0003003C" w:rsidRPr="00E03123">
              <w:rPr>
                <w:rStyle w:val="Lienhypertexte"/>
                <w:noProof/>
              </w:rPr>
              <w:t>1.</w:t>
            </w:r>
            <w:r w:rsidR="0003003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03003C" w:rsidRPr="00E03123">
              <w:rPr>
                <w:rStyle w:val="Lienhypertexte"/>
                <w:noProof/>
              </w:rPr>
              <w:t>Définitions et abréviations</w:t>
            </w:r>
            <w:r w:rsidR="0003003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3003C">
              <w:rPr>
                <w:noProof/>
                <w:webHidden/>
              </w:rPr>
              <w:instrText xml:space="preserve"> PAGEREF _Toc481580152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0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03C" w:rsidRDefault="0081357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80153" w:history="1">
            <w:r w:rsidR="0003003C" w:rsidRPr="00E03123">
              <w:rPr>
                <w:rStyle w:val="Lienhypertexte"/>
                <w:noProof/>
              </w:rPr>
              <w:t>2.</w:t>
            </w:r>
            <w:r w:rsidR="0003003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03003C" w:rsidRPr="00E03123">
              <w:rPr>
                <w:rStyle w:val="Lienhypertexte"/>
                <w:noProof/>
              </w:rPr>
              <w:t>Documents cités en référence</w:t>
            </w:r>
            <w:r w:rsidR="0003003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3003C">
              <w:rPr>
                <w:noProof/>
                <w:webHidden/>
              </w:rPr>
              <w:instrText xml:space="preserve"> PAGEREF _Toc481580153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0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03C" w:rsidRDefault="0081357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80154" w:history="1">
            <w:r w:rsidR="0003003C" w:rsidRPr="00E03123">
              <w:rPr>
                <w:rStyle w:val="Lienhypertexte"/>
                <w:noProof/>
              </w:rPr>
              <w:t>3.</w:t>
            </w:r>
            <w:r w:rsidR="0003003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03003C" w:rsidRPr="00E03123">
              <w:rPr>
                <w:rStyle w:val="Lienhypertexte"/>
                <w:noProof/>
              </w:rPr>
              <w:t>RESPONSABILITES</w:t>
            </w:r>
            <w:r w:rsidR="0003003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3003C">
              <w:rPr>
                <w:noProof/>
                <w:webHidden/>
              </w:rPr>
              <w:instrText xml:space="preserve"> PAGEREF _Toc481580154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0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03C" w:rsidRDefault="00813574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81580155" w:history="1">
            <w:r w:rsidR="0003003C" w:rsidRPr="00E03123">
              <w:rPr>
                <w:rStyle w:val="Lienhypertexte"/>
                <w:noProof/>
              </w:rPr>
              <w:t>4.</w:t>
            </w:r>
            <w:r w:rsidR="0003003C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03003C" w:rsidRPr="00E03123">
              <w:rPr>
                <w:rStyle w:val="Lienhypertexte"/>
                <w:noProof/>
              </w:rPr>
              <w:t>PROCEDURE A SUIVRE</w:t>
            </w:r>
            <w:r w:rsidR="0003003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3003C">
              <w:rPr>
                <w:noProof/>
                <w:webHidden/>
              </w:rPr>
              <w:instrText xml:space="preserve"> PAGEREF _Toc481580155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00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813574">
          <w:r>
            <w:fldChar w:fldCharType="end"/>
          </w:r>
        </w:p>
      </w:sdtContent>
    </w:sdt>
    <w:p w:rsidR="003A4FB0" w:rsidRDefault="003A4FB0" w:rsidP="003A4FB0"/>
    <w:p w:rsidR="003A4FB0" w:rsidRDefault="003A4FB0" w:rsidP="003A4FB0"/>
    <w:p w:rsidR="003A4FB0" w:rsidRDefault="006C3DC0" w:rsidP="003A4FB0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481580152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3A4FB0" w:rsidRPr="003A4FB0" w:rsidRDefault="003A4FB0" w:rsidP="003A4FB0">
      <w:r w:rsidRPr="003A4FB0">
        <w:rPr>
          <w:bCs/>
        </w:rPr>
        <w:t>RAS</w:t>
      </w:r>
    </w:p>
    <w:p w:rsidR="003A4FB0" w:rsidRDefault="00813574" w:rsidP="003A4FB0">
      <w:pPr>
        <w:pStyle w:val="Titre1"/>
      </w:pPr>
      <w:hyperlink w:anchor="Sommaire" w:history="1">
        <w:bookmarkStart w:id="14" w:name="_Toc419980235"/>
        <w:bookmarkStart w:id="15" w:name="_Toc423351230"/>
        <w:bookmarkStart w:id="16" w:name="_Toc481580153"/>
        <w:r w:rsidR="006C3DC0" w:rsidRPr="00906D4D">
          <w:t>Documents</w:t>
        </w:r>
      </w:hyperlink>
      <w:r w:rsidR="006C3DC0">
        <w:t xml:space="preserve"> cités en référence</w:t>
      </w:r>
      <w:bookmarkEnd w:id="14"/>
      <w:bookmarkEnd w:id="15"/>
      <w:bookmarkEnd w:id="16"/>
    </w:p>
    <w:p w:rsidR="00030E99" w:rsidRDefault="00030E99" w:rsidP="00030E99">
      <w:r>
        <w:t>RAS</w:t>
      </w:r>
    </w:p>
    <w:p w:rsidR="00030E99" w:rsidRDefault="00030E99" w:rsidP="00030E99">
      <w:pPr>
        <w:pStyle w:val="Titre1"/>
      </w:pPr>
      <w:bookmarkStart w:id="17" w:name="_Toc481580154"/>
      <w:r>
        <w:t>RESPONSABILITES</w:t>
      </w:r>
      <w:bookmarkEnd w:id="17"/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1871"/>
        <w:gridCol w:w="1871"/>
        <w:gridCol w:w="1701"/>
        <w:gridCol w:w="1701"/>
      </w:tblGrid>
      <w:tr w:rsidR="003A4FB0" w:rsidTr="003A4FB0"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  <w:bCs/>
                <w:noProof/>
              </w:rPr>
            </w:pPr>
            <w:proofErr w:type="spellStart"/>
            <w:r>
              <w:rPr>
                <w:b/>
                <w:bCs/>
              </w:rPr>
              <w:t>CdQ</w:t>
            </w:r>
            <w:proofErr w:type="spellEnd"/>
          </w:p>
        </w:tc>
        <w:tc>
          <w:tcPr>
            <w:tcW w:w="187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t xml:space="preserve">CdP </w:t>
            </w:r>
            <w:r>
              <w:rPr>
                <w:b/>
                <w:bCs/>
              </w:rPr>
              <w:t>Thermique</w:t>
            </w:r>
            <w:r>
              <w:rPr>
                <w:b/>
                <w:bCs/>
                <w:noProof/>
              </w:rPr>
              <w:t xml:space="preserve"> </w:t>
            </w:r>
            <w:r w:rsidR="00813574">
              <w:rPr>
                <w:b/>
                <w:bCs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16.5pt;margin-top:9.85pt;width:28.1pt;height:25.45pt;z-index:251660288;mso-position-horizontal-relative:text;mso-position-vertical-relative:text" o:allowincell="f" stroked="f">
                  <v:textbox style="mso-next-textbox:#_x0000_s1026">
                    <w:txbxContent>
                      <w:p w:rsidR="003A4FB0" w:rsidRDefault="003A4FB0" w:rsidP="003A4FB0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187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noProof/>
              </w:rPr>
              <w:t>Electrique</w:t>
            </w:r>
          </w:p>
        </w:tc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CdP</w:t>
            </w:r>
            <w:proofErr w:type="spellEnd"/>
            <w:r>
              <w:rPr>
                <w:b/>
                <w:bCs/>
              </w:rPr>
              <w:t xml:space="preserve"> Utilités</w:t>
            </w:r>
          </w:p>
        </w:tc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Op. Extérieur</w:t>
            </w:r>
          </w:p>
        </w:tc>
      </w:tr>
      <w:tr w:rsidR="003A4FB0" w:rsidTr="003A4FB0"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3A4FB0" w:rsidRDefault="003A4FB0" w:rsidP="003A4FB0">
            <w:pPr>
              <w:spacing w:before="80" w:after="80"/>
              <w:jc w:val="center"/>
              <w:rPr>
                <w:b/>
              </w:rPr>
            </w:pPr>
          </w:p>
        </w:tc>
      </w:tr>
    </w:tbl>
    <w:p w:rsidR="003A4FB0" w:rsidRPr="003A4FB0" w:rsidRDefault="00813574" w:rsidP="003A4FB0">
      <w:r>
        <w:rPr>
          <w:noProof/>
          <w:lang w:eastAsia="fr-FR"/>
        </w:rPr>
        <w:pict>
          <v:shape id="_x0000_s1027" type="#_x0000_t202" style="position:absolute;margin-left:-32.4pt;margin-top:-63.75pt;width:28.1pt;height:24.6pt;flip:y;z-index:251661312;mso-position-horizontal-relative:text;mso-position-vertical-relative:text" stroked="f">
            <v:textbox style="mso-next-textbox:#_x0000_s1027">
              <w:txbxContent>
                <w:p w:rsidR="003A4FB0" w:rsidRDefault="003A4FB0">
                  <w:pPr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030E99" w:rsidRDefault="00030E99" w:rsidP="00030E99">
      <w:pPr>
        <w:pStyle w:val="Titre1"/>
      </w:pPr>
      <w:bookmarkStart w:id="18" w:name="_Toc481580155"/>
      <w:r>
        <w:t>PROCE</w:t>
      </w:r>
      <w:r w:rsidR="003A4FB0">
        <w:t>DURE A SUIVRE</w:t>
      </w:r>
      <w:bookmarkEnd w:id="18"/>
    </w:p>
    <w:p w:rsidR="003A4FB0" w:rsidRDefault="003A4FB0" w:rsidP="00834A86">
      <w:pPr>
        <w:pStyle w:val="texte"/>
        <w:spacing w:before="120"/>
        <w:ind w:left="0"/>
      </w:pPr>
      <w:r>
        <w:t>Deux cas peuvent se produire :</w:t>
      </w:r>
    </w:p>
    <w:p w:rsidR="003A4FB0" w:rsidRPr="00834A86" w:rsidRDefault="003A4FB0" w:rsidP="00834A86">
      <w:pPr>
        <w:pStyle w:val="Paragraphedeliste"/>
        <w:numPr>
          <w:ilvl w:val="0"/>
          <w:numId w:val="34"/>
        </w:numPr>
        <w:tabs>
          <w:tab w:val="left" w:pos="1276"/>
          <w:tab w:val="left" w:pos="2269"/>
          <w:tab w:val="left" w:pos="3969"/>
          <w:tab w:val="left" w:pos="6663"/>
        </w:tabs>
        <w:spacing w:before="120"/>
        <w:rPr>
          <w:b/>
          <w:sz w:val="22"/>
          <w:szCs w:val="22"/>
          <w:u w:val="single"/>
        </w:rPr>
      </w:pPr>
      <w:r w:rsidRPr="00834A86">
        <w:rPr>
          <w:b/>
          <w:sz w:val="22"/>
          <w:szCs w:val="22"/>
          <w:u w:val="single"/>
        </w:rPr>
        <w:t>Changement de bac de fioul à la demande de INEOS Lavéra (= le + fréquent)</w:t>
      </w:r>
    </w:p>
    <w:p w:rsidR="003A4FB0" w:rsidRDefault="003A4FB0" w:rsidP="00834A86">
      <w:pPr>
        <w:tabs>
          <w:tab w:val="left" w:pos="2269"/>
          <w:tab w:val="left" w:pos="3969"/>
          <w:tab w:val="left" w:pos="6663"/>
        </w:tabs>
        <w:spacing w:before="120"/>
      </w:pPr>
      <w:r>
        <w:t xml:space="preserve">Le tableautiste de la Centrale est prévenu par le tableautiste INEOS de la manœuvre de changement de bac de fioul alimentant </w:t>
      </w:r>
      <w:proofErr w:type="spellStart"/>
      <w:r>
        <w:t>Naphtachimie</w:t>
      </w:r>
      <w:proofErr w:type="spellEnd"/>
      <w:r>
        <w:t>.</w:t>
      </w:r>
    </w:p>
    <w:p w:rsidR="003A4FB0" w:rsidRDefault="003A4FB0" w:rsidP="00834A86">
      <w:pPr>
        <w:tabs>
          <w:tab w:val="left" w:pos="2269"/>
          <w:tab w:val="left" w:pos="3969"/>
          <w:tab w:val="left" w:pos="6663"/>
        </w:tabs>
        <w:spacing w:before="120"/>
      </w:pPr>
      <w:r>
        <w:t>Le tableautiste de la Centrale note sur la feuille prévue à cet effet (voir annexe 1) et classée dans le classeur vert des alertes de pollution, les renseignements suivants :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Date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Heure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nom de l'</w:t>
      </w:r>
      <w:r w:rsidR="00834A86">
        <w:t>intervenant</w:t>
      </w:r>
      <w:r>
        <w:t xml:space="preserve"> INEOS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nom du tableautiste NC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nature du message INEOS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% soufre SQP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teneur en soufre validée (= changer l'index, CL 204 sur Honeywell)</w:t>
      </w:r>
    </w:p>
    <w:p w:rsidR="003A4FB0" w:rsidRDefault="003A4FB0" w:rsidP="00834A86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%N (si disponible)</w:t>
      </w:r>
    </w:p>
    <w:p w:rsidR="003A4FB0" w:rsidRDefault="003A4FB0" w:rsidP="003A4FB0">
      <w:pPr>
        <w:tabs>
          <w:tab w:val="left" w:pos="2269"/>
          <w:tab w:val="left" w:pos="3969"/>
          <w:tab w:val="left" w:pos="6663"/>
        </w:tabs>
        <w:ind w:left="1276"/>
      </w:pPr>
    </w:p>
    <w:p w:rsidR="003A4FB0" w:rsidRDefault="003A4FB0" w:rsidP="0003003C">
      <w:pPr>
        <w:tabs>
          <w:tab w:val="left" w:pos="2269"/>
          <w:tab w:val="left" w:pos="3969"/>
          <w:tab w:val="left" w:pos="6663"/>
        </w:tabs>
        <w:spacing w:before="120"/>
        <w:rPr>
          <w:i/>
        </w:rPr>
      </w:pPr>
      <w:r>
        <w:rPr>
          <w:b/>
          <w:i/>
          <w:u w:val="single"/>
        </w:rPr>
        <w:t>NB</w:t>
      </w:r>
      <w:r>
        <w:rPr>
          <w:b/>
          <w:i/>
        </w:rPr>
        <w:t xml:space="preserve"> </w:t>
      </w:r>
      <w:proofErr w:type="gramStart"/>
      <w:r>
        <w:rPr>
          <w:i/>
        </w:rPr>
        <w:t>:  N</w:t>
      </w:r>
      <w:proofErr w:type="gramEnd"/>
      <w:r>
        <w:rPr>
          <w:i/>
        </w:rPr>
        <w:t xml:space="preserve">° de </w:t>
      </w:r>
      <w:r w:rsidR="0003003C">
        <w:rPr>
          <w:i/>
        </w:rPr>
        <w:t>téléphone :</w:t>
      </w:r>
      <w:r w:rsidR="0003003C">
        <w:rPr>
          <w:i/>
        </w:rPr>
        <w:tab/>
        <w:t>- Off-sites INEOS : 6457</w:t>
      </w:r>
      <w:r w:rsidR="0003003C">
        <w:rPr>
          <w:i/>
        </w:rPr>
        <w:br/>
      </w:r>
      <w:r w:rsidR="0003003C">
        <w:rPr>
          <w:i/>
        </w:rPr>
        <w:tab/>
        <w:t>- Salle de contrôle NC :</w:t>
      </w:r>
      <w:r>
        <w:rPr>
          <w:i/>
        </w:rPr>
        <w:t>7240 ou 9005</w:t>
      </w:r>
    </w:p>
    <w:p w:rsidR="003A4FB0" w:rsidRDefault="003A4FB0" w:rsidP="003A4FB0">
      <w:pPr>
        <w:tabs>
          <w:tab w:val="left" w:pos="2269"/>
          <w:tab w:val="left" w:pos="3969"/>
          <w:tab w:val="left" w:pos="6663"/>
        </w:tabs>
        <w:spacing w:before="120"/>
        <w:ind w:left="1276"/>
        <w:rPr>
          <w:i/>
        </w:rPr>
      </w:pPr>
      <w:r>
        <w:rPr>
          <w:i/>
        </w:rPr>
        <w:t>.</w:t>
      </w:r>
    </w:p>
    <w:p w:rsidR="003A4FB0" w:rsidRPr="00834A86" w:rsidRDefault="003A4FB0" w:rsidP="00834A86">
      <w:pPr>
        <w:pStyle w:val="Paragraphedeliste"/>
        <w:numPr>
          <w:ilvl w:val="0"/>
          <w:numId w:val="34"/>
        </w:numPr>
        <w:tabs>
          <w:tab w:val="left" w:pos="1276"/>
          <w:tab w:val="left" w:pos="2269"/>
          <w:tab w:val="left" w:pos="3969"/>
          <w:tab w:val="left" w:pos="6663"/>
        </w:tabs>
        <w:spacing w:before="120"/>
        <w:rPr>
          <w:b/>
          <w:sz w:val="22"/>
          <w:szCs w:val="22"/>
          <w:u w:val="single"/>
        </w:rPr>
      </w:pPr>
      <w:r w:rsidRPr="00834A86">
        <w:rPr>
          <w:b/>
          <w:sz w:val="22"/>
          <w:szCs w:val="22"/>
          <w:u w:val="single"/>
        </w:rPr>
        <w:t>Changement de bac de fioul à la demande de NC</w:t>
      </w:r>
    </w:p>
    <w:p w:rsidR="003A4FB0" w:rsidRDefault="003A4FB0" w:rsidP="0003003C">
      <w:pPr>
        <w:tabs>
          <w:tab w:val="left" w:pos="2269"/>
          <w:tab w:val="left" w:pos="3969"/>
          <w:tab w:val="left" w:pos="6663"/>
        </w:tabs>
        <w:spacing w:before="120"/>
      </w:pPr>
      <w:r>
        <w:t xml:space="preserve">Deux </w:t>
      </w:r>
      <w:proofErr w:type="spellStart"/>
      <w:r>
        <w:t>sous-cas</w:t>
      </w:r>
      <w:proofErr w:type="spellEnd"/>
      <w:r>
        <w:t xml:space="preserve"> peuvent se présenter :</w:t>
      </w:r>
    </w:p>
    <w:p w:rsidR="003A4FB0" w:rsidRDefault="003A4FB0" w:rsidP="003A4FB0">
      <w:pPr>
        <w:tabs>
          <w:tab w:val="left" w:pos="1701"/>
          <w:tab w:val="left" w:pos="3969"/>
        </w:tabs>
        <w:spacing w:before="120"/>
        <w:ind w:left="1276"/>
        <w:rPr>
          <w:i/>
          <w:u w:val="single"/>
        </w:rPr>
      </w:pPr>
      <w:r>
        <w:rPr>
          <w:i/>
        </w:rPr>
        <w:sym w:font="Symbol" w:char="F061"/>
      </w:r>
      <w:r>
        <w:rPr>
          <w:i/>
        </w:rPr>
        <w:t>)</w:t>
      </w:r>
      <w:r>
        <w:rPr>
          <w:i/>
        </w:rPr>
        <w:tab/>
      </w:r>
      <w:r>
        <w:rPr>
          <w:i/>
          <w:u w:val="single"/>
        </w:rPr>
        <w:t>NC demande à consommer du fioul BTS &lt; 2 % :</w:t>
      </w:r>
    </w:p>
    <w:p w:rsidR="003A4FB0" w:rsidRDefault="003A4FB0" w:rsidP="0003003C">
      <w:pPr>
        <w:tabs>
          <w:tab w:val="left" w:pos="1701"/>
          <w:tab w:val="left" w:pos="3969"/>
        </w:tabs>
        <w:spacing w:before="60"/>
      </w:pPr>
      <w:r>
        <w:tab/>
        <w:t>La procédure fait l'objet de la consigne EXP-U-14-07.</w:t>
      </w:r>
    </w:p>
    <w:p w:rsidR="003A4FB0" w:rsidRDefault="003A4FB0" w:rsidP="0003003C">
      <w:pPr>
        <w:tabs>
          <w:tab w:val="left" w:pos="1701"/>
          <w:tab w:val="left" w:pos="3969"/>
        </w:tabs>
        <w:spacing w:before="240"/>
        <w:ind w:left="1276"/>
        <w:rPr>
          <w:i/>
          <w:u w:val="single"/>
        </w:rPr>
      </w:pPr>
      <w:r>
        <w:rPr>
          <w:i/>
        </w:rPr>
        <w:sym w:font="Symbol" w:char="F062"/>
      </w:r>
      <w:r>
        <w:rPr>
          <w:i/>
        </w:rPr>
        <w:t>)</w:t>
      </w:r>
      <w:r>
        <w:rPr>
          <w:i/>
        </w:rPr>
        <w:tab/>
      </w:r>
      <w:r>
        <w:rPr>
          <w:i/>
          <w:u w:val="single"/>
        </w:rPr>
        <w:t xml:space="preserve">NC demande à changer de bac de fioul HTS </w:t>
      </w:r>
      <w:r w:rsidRPr="0003003C">
        <w:rPr>
          <w:i/>
        </w:rPr>
        <w:t>:</w:t>
      </w:r>
      <w:r w:rsidR="0003003C" w:rsidRPr="0003003C">
        <w:rPr>
          <w:i/>
        </w:rPr>
        <w:t xml:space="preserve"> </w:t>
      </w:r>
      <w:r w:rsidRPr="0003003C">
        <w:rPr>
          <w:i/>
        </w:rPr>
        <w:t>(</w:t>
      </w:r>
      <w:r>
        <w:rPr>
          <w:i/>
        </w:rPr>
        <w:t>situation rare)</w:t>
      </w:r>
    </w:p>
    <w:p w:rsidR="003A4FB0" w:rsidRDefault="003A4FB0" w:rsidP="0003003C">
      <w:pPr>
        <w:tabs>
          <w:tab w:val="left" w:pos="3969"/>
        </w:tabs>
        <w:spacing w:before="120"/>
      </w:pPr>
      <w:r>
        <w:t>Le tableautiste NC téléphone au tableautiste des Off-sites INEOS Lavéra et demande le changement de bac de fioul, en justifiant sa demande (ex : qualité du fioul).</w:t>
      </w:r>
    </w:p>
    <w:p w:rsidR="003A4FB0" w:rsidRDefault="003A4FB0" w:rsidP="0003003C">
      <w:pPr>
        <w:tabs>
          <w:tab w:val="left" w:pos="0"/>
          <w:tab w:val="left" w:pos="142"/>
        </w:tabs>
        <w:spacing w:before="120"/>
      </w:pPr>
      <w:r>
        <w:t>Il note sur la feuille (voir annexe) :</w:t>
      </w:r>
    </w:p>
    <w:p w:rsidR="0003003C" w:rsidRDefault="0003003C" w:rsidP="0003003C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la date</w:t>
      </w:r>
    </w:p>
    <w:p w:rsidR="0003003C" w:rsidRDefault="0003003C" w:rsidP="0003003C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l'heure</w:t>
      </w:r>
    </w:p>
    <w:p w:rsidR="0003003C" w:rsidRDefault="0003003C" w:rsidP="0003003C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son nom</w:t>
      </w:r>
    </w:p>
    <w:p w:rsidR="0003003C" w:rsidRDefault="003A4FB0" w:rsidP="0003003C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le nom du</w:t>
      </w:r>
      <w:r w:rsidR="0003003C">
        <w:t xml:space="preserve"> correspondant INEOS Lavéra</w:t>
      </w:r>
    </w:p>
    <w:p w:rsidR="003A4FB0" w:rsidRDefault="003A4FB0" w:rsidP="0003003C">
      <w:pPr>
        <w:numPr>
          <w:ilvl w:val="3"/>
          <w:numId w:val="33"/>
        </w:numPr>
        <w:tabs>
          <w:tab w:val="clear" w:pos="2880"/>
          <w:tab w:val="num" w:pos="1134"/>
          <w:tab w:val="left" w:pos="1418"/>
          <w:tab w:val="left" w:pos="3969"/>
          <w:tab w:val="left" w:pos="6663"/>
        </w:tabs>
        <w:ind w:left="1134" w:firstLine="0"/>
      </w:pPr>
      <w:r>
        <w:t>la nature du message NC.</w:t>
      </w:r>
    </w:p>
    <w:p w:rsidR="003A4FB0" w:rsidRDefault="003A4FB0" w:rsidP="003A4FB0">
      <w:pPr>
        <w:tabs>
          <w:tab w:val="left" w:pos="1701"/>
          <w:tab w:val="left" w:pos="3969"/>
        </w:tabs>
        <w:spacing w:before="120"/>
      </w:pPr>
      <w:r>
        <w:t>Dans ce cas, la hiérarchie de jour ou la pers</w:t>
      </w:r>
      <w:r w:rsidR="0003003C">
        <w:t xml:space="preserve">onne de permanence devra être </w:t>
      </w:r>
      <w:r>
        <w:t>prévenue.</w:t>
      </w:r>
    </w:p>
    <w:p w:rsidR="003A4FB0" w:rsidRPr="00C15496" w:rsidRDefault="003A4FB0" w:rsidP="003A4FB0"/>
    <w:sectPr w:rsidR="003A4FB0" w:rsidRPr="00C15496" w:rsidSect="003A4FB0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4FB0" w:rsidRDefault="003A4FB0" w:rsidP="000B5B4B">
      <w:r>
        <w:separator/>
      </w:r>
    </w:p>
  </w:endnote>
  <w:endnote w:type="continuationSeparator" w:id="0">
    <w:p w:rsidR="003A4FB0" w:rsidRDefault="003A4FB0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4FB0" w:rsidRDefault="003A4FB0" w:rsidP="003A4FB0">
    <w:pPr>
      <w:pStyle w:val="Pieddepage"/>
    </w:pPr>
    <w:r>
      <w:t>L’original est sous forme de fichier informatique accessible en lecture seule.</w:t>
    </w:r>
  </w:p>
  <w:p w:rsidR="003A4FB0" w:rsidRDefault="003A4FB0" w:rsidP="003A4FB0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4FB0" w:rsidRPr="00B60C8D" w:rsidRDefault="003A4FB0" w:rsidP="003A4FB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4FB0" w:rsidRDefault="003A4FB0" w:rsidP="003A4FB0">
      <w:r>
        <w:separator/>
      </w:r>
    </w:p>
  </w:footnote>
  <w:footnote w:type="continuationSeparator" w:id="0">
    <w:p w:rsidR="003A4FB0" w:rsidRDefault="003A4FB0" w:rsidP="003A4FB0">
      <w:r>
        <w:continuationSeparator/>
      </w:r>
    </w:p>
  </w:footnote>
  <w:footnote w:id="1">
    <w:p w:rsidR="003A4FB0" w:rsidRDefault="003A4FB0" w:rsidP="003A4FB0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3A4FB0" w:rsidRDefault="003A4FB0" w:rsidP="003A4FB0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3A4FB0" w:rsidTr="003A4FB0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3A4FB0" w:rsidRPr="00DF2710" w:rsidRDefault="00813574" w:rsidP="003A4FB0">
          <w:pPr>
            <w:jc w:val="center"/>
          </w:pPr>
          <w:fldSimple w:instr=" REF Entreprise \h  \* MERGEFORMAT ">
            <w:r w:rsidR="003A4FB0" w:rsidRPr="00BB4C61">
              <w:rPr>
                <w:b/>
                <w:caps/>
              </w:rPr>
              <w:t>Naphtachimie</w:t>
            </w:r>
          </w:fldSimple>
          <w:r w:rsidR="003A4FB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A4FB0" w:rsidRPr="00DF2710" w:rsidRDefault="003A4FB0" w:rsidP="003A4FB0">
          <w:pPr>
            <w:jc w:val="center"/>
          </w:pPr>
          <w:r w:rsidRPr="00DF2710">
            <w:t>Service :</w:t>
          </w:r>
        </w:p>
        <w:p w:rsidR="003A4FB0" w:rsidRPr="00C93644" w:rsidRDefault="00813574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3A4FB0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A4FB0" w:rsidRPr="00C93644" w:rsidRDefault="00813574" w:rsidP="003A4FB0">
          <w:pPr>
            <w:jc w:val="center"/>
            <w:rPr>
              <w:b/>
            </w:rPr>
          </w:pPr>
          <w:fldSimple w:instr=" REF Référence \h  \* MERGEFORMAT ">
            <w:r w:rsidR="003A4FB0" w:rsidRPr="00C93644">
              <w:rPr>
                <w:b/>
              </w:rPr>
              <w:t>EXP-U-</w:t>
            </w:r>
            <w:r w:rsidR="003A4FB0">
              <w:rPr>
                <w:b/>
              </w:rPr>
              <w:t>14-006</w:t>
            </w:r>
          </w:fldSimple>
        </w:p>
        <w:p w:rsidR="003A4FB0" w:rsidRPr="00DF2710" w:rsidRDefault="003A4FB0" w:rsidP="003A4FB0">
          <w:pPr>
            <w:tabs>
              <w:tab w:val="right" w:pos="4715"/>
            </w:tabs>
          </w:pPr>
          <w:r>
            <w:t>Révision n° 5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3A4FB0" w:rsidRPr="00DF2710" w:rsidRDefault="003A4FB0" w:rsidP="003A4FB0">
          <w:pPr>
            <w:jc w:val="center"/>
          </w:pPr>
          <w:r w:rsidRPr="00DF2710">
            <w:t>Page</w:t>
          </w:r>
          <w:r w:rsidRPr="00DF2710">
            <w:br/>
          </w:r>
          <w:fldSimple w:instr=" PAGE  \* MERGEFORMAT ">
            <w:r w:rsidR="0026187D">
              <w:rPr>
                <w:noProof/>
              </w:rPr>
              <w:t>2</w:t>
            </w:r>
          </w:fldSimple>
          <w:r w:rsidRPr="003A4FB0">
            <w:t>/</w:t>
          </w:r>
          <w:r w:rsidR="00813574" w:rsidRPr="003A4FB0">
            <w:rPr>
              <w:rStyle w:val="Numrodepage"/>
            </w:rPr>
            <w:fldChar w:fldCharType="begin"/>
          </w:r>
          <w:r w:rsidRPr="003A4FB0">
            <w:rPr>
              <w:rStyle w:val="Numrodepage"/>
            </w:rPr>
            <w:instrText xml:space="preserve"> NUMPAGES </w:instrText>
          </w:r>
          <w:r w:rsidR="00813574" w:rsidRPr="003A4FB0">
            <w:rPr>
              <w:rStyle w:val="Numrodepage"/>
            </w:rPr>
            <w:fldChar w:fldCharType="separate"/>
          </w:r>
          <w:r w:rsidR="0026187D">
            <w:rPr>
              <w:rStyle w:val="Numrodepage"/>
              <w:noProof/>
            </w:rPr>
            <w:t>3</w:t>
          </w:r>
          <w:r w:rsidR="00813574" w:rsidRPr="003A4FB0">
            <w:rPr>
              <w:rStyle w:val="Numrodepage"/>
            </w:rPr>
            <w:fldChar w:fldCharType="end"/>
          </w:r>
        </w:p>
      </w:tc>
    </w:tr>
  </w:tbl>
  <w:p w:rsidR="003A4FB0" w:rsidRDefault="003A4FB0" w:rsidP="003A4FB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560D36"/>
    <w:multiLevelType w:val="hybridMultilevel"/>
    <w:tmpl w:val="4B8A689C"/>
    <w:lvl w:ilvl="0" w:tplc="C4489D0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624C3A83"/>
    <w:multiLevelType w:val="hybridMultilevel"/>
    <w:tmpl w:val="D8BC647A"/>
    <w:lvl w:ilvl="0" w:tplc="5CE4ECA2">
      <w:start w:val="4"/>
      <w:numFmt w:val="bullet"/>
      <w:lvlText w:val=""/>
      <w:lvlJc w:val="left"/>
      <w:pPr>
        <w:tabs>
          <w:tab w:val="num" w:pos="2628"/>
        </w:tabs>
        <w:ind w:left="2608" w:hanging="34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6AA5E5D"/>
    <w:multiLevelType w:val="multilevel"/>
    <w:tmpl w:val="040C0025"/>
    <w:numStyleLink w:val="Style1"/>
  </w:abstractNum>
  <w:abstractNum w:abstractNumId="29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6"/>
  </w:num>
  <w:num w:numId="5">
    <w:abstractNumId w:val="0"/>
  </w:num>
  <w:num w:numId="6">
    <w:abstractNumId w:val="11"/>
  </w:num>
  <w:num w:numId="7">
    <w:abstractNumId w:val="4"/>
  </w:num>
  <w:num w:numId="8">
    <w:abstractNumId w:val="25"/>
  </w:num>
  <w:num w:numId="9">
    <w:abstractNumId w:val="2"/>
  </w:num>
  <w:num w:numId="10">
    <w:abstractNumId w:val="17"/>
  </w:num>
  <w:num w:numId="11">
    <w:abstractNumId w:val="30"/>
  </w:num>
  <w:num w:numId="12">
    <w:abstractNumId w:val="7"/>
  </w:num>
  <w:num w:numId="13">
    <w:abstractNumId w:val="5"/>
  </w:num>
  <w:num w:numId="14">
    <w:abstractNumId w:val="23"/>
  </w:num>
  <w:num w:numId="15">
    <w:abstractNumId w:val="18"/>
  </w:num>
  <w:num w:numId="16">
    <w:abstractNumId w:val="29"/>
  </w:num>
  <w:num w:numId="17">
    <w:abstractNumId w:val="21"/>
  </w:num>
  <w:num w:numId="18">
    <w:abstractNumId w:val="31"/>
  </w:num>
  <w:num w:numId="19">
    <w:abstractNumId w:val="22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6"/>
  </w:num>
  <w:num w:numId="30">
    <w:abstractNumId w:val="12"/>
  </w:num>
  <w:num w:numId="31">
    <w:abstractNumId w:val="3"/>
  </w:num>
  <w:num w:numId="32">
    <w:abstractNumId w:val="24"/>
  </w:num>
  <w:num w:numId="33">
    <w:abstractNumId w:val="27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03C"/>
    <w:rsid w:val="00030E99"/>
    <w:rsid w:val="000B5B4B"/>
    <w:rsid w:val="00170D94"/>
    <w:rsid w:val="0026187D"/>
    <w:rsid w:val="00357BE3"/>
    <w:rsid w:val="003A4FB0"/>
    <w:rsid w:val="00411BCE"/>
    <w:rsid w:val="005235A2"/>
    <w:rsid w:val="006A6C69"/>
    <w:rsid w:val="006C3DC0"/>
    <w:rsid w:val="0075348A"/>
    <w:rsid w:val="00813574"/>
    <w:rsid w:val="00834A86"/>
    <w:rsid w:val="008C79E1"/>
    <w:rsid w:val="009210E6"/>
    <w:rsid w:val="00A36100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EBCA0D-C2DC-4670-A74B-246C06622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462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2998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14</cp:revision>
  <dcterms:created xsi:type="dcterms:W3CDTF">2015-07-28T08:40:00Z</dcterms:created>
  <dcterms:modified xsi:type="dcterms:W3CDTF">2017-05-03T11:08:00Z</dcterms:modified>
</cp:coreProperties>
</file>