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0B5B4B" w:rsidTr="000456CB">
        <w:tc>
          <w:tcPr>
            <w:tcW w:w="2941" w:type="dxa"/>
            <w:vAlign w:val="center"/>
          </w:tcPr>
          <w:p w:rsidR="000456CB" w:rsidRPr="00573DAA" w:rsidRDefault="006C3DC0" w:rsidP="000456CB">
            <w:pPr>
              <w:pStyle w:val="En-tte"/>
              <w:jc w:val="center"/>
              <w:rPr>
                <w:b/>
                <w:caps/>
              </w:rPr>
            </w:pPr>
            <w:bookmarkStart w:id="0" w:name="Entreprise"/>
            <w:r w:rsidRPr="00573DAA">
              <w:rPr>
                <w:b/>
                <w:caps/>
              </w:rPr>
              <w:t>Naphtachimie</w:t>
            </w:r>
            <w:bookmarkEnd w:id="0"/>
          </w:p>
          <w:p w:rsidR="000456CB" w:rsidRPr="00B60C8D" w:rsidRDefault="006C3DC0" w:rsidP="000456CB">
            <w:pPr>
              <w:pStyle w:val="En-tte"/>
              <w:jc w:val="center"/>
            </w:pPr>
            <w:r w:rsidRPr="00B60C8D">
              <w:t>Lavéra</w:t>
            </w:r>
          </w:p>
        </w:tc>
        <w:tc>
          <w:tcPr>
            <w:tcW w:w="2026" w:type="dxa"/>
            <w:vAlign w:val="center"/>
          </w:tcPr>
          <w:p w:rsidR="000456CB" w:rsidRDefault="006C3DC0" w:rsidP="000456CB">
            <w:pPr>
              <w:pStyle w:val="En-tte"/>
              <w:jc w:val="center"/>
            </w:pPr>
            <w:r w:rsidRPr="00B60C8D">
              <w:t>Service:</w:t>
            </w:r>
          </w:p>
          <w:p w:rsidR="000456CB" w:rsidRPr="00B60C8D" w:rsidRDefault="001C2C06" w:rsidP="000456CB">
            <w:pPr>
              <w:pStyle w:val="En-tte"/>
              <w:jc w:val="center"/>
              <w:rPr>
                <w:b/>
                <w:bCs/>
              </w:rPr>
            </w:pPr>
            <w:r>
              <w:rPr>
                <w:b/>
                <w:bCs/>
              </w:rPr>
              <w:t>LPU</w:t>
            </w:r>
          </w:p>
        </w:tc>
        <w:tc>
          <w:tcPr>
            <w:tcW w:w="3312" w:type="dxa"/>
            <w:vAlign w:val="center"/>
          </w:tcPr>
          <w:p w:rsidR="000456CB" w:rsidRPr="00C93644" w:rsidRDefault="006C3DC0" w:rsidP="000456CB">
            <w:pPr>
              <w:pStyle w:val="En-tte"/>
              <w:jc w:val="center"/>
              <w:rPr>
                <w:b/>
              </w:rPr>
            </w:pPr>
            <w:bookmarkStart w:id="1" w:name="Référence"/>
            <w:r w:rsidRPr="00C93644">
              <w:rPr>
                <w:b/>
              </w:rPr>
              <w:t>EXP-U-</w:t>
            </w:r>
            <w:bookmarkEnd w:id="1"/>
            <w:r w:rsidR="001C2C06">
              <w:rPr>
                <w:b/>
              </w:rPr>
              <w:t>16-004</w:t>
            </w:r>
          </w:p>
          <w:p w:rsidR="000456CB" w:rsidRPr="000C13BE" w:rsidRDefault="006C3DC0" w:rsidP="000456CB">
            <w:pPr>
              <w:pStyle w:val="En-tte"/>
            </w:pPr>
            <w:r w:rsidRPr="000C13BE">
              <w:t xml:space="preserve">Date de Création : </w:t>
            </w:r>
            <w:r w:rsidR="001C2C06">
              <w:t>10/02/2004</w:t>
            </w:r>
          </w:p>
          <w:p w:rsidR="000456CB" w:rsidRPr="00B60C8D" w:rsidRDefault="006C3DC0" w:rsidP="00253C32">
            <w:pPr>
              <w:pStyle w:val="En-tte"/>
              <w:tabs>
                <w:tab w:val="clear" w:pos="4153"/>
                <w:tab w:val="right" w:pos="3172"/>
              </w:tabs>
              <w:ind w:right="-13"/>
            </w:pPr>
            <w:r w:rsidRPr="000C3655">
              <w:t xml:space="preserve">Date: </w:t>
            </w:r>
            <w:r w:rsidR="00C67EFB">
              <w:t>24/07/</w:t>
            </w:r>
            <w:r w:rsidR="00253C32">
              <w:t>2019</w:t>
            </w:r>
            <w:r>
              <w:tab/>
              <w:t xml:space="preserve">Révision </w:t>
            </w:r>
            <w:r w:rsidRPr="00B60C8D">
              <w:t>n°</w:t>
            </w:r>
            <w:r w:rsidR="00253C32">
              <w:t>8</w:t>
            </w:r>
          </w:p>
        </w:tc>
        <w:tc>
          <w:tcPr>
            <w:tcW w:w="1928" w:type="dxa"/>
            <w:vAlign w:val="center"/>
          </w:tcPr>
          <w:p w:rsidR="000456CB" w:rsidRPr="00901D7D" w:rsidRDefault="006C3DC0" w:rsidP="000456CB">
            <w:pPr>
              <w:pStyle w:val="En-tte"/>
              <w:jc w:val="center"/>
              <w:rPr>
                <w:rStyle w:val="Numrodepage"/>
                <w:sz w:val="20"/>
                <w:szCs w:val="20"/>
              </w:rPr>
            </w:pPr>
            <w:r w:rsidRPr="00B60C8D">
              <w:t>Page</w:t>
            </w:r>
            <w:r w:rsidRPr="00B60C8D">
              <w:br/>
            </w:r>
            <w:r w:rsidRPr="00901D7D">
              <w:rPr>
                <w:rStyle w:val="Numrodepage"/>
                <w:sz w:val="20"/>
                <w:szCs w:val="20"/>
              </w:rPr>
              <w:t>1/</w:t>
            </w:r>
            <w:r w:rsidR="00274C18" w:rsidRPr="00901D7D">
              <w:rPr>
                <w:rStyle w:val="Numrodepage"/>
                <w:sz w:val="20"/>
                <w:szCs w:val="20"/>
              </w:rPr>
              <w:t>1</w:t>
            </w:r>
            <w:r w:rsidR="00DE2E92" w:rsidRPr="00901D7D">
              <w:rPr>
                <w:rStyle w:val="Numrodepage"/>
                <w:sz w:val="20"/>
                <w:szCs w:val="20"/>
              </w:rPr>
              <w:t>7</w:t>
            </w:r>
          </w:p>
          <w:p w:rsidR="000456CB" w:rsidRPr="00B60C8D" w:rsidRDefault="006C3DC0" w:rsidP="000456CB">
            <w:pPr>
              <w:pStyle w:val="En-tte"/>
              <w:jc w:val="center"/>
            </w:pPr>
            <w:r>
              <w:rPr>
                <w:rStyle w:val="Numrodepage"/>
              </w:rPr>
              <w:t xml:space="preserve">Annexe </w:t>
            </w:r>
            <w:r w:rsidR="00EC1E87">
              <w:rPr>
                <w:rStyle w:val="Numrodepage"/>
              </w:rPr>
              <w:t>(4</w:t>
            </w:r>
            <w:r w:rsidR="00BA4CB6">
              <w:rPr>
                <w:rStyle w:val="Numrodepage"/>
              </w:rPr>
              <w:t>)</w:t>
            </w:r>
          </w:p>
        </w:tc>
      </w:tr>
      <w:tr w:rsidR="000B5B4B" w:rsidTr="000456CB">
        <w:trPr>
          <w:cantSplit/>
        </w:trPr>
        <w:tc>
          <w:tcPr>
            <w:tcW w:w="2941" w:type="dxa"/>
            <w:vMerge w:val="restart"/>
          </w:tcPr>
          <w:p w:rsidR="000456CB" w:rsidRPr="00B60C8D" w:rsidRDefault="006C3DC0" w:rsidP="000456CB">
            <w:r w:rsidRPr="00F1260A">
              <w:rPr>
                <w:u w:val="single"/>
              </w:rPr>
              <w:t>Destinataires communs gérés</w:t>
            </w:r>
            <w:r w:rsidRPr="00B60C8D">
              <w:t xml:space="preserve"> :</w:t>
            </w:r>
          </w:p>
          <w:p w:rsidR="000456CB" w:rsidRDefault="001C2C06" w:rsidP="000456CB">
            <w:bookmarkStart w:id="2" w:name="Destinataires"/>
            <w:r>
              <w:t>Centrale</w:t>
            </w:r>
          </w:p>
          <w:p w:rsidR="00C37D1C" w:rsidRPr="00B60C8D" w:rsidRDefault="00C37D1C" w:rsidP="000456CB">
            <w:r>
              <w:t>RDE</w:t>
            </w:r>
          </w:p>
          <w:bookmarkEnd w:id="2"/>
          <w:p w:rsidR="006C3DC0" w:rsidRDefault="006C3DC0" w:rsidP="000456CB"/>
          <w:p w:rsidR="000456CB" w:rsidRPr="00B60C8D" w:rsidRDefault="006C3DC0" w:rsidP="000456CB">
            <w:r w:rsidRPr="00F1260A">
              <w:rPr>
                <w:u w:val="single"/>
              </w:rPr>
              <w:t>Version informatique</w:t>
            </w:r>
            <w:r w:rsidRPr="00B60C8D">
              <w:t>:</w:t>
            </w:r>
          </w:p>
          <w:p w:rsidR="000456CB" w:rsidRDefault="006C3DC0" w:rsidP="000456CB">
            <w:r w:rsidRPr="00B60C8D">
              <w:t xml:space="preserve">Diffusion sur Intranet </w:t>
            </w:r>
            <w:proofErr w:type="spellStart"/>
            <w:r w:rsidRPr="00B60C8D">
              <w:t>Naphtachimie</w:t>
            </w:r>
            <w:proofErr w:type="spellEnd"/>
          </w:p>
          <w:p w:rsidR="000456CB" w:rsidRPr="00B60C8D" w:rsidRDefault="000456CB" w:rsidP="00EA5360">
            <w:pPr>
              <w:rPr>
                <w:highlight w:val="yellow"/>
              </w:rPr>
            </w:pPr>
          </w:p>
        </w:tc>
        <w:tc>
          <w:tcPr>
            <w:tcW w:w="7266" w:type="dxa"/>
            <w:gridSpan w:val="3"/>
          </w:tcPr>
          <w:p w:rsidR="000456CB" w:rsidRPr="00B60C8D" w:rsidRDefault="006C3DC0" w:rsidP="000456CB">
            <w:pPr>
              <w:pStyle w:val="En-tte"/>
              <w:jc w:val="center"/>
            </w:pPr>
            <w:r w:rsidRPr="00C93644">
              <w:rPr>
                <w:u w:val="single"/>
              </w:rPr>
              <w:t>Type de document</w:t>
            </w:r>
            <w:r w:rsidRPr="00B60C8D">
              <w:t xml:space="preserve"> :</w:t>
            </w:r>
          </w:p>
          <w:p w:rsidR="000456CB" w:rsidRPr="00573DAA" w:rsidRDefault="006C3DC0" w:rsidP="000456CB">
            <w:pPr>
              <w:pStyle w:val="En-tte"/>
              <w:jc w:val="center"/>
              <w:rPr>
                <w:b/>
                <w:caps/>
              </w:rPr>
            </w:pPr>
            <w:r w:rsidRPr="00573DAA">
              <w:rPr>
                <w:b/>
                <w:caps/>
              </w:rPr>
              <w:t xml:space="preserve">CONSIGNE </w:t>
            </w:r>
            <w:bookmarkStart w:id="3" w:name="Domaine"/>
            <w:r w:rsidRPr="00573DAA">
              <w:rPr>
                <w:b/>
                <w:caps/>
              </w:rPr>
              <w:t xml:space="preserve"> </w:t>
            </w:r>
            <w:bookmarkEnd w:id="3"/>
            <w:r w:rsidR="001C2C06">
              <w:rPr>
                <w:b/>
                <w:caps/>
              </w:rPr>
              <w:t>ENERGIE - UTILITES</w:t>
            </w:r>
          </w:p>
          <w:p w:rsidR="000456CB" w:rsidRPr="00854A05" w:rsidRDefault="000456CB" w:rsidP="000456CB">
            <w:pPr>
              <w:pStyle w:val="En-tte"/>
            </w:pPr>
          </w:p>
        </w:tc>
      </w:tr>
      <w:tr w:rsidR="000B5B4B" w:rsidTr="000456CB">
        <w:trPr>
          <w:cantSplit/>
        </w:trPr>
        <w:tc>
          <w:tcPr>
            <w:tcW w:w="2941" w:type="dxa"/>
            <w:vMerge/>
          </w:tcPr>
          <w:p w:rsidR="000456CB" w:rsidRPr="00B60C8D" w:rsidRDefault="000456CB" w:rsidP="000456CB">
            <w:pPr>
              <w:pStyle w:val="En-tte"/>
            </w:pPr>
          </w:p>
        </w:tc>
        <w:tc>
          <w:tcPr>
            <w:tcW w:w="7266" w:type="dxa"/>
            <w:gridSpan w:val="3"/>
          </w:tcPr>
          <w:p w:rsidR="000456CB" w:rsidRDefault="006C3DC0" w:rsidP="000456CB">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0456CB" w:rsidRPr="00B60C8D" w:rsidRDefault="000456CB" w:rsidP="000456CB"/>
          <w:p w:rsidR="000456CB" w:rsidRDefault="001C2C06" w:rsidP="000456CB">
            <w:pPr>
              <w:pStyle w:val="Corpsdetexte2"/>
              <w:rPr>
                <w:rStyle w:val="titredocument"/>
                <w:rFonts w:ascii="Arial" w:hAnsi="Arial"/>
                <w:b/>
                <w:caps/>
                <w:sz w:val="22"/>
                <w:szCs w:val="22"/>
              </w:rPr>
            </w:pPr>
            <w:r>
              <w:rPr>
                <w:rStyle w:val="titredocument"/>
                <w:rFonts w:ascii="Arial" w:hAnsi="Arial"/>
                <w:b/>
                <w:caps/>
                <w:sz w:val="22"/>
                <w:szCs w:val="22"/>
              </w:rPr>
              <w:t>DEMARRAGE ET ARRET DU TAS 1</w:t>
            </w:r>
          </w:p>
          <w:p w:rsidR="007A2427" w:rsidRPr="00573DAA" w:rsidRDefault="007A2427" w:rsidP="00433091">
            <w:pPr>
              <w:pStyle w:val="Corpsdetexte2"/>
              <w:rPr>
                <w:rStyle w:val="titredocument"/>
                <w:rFonts w:ascii="Arial" w:hAnsi="Arial"/>
                <w:b/>
                <w:caps/>
                <w:sz w:val="22"/>
                <w:szCs w:val="22"/>
              </w:rPr>
            </w:pPr>
          </w:p>
        </w:tc>
      </w:tr>
    </w:tbl>
    <w:p w:rsidR="000456CB" w:rsidRDefault="000456CB" w:rsidP="000456CB">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0456CB">
        <w:trPr>
          <w:cantSplit/>
          <w:trHeight w:hRule="exact" w:val="3060"/>
        </w:trPr>
        <w:tc>
          <w:tcPr>
            <w:tcW w:w="10207" w:type="dxa"/>
          </w:tcPr>
          <w:p w:rsidR="000456CB" w:rsidRPr="00F1260A" w:rsidRDefault="006C3DC0" w:rsidP="000456CB">
            <w:pPr>
              <w:rPr>
                <w:b/>
              </w:rPr>
            </w:pPr>
            <w:r w:rsidRPr="00F1260A">
              <w:rPr>
                <w:b/>
              </w:rPr>
              <w:t>Objet / Champ d’application :</w:t>
            </w:r>
          </w:p>
          <w:p w:rsidR="001C2C06" w:rsidRDefault="001C2C06" w:rsidP="00C37D1C">
            <w:pPr>
              <w:spacing w:before="120" w:line="255" w:lineRule="exact"/>
              <w:ind w:left="34" w:right="792"/>
              <w:jc w:val="both"/>
              <w:textAlignment w:val="baseline"/>
              <w:rPr>
                <w:rFonts w:eastAsia="Arial"/>
                <w:color w:val="000000"/>
              </w:rPr>
            </w:pPr>
            <w:r>
              <w:rPr>
                <w:rFonts w:eastAsia="Arial"/>
                <w:color w:val="000000"/>
              </w:rPr>
              <w:t>Cette consigne décrit les actions à mener pour mettre en service le Turboalternateur Sud N°1 (TAS 1).</w:t>
            </w:r>
          </w:p>
          <w:p w:rsidR="000456CB" w:rsidRPr="00B60C8D" w:rsidRDefault="000456CB" w:rsidP="000456CB">
            <w:pPr>
              <w:rPr>
                <w:b/>
              </w:rPr>
            </w:pPr>
            <w:bookmarkStart w:id="4" w:name="_GoBack"/>
            <w:bookmarkEnd w:id="4"/>
          </w:p>
        </w:tc>
      </w:tr>
    </w:tbl>
    <w:p w:rsidR="000456CB" w:rsidRPr="008B2477" w:rsidRDefault="000456CB" w:rsidP="000456CB"/>
    <w:p w:rsidR="000456CB" w:rsidRPr="00B60C8D" w:rsidRDefault="000456CB" w:rsidP="000456CB"/>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0456CB">
        <w:trPr>
          <w:cantSplit/>
          <w:trHeight w:hRule="exact" w:val="588"/>
        </w:trPr>
        <w:tc>
          <w:tcPr>
            <w:tcW w:w="1985" w:type="dxa"/>
            <w:vAlign w:val="center"/>
          </w:tcPr>
          <w:p w:rsidR="000456CB" w:rsidRPr="00777654" w:rsidRDefault="006C3DC0" w:rsidP="000456CB">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0456CB" w:rsidRPr="00777654" w:rsidRDefault="006C3DC0" w:rsidP="000456CB">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0456CB" w:rsidRPr="00777654" w:rsidRDefault="006C3DC0" w:rsidP="000456CB">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0456CB">
        <w:trPr>
          <w:cantSplit/>
          <w:trHeight w:hRule="exact" w:val="269"/>
        </w:trPr>
        <w:tc>
          <w:tcPr>
            <w:tcW w:w="1985" w:type="dxa"/>
            <w:vAlign w:val="center"/>
          </w:tcPr>
          <w:p w:rsidR="000456CB" w:rsidRPr="00854A05" w:rsidRDefault="001C2C06" w:rsidP="000C3655">
            <w:pPr>
              <w:jc w:val="center"/>
            </w:pPr>
            <w:r>
              <w:t>02/08/16</w:t>
            </w:r>
          </w:p>
        </w:tc>
        <w:tc>
          <w:tcPr>
            <w:tcW w:w="851" w:type="dxa"/>
            <w:vAlign w:val="center"/>
          </w:tcPr>
          <w:p w:rsidR="000456CB" w:rsidRPr="00854A05" w:rsidRDefault="001C2C06" w:rsidP="00B40BEF">
            <w:pPr>
              <w:jc w:val="center"/>
            </w:pPr>
            <w:r>
              <w:t>4</w:t>
            </w:r>
          </w:p>
        </w:tc>
        <w:tc>
          <w:tcPr>
            <w:tcW w:w="7371" w:type="dxa"/>
            <w:vAlign w:val="center"/>
          </w:tcPr>
          <w:p w:rsidR="000456CB" w:rsidRPr="00B40BEF" w:rsidRDefault="001C2C06" w:rsidP="000456CB">
            <w:pPr>
              <w:rPr>
                <w:rStyle w:val="libellrvision"/>
                <w:sz w:val="22"/>
              </w:rPr>
            </w:pPr>
            <w:r w:rsidRPr="00B40BEF">
              <w:rPr>
                <w:rFonts w:eastAsia="Arial"/>
                <w:color w:val="000000"/>
              </w:rPr>
              <w:t>Modifications suite au reconditionnement du TAS1 de 2015/2016</w:t>
            </w:r>
          </w:p>
        </w:tc>
      </w:tr>
      <w:tr w:rsidR="000B5B4B" w:rsidTr="00EA5360">
        <w:trPr>
          <w:cantSplit/>
          <w:trHeight w:hRule="exact" w:val="311"/>
        </w:trPr>
        <w:tc>
          <w:tcPr>
            <w:tcW w:w="1985" w:type="dxa"/>
            <w:vAlign w:val="center"/>
          </w:tcPr>
          <w:p w:rsidR="000456CB" w:rsidRPr="00B225B4" w:rsidRDefault="000C3655" w:rsidP="000C3655">
            <w:pPr>
              <w:jc w:val="center"/>
            </w:pPr>
            <w:r w:rsidRPr="00B225B4">
              <w:t>08/06/17</w:t>
            </w:r>
          </w:p>
        </w:tc>
        <w:tc>
          <w:tcPr>
            <w:tcW w:w="851" w:type="dxa"/>
            <w:vAlign w:val="center"/>
          </w:tcPr>
          <w:p w:rsidR="000456CB" w:rsidRPr="00B225B4" w:rsidRDefault="001C2C06" w:rsidP="00B40BEF">
            <w:pPr>
              <w:jc w:val="center"/>
            </w:pPr>
            <w:r w:rsidRPr="00B225B4">
              <w:t>5</w:t>
            </w:r>
          </w:p>
        </w:tc>
        <w:tc>
          <w:tcPr>
            <w:tcW w:w="7371" w:type="dxa"/>
            <w:vAlign w:val="center"/>
          </w:tcPr>
          <w:p w:rsidR="000456CB" w:rsidRPr="00B225B4" w:rsidRDefault="00B40BEF" w:rsidP="000456CB">
            <w:r w:rsidRPr="00B225B4">
              <w:t>M</w:t>
            </w:r>
            <w:r w:rsidR="001C2C06" w:rsidRPr="00B225B4">
              <w:t xml:space="preserve">odifications suite aux tests </w:t>
            </w:r>
            <w:proofErr w:type="spellStart"/>
            <w:r w:rsidR="001C2C06" w:rsidRPr="00B225B4">
              <w:t>process</w:t>
            </w:r>
            <w:proofErr w:type="spellEnd"/>
            <w:r w:rsidR="001C2C06" w:rsidRPr="00B225B4">
              <w:t xml:space="preserve"> + discussion avec siemens</w:t>
            </w:r>
          </w:p>
        </w:tc>
      </w:tr>
      <w:tr w:rsidR="00B225B4" w:rsidTr="00EA5360">
        <w:trPr>
          <w:cantSplit/>
          <w:trHeight w:hRule="exact" w:val="288"/>
        </w:trPr>
        <w:tc>
          <w:tcPr>
            <w:tcW w:w="1985" w:type="dxa"/>
            <w:vAlign w:val="center"/>
          </w:tcPr>
          <w:p w:rsidR="00B225B4" w:rsidRPr="00901F70" w:rsidRDefault="00025595" w:rsidP="000C3655">
            <w:pPr>
              <w:jc w:val="center"/>
            </w:pPr>
            <w:r w:rsidRPr="00901F70">
              <w:t>01/08/17</w:t>
            </w:r>
          </w:p>
        </w:tc>
        <w:tc>
          <w:tcPr>
            <w:tcW w:w="851" w:type="dxa"/>
            <w:vAlign w:val="center"/>
          </w:tcPr>
          <w:p w:rsidR="00B225B4" w:rsidRPr="00901F70" w:rsidRDefault="00B225B4" w:rsidP="00B40BEF">
            <w:pPr>
              <w:jc w:val="center"/>
            </w:pPr>
            <w:r w:rsidRPr="00901F70">
              <w:t>6</w:t>
            </w:r>
          </w:p>
        </w:tc>
        <w:tc>
          <w:tcPr>
            <w:tcW w:w="7371" w:type="dxa"/>
            <w:vAlign w:val="center"/>
          </w:tcPr>
          <w:p w:rsidR="00B225B4" w:rsidRPr="00901F70" w:rsidRDefault="00FA0979" w:rsidP="000456CB">
            <w:r w:rsidRPr="00901F70">
              <w:t>Modification mode opératoire « Virage alternateurs »</w:t>
            </w:r>
          </w:p>
        </w:tc>
      </w:tr>
      <w:tr w:rsidR="00901F70" w:rsidTr="00253C32">
        <w:trPr>
          <w:cantSplit/>
          <w:trHeight w:hRule="exact" w:val="375"/>
        </w:trPr>
        <w:tc>
          <w:tcPr>
            <w:tcW w:w="1985" w:type="dxa"/>
            <w:vAlign w:val="center"/>
          </w:tcPr>
          <w:p w:rsidR="00901F70" w:rsidRPr="00253C32" w:rsidRDefault="00EA5360" w:rsidP="000C3655">
            <w:pPr>
              <w:jc w:val="center"/>
            </w:pPr>
            <w:r w:rsidRPr="00253C32">
              <w:t>10/12/18</w:t>
            </w:r>
          </w:p>
        </w:tc>
        <w:tc>
          <w:tcPr>
            <w:tcW w:w="851" w:type="dxa"/>
            <w:vAlign w:val="center"/>
          </w:tcPr>
          <w:p w:rsidR="00901F70" w:rsidRPr="00253C32" w:rsidRDefault="00901F70" w:rsidP="00B40BEF">
            <w:pPr>
              <w:jc w:val="center"/>
            </w:pPr>
            <w:r w:rsidRPr="00253C32">
              <w:t>7</w:t>
            </w:r>
          </w:p>
        </w:tc>
        <w:tc>
          <w:tcPr>
            <w:tcW w:w="7371" w:type="dxa"/>
            <w:vAlign w:val="center"/>
          </w:tcPr>
          <w:p w:rsidR="00901F70" w:rsidRPr="00253C32" w:rsidRDefault="00901D7D" w:rsidP="000456CB">
            <w:r w:rsidRPr="00253C32">
              <w:t>Mise à jour</w:t>
            </w:r>
          </w:p>
        </w:tc>
      </w:tr>
      <w:tr w:rsidR="00253C32" w:rsidTr="00901D7D">
        <w:trPr>
          <w:cantSplit/>
          <w:trHeight w:hRule="exact" w:val="423"/>
        </w:trPr>
        <w:tc>
          <w:tcPr>
            <w:tcW w:w="1985" w:type="dxa"/>
            <w:vAlign w:val="center"/>
          </w:tcPr>
          <w:p w:rsidR="00253C32" w:rsidRDefault="00C67EFB" w:rsidP="000C3655">
            <w:pPr>
              <w:jc w:val="center"/>
              <w:rPr>
                <w:b/>
              </w:rPr>
            </w:pPr>
            <w:r>
              <w:rPr>
                <w:b/>
              </w:rPr>
              <w:t>24/07/</w:t>
            </w:r>
            <w:r w:rsidR="00253C32">
              <w:rPr>
                <w:b/>
              </w:rPr>
              <w:t>19</w:t>
            </w:r>
          </w:p>
        </w:tc>
        <w:tc>
          <w:tcPr>
            <w:tcW w:w="851" w:type="dxa"/>
            <w:vAlign w:val="center"/>
          </w:tcPr>
          <w:p w:rsidR="00253C32" w:rsidRDefault="00253C32" w:rsidP="00B40BEF">
            <w:pPr>
              <w:jc w:val="center"/>
              <w:rPr>
                <w:b/>
              </w:rPr>
            </w:pPr>
            <w:r>
              <w:rPr>
                <w:b/>
              </w:rPr>
              <w:t>8</w:t>
            </w:r>
          </w:p>
        </w:tc>
        <w:tc>
          <w:tcPr>
            <w:tcW w:w="7371" w:type="dxa"/>
            <w:vAlign w:val="center"/>
          </w:tcPr>
          <w:p w:rsidR="00253C32" w:rsidRPr="00253C32" w:rsidRDefault="00253C32" w:rsidP="000456CB">
            <w:pPr>
              <w:rPr>
                <w:b/>
              </w:rPr>
            </w:pPr>
            <w:r w:rsidRPr="00253C32">
              <w:rPr>
                <w:b/>
              </w:rPr>
              <w:t>Mise à jour</w:t>
            </w:r>
          </w:p>
        </w:tc>
      </w:tr>
    </w:tbl>
    <w:p w:rsidR="000456CB" w:rsidRDefault="000456CB" w:rsidP="000456CB"/>
    <w:p w:rsidR="000456CB" w:rsidRPr="00B60C8D" w:rsidRDefault="000456CB" w:rsidP="000456CB"/>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0456CB">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0456CB" w:rsidRPr="00F1260A" w:rsidRDefault="006C3DC0" w:rsidP="000456CB">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0456CB" w:rsidRPr="00F1260A" w:rsidRDefault="006C3DC0" w:rsidP="000456CB">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0456CB" w:rsidRPr="00B60C8D" w:rsidRDefault="000456CB" w:rsidP="000456CB"/>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0456CB" w:rsidRPr="00F1260A" w:rsidRDefault="006C3DC0" w:rsidP="000456CB">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0456CB" w:rsidRPr="00F1260A" w:rsidRDefault="006C3DC0" w:rsidP="000456CB">
            <w:pPr>
              <w:jc w:val="center"/>
              <w:rPr>
                <w:b/>
              </w:rPr>
            </w:pPr>
            <w:r w:rsidRPr="00F1260A">
              <w:rPr>
                <w:b/>
              </w:rPr>
              <w:t>Signature</w:t>
            </w:r>
            <w:r>
              <w:rPr>
                <w:b/>
              </w:rPr>
              <w:t> :</w:t>
            </w:r>
          </w:p>
        </w:tc>
      </w:tr>
      <w:tr w:rsidR="000B5B4B" w:rsidTr="000456CB">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5B2BF4" w:rsidRPr="005B2BF4" w:rsidRDefault="005B2BF4" w:rsidP="000456CB">
            <w:pPr>
              <w:jc w:val="center"/>
              <w:rPr>
                <w:b/>
              </w:rPr>
            </w:pPr>
          </w:p>
        </w:tc>
        <w:tc>
          <w:tcPr>
            <w:tcW w:w="2068" w:type="dxa"/>
            <w:tcBorders>
              <w:top w:val="single" w:sz="2" w:space="0" w:color="auto"/>
              <w:left w:val="single" w:sz="2" w:space="0" w:color="auto"/>
              <w:bottom w:val="single" w:sz="2" w:space="0" w:color="auto"/>
              <w:right w:val="single" w:sz="12" w:space="0" w:color="auto"/>
            </w:tcBorders>
            <w:vAlign w:val="center"/>
          </w:tcPr>
          <w:p w:rsidR="000456CB" w:rsidRPr="00E02EFD" w:rsidRDefault="000456CB" w:rsidP="000456CB"/>
        </w:tc>
        <w:tc>
          <w:tcPr>
            <w:tcW w:w="236" w:type="dxa"/>
            <w:tcBorders>
              <w:top w:val="nil"/>
              <w:left w:val="single" w:sz="12" w:space="0" w:color="auto"/>
              <w:bottom w:val="nil"/>
              <w:right w:val="single" w:sz="12" w:space="0" w:color="auto"/>
            </w:tcBorders>
            <w:vAlign w:val="center"/>
          </w:tcPr>
          <w:p w:rsidR="000456CB" w:rsidRPr="00E02EFD" w:rsidRDefault="000456CB" w:rsidP="000456CB"/>
        </w:tc>
        <w:tc>
          <w:tcPr>
            <w:tcW w:w="2940" w:type="dxa"/>
            <w:tcBorders>
              <w:top w:val="single" w:sz="4" w:space="0" w:color="auto"/>
              <w:left w:val="single" w:sz="12" w:space="0" w:color="auto"/>
            </w:tcBorders>
            <w:vAlign w:val="center"/>
          </w:tcPr>
          <w:p w:rsidR="000456CB" w:rsidRPr="00C76247" w:rsidRDefault="000456CB" w:rsidP="005B2BF4">
            <w:pPr>
              <w:jc w:val="center"/>
              <w:rPr>
                <w:b/>
                <w:sz w:val="20"/>
                <w:szCs w:val="20"/>
              </w:rPr>
            </w:pPr>
          </w:p>
        </w:tc>
        <w:tc>
          <w:tcPr>
            <w:tcW w:w="2078" w:type="dxa"/>
            <w:tcBorders>
              <w:top w:val="single" w:sz="4" w:space="0" w:color="auto"/>
              <w:right w:val="single" w:sz="12" w:space="0" w:color="auto"/>
            </w:tcBorders>
            <w:vAlign w:val="center"/>
          </w:tcPr>
          <w:p w:rsidR="000456CB" w:rsidRPr="00E02EFD" w:rsidRDefault="000456CB" w:rsidP="000456CB"/>
        </w:tc>
      </w:tr>
      <w:tr w:rsidR="00C76247" w:rsidTr="000456CB">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C76247" w:rsidRPr="005B2BF4" w:rsidRDefault="00C76247" w:rsidP="00C76247">
            <w:pPr>
              <w:jc w:val="center"/>
              <w:rPr>
                <w:sz w:val="20"/>
                <w:szCs w:val="20"/>
              </w:rPr>
            </w:pPr>
            <w:r>
              <w:rPr>
                <w:sz w:val="20"/>
                <w:szCs w:val="20"/>
              </w:rPr>
              <w:t xml:space="preserve">CHARGE EXPLOITATION </w:t>
            </w:r>
            <w:r w:rsidRPr="005B2BF4">
              <w:rPr>
                <w:sz w:val="20"/>
                <w:szCs w:val="20"/>
              </w:rPr>
              <w:t>LPU</w:t>
            </w:r>
          </w:p>
          <w:p w:rsidR="00C76247" w:rsidRPr="00C76247" w:rsidRDefault="00C76247" w:rsidP="005B2BF4">
            <w:pPr>
              <w:jc w:val="center"/>
              <w:rPr>
                <w:b/>
                <w:sz w:val="20"/>
                <w:szCs w:val="20"/>
              </w:rPr>
            </w:pPr>
            <w:r w:rsidRPr="00C76247">
              <w:rPr>
                <w:b/>
                <w:sz w:val="20"/>
                <w:szCs w:val="20"/>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C76247" w:rsidRPr="005B2BF4" w:rsidRDefault="00C76247" w:rsidP="000456CB">
            <w:pPr>
              <w:rPr>
                <w:i/>
              </w:rPr>
            </w:pPr>
            <w:r w:rsidRPr="005B2BF4">
              <w:rPr>
                <w:i/>
              </w:rPr>
              <w:t>Visa Informatique</w:t>
            </w:r>
          </w:p>
        </w:tc>
        <w:tc>
          <w:tcPr>
            <w:tcW w:w="236" w:type="dxa"/>
            <w:tcBorders>
              <w:top w:val="nil"/>
              <w:left w:val="single" w:sz="12" w:space="0" w:color="auto"/>
              <w:bottom w:val="nil"/>
              <w:right w:val="single" w:sz="12" w:space="0" w:color="auto"/>
            </w:tcBorders>
            <w:vAlign w:val="center"/>
          </w:tcPr>
          <w:p w:rsidR="00C76247" w:rsidRPr="00E02EFD" w:rsidRDefault="00C76247" w:rsidP="000456CB"/>
        </w:tc>
        <w:tc>
          <w:tcPr>
            <w:tcW w:w="2940" w:type="dxa"/>
            <w:tcBorders>
              <w:left w:val="single" w:sz="12" w:space="0" w:color="auto"/>
            </w:tcBorders>
            <w:vAlign w:val="center"/>
          </w:tcPr>
          <w:p w:rsidR="00C76247" w:rsidRDefault="00C76247" w:rsidP="00C76247">
            <w:pPr>
              <w:spacing w:before="120"/>
              <w:jc w:val="center"/>
              <w:rPr>
                <w:sz w:val="20"/>
                <w:szCs w:val="20"/>
              </w:rPr>
            </w:pPr>
            <w:bookmarkStart w:id="5" w:name="RoleApproN2"/>
            <w:bookmarkEnd w:id="5"/>
            <w:r>
              <w:rPr>
                <w:sz w:val="20"/>
                <w:szCs w:val="20"/>
              </w:rPr>
              <w:t>RESPONSABLE EXPLOITATION LPU</w:t>
            </w:r>
          </w:p>
          <w:p w:rsidR="00C76247" w:rsidRPr="00D363DA" w:rsidRDefault="00C76247" w:rsidP="00C76247">
            <w:pPr>
              <w:jc w:val="center"/>
              <w:rPr>
                <w:sz w:val="20"/>
                <w:szCs w:val="20"/>
              </w:rPr>
            </w:pPr>
            <w:r w:rsidRPr="00806051">
              <w:rPr>
                <w:b/>
                <w:sz w:val="20"/>
                <w:szCs w:val="20"/>
              </w:rPr>
              <w:t>Virginie RIVIERE</w:t>
            </w:r>
          </w:p>
          <w:p w:rsidR="00C76247" w:rsidRPr="00854A05" w:rsidRDefault="00C76247" w:rsidP="000456CB">
            <w:pPr>
              <w:jc w:val="center"/>
            </w:pPr>
            <w:bookmarkStart w:id="6" w:name="ApproN2"/>
            <w:bookmarkEnd w:id="6"/>
          </w:p>
        </w:tc>
        <w:tc>
          <w:tcPr>
            <w:tcW w:w="2078" w:type="dxa"/>
            <w:tcBorders>
              <w:right w:val="single" w:sz="12" w:space="0" w:color="auto"/>
            </w:tcBorders>
            <w:vAlign w:val="center"/>
          </w:tcPr>
          <w:p w:rsidR="00C76247" w:rsidRPr="00E02EFD" w:rsidRDefault="00C76247" w:rsidP="00C42EEA">
            <w:r w:rsidRPr="005B2BF4">
              <w:rPr>
                <w:i/>
              </w:rPr>
              <w:t>Visa Informatique</w:t>
            </w:r>
          </w:p>
        </w:tc>
      </w:tr>
      <w:tr w:rsidR="00C76247" w:rsidTr="000456CB">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C76247" w:rsidRPr="00E02EFD" w:rsidRDefault="00C76247" w:rsidP="000456CB">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C76247" w:rsidRPr="00E02EFD" w:rsidRDefault="00C76247" w:rsidP="000456CB"/>
        </w:tc>
        <w:tc>
          <w:tcPr>
            <w:tcW w:w="236" w:type="dxa"/>
            <w:tcBorders>
              <w:top w:val="nil"/>
              <w:left w:val="single" w:sz="12" w:space="0" w:color="auto"/>
              <w:bottom w:val="nil"/>
              <w:right w:val="single" w:sz="12" w:space="0" w:color="auto"/>
            </w:tcBorders>
            <w:vAlign w:val="center"/>
          </w:tcPr>
          <w:p w:rsidR="00C76247" w:rsidRPr="00E02EFD" w:rsidRDefault="00C76247" w:rsidP="000456CB"/>
        </w:tc>
        <w:tc>
          <w:tcPr>
            <w:tcW w:w="2940" w:type="dxa"/>
            <w:tcBorders>
              <w:left w:val="single" w:sz="12" w:space="0" w:color="auto"/>
              <w:bottom w:val="single" w:sz="12" w:space="0" w:color="auto"/>
            </w:tcBorders>
            <w:vAlign w:val="center"/>
          </w:tcPr>
          <w:p w:rsidR="00C76247" w:rsidRPr="00D363DA" w:rsidRDefault="00C76247" w:rsidP="000456CB">
            <w:pPr>
              <w:jc w:val="center"/>
              <w:rPr>
                <w:sz w:val="20"/>
                <w:szCs w:val="20"/>
              </w:rPr>
            </w:pPr>
            <w:bookmarkStart w:id="7" w:name="RoleApproN3"/>
            <w:bookmarkEnd w:id="7"/>
          </w:p>
          <w:p w:rsidR="00C76247" w:rsidRPr="00854A05" w:rsidRDefault="00C76247" w:rsidP="000456CB">
            <w:pPr>
              <w:jc w:val="center"/>
            </w:pPr>
            <w:bookmarkStart w:id="8" w:name="ApproN3"/>
            <w:bookmarkEnd w:id="8"/>
          </w:p>
        </w:tc>
        <w:tc>
          <w:tcPr>
            <w:tcW w:w="2078" w:type="dxa"/>
            <w:tcBorders>
              <w:bottom w:val="single" w:sz="12" w:space="0" w:color="auto"/>
              <w:right w:val="single" w:sz="12" w:space="0" w:color="auto"/>
            </w:tcBorders>
            <w:vAlign w:val="center"/>
          </w:tcPr>
          <w:p w:rsidR="00C76247" w:rsidRPr="00854A05" w:rsidRDefault="00C76247" w:rsidP="000456CB"/>
        </w:tc>
      </w:tr>
    </w:tbl>
    <w:p w:rsidR="000456CB" w:rsidRPr="00CC3293" w:rsidRDefault="000456CB" w:rsidP="000456CB">
      <w:pPr>
        <w:sectPr w:rsidR="000456CB" w:rsidRPr="00CC3293" w:rsidSect="000456CB">
          <w:footerReference w:type="default" r:id="rId8"/>
          <w:pgSz w:w="11906" w:h="16838" w:code="9"/>
          <w:pgMar w:top="709" w:right="1418" w:bottom="1134" w:left="1418" w:header="851" w:footer="720" w:gutter="0"/>
          <w:cols w:space="720"/>
        </w:sectPr>
      </w:pPr>
    </w:p>
    <w:p w:rsidR="000456CB" w:rsidRPr="00906D4D" w:rsidRDefault="006C3DC0" w:rsidP="000456CB">
      <w:pPr>
        <w:jc w:val="center"/>
        <w:rPr>
          <w:b/>
          <w:bCs/>
          <w:sz w:val="36"/>
          <w:szCs w:val="24"/>
        </w:rPr>
      </w:pPr>
      <w:bookmarkStart w:id="9" w:name="Sommaire"/>
      <w:bookmarkEnd w:id="9"/>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0456CB" w:rsidRPr="0004644C" w:rsidRDefault="000456CB" w:rsidP="000456CB">
          <w:pPr>
            <w:pStyle w:val="En-ttedetabledesmatires"/>
            <w:numPr>
              <w:ilvl w:val="0"/>
              <w:numId w:val="0"/>
            </w:numPr>
            <w:spacing w:before="0"/>
            <w:ind w:left="357"/>
            <w:rPr>
              <w:sz w:val="4"/>
              <w:szCs w:val="4"/>
            </w:rPr>
          </w:pPr>
        </w:p>
        <w:p w:rsidR="00253C32" w:rsidRDefault="007A4C82">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6497945" w:history="1">
            <w:r w:rsidR="00253C32" w:rsidRPr="00713CCE">
              <w:rPr>
                <w:rStyle w:val="Lienhypertexte"/>
                <w:noProof/>
              </w:rPr>
              <w:t>1.</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Définitions,  abréviations, RESPONSABILITES</w:t>
            </w:r>
            <w:r w:rsidR="00253C32">
              <w:rPr>
                <w:noProof/>
                <w:webHidden/>
              </w:rPr>
              <w:tab/>
            </w:r>
            <w:r w:rsidR="00253C32">
              <w:rPr>
                <w:noProof/>
                <w:webHidden/>
              </w:rPr>
              <w:fldChar w:fldCharType="begin"/>
            </w:r>
            <w:r w:rsidR="00253C32">
              <w:rPr>
                <w:noProof/>
                <w:webHidden/>
              </w:rPr>
              <w:instrText xml:space="preserve"> PAGEREF _Toc6497945 \h </w:instrText>
            </w:r>
            <w:r w:rsidR="00253C32">
              <w:rPr>
                <w:noProof/>
                <w:webHidden/>
              </w:rPr>
            </w:r>
            <w:r w:rsidR="00253C32">
              <w:rPr>
                <w:noProof/>
                <w:webHidden/>
              </w:rPr>
              <w:fldChar w:fldCharType="separate"/>
            </w:r>
            <w:r w:rsidR="00253C32">
              <w:rPr>
                <w:noProof/>
                <w:webHidden/>
              </w:rPr>
              <w:t>3</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46" w:history="1">
            <w:r w:rsidR="00253C32" w:rsidRPr="00713CCE">
              <w:rPr>
                <w:rStyle w:val="Lienhypertexte"/>
                <w:noProof/>
              </w:rPr>
              <w:t>2.</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Documents cités en référence</w:t>
            </w:r>
            <w:r w:rsidR="00253C32">
              <w:rPr>
                <w:noProof/>
                <w:webHidden/>
              </w:rPr>
              <w:tab/>
            </w:r>
            <w:r w:rsidR="00253C32">
              <w:rPr>
                <w:noProof/>
                <w:webHidden/>
              </w:rPr>
              <w:fldChar w:fldCharType="begin"/>
            </w:r>
            <w:r w:rsidR="00253C32">
              <w:rPr>
                <w:noProof/>
                <w:webHidden/>
              </w:rPr>
              <w:instrText xml:space="preserve"> PAGEREF _Toc6497946 \h </w:instrText>
            </w:r>
            <w:r w:rsidR="00253C32">
              <w:rPr>
                <w:noProof/>
                <w:webHidden/>
              </w:rPr>
            </w:r>
            <w:r w:rsidR="00253C32">
              <w:rPr>
                <w:noProof/>
                <w:webHidden/>
              </w:rPr>
              <w:fldChar w:fldCharType="separate"/>
            </w:r>
            <w:r w:rsidR="00253C32">
              <w:rPr>
                <w:noProof/>
                <w:webHidden/>
              </w:rPr>
              <w:t>3</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47" w:history="1">
            <w:r w:rsidR="00253C32" w:rsidRPr="00713CCE">
              <w:rPr>
                <w:rStyle w:val="Lienhypertexte"/>
                <w:rFonts w:eastAsia="Arial"/>
                <w:noProof/>
              </w:rPr>
              <w:t>3.</w:t>
            </w:r>
            <w:r w:rsidR="00253C32">
              <w:rPr>
                <w:rFonts w:asciiTheme="minorHAnsi" w:eastAsiaTheme="minorEastAsia" w:hAnsiTheme="minorHAnsi" w:cstheme="minorBidi"/>
                <w:b w:val="0"/>
                <w:bCs w:val="0"/>
                <w:caps w:val="0"/>
                <w:noProof/>
                <w:szCs w:val="22"/>
                <w:lang w:val="en-US"/>
              </w:rPr>
              <w:tab/>
            </w:r>
            <w:r w:rsidR="00253C32" w:rsidRPr="00713CCE">
              <w:rPr>
                <w:rStyle w:val="Lienhypertexte"/>
                <w:rFonts w:eastAsia="Arial"/>
                <w:noProof/>
              </w:rPr>
              <w:t>Sequence  DE DEMARRAGE</w:t>
            </w:r>
            <w:r w:rsidR="00253C32">
              <w:rPr>
                <w:noProof/>
                <w:webHidden/>
              </w:rPr>
              <w:tab/>
            </w:r>
            <w:r w:rsidR="00253C32">
              <w:rPr>
                <w:noProof/>
                <w:webHidden/>
              </w:rPr>
              <w:fldChar w:fldCharType="begin"/>
            </w:r>
            <w:r w:rsidR="00253C32">
              <w:rPr>
                <w:noProof/>
                <w:webHidden/>
              </w:rPr>
              <w:instrText xml:space="preserve"> PAGEREF _Toc6497947 \h </w:instrText>
            </w:r>
            <w:r w:rsidR="00253C32">
              <w:rPr>
                <w:noProof/>
                <w:webHidden/>
              </w:rPr>
            </w:r>
            <w:r w:rsidR="00253C32">
              <w:rPr>
                <w:noProof/>
                <w:webHidden/>
              </w:rPr>
              <w:fldChar w:fldCharType="separate"/>
            </w:r>
            <w:r w:rsidR="00253C32">
              <w:rPr>
                <w:noProof/>
                <w:webHidden/>
              </w:rPr>
              <w:t>3</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48" w:history="1">
            <w:r w:rsidR="00253C32" w:rsidRPr="00713CCE">
              <w:rPr>
                <w:rStyle w:val="Lienhypertexte"/>
                <w:noProof/>
              </w:rPr>
              <w:t>4.</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SEQUENCE D’ARRET</w:t>
            </w:r>
            <w:r w:rsidR="00253C32">
              <w:rPr>
                <w:noProof/>
                <w:webHidden/>
              </w:rPr>
              <w:tab/>
            </w:r>
            <w:r w:rsidR="00253C32">
              <w:rPr>
                <w:noProof/>
                <w:webHidden/>
              </w:rPr>
              <w:fldChar w:fldCharType="begin"/>
            </w:r>
            <w:r w:rsidR="00253C32">
              <w:rPr>
                <w:noProof/>
                <w:webHidden/>
              </w:rPr>
              <w:instrText xml:space="preserve"> PAGEREF _Toc6497948 \h </w:instrText>
            </w:r>
            <w:r w:rsidR="00253C32">
              <w:rPr>
                <w:noProof/>
                <w:webHidden/>
              </w:rPr>
            </w:r>
            <w:r w:rsidR="00253C32">
              <w:rPr>
                <w:noProof/>
                <w:webHidden/>
              </w:rPr>
              <w:fldChar w:fldCharType="separate"/>
            </w:r>
            <w:r w:rsidR="00253C32">
              <w:rPr>
                <w:noProof/>
                <w:webHidden/>
              </w:rPr>
              <w:t>7</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49" w:history="1">
            <w:r w:rsidR="00253C32" w:rsidRPr="00713CCE">
              <w:rPr>
                <w:rStyle w:val="Lienhypertexte"/>
                <w:noProof/>
              </w:rPr>
              <w:t>5.</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Mise à disposition du TAS 1 pour travaux d’ordre électrique ou mécanique</w:t>
            </w:r>
            <w:r w:rsidR="00253C32">
              <w:rPr>
                <w:noProof/>
                <w:webHidden/>
              </w:rPr>
              <w:tab/>
            </w:r>
            <w:r w:rsidR="00253C32">
              <w:rPr>
                <w:noProof/>
                <w:webHidden/>
              </w:rPr>
              <w:fldChar w:fldCharType="begin"/>
            </w:r>
            <w:r w:rsidR="00253C32">
              <w:rPr>
                <w:noProof/>
                <w:webHidden/>
              </w:rPr>
              <w:instrText xml:space="preserve"> PAGEREF _Toc6497949 \h </w:instrText>
            </w:r>
            <w:r w:rsidR="00253C32">
              <w:rPr>
                <w:noProof/>
                <w:webHidden/>
              </w:rPr>
            </w:r>
            <w:r w:rsidR="00253C32">
              <w:rPr>
                <w:noProof/>
                <w:webHidden/>
              </w:rPr>
              <w:fldChar w:fldCharType="separate"/>
            </w:r>
            <w:r w:rsidR="00253C32">
              <w:rPr>
                <w:noProof/>
                <w:webHidden/>
              </w:rPr>
              <w:t>8</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50" w:history="1">
            <w:r w:rsidR="00253C32" w:rsidRPr="00713CCE">
              <w:rPr>
                <w:rStyle w:val="Lienhypertexte"/>
                <w:noProof/>
              </w:rPr>
              <w:t>6.</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VIRAGE DU TAS 1</w:t>
            </w:r>
            <w:r w:rsidR="00253C32">
              <w:rPr>
                <w:noProof/>
                <w:webHidden/>
              </w:rPr>
              <w:tab/>
            </w:r>
            <w:r w:rsidR="00253C32">
              <w:rPr>
                <w:noProof/>
                <w:webHidden/>
              </w:rPr>
              <w:fldChar w:fldCharType="begin"/>
            </w:r>
            <w:r w:rsidR="00253C32">
              <w:rPr>
                <w:noProof/>
                <w:webHidden/>
              </w:rPr>
              <w:instrText xml:space="preserve"> PAGEREF _Toc6497950 \h </w:instrText>
            </w:r>
            <w:r w:rsidR="00253C32">
              <w:rPr>
                <w:noProof/>
                <w:webHidden/>
              </w:rPr>
            </w:r>
            <w:r w:rsidR="00253C32">
              <w:rPr>
                <w:noProof/>
                <w:webHidden/>
              </w:rPr>
              <w:fldChar w:fldCharType="separate"/>
            </w:r>
            <w:r w:rsidR="00253C32">
              <w:rPr>
                <w:noProof/>
                <w:webHidden/>
              </w:rPr>
              <w:t>9</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51" w:history="1">
            <w:r w:rsidR="00253C32" w:rsidRPr="00713CCE">
              <w:rPr>
                <w:rStyle w:val="Lienhypertexte"/>
                <w:noProof/>
              </w:rPr>
              <w:t>7.</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ANNEXE 1 : ALARMES ET SECURITES ELECTRIQUES</w:t>
            </w:r>
            <w:r w:rsidR="00253C32">
              <w:rPr>
                <w:noProof/>
                <w:webHidden/>
              </w:rPr>
              <w:tab/>
            </w:r>
            <w:r w:rsidR="00253C32">
              <w:rPr>
                <w:noProof/>
                <w:webHidden/>
              </w:rPr>
              <w:fldChar w:fldCharType="begin"/>
            </w:r>
            <w:r w:rsidR="00253C32">
              <w:rPr>
                <w:noProof/>
                <w:webHidden/>
              </w:rPr>
              <w:instrText xml:space="preserve"> PAGEREF _Toc6497951 \h </w:instrText>
            </w:r>
            <w:r w:rsidR="00253C32">
              <w:rPr>
                <w:noProof/>
                <w:webHidden/>
              </w:rPr>
            </w:r>
            <w:r w:rsidR="00253C32">
              <w:rPr>
                <w:noProof/>
                <w:webHidden/>
              </w:rPr>
              <w:fldChar w:fldCharType="separate"/>
            </w:r>
            <w:r w:rsidR="00253C32">
              <w:rPr>
                <w:noProof/>
                <w:webHidden/>
              </w:rPr>
              <w:t>10</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52" w:history="1">
            <w:r w:rsidR="00253C32" w:rsidRPr="00713CCE">
              <w:rPr>
                <w:rStyle w:val="Lienhypertexte"/>
                <w:noProof/>
              </w:rPr>
              <w:t>8.</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ANNEXE 2 : pupitre</w:t>
            </w:r>
            <w:r w:rsidR="00253C32">
              <w:rPr>
                <w:noProof/>
                <w:webHidden/>
              </w:rPr>
              <w:tab/>
            </w:r>
            <w:r w:rsidR="00253C32">
              <w:rPr>
                <w:noProof/>
                <w:webHidden/>
              </w:rPr>
              <w:fldChar w:fldCharType="begin"/>
            </w:r>
            <w:r w:rsidR="00253C32">
              <w:rPr>
                <w:noProof/>
                <w:webHidden/>
              </w:rPr>
              <w:instrText xml:space="preserve"> PAGEREF _Toc6497952 \h </w:instrText>
            </w:r>
            <w:r w:rsidR="00253C32">
              <w:rPr>
                <w:noProof/>
                <w:webHidden/>
              </w:rPr>
            </w:r>
            <w:r w:rsidR="00253C32">
              <w:rPr>
                <w:noProof/>
                <w:webHidden/>
              </w:rPr>
              <w:fldChar w:fldCharType="separate"/>
            </w:r>
            <w:r w:rsidR="00253C32">
              <w:rPr>
                <w:noProof/>
                <w:webHidden/>
              </w:rPr>
              <w:t>12</w:t>
            </w:r>
            <w:r w:rsidR="00253C32">
              <w:rPr>
                <w:noProof/>
                <w:webHidden/>
              </w:rPr>
              <w:fldChar w:fldCharType="end"/>
            </w:r>
          </w:hyperlink>
        </w:p>
        <w:p w:rsidR="00253C32" w:rsidRDefault="00C67EFB">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6497953" w:history="1">
            <w:r w:rsidR="00253C32" w:rsidRPr="00713CCE">
              <w:rPr>
                <w:rStyle w:val="Lienhypertexte"/>
                <w:noProof/>
              </w:rPr>
              <w:t>9.</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ANNEXE 3 : VUES SUPERVISEUR DE SECURITE</w:t>
            </w:r>
            <w:r w:rsidR="00253C32">
              <w:rPr>
                <w:noProof/>
                <w:webHidden/>
              </w:rPr>
              <w:tab/>
            </w:r>
            <w:r w:rsidR="00253C32">
              <w:rPr>
                <w:noProof/>
                <w:webHidden/>
              </w:rPr>
              <w:fldChar w:fldCharType="begin"/>
            </w:r>
            <w:r w:rsidR="00253C32">
              <w:rPr>
                <w:noProof/>
                <w:webHidden/>
              </w:rPr>
              <w:instrText xml:space="preserve"> PAGEREF _Toc6497953 \h </w:instrText>
            </w:r>
            <w:r w:rsidR="00253C32">
              <w:rPr>
                <w:noProof/>
                <w:webHidden/>
              </w:rPr>
            </w:r>
            <w:r w:rsidR="00253C32">
              <w:rPr>
                <w:noProof/>
                <w:webHidden/>
              </w:rPr>
              <w:fldChar w:fldCharType="separate"/>
            </w:r>
            <w:r w:rsidR="00253C32">
              <w:rPr>
                <w:noProof/>
                <w:webHidden/>
              </w:rPr>
              <w:t>14</w:t>
            </w:r>
            <w:r w:rsidR="00253C32">
              <w:rPr>
                <w:noProof/>
                <w:webHidden/>
              </w:rPr>
              <w:fldChar w:fldCharType="end"/>
            </w:r>
          </w:hyperlink>
        </w:p>
        <w:p w:rsidR="00253C32" w:rsidRDefault="00C67EFB">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6497954" w:history="1">
            <w:r w:rsidR="00253C32" w:rsidRPr="00713CCE">
              <w:rPr>
                <w:rStyle w:val="Lienhypertexte"/>
                <w:noProof/>
              </w:rPr>
              <w:t>10.</w:t>
            </w:r>
            <w:r w:rsidR="00253C32">
              <w:rPr>
                <w:rFonts w:asciiTheme="minorHAnsi" w:eastAsiaTheme="minorEastAsia" w:hAnsiTheme="minorHAnsi" w:cstheme="minorBidi"/>
                <w:b w:val="0"/>
                <w:bCs w:val="0"/>
                <w:caps w:val="0"/>
                <w:noProof/>
                <w:szCs w:val="22"/>
                <w:lang w:val="en-US"/>
              </w:rPr>
              <w:tab/>
            </w:r>
            <w:r w:rsidR="00253C32" w:rsidRPr="00713CCE">
              <w:rPr>
                <w:rStyle w:val="Lienhypertexte"/>
                <w:noProof/>
              </w:rPr>
              <w:t>ANNEXE 4 : SUPPORT RELEVES MANO-TACHY (courbe de releves)</w:t>
            </w:r>
            <w:r w:rsidR="00253C32">
              <w:rPr>
                <w:noProof/>
                <w:webHidden/>
              </w:rPr>
              <w:tab/>
            </w:r>
            <w:r w:rsidR="00253C32">
              <w:rPr>
                <w:noProof/>
                <w:webHidden/>
              </w:rPr>
              <w:fldChar w:fldCharType="begin"/>
            </w:r>
            <w:r w:rsidR="00253C32">
              <w:rPr>
                <w:noProof/>
                <w:webHidden/>
              </w:rPr>
              <w:instrText xml:space="preserve"> PAGEREF _Toc6497954 \h </w:instrText>
            </w:r>
            <w:r w:rsidR="00253C32">
              <w:rPr>
                <w:noProof/>
                <w:webHidden/>
              </w:rPr>
            </w:r>
            <w:r w:rsidR="00253C32">
              <w:rPr>
                <w:noProof/>
                <w:webHidden/>
              </w:rPr>
              <w:fldChar w:fldCharType="separate"/>
            </w:r>
            <w:r w:rsidR="00253C32">
              <w:rPr>
                <w:noProof/>
                <w:webHidden/>
              </w:rPr>
              <w:t>17</w:t>
            </w:r>
            <w:r w:rsidR="00253C32">
              <w:rPr>
                <w:noProof/>
                <w:webHidden/>
              </w:rPr>
              <w:fldChar w:fldCharType="end"/>
            </w:r>
          </w:hyperlink>
        </w:p>
        <w:p w:rsidR="000B5B4B" w:rsidRDefault="007A4C82">
          <w:r>
            <w:fldChar w:fldCharType="end"/>
          </w:r>
        </w:p>
      </w:sdtContent>
    </w:sdt>
    <w:p w:rsidR="000456CB" w:rsidRDefault="000456CB" w:rsidP="000456CB"/>
    <w:p w:rsidR="000456CB" w:rsidRDefault="000456CB" w:rsidP="000456CB"/>
    <w:p w:rsidR="000456CB" w:rsidRDefault="006C3DC0" w:rsidP="000456CB">
      <w:pPr>
        <w:pStyle w:val="Titre1"/>
      </w:pPr>
      <w:r>
        <w:br w:type="page"/>
      </w:r>
      <w:hyperlink w:anchor="Sommaire" w:history="1">
        <w:bookmarkStart w:id="10" w:name="_Toc419980234"/>
        <w:bookmarkStart w:id="11" w:name="_Toc423351229"/>
        <w:bookmarkStart w:id="12" w:name="_Toc6497945"/>
        <w:r w:rsidRPr="00BF4A1F">
          <w:t>Définitions</w:t>
        </w:r>
      </w:hyperlink>
      <w:r w:rsidR="00566D0A">
        <w:t xml:space="preserve">, </w:t>
      </w:r>
      <w:r w:rsidRPr="009B0EDA">
        <w:t xml:space="preserve"> abréviations</w:t>
      </w:r>
      <w:bookmarkEnd w:id="10"/>
      <w:bookmarkEnd w:id="11"/>
      <w:r w:rsidR="00566D0A">
        <w:t>, RESPONSABILITES</w:t>
      </w:r>
      <w:bookmarkEnd w:id="12"/>
    </w:p>
    <w:tbl>
      <w:tblPr>
        <w:tblW w:w="0" w:type="auto"/>
        <w:jc w:val="center"/>
        <w:tblLayout w:type="fixed"/>
        <w:tblCellMar>
          <w:left w:w="0" w:type="dxa"/>
          <w:right w:w="0" w:type="dxa"/>
        </w:tblCellMar>
        <w:tblLook w:val="0000" w:firstRow="0" w:lastRow="0" w:firstColumn="0" w:lastColumn="0" w:noHBand="0" w:noVBand="0"/>
      </w:tblPr>
      <w:tblGrid>
        <w:gridCol w:w="1493"/>
        <w:gridCol w:w="1718"/>
        <w:gridCol w:w="1719"/>
        <w:gridCol w:w="1723"/>
        <w:gridCol w:w="1718"/>
        <w:gridCol w:w="1488"/>
      </w:tblGrid>
      <w:tr w:rsidR="00566D0A" w:rsidTr="000456CB">
        <w:trPr>
          <w:trHeight w:hRule="exact" w:val="466"/>
          <w:jc w:val="center"/>
        </w:trPr>
        <w:tc>
          <w:tcPr>
            <w:tcW w:w="1493"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proofErr w:type="spellStart"/>
            <w:r>
              <w:rPr>
                <w:rFonts w:eastAsia="Arial"/>
                <w:b/>
                <w:color w:val="000000"/>
              </w:rPr>
              <w:t>CdQ</w:t>
            </w:r>
            <w:proofErr w:type="spellEnd"/>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proofErr w:type="spellStart"/>
            <w:r>
              <w:rPr>
                <w:rFonts w:eastAsia="Arial"/>
                <w:b/>
                <w:color w:val="000000"/>
              </w:rPr>
              <w:t>CdP</w:t>
            </w:r>
            <w:proofErr w:type="spellEnd"/>
            <w:r>
              <w:rPr>
                <w:rFonts w:eastAsia="Arial"/>
                <w:b/>
                <w:color w:val="000000"/>
              </w:rPr>
              <w:t xml:space="preserve"> thermique</w:t>
            </w:r>
          </w:p>
        </w:tc>
        <w:tc>
          <w:tcPr>
            <w:tcW w:w="1719"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proofErr w:type="spellStart"/>
            <w:r>
              <w:rPr>
                <w:rFonts w:eastAsia="Arial"/>
                <w:b/>
                <w:color w:val="000000"/>
              </w:rPr>
              <w:t>CdP</w:t>
            </w:r>
            <w:proofErr w:type="spellEnd"/>
            <w:r>
              <w:rPr>
                <w:rFonts w:eastAsia="Arial"/>
                <w:b/>
                <w:color w:val="000000"/>
              </w:rPr>
              <w:t xml:space="preserve"> électrique</w:t>
            </w:r>
          </w:p>
        </w:tc>
        <w:tc>
          <w:tcPr>
            <w:tcW w:w="1723"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proofErr w:type="spellStart"/>
            <w:r>
              <w:rPr>
                <w:rFonts w:eastAsia="Arial"/>
                <w:b/>
                <w:color w:val="000000"/>
              </w:rPr>
              <w:t>CdP</w:t>
            </w:r>
            <w:proofErr w:type="spellEnd"/>
            <w:r>
              <w:rPr>
                <w:rFonts w:eastAsia="Arial"/>
                <w:b/>
                <w:color w:val="000000"/>
              </w:rPr>
              <w:t xml:space="preserve"> Utilités</w:t>
            </w:r>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jc w:val="center"/>
              <w:textAlignment w:val="baseline"/>
              <w:rPr>
                <w:rFonts w:eastAsia="Arial"/>
                <w:b/>
                <w:color w:val="000000"/>
              </w:rPr>
            </w:pPr>
            <w:r>
              <w:rPr>
                <w:rFonts w:eastAsia="Arial"/>
                <w:b/>
                <w:color w:val="000000"/>
              </w:rPr>
              <w:t>Op. Ext.</w:t>
            </w:r>
          </w:p>
        </w:tc>
        <w:tc>
          <w:tcPr>
            <w:tcW w:w="148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21" w:line="235" w:lineRule="exact"/>
              <w:ind w:right="571"/>
              <w:jc w:val="right"/>
              <w:textAlignment w:val="baseline"/>
              <w:rPr>
                <w:rFonts w:eastAsia="Arial"/>
                <w:b/>
                <w:color w:val="000000"/>
              </w:rPr>
            </w:pPr>
            <w:r>
              <w:rPr>
                <w:rFonts w:eastAsia="Arial"/>
                <w:b/>
                <w:color w:val="000000"/>
              </w:rPr>
              <w:t>Op. jour</w:t>
            </w:r>
          </w:p>
        </w:tc>
      </w:tr>
      <w:tr w:rsidR="00566D0A" w:rsidTr="000456CB">
        <w:trPr>
          <w:trHeight w:hRule="exact" w:val="470"/>
          <w:jc w:val="center"/>
        </w:trPr>
        <w:tc>
          <w:tcPr>
            <w:tcW w:w="1493"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16" w:line="249" w:lineRule="exact"/>
              <w:jc w:val="center"/>
              <w:textAlignment w:val="baseline"/>
              <w:rPr>
                <w:rFonts w:eastAsia="Arial"/>
                <w:b/>
                <w:color w:val="000000"/>
              </w:rPr>
            </w:pPr>
            <w:r>
              <w:rPr>
                <w:rFonts w:eastAsia="Arial"/>
                <w:b/>
                <w:color w:val="000000"/>
              </w:rPr>
              <w:t>X</w:t>
            </w:r>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16" w:line="249" w:lineRule="exact"/>
              <w:jc w:val="center"/>
              <w:textAlignment w:val="baseline"/>
              <w:rPr>
                <w:rFonts w:eastAsia="Arial"/>
                <w:b/>
                <w:color w:val="000000"/>
              </w:rPr>
            </w:pPr>
            <w:r>
              <w:rPr>
                <w:rFonts w:eastAsia="Arial"/>
                <w:b/>
                <w:color w:val="000000"/>
              </w:rPr>
              <w:t>X</w:t>
            </w:r>
          </w:p>
        </w:tc>
        <w:tc>
          <w:tcPr>
            <w:tcW w:w="1719" w:type="dxa"/>
            <w:tcBorders>
              <w:top w:val="single" w:sz="4" w:space="0" w:color="000000"/>
              <w:left w:val="single" w:sz="4" w:space="0" w:color="000000"/>
              <w:bottom w:val="single" w:sz="4" w:space="0" w:color="000000"/>
              <w:right w:val="single" w:sz="4" w:space="0" w:color="000000"/>
            </w:tcBorders>
          </w:tcPr>
          <w:p w:rsidR="00566D0A" w:rsidRDefault="00566D0A" w:rsidP="000456CB">
            <w:pPr>
              <w:spacing w:before="216" w:line="249" w:lineRule="exact"/>
              <w:jc w:val="center"/>
              <w:textAlignment w:val="baseline"/>
              <w:rPr>
                <w:rFonts w:eastAsia="Arial"/>
                <w:b/>
                <w:color w:val="000000"/>
              </w:rPr>
            </w:pPr>
            <w:r>
              <w:rPr>
                <w:rFonts w:eastAsia="Arial"/>
                <w:b/>
                <w:color w:val="000000"/>
              </w:rPr>
              <w:t>X</w:t>
            </w:r>
          </w:p>
        </w:tc>
        <w:tc>
          <w:tcPr>
            <w:tcW w:w="1723" w:type="dxa"/>
            <w:tcBorders>
              <w:top w:val="single" w:sz="4" w:space="0" w:color="000000"/>
              <w:left w:val="single" w:sz="4" w:space="0" w:color="000000"/>
              <w:bottom w:val="single" w:sz="4" w:space="0" w:color="000000"/>
              <w:right w:val="single" w:sz="4" w:space="0" w:color="000000"/>
            </w:tcBorders>
          </w:tcPr>
          <w:p w:rsidR="00566D0A" w:rsidRDefault="00566D0A" w:rsidP="000456CB">
            <w:pPr>
              <w:textAlignment w:val="baseline"/>
              <w:rPr>
                <w:rFonts w:eastAsia="Arial"/>
                <w:color w:val="000000"/>
                <w:sz w:val="24"/>
              </w:rPr>
            </w:pPr>
            <w:r>
              <w:rPr>
                <w:rFonts w:eastAsia="Arial"/>
                <w:color w:val="000000"/>
                <w:sz w:val="24"/>
              </w:rPr>
              <w:t xml:space="preserve"> </w:t>
            </w:r>
          </w:p>
        </w:tc>
        <w:tc>
          <w:tcPr>
            <w:tcW w:w="1718" w:type="dxa"/>
            <w:tcBorders>
              <w:top w:val="single" w:sz="4" w:space="0" w:color="000000"/>
              <w:left w:val="single" w:sz="4" w:space="0" w:color="000000"/>
              <w:bottom w:val="single" w:sz="4" w:space="0" w:color="000000"/>
              <w:right w:val="single" w:sz="4" w:space="0" w:color="000000"/>
            </w:tcBorders>
          </w:tcPr>
          <w:p w:rsidR="00566D0A" w:rsidRDefault="00566D0A" w:rsidP="000456CB">
            <w:pPr>
              <w:textAlignment w:val="baseline"/>
              <w:rPr>
                <w:rFonts w:eastAsia="Arial"/>
                <w:color w:val="000000"/>
                <w:sz w:val="24"/>
              </w:rPr>
            </w:pPr>
            <w:r>
              <w:rPr>
                <w:rFonts w:eastAsia="Arial"/>
                <w:color w:val="000000"/>
                <w:sz w:val="24"/>
              </w:rPr>
              <w:t xml:space="preserve"> </w:t>
            </w:r>
          </w:p>
        </w:tc>
        <w:tc>
          <w:tcPr>
            <w:tcW w:w="1488" w:type="dxa"/>
            <w:tcBorders>
              <w:top w:val="single" w:sz="4" w:space="0" w:color="000000"/>
              <w:left w:val="single" w:sz="4" w:space="0" w:color="000000"/>
              <w:bottom w:val="single" w:sz="4" w:space="0" w:color="000000"/>
              <w:right w:val="single" w:sz="4" w:space="0" w:color="000000"/>
            </w:tcBorders>
          </w:tcPr>
          <w:p w:rsidR="00566D0A" w:rsidRDefault="00566D0A" w:rsidP="000456CB">
            <w:pPr>
              <w:textAlignment w:val="baseline"/>
              <w:rPr>
                <w:rFonts w:eastAsia="Arial"/>
                <w:color w:val="000000"/>
                <w:sz w:val="24"/>
              </w:rPr>
            </w:pPr>
            <w:r>
              <w:rPr>
                <w:rFonts w:eastAsia="Arial"/>
                <w:color w:val="000000"/>
                <w:sz w:val="24"/>
              </w:rPr>
              <w:t xml:space="preserve"> </w:t>
            </w:r>
          </w:p>
        </w:tc>
      </w:tr>
    </w:tbl>
    <w:p w:rsidR="000456CB" w:rsidRDefault="000456CB" w:rsidP="000456CB"/>
    <w:p w:rsidR="000456CB" w:rsidRDefault="00C67EFB" w:rsidP="000456CB">
      <w:pPr>
        <w:pStyle w:val="Titre1"/>
      </w:pPr>
      <w:hyperlink w:anchor="Sommaire" w:history="1">
        <w:bookmarkStart w:id="13" w:name="_Toc419980235"/>
        <w:bookmarkStart w:id="14" w:name="_Toc423351230"/>
        <w:bookmarkStart w:id="15" w:name="_Toc6497946"/>
        <w:r w:rsidR="006C3DC0" w:rsidRPr="00906D4D">
          <w:t>Documents</w:t>
        </w:r>
      </w:hyperlink>
      <w:r w:rsidR="006C3DC0">
        <w:t xml:space="preserve"> cités en référence</w:t>
      </w:r>
      <w:bookmarkEnd w:id="13"/>
      <w:bookmarkEnd w:id="14"/>
      <w:bookmarkEnd w:id="15"/>
    </w:p>
    <w:p w:rsidR="00566D0A" w:rsidRDefault="00566D0A" w:rsidP="00566D0A">
      <w:r>
        <w:t xml:space="preserve">RAS </w:t>
      </w:r>
    </w:p>
    <w:p w:rsidR="00566D0A" w:rsidRDefault="00566D0A" w:rsidP="00566D0A">
      <w:pPr>
        <w:pStyle w:val="Titre1"/>
        <w:rPr>
          <w:rFonts w:eastAsia="Arial"/>
        </w:rPr>
      </w:pPr>
      <w:bookmarkStart w:id="16" w:name="_Toc6497947"/>
      <w:r w:rsidRPr="00EA2135">
        <w:rPr>
          <w:rFonts w:eastAsia="Arial"/>
        </w:rPr>
        <w:t xml:space="preserve">Sequence  </w:t>
      </w:r>
      <w:r w:rsidR="001F0EF8">
        <w:rPr>
          <w:rFonts w:eastAsia="Arial"/>
        </w:rPr>
        <w:t>DE DEMARRAGE</w:t>
      </w:r>
      <w:bookmarkEnd w:id="16"/>
    </w:p>
    <w:tbl>
      <w:tblPr>
        <w:tblW w:w="10773" w:type="dxa"/>
        <w:jc w:val="center"/>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1E6304" w:rsidTr="001E6304">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1E6304">
            <w:pPr>
              <w:rPr>
                <w:rFonts w:eastAsia="Arial Unicode MS"/>
                <w:sz w:val="20"/>
              </w:rPr>
            </w:pPr>
            <w:r w:rsidRPr="00437B5E">
              <w:rPr>
                <w:sz w:val="20"/>
              </w:rPr>
              <w:t xml:space="preserve">APPAREIL        :                                                                                                                                              </w:t>
            </w:r>
            <w:r>
              <w:rPr>
                <w:b/>
                <w:sz w:val="20"/>
              </w:rPr>
              <w:t>TAS 1</w:t>
            </w:r>
          </w:p>
        </w:tc>
      </w:tr>
      <w:tr w:rsidR="001E6304" w:rsidTr="001E6304">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xml:space="preserve">LIEU                  :                                                                                                               </w:t>
            </w:r>
            <w:r w:rsidR="00A97B82">
              <w:rPr>
                <w:sz w:val="20"/>
              </w:rPr>
              <w:t xml:space="preserve">                              </w:t>
            </w:r>
            <w:r w:rsidR="00196335">
              <w:rPr>
                <w:sz w:val="20"/>
              </w:rPr>
              <w:t>SALLE TAS</w:t>
            </w:r>
          </w:p>
        </w:tc>
      </w:tr>
      <w:tr w:rsidR="001E6304" w:rsidTr="001E6304">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xml:space="preserve">MOUVEMENT   :                                                                                                           </w:t>
            </w:r>
            <w:r>
              <w:rPr>
                <w:sz w:val="20"/>
              </w:rPr>
              <w:t xml:space="preserve">                               </w:t>
            </w:r>
            <w:r w:rsidRPr="00437B5E">
              <w:rPr>
                <w:sz w:val="20"/>
              </w:rPr>
              <w:t xml:space="preserve">   DEMARRAGE</w:t>
            </w:r>
          </w:p>
        </w:tc>
      </w:tr>
      <w:tr w:rsidR="001E6304" w:rsidTr="001E6304">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jc w:val="center"/>
              <w:rPr>
                <w:rFonts w:eastAsia="Arial Unicode MS"/>
                <w:b/>
                <w:bCs/>
                <w:sz w:val="20"/>
              </w:rPr>
            </w:pPr>
            <w:r w:rsidRPr="00437B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jc w:val="center"/>
              <w:rPr>
                <w:rFonts w:eastAsia="Arial Unicode MS"/>
                <w:b/>
                <w:bCs/>
                <w:sz w:val="20"/>
              </w:rPr>
            </w:pPr>
            <w:r w:rsidRPr="00437B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jc w:val="center"/>
              <w:rPr>
                <w:rFonts w:eastAsia="Arial Unicode MS"/>
                <w:b/>
                <w:bCs/>
                <w:sz w:val="20"/>
              </w:rPr>
            </w:pPr>
            <w:r w:rsidRPr="00437B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jc w:val="center"/>
              <w:rPr>
                <w:rFonts w:eastAsia="Arial Unicode MS"/>
                <w:b/>
                <w:bCs/>
                <w:sz w:val="20"/>
              </w:rPr>
            </w:pPr>
            <w:r w:rsidRPr="00437B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jc w:val="center"/>
              <w:rPr>
                <w:rFonts w:eastAsia="Arial Unicode MS"/>
                <w:b/>
                <w:bCs/>
                <w:sz w:val="20"/>
              </w:rPr>
            </w:pPr>
            <w:proofErr w:type="spellStart"/>
            <w:r w:rsidRPr="00437B5E">
              <w:rPr>
                <w:b/>
                <w:bCs/>
                <w:sz w:val="20"/>
              </w:rPr>
              <w:t>CdP</w:t>
            </w:r>
            <w:proofErr w:type="spellEnd"/>
            <w:r w:rsidRPr="00437B5E">
              <w:rPr>
                <w:b/>
                <w:bCs/>
                <w:sz w:val="20"/>
              </w:rPr>
              <w:t xml:space="preserve"> thermique</w:t>
            </w:r>
          </w:p>
        </w:tc>
      </w:tr>
      <w:tr w:rsidR="001E6304" w:rsidTr="001E6304">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r>
      <w:tr w:rsidR="001E6304" w:rsidTr="001E6304">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r>
      <w:tr w:rsidR="001E6304" w:rsidTr="001E6304">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rPr>
                <w:rFonts w:eastAsia="Arial Unicode MS"/>
                <w:sz w:val="20"/>
              </w:rPr>
            </w:pPr>
            <w:r w:rsidRPr="00437B5E">
              <w:rPr>
                <w:sz w:val="20"/>
              </w:rPr>
              <w:t> </w:t>
            </w:r>
          </w:p>
        </w:tc>
      </w:tr>
      <w:tr w:rsidR="001E6304" w:rsidTr="001E6304">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E6304" w:rsidRPr="00437B5E" w:rsidRDefault="001E6304" w:rsidP="00901F70">
            <w:pPr>
              <w:jc w:val="center"/>
              <w:rPr>
                <w:rFonts w:eastAsia="Arial Unicode MS"/>
                <w:sz w:val="20"/>
              </w:rPr>
            </w:pPr>
            <w:r w:rsidRPr="00437B5E">
              <w:rPr>
                <w:sz w:val="20"/>
              </w:rPr>
              <w:t>Marquer d'un trait sur la Check-List le changement d'équipe</w:t>
            </w:r>
          </w:p>
        </w:tc>
      </w:tr>
    </w:tbl>
    <w:p w:rsidR="001E6304" w:rsidRPr="001E6304" w:rsidRDefault="00253C32" w:rsidP="001E6304">
      <w:pPr>
        <w:rPr>
          <w:rFonts w:eastAsia="Arial"/>
        </w:rPr>
      </w:pPr>
      <w:r>
        <w:rPr>
          <w:rFonts w:eastAsia="Arial"/>
          <w:noProof/>
          <w:spacing w:val="-2"/>
          <w:lang w:val="en-US"/>
        </w:rPr>
        <mc:AlternateContent>
          <mc:Choice Requires="wps">
            <w:drawing>
              <wp:anchor distT="0" distB="0" distL="114300" distR="114300" simplePos="0" relativeHeight="251674624" behindDoc="0" locked="0" layoutInCell="1" allowOverlap="1">
                <wp:simplePos x="0" y="0"/>
                <wp:positionH relativeFrom="column">
                  <wp:posOffset>-361950</wp:posOffset>
                </wp:positionH>
                <wp:positionV relativeFrom="paragraph">
                  <wp:posOffset>127000</wp:posOffset>
                </wp:positionV>
                <wp:extent cx="339090" cy="238760"/>
                <wp:effectExtent l="0" t="3175" r="3810" b="0"/>
                <wp:wrapNone/>
                <wp:docPr id="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 cy="23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4F6B" w:rsidRPr="00C81185" w:rsidRDefault="00BA4F6B">
                            <w:pPr>
                              <w:rPr>
                                <w:b/>
                              </w:rPr>
                            </w:pPr>
                            <w:r w:rsidRPr="00C81185">
                              <w:rPr>
                                <w:b/>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margin-left:-28.5pt;margin-top:10pt;width:26.7pt;height:18.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" stroked="f">
                <v:textbox>
                  <w:txbxContent>
                    <w:p w:rsidR="00BA4F6B" w:rsidRPr="00C81185" w:rsidRDefault="00BA4F6B">
                      <w:pPr>
                        <w:rPr>
                          <w:b/>
                        </w:rPr>
                      </w:pPr>
                      <w:r w:rsidRPr="00C81185">
                        <w:rPr>
                          <w:b/>
                        </w:rPr>
                        <w:t>&gt;</w:t>
                      </w:r>
                    </w:p>
                  </w:txbxContent>
                </v:textbox>
              </v:shape>
            </w:pict>
          </mc:Fallback>
        </mc:AlternateContent>
      </w:r>
    </w:p>
    <w:p w:rsidR="00EA2135" w:rsidRPr="00253C32" w:rsidRDefault="00EA2135" w:rsidP="00EA2135">
      <w:pPr>
        <w:rPr>
          <w:rFonts w:eastAsia="Arial"/>
        </w:rPr>
      </w:pPr>
      <w:r w:rsidRPr="0051047A">
        <w:rPr>
          <w:rFonts w:eastAsia="Arial"/>
          <w:b/>
        </w:rPr>
        <w:t xml:space="preserve">Nota : Lors du </w:t>
      </w:r>
      <w:r w:rsidRPr="00253C32">
        <w:rPr>
          <w:rFonts w:eastAsia="Arial"/>
          <w:b/>
        </w:rPr>
        <w:t>démarrage</w:t>
      </w:r>
      <w:r w:rsidR="00A7498A" w:rsidRPr="00253C32">
        <w:rPr>
          <w:rFonts w:eastAsia="Arial"/>
          <w:b/>
        </w:rPr>
        <w:t xml:space="preserve"> ou baisse du débit vapeur par régulation ou autre</w:t>
      </w:r>
      <w:r w:rsidR="00BD12B9">
        <w:rPr>
          <w:rFonts w:eastAsia="Arial"/>
          <w:b/>
        </w:rPr>
        <w:t>s</w:t>
      </w:r>
      <w:r w:rsidRPr="00253C32">
        <w:rPr>
          <w:rFonts w:eastAsia="Arial"/>
          <w:b/>
        </w:rPr>
        <w:t>, la température à l’échappement du TAS1 peut atteindre les 420°C. Suivant la configuration du réseau il est possible qu’une des désurchauffes des PIC9 demande à s’ouvrir pour abaisser la température (risque d’envoi d’eau dans réseau vapeur MP). Par conséquent</w:t>
      </w:r>
      <w:r w:rsidRPr="00253C32">
        <w:rPr>
          <w:rFonts w:eastAsia="Arial"/>
        </w:rPr>
        <w:t xml:space="preserve"> l’échappement du turboalternateur doit être disposé </w:t>
      </w:r>
      <w:r w:rsidR="00A7498A" w:rsidRPr="00253C32">
        <w:rPr>
          <w:rFonts w:eastAsia="Arial"/>
        </w:rPr>
        <w:t xml:space="preserve">seulement </w:t>
      </w:r>
      <w:r w:rsidRPr="00253C32">
        <w:rPr>
          <w:rFonts w:eastAsia="Arial"/>
        </w:rPr>
        <w:t>vers la PIC9B afin de bénéficier de la désurchauffe de la détente et ainsi éviter une montée en température du réseau MP (</w:t>
      </w:r>
      <w:r w:rsidR="00A7498A" w:rsidRPr="00253C32">
        <w:rPr>
          <w:rFonts w:eastAsia="Arial"/>
        </w:rPr>
        <w:t xml:space="preserve">Client, EX: </w:t>
      </w:r>
      <w:r w:rsidRPr="00253C32">
        <w:rPr>
          <w:rFonts w:eastAsia="Arial"/>
        </w:rPr>
        <w:t>OE3). En cas d’indisponibilité de la PIC9B, il faudra vérifier l’état du réseau interne</w:t>
      </w:r>
      <w:r w:rsidR="00A7498A" w:rsidRPr="00253C32">
        <w:rPr>
          <w:rFonts w:eastAsia="Arial"/>
        </w:rPr>
        <w:t xml:space="preserve"> pour disposer l’échappement du turbo</w:t>
      </w:r>
      <w:r w:rsidR="00550C59" w:rsidRPr="00253C32">
        <w:rPr>
          <w:rFonts w:eastAsia="Arial"/>
        </w:rPr>
        <w:t>.</w:t>
      </w:r>
    </w:p>
    <w:p w:rsidR="00550C59" w:rsidRDefault="00550C59" w:rsidP="00EA2135"/>
    <w:p w:rsidR="00F74A69" w:rsidRPr="00D07530" w:rsidRDefault="00996472" w:rsidP="00D07530">
      <w:pPr>
        <w:pStyle w:val="Paragraphedeliste"/>
        <w:numPr>
          <w:ilvl w:val="0"/>
          <w:numId w:val="33"/>
        </w:numPr>
        <w:spacing w:line="240" w:lineRule="auto"/>
        <w:ind w:left="567"/>
        <w:jc w:val="both"/>
        <w:rPr>
          <w:rFonts w:eastAsia="Arial"/>
          <w:color w:val="000000"/>
          <w:sz w:val="22"/>
          <w:szCs w:val="22"/>
        </w:rPr>
      </w:pPr>
      <w:r>
        <w:rPr>
          <w:rFonts w:eastAsia="Arial"/>
          <w:color w:val="000000"/>
          <w:sz w:val="22"/>
          <w:szCs w:val="22"/>
        </w:rPr>
        <w:t xml:space="preserve">Disposer </w:t>
      </w:r>
      <w:r w:rsidR="00EA2135">
        <w:rPr>
          <w:rFonts w:eastAsia="Arial"/>
          <w:color w:val="000000"/>
          <w:sz w:val="22"/>
          <w:szCs w:val="22"/>
        </w:rPr>
        <w:t>les vannes générales sorties</w:t>
      </w:r>
      <w:r w:rsidR="00B662C7" w:rsidRPr="00B662C7">
        <w:rPr>
          <w:rFonts w:eastAsia="Arial"/>
          <w:color w:val="000000"/>
          <w:sz w:val="22"/>
          <w:szCs w:val="22"/>
        </w:rPr>
        <w:t xml:space="preserve"> d’eau de mer vers les échangeurs d’huile</w:t>
      </w:r>
      <w:r w:rsidR="00566D0A" w:rsidRPr="00B662C7">
        <w:rPr>
          <w:rFonts w:eastAsia="Arial"/>
          <w:color w:val="000000"/>
          <w:sz w:val="22"/>
          <w:szCs w:val="22"/>
        </w:rPr>
        <w:t xml:space="preserve"> et vers les aérothermes des alternateurs </w:t>
      </w:r>
    </w:p>
    <w:p w:rsidR="0094241B" w:rsidRPr="00D07530" w:rsidRDefault="0094241B" w:rsidP="00D07530">
      <w:pPr>
        <w:pStyle w:val="Paragraphedeliste"/>
        <w:numPr>
          <w:ilvl w:val="0"/>
          <w:numId w:val="33"/>
        </w:numPr>
        <w:spacing w:line="240" w:lineRule="auto"/>
        <w:ind w:left="567"/>
        <w:jc w:val="both"/>
        <w:rPr>
          <w:rFonts w:eastAsia="Arial"/>
          <w:color w:val="000000"/>
          <w:sz w:val="22"/>
          <w:szCs w:val="22"/>
        </w:rPr>
      </w:pPr>
      <w:r w:rsidRPr="00D07530">
        <w:rPr>
          <w:rFonts w:eastAsia="Arial"/>
          <w:color w:val="000000"/>
          <w:sz w:val="22"/>
          <w:szCs w:val="22"/>
        </w:rPr>
        <w:t xml:space="preserve">Mode hiver : côté huile : E111A disposé, E111B isolé / côté EDM : E111A/B isolés </w:t>
      </w:r>
    </w:p>
    <w:p w:rsidR="0094241B" w:rsidRPr="00D07530" w:rsidRDefault="0094241B" w:rsidP="00D07530">
      <w:pPr>
        <w:pStyle w:val="Paragraphedeliste"/>
        <w:numPr>
          <w:ilvl w:val="0"/>
          <w:numId w:val="33"/>
        </w:numPr>
        <w:spacing w:line="240" w:lineRule="auto"/>
        <w:ind w:left="567"/>
        <w:jc w:val="both"/>
        <w:rPr>
          <w:rFonts w:eastAsia="Arial"/>
          <w:color w:val="000000"/>
          <w:sz w:val="22"/>
          <w:szCs w:val="22"/>
        </w:rPr>
      </w:pPr>
      <w:r w:rsidRPr="00D07530">
        <w:rPr>
          <w:rFonts w:eastAsia="Arial"/>
          <w:color w:val="000000"/>
          <w:sz w:val="22"/>
          <w:szCs w:val="22"/>
        </w:rPr>
        <w:t>Mode été : côté huile : E111A disposé, E111B isolé / côté EDM : tiercer l’arrivée d’EDM sur le E111A, E111B isolé</w:t>
      </w:r>
    </w:p>
    <w:p w:rsidR="00566D0A" w:rsidRPr="00772629" w:rsidRDefault="00566D0A" w:rsidP="00F932FA">
      <w:pPr>
        <w:spacing w:before="60"/>
        <w:jc w:val="both"/>
      </w:pPr>
      <w:r w:rsidRPr="00772629">
        <w:t xml:space="preserve">NB : </w:t>
      </w:r>
      <w:r w:rsidRPr="00401992">
        <w:t xml:space="preserve">attention </w:t>
      </w:r>
      <w:r w:rsidR="00996472" w:rsidRPr="00401992">
        <w:t>pense</w:t>
      </w:r>
      <w:r w:rsidR="008B2477" w:rsidRPr="00401992">
        <w:t>r</w:t>
      </w:r>
      <w:r w:rsidR="00996472" w:rsidRPr="00401992">
        <w:t xml:space="preserve"> lors de la permutation des échangeurs</w:t>
      </w:r>
      <w:r w:rsidR="008B2477" w:rsidRPr="00401992">
        <w:t>,</w:t>
      </w:r>
      <w:r w:rsidR="00996472" w:rsidRPr="00401992">
        <w:t xml:space="preserve"> de dispos</w:t>
      </w:r>
      <w:r w:rsidR="008B2477" w:rsidRPr="00401992">
        <w:t>er</w:t>
      </w:r>
      <w:r w:rsidR="00996472" w:rsidRPr="00401992">
        <w:t xml:space="preserve"> l’échangeur isolé sur le circuit d’huile avant </w:t>
      </w:r>
      <w:r w:rsidR="008B2477" w:rsidRPr="00401992">
        <w:t>d’</w:t>
      </w:r>
      <w:r w:rsidR="00996472" w:rsidRPr="00401992">
        <w:t>isol</w:t>
      </w:r>
      <w:r w:rsidR="008B2477" w:rsidRPr="00401992">
        <w:t>er</w:t>
      </w:r>
      <w:r w:rsidR="00996472" w:rsidRPr="00401992">
        <w:t xml:space="preserve"> celui en service</w:t>
      </w:r>
      <w:r w:rsidR="008B2477" w:rsidRPr="00401992">
        <w:t>,</w:t>
      </w:r>
      <w:r w:rsidRPr="00401992">
        <w:t xml:space="preserve"> </w:t>
      </w:r>
      <w:r w:rsidR="00996472" w:rsidRPr="00401992">
        <w:t>risque</w:t>
      </w:r>
      <w:r w:rsidR="00996472">
        <w:t xml:space="preserve"> </w:t>
      </w:r>
      <w:r w:rsidRPr="00772629">
        <w:t>de ne pas lubrifier</w:t>
      </w:r>
      <w:r w:rsidR="008B2477">
        <w:t xml:space="preserve"> correctement</w:t>
      </w:r>
      <w:r w:rsidRPr="00772629">
        <w:t xml:space="preserve"> le TAS1  </w:t>
      </w:r>
    </w:p>
    <w:p w:rsidR="00566D0A" w:rsidRPr="00772629" w:rsidRDefault="00566D0A" w:rsidP="00566D0A">
      <w:pPr>
        <w:ind w:left="708"/>
        <w:jc w:val="both"/>
      </w:pPr>
    </w:p>
    <w:p w:rsidR="00566D0A" w:rsidRPr="00772629" w:rsidRDefault="00566D0A" w:rsidP="00CE68B7">
      <w:pPr>
        <w:pStyle w:val="Paragraphedeliste"/>
        <w:numPr>
          <w:ilvl w:val="0"/>
          <w:numId w:val="33"/>
        </w:numPr>
        <w:spacing w:line="240" w:lineRule="auto"/>
        <w:ind w:left="567"/>
        <w:jc w:val="both"/>
        <w:rPr>
          <w:sz w:val="22"/>
          <w:szCs w:val="22"/>
        </w:rPr>
      </w:pPr>
      <w:r w:rsidRPr="00772629">
        <w:rPr>
          <w:rFonts w:eastAsia="Arial"/>
          <w:sz w:val="22"/>
          <w:szCs w:val="22"/>
        </w:rPr>
        <w:t>Vérifier le niveau de la caisse à huile et purger pour éliminer l’eau</w:t>
      </w:r>
      <w:r w:rsidR="009479CE">
        <w:rPr>
          <w:rFonts w:eastAsia="Arial"/>
          <w:sz w:val="22"/>
          <w:szCs w:val="22"/>
        </w:rPr>
        <w:t xml:space="preserve"> </w:t>
      </w:r>
    </w:p>
    <w:p w:rsidR="00566D0A" w:rsidRPr="00772629" w:rsidRDefault="00566D0A" w:rsidP="00CE68B7">
      <w:pPr>
        <w:pStyle w:val="Paragraphedeliste"/>
        <w:numPr>
          <w:ilvl w:val="0"/>
          <w:numId w:val="33"/>
        </w:numPr>
        <w:spacing w:line="240" w:lineRule="auto"/>
        <w:ind w:left="567"/>
        <w:jc w:val="both"/>
        <w:rPr>
          <w:sz w:val="22"/>
          <w:szCs w:val="22"/>
        </w:rPr>
      </w:pPr>
      <w:r w:rsidRPr="00772629">
        <w:rPr>
          <w:rFonts w:eastAsia="Arial"/>
          <w:sz w:val="22"/>
          <w:szCs w:val="22"/>
        </w:rPr>
        <w:t>Vérifier l’ouverture des vannes d’huile de graissage et de régulation sur le circuit</w:t>
      </w:r>
    </w:p>
    <w:p w:rsidR="00566D0A" w:rsidRPr="00772629" w:rsidRDefault="00566D0A" w:rsidP="00B662C7">
      <w:pPr>
        <w:spacing w:before="60"/>
        <w:jc w:val="both"/>
      </w:pPr>
      <w:r w:rsidRPr="00772629">
        <w:t>N.B : butée électronique</w:t>
      </w:r>
      <w:r w:rsidR="00996472">
        <w:t xml:space="preserve"> sur l’huile de graissage de</w:t>
      </w:r>
      <w:r w:rsidRPr="00772629">
        <w:t xml:space="preserve"> (40%) pour limiter la fermeture de la vanne de régulation de </w:t>
      </w:r>
      <w:r w:rsidR="00DA16BB" w:rsidRPr="00401992">
        <w:t>TC3414</w:t>
      </w:r>
      <w:r w:rsidRPr="00401992">
        <w:t xml:space="preserve"> a</w:t>
      </w:r>
      <w:r w:rsidRPr="00772629">
        <w:t>fin d’éviter de ne pas lubrifier le TAS1</w:t>
      </w:r>
    </w:p>
    <w:p w:rsidR="00566D0A" w:rsidRPr="00772629" w:rsidRDefault="00566D0A" w:rsidP="00CE68B7">
      <w:pPr>
        <w:jc w:val="both"/>
      </w:pPr>
    </w:p>
    <w:p w:rsidR="00566D0A" w:rsidRPr="00772629" w:rsidRDefault="00566D0A" w:rsidP="00B662C7">
      <w:pPr>
        <w:pStyle w:val="Paragraphedeliste"/>
        <w:numPr>
          <w:ilvl w:val="0"/>
          <w:numId w:val="33"/>
        </w:numPr>
        <w:spacing w:line="240" w:lineRule="auto"/>
        <w:ind w:left="567"/>
        <w:jc w:val="both"/>
        <w:rPr>
          <w:rFonts w:eastAsia="Arial"/>
          <w:sz w:val="22"/>
          <w:szCs w:val="22"/>
        </w:rPr>
      </w:pPr>
      <w:r w:rsidRPr="00772629">
        <w:rPr>
          <w:rFonts w:eastAsia="Arial"/>
          <w:sz w:val="22"/>
          <w:szCs w:val="22"/>
        </w:rPr>
        <w:t>Placer le commutateur (N° 23 annexe</w:t>
      </w:r>
      <w:r w:rsidR="00401992">
        <w:rPr>
          <w:rFonts w:eastAsia="Arial"/>
          <w:sz w:val="22"/>
          <w:szCs w:val="22"/>
        </w:rPr>
        <w:t xml:space="preserve"> </w:t>
      </w:r>
      <w:r w:rsidRPr="00772629">
        <w:rPr>
          <w:rFonts w:eastAsia="Arial"/>
          <w:sz w:val="22"/>
          <w:szCs w:val="22"/>
        </w:rPr>
        <w:t>2) sur la position 3</w:t>
      </w:r>
    </w:p>
    <w:p w:rsidR="00566D0A" w:rsidRPr="00671F90" w:rsidRDefault="00566D0A" w:rsidP="00671F90">
      <w:pPr>
        <w:pStyle w:val="Paragraphedeliste"/>
        <w:numPr>
          <w:ilvl w:val="0"/>
          <w:numId w:val="33"/>
        </w:numPr>
        <w:spacing w:line="240" w:lineRule="auto"/>
        <w:ind w:left="567"/>
        <w:jc w:val="both"/>
        <w:rPr>
          <w:rFonts w:eastAsia="Arial"/>
          <w:sz w:val="22"/>
          <w:szCs w:val="22"/>
        </w:rPr>
      </w:pPr>
      <w:r w:rsidRPr="00671F90">
        <w:rPr>
          <w:rFonts w:eastAsia="Arial"/>
          <w:sz w:val="22"/>
          <w:szCs w:val="22"/>
        </w:rPr>
        <w:t>Vérifier le démarrage des pompes (NG 118 – NG 119) et de l'extracteur (NC 112) des buées par l'allumage des voyants correspondants</w:t>
      </w:r>
      <w:r w:rsidR="007D5D1B" w:rsidRPr="00671F90">
        <w:rPr>
          <w:rFonts w:eastAsia="Arial"/>
          <w:sz w:val="22"/>
          <w:szCs w:val="22"/>
        </w:rPr>
        <w:t xml:space="preserve"> (si sur la phase des </w:t>
      </w:r>
      <w:r w:rsidR="00002555" w:rsidRPr="00671F90">
        <w:rPr>
          <w:rFonts w:eastAsia="Arial"/>
          <w:sz w:val="22"/>
          <w:szCs w:val="22"/>
        </w:rPr>
        <w:t xml:space="preserve">positions 1, 2, 3, 4 une </w:t>
      </w:r>
      <w:r w:rsidR="007D5D1B" w:rsidRPr="00671F90">
        <w:rPr>
          <w:rFonts w:eastAsia="Arial"/>
          <w:sz w:val="22"/>
          <w:szCs w:val="22"/>
        </w:rPr>
        <w:t>pompe ne se met pas en service co</w:t>
      </w:r>
      <w:r w:rsidR="00BD12B9">
        <w:rPr>
          <w:rFonts w:eastAsia="Arial"/>
          <w:sz w:val="22"/>
          <w:szCs w:val="22"/>
        </w:rPr>
        <w:t>mme annoté sur le pupitre local,</w:t>
      </w:r>
      <w:r w:rsidR="007D5D1B" w:rsidRPr="00671F90">
        <w:rPr>
          <w:rFonts w:eastAsia="Arial"/>
          <w:sz w:val="22"/>
          <w:szCs w:val="22"/>
        </w:rPr>
        <w:t xml:space="preserve"> </w:t>
      </w:r>
      <w:r w:rsidR="00BD12B9">
        <w:rPr>
          <w:rFonts w:eastAsia="Arial"/>
          <w:sz w:val="22"/>
          <w:szCs w:val="22"/>
        </w:rPr>
        <w:t>le signaler</w:t>
      </w:r>
      <w:r w:rsidR="007D5D1B" w:rsidRPr="00671F90">
        <w:rPr>
          <w:rFonts w:eastAsia="Arial"/>
          <w:sz w:val="22"/>
          <w:szCs w:val="22"/>
        </w:rPr>
        <w:t>)</w:t>
      </w:r>
    </w:p>
    <w:p w:rsidR="00566D0A" w:rsidRPr="00772629" w:rsidRDefault="00566D0A" w:rsidP="00566D0A">
      <w:pPr>
        <w:spacing w:line="252" w:lineRule="exact"/>
        <w:ind w:left="708" w:right="1296"/>
        <w:jc w:val="both"/>
        <w:textAlignment w:val="baseline"/>
        <w:rPr>
          <w:rFonts w:eastAsia="Arial"/>
        </w:rPr>
      </w:pPr>
    </w:p>
    <w:p w:rsidR="00566D0A" w:rsidRPr="00DF365C" w:rsidRDefault="00566D0A" w:rsidP="00B662C7">
      <w:pPr>
        <w:pStyle w:val="Paragraphedeliste"/>
        <w:numPr>
          <w:ilvl w:val="0"/>
          <w:numId w:val="33"/>
        </w:numPr>
        <w:spacing w:line="240" w:lineRule="auto"/>
        <w:ind w:left="567"/>
        <w:jc w:val="both"/>
        <w:rPr>
          <w:rFonts w:eastAsia="Arial"/>
          <w:sz w:val="22"/>
          <w:szCs w:val="22"/>
        </w:rPr>
      </w:pPr>
      <w:r w:rsidRPr="00772629">
        <w:rPr>
          <w:rFonts w:eastAsia="Arial"/>
          <w:spacing w:val="-2"/>
          <w:sz w:val="22"/>
          <w:szCs w:val="22"/>
        </w:rPr>
        <w:t xml:space="preserve">Si huile est trop froide </w:t>
      </w:r>
      <w:r w:rsidRPr="009124A9">
        <w:rPr>
          <w:rFonts w:eastAsia="Arial"/>
          <w:spacing w:val="-2"/>
          <w:sz w:val="22"/>
          <w:szCs w:val="22"/>
        </w:rPr>
        <w:t xml:space="preserve">&lt; </w:t>
      </w:r>
      <w:r w:rsidR="007C72AB" w:rsidRPr="009124A9">
        <w:rPr>
          <w:rFonts w:eastAsia="Arial"/>
          <w:spacing w:val="-2"/>
          <w:sz w:val="22"/>
          <w:szCs w:val="22"/>
        </w:rPr>
        <w:t>35</w:t>
      </w:r>
      <w:r w:rsidR="00996472" w:rsidRPr="009124A9">
        <w:rPr>
          <w:rFonts w:eastAsia="Arial"/>
          <w:spacing w:val="-2"/>
          <w:sz w:val="22"/>
          <w:szCs w:val="22"/>
        </w:rPr>
        <w:t>°</w:t>
      </w:r>
      <w:r w:rsidR="00996472" w:rsidRPr="00401992">
        <w:rPr>
          <w:rFonts w:eastAsia="Arial"/>
          <w:spacing w:val="-2"/>
          <w:sz w:val="22"/>
          <w:szCs w:val="22"/>
        </w:rPr>
        <w:t>C</w:t>
      </w:r>
      <w:r w:rsidRPr="00772629">
        <w:rPr>
          <w:rFonts w:eastAsia="Arial"/>
          <w:spacing w:val="-2"/>
          <w:sz w:val="22"/>
          <w:szCs w:val="22"/>
        </w:rPr>
        <w:t xml:space="preserve"> sortie échangeur démarrer le thermoplongeur E111C et</w:t>
      </w:r>
      <w:r w:rsidR="00BD12B9">
        <w:rPr>
          <w:rFonts w:eastAsia="Arial"/>
          <w:spacing w:val="-2"/>
          <w:sz w:val="22"/>
          <w:szCs w:val="22"/>
        </w:rPr>
        <w:t xml:space="preserve"> faire monter la température d’</w:t>
      </w:r>
      <w:r w:rsidRPr="00772629">
        <w:rPr>
          <w:rFonts w:eastAsia="Arial"/>
          <w:spacing w:val="-2"/>
          <w:sz w:val="22"/>
          <w:szCs w:val="22"/>
        </w:rPr>
        <w:t>huile avec les pompes</w:t>
      </w:r>
      <w:r w:rsidRPr="00B662C7">
        <w:rPr>
          <w:rFonts w:eastAsia="Arial"/>
          <w:color w:val="000000"/>
          <w:spacing w:val="-2"/>
          <w:sz w:val="22"/>
          <w:szCs w:val="22"/>
        </w:rPr>
        <w:t xml:space="preserve"> de graissage en </w:t>
      </w:r>
      <w:r w:rsidRPr="009124A9">
        <w:rPr>
          <w:rFonts w:eastAsia="Arial"/>
          <w:spacing w:val="-2"/>
          <w:sz w:val="22"/>
          <w:szCs w:val="22"/>
        </w:rPr>
        <w:t>service</w:t>
      </w:r>
      <w:r w:rsidR="007C72AB" w:rsidRPr="009124A9">
        <w:rPr>
          <w:rFonts w:eastAsia="Arial"/>
          <w:spacing w:val="-2"/>
          <w:sz w:val="22"/>
          <w:szCs w:val="22"/>
        </w:rPr>
        <w:t xml:space="preserve"> (en dessous de 25°C le tas1 ne démarrera pas, viscosité trop important</w:t>
      </w:r>
      <w:r w:rsidR="00BD12B9">
        <w:rPr>
          <w:rFonts w:eastAsia="Arial"/>
          <w:spacing w:val="-2"/>
          <w:sz w:val="22"/>
          <w:szCs w:val="22"/>
        </w:rPr>
        <w:t>e</w:t>
      </w:r>
      <w:r w:rsidR="007C72AB" w:rsidRPr="009124A9">
        <w:rPr>
          <w:rFonts w:eastAsia="Arial"/>
          <w:spacing w:val="-2"/>
          <w:sz w:val="22"/>
          <w:szCs w:val="22"/>
        </w:rPr>
        <w:t xml:space="preserve"> du coup baisse de la pression de graissage)</w:t>
      </w:r>
    </w:p>
    <w:p w:rsidR="00DF365C" w:rsidRDefault="00DF365C" w:rsidP="007E6EDD">
      <w:pPr>
        <w:pStyle w:val="Paragraphedeliste"/>
        <w:spacing w:line="240" w:lineRule="auto"/>
        <w:ind w:left="567"/>
        <w:jc w:val="both"/>
        <w:rPr>
          <w:rFonts w:eastAsia="Arial"/>
          <w:spacing w:val="-2"/>
          <w:sz w:val="22"/>
          <w:szCs w:val="22"/>
        </w:rPr>
      </w:pPr>
      <w:r w:rsidRPr="00DF365C">
        <w:rPr>
          <w:rFonts w:eastAsia="Arial"/>
          <w:spacing w:val="-2"/>
          <w:sz w:val="22"/>
          <w:szCs w:val="22"/>
          <w:u w:val="single"/>
        </w:rPr>
        <w:t>Attention </w:t>
      </w:r>
      <w:r w:rsidRPr="00DF365C">
        <w:rPr>
          <w:rFonts w:eastAsia="Arial"/>
          <w:spacing w:val="-2"/>
          <w:sz w:val="22"/>
          <w:szCs w:val="22"/>
        </w:rPr>
        <w:t>: la température de l’huile ne doi</w:t>
      </w:r>
      <w:r w:rsidR="007E6EDD">
        <w:rPr>
          <w:rFonts w:eastAsia="Arial"/>
          <w:spacing w:val="-2"/>
          <w:sz w:val="22"/>
          <w:szCs w:val="22"/>
        </w:rPr>
        <w:t xml:space="preserve">t pas dépasser 50°c; pour cela </w:t>
      </w:r>
      <w:r w:rsidRPr="007E6EDD">
        <w:rPr>
          <w:rFonts w:eastAsia="Arial"/>
          <w:spacing w:val="-2"/>
          <w:sz w:val="22"/>
          <w:szCs w:val="22"/>
        </w:rPr>
        <w:t>disposer les échangeurs.</w:t>
      </w:r>
    </w:p>
    <w:p w:rsidR="00691600" w:rsidRPr="00901D7D" w:rsidRDefault="00901D7D" w:rsidP="00901D7D">
      <w:pPr>
        <w:spacing w:before="60"/>
        <w:jc w:val="both"/>
      </w:pPr>
      <w:r>
        <w:t xml:space="preserve">NB: </w:t>
      </w:r>
      <w:r w:rsidR="00691600" w:rsidRPr="00901D7D">
        <w:t>Le thermoplongeur est équipé d’une protection intégrée qui coupe le réchauffage à 60°C.</w:t>
      </w:r>
    </w:p>
    <w:p w:rsidR="00691600" w:rsidRPr="00901D7D" w:rsidRDefault="00691600" w:rsidP="00901D7D">
      <w:pPr>
        <w:spacing w:before="60"/>
        <w:jc w:val="both"/>
      </w:pPr>
      <w:r w:rsidRPr="00901D7D">
        <w:t>L’alarme de niveau bas T1LL100A</w:t>
      </w:r>
      <w:r w:rsidR="00AA513B" w:rsidRPr="00901D7D">
        <w:t xml:space="preserve"> (TOR) coupe le réchauffage, la mise en marche de ce dernier sera impossible tant que le niveau bas est détecté.</w:t>
      </w:r>
    </w:p>
    <w:p w:rsidR="00691600" w:rsidRPr="007E6EDD" w:rsidRDefault="00691600" w:rsidP="00AA513B">
      <w:pPr>
        <w:pStyle w:val="Paragraphedeliste"/>
        <w:spacing w:line="240" w:lineRule="auto"/>
        <w:ind w:left="567"/>
        <w:rPr>
          <w:rFonts w:eastAsia="Arial"/>
          <w:spacing w:val="-2"/>
          <w:sz w:val="22"/>
          <w:szCs w:val="22"/>
        </w:rPr>
      </w:pPr>
    </w:p>
    <w:p w:rsidR="00401992" w:rsidRPr="009124A9" w:rsidRDefault="00566D0A" w:rsidP="00B662C7">
      <w:pPr>
        <w:pStyle w:val="Paragraphedeliste"/>
        <w:numPr>
          <w:ilvl w:val="0"/>
          <w:numId w:val="33"/>
        </w:numPr>
        <w:spacing w:line="240" w:lineRule="auto"/>
        <w:ind w:left="567"/>
        <w:jc w:val="both"/>
        <w:rPr>
          <w:rFonts w:eastAsia="Arial"/>
          <w:sz w:val="22"/>
          <w:szCs w:val="22"/>
        </w:rPr>
      </w:pPr>
      <w:r w:rsidRPr="00401992">
        <w:rPr>
          <w:rFonts w:eastAsia="Arial"/>
          <w:color w:val="000000"/>
          <w:sz w:val="22"/>
          <w:szCs w:val="22"/>
        </w:rPr>
        <w:t>Vérifier</w:t>
      </w:r>
      <w:r w:rsidR="008B2477" w:rsidRPr="00401992">
        <w:rPr>
          <w:rFonts w:eastAsia="Arial"/>
          <w:color w:val="000000"/>
          <w:sz w:val="22"/>
          <w:szCs w:val="22"/>
        </w:rPr>
        <w:t xml:space="preserve"> que</w:t>
      </w:r>
      <w:r w:rsidRPr="00401992">
        <w:rPr>
          <w:rFonts w:eastAsia="Arial"/>
          <w:color w:val="000000"/>
          <w:sz w:val="22"/>
          <w:szCs w:val="22"/>
        </w:rPr>
        <w:t xml:space="preserve"> la </w:t>
      </w:r>
      <w:r w:rsidRPr="00401992">
        <w:rPr>
          <w:rFonts w:eastAsia="Arial"/>
          <w:sz w:val="22"/>
          <w:szCs w:val="22"/>
        </w:rPr>
        <w:t xml:space="preserve">dépression sur la caisse </w:t>
      </w:r>
      <w:r w:rsidR="00996472" w:rsidRPr="00401992">
        <w:rPr>
          <w:rFonts w:eastAsia="Arial"/>
          <w:sz w:val="22"/>
          <w:szCs w:val="22"/>
        </w:rPr>
        <w:t>a huile</w:t>
      </w:r>
      <w:r w:rsidR="008B2477" w:rsidRPr="00401992">
        <w:rPr>
          <w:rFonts w:eastAsia="Arial"/>
          <w:sz w:val="22"/>
          <w:szCs w:val="22"/>
        </w:rPr>
        <w:t xml:space="preserve"> soit</w:t>
      </w:r>
      <w:r w:rsidR="00996472" w:rsidRPr="00401992">
        <w:rPr>
          <w:rFonts w:eastAsia="Arial"/>
          <w:sz w:val="22"/>
          <w:szCs w:val="22"/>
        </w:rPr>
        <w:t xml:space="preserve"> </w:t>
      </w:r>
      <w:r w:rsidRPr="00401992">
        <w:rPr>
          <w:rFonts w:eastAsia="Arial"/>
          <w:sz w:val="22"/>
          <w:szCs w:val="22"/>
        </w:rPr>
        <w:t>entre 90 et 140 mm de CE,</w:t>
      </w:r>
      <w:r w:rsidR="00D229B0" w:rsidRPr="00401992">
        <w:rPr>
          <w:rFonts w:eastAsia="Arial"/>
          <w:sz w:val="22"/>
          <w:szCs w:val="22"/>
        </w:rPr>
        <w:t xml:space="preserve"> et </w:t>
      </w:r>
      <w:r w:rsidR="008B2477" w:rsidRPr="00401992">
        <w:rPr>
          <w:rFonts w:eastAsia="Arial"/>
          <w:sz w:val="22"/>
          <w:szCs w:val="22"/>
        </w:rPr>
        <w:t>que sur</w:t>
      </w:r>
      <w:r w:rsidR="00D229B0" w:rsidRPr="00401992">
        <w:rPr>
          <w:rFonts w:eastAsia="Arial"/>
          <w:sz w:val="22"/>
          <w:szCs w:val="22"/>
        </w:rPr>
        <w:t xml:space="preserve"> l’alternateur gauche</w:t>
      </w:r>
      <w:r w:rsidR="00996472" w:rsidRPr="00401992">
        <w:rPr>
          <w:rFonts w:eastAsia="Arial"/>
          <w:sz w:val="22"/>
          <w:szCs w:val="22"/>
        </w:rPr>
        <w:t xml:space="preserve"> soit</w:t>
      </w:r>
      <w:r w:rsidR="009A07CF">
        <w:rPr>
          <w:rFonts w:eastAsia="Arial"/>
          <w:sz w:val="22"/>
          <w:szCs w:val="22"/>
        </w:rPr>
        <w:t xml:space="preserve"> supérieure à 8</w:t>
      </w:r>
      <w:r w:rsidRPr="00401992">
        <w:rPr>
          <w:rFonts w:eastAsia="Arial"/>
          <w:sz w:val="22"/>
          <w:szCs w:val="22"/>
        </w:rPr>
        <w:t xml:space="preserve">0 mm de </w:t>
      </w:r>
      <w:r w:rsidRPr="009124A9">
        <w:rPr>
          <w:rFonts w:eastAsia="Arial"/>
          <w:sz w:val="22"/>
          <w:szCs w:val="22"/>
        </w:rPr>
        <w:t xml:space="preserve">CE </w:t>
      </w:r>
      <w:r w:rsidR="00BD12B9">
        <w:rPr>
          <w:rFonts w:eastAsia="Arial"/>
          <w:sz w:val="22"/>
          <w:szCs w:val="22"/>
        </w:rPr>
        <w:t>(pour pouvoir récupérer</w:t>
      </w:r>
      <w:r w:rsidR="007C72AB" w:rsidRPr="009124A9">
        <w:rPr>
          <w:rFonts w:eastAsia="Arial"/>
          <w:sz w:val="22"/>
          <w:szCs w:val="22"/>
        </w:rPr>
        <w:t xml:space="preserve"> l’huile dans</w:t>
      </w:r>
      <w:r w:rsidR="00BD12B9">
        <w:rPr>
          <w:rFonts w:eastAsia="Arial"/>
          <w:sz w:val="22"/>
          <w:szCs w:val="22"/>
        </w:rPr>
        <w:t xml:space="preserve"> la caisse correctement et éviter</w:t>
      </w:r>
      <w:r w:rsidR="007C72AB" w:rsidRPr="009124A9">
        <w:rPr>
          <w:rFonts w:eastAsia="Arial"/>
          <w:sz w:val="22"/>
          <w:szCs w:val="22"/>
        </w:rPr>
        <w:t xml:space="preserve"> les fuites palier)</w:t>
      </w:r>
    </w:p>
    <w:p w:rsidR="00566D0A" w:rsidRPr="009124A9" w:rsidRDefault="00566D0A" w:rsidP="00B662C7">
      <w:pPr>
        <w:pStyle w:val="Paragraphedeliste"/>
        <w:numPr>
          <w:ilvl w:val="0"/>
          <w:numId w:val="33"/>
        </w:numPr>
        <w:spacing w:line="240" w:lineRule="auto"/>
        <w:ind w:left="567"/>
        <w:jc w:val="both"/>
        <w:rPr>
          <w:rFonts w:eastAsia="Arial"/>
          <w:sz w:val="22"/>
          <w:szCs w:val="22"/>
        </w:rPr>
      </w:pPr>
      <w:r w:rsidRPr="00401992">
        <w:rPr>
          <w:rFonts w:eastAsia="Arial"/>
          <w:color w:val="000000"/>
          <w:spacing w:val="-4"/>
          <w:sz w:val="22"/>
          <w:szCs w:val="22"/>
        </w:rPr>
        <w:t xml:space="preserve">Vérifier que l’huile circule bien dans les paliers en observant les voyants situés sur la </w:t>
      </w:r>
      <w:r w:rsidRPr="009124A9">
        <w:rPr>
          <w:rFonts w:eastAsia="Arial"/>
          <w:spacing w:val="-4"/>
          <w:sz w:val="22"/>
          <w:szCs w:val="22"/>
        </w:rPr>
        <w:t>machine</w:t>
      </w:r>
      <w:r w:rsidR="007C72AB" w:rsidRPr="009124A9">
        <w:rPr>
          <w:rFonts w:eastAsia="Arial"/>
          <w:spacing w:val="-4"/>
          <w:sz w:val="22"/>
          <w:szCs w:val="22"/>
        </w:rPr>
        <w:t xml:space="preserve"> (si l’huile ne circule pas ne pas </w:t>
      </w:r>
      <w:r w:rsidR="00FC4FC4" w:rsidRPr="009124A9">
        <w:rPr>
          <w:rFonts w:eastAsia="Arial"/>
          <w:spacing w:val="-4"/>
          <w:sz w:val="22"/>
          <w:szCs w:val="22"/>
        </w:rPr>
        <w:t>démarrer</w:t>
      </w:r>
      <w:r w:rsidR="00BD12B9">
        <w:rPr>
          <w:rFonts w:eastAsia="Arial"/>
          <w:spacing w:val="-4"/>
          <w:sz w:val="22"/>
          <w:szCs w:val="22"/>
        </w:rPr>
        <w:t xml:space="preserve"> le tas1 risque de détériorer le palier non lubrifié</w:t>
      </w:r>
      <w:r w:rsidR="007C72AB" w:rsidRPr="009124A9">
        <w:rPr>
          <w:rFonts w:eastAsia="Arial"/>
          <w:spacing w:val="-4"/>
          <w:sz w:val="22"/>
          <w:szCs w:val="22"/>
        </w:rPr>
        <w:t>)</w:t>
      </w:r>
    </w:p>
    <w:p w:rsidR="00566D0A" w:rsidRPr="009124A9" w:rsidRDefault="00566D0A" w:rsidP="00566D0A">
      <w:pPr>
        <w:pStyle w:val="Paragraphedeliste"/>
        <w:numPr>
          <w:ilvl w:val="0"/>
          <w:numId w:val="33"/>
        </w:numPr>
        <w:spacing w:line="240" w:lineRule="auto"/>
        <w:ind w:left="567"/>
        <w:jc w:val="both"/>
        <w:rPr>
          <w:rFonts w:eastAsia="Arial"/>
          <w:sz w:val="22"/>
          <w:szCs w:val="22"/>
        </w:rPr>
      </w:pPr>
      <w:r w:rsidRPr="00B662C7">
        <w:rPr>
          <w:rFonts w:eastAsia="Arial"/>
          <w:color w:val="000000"/>
          <w:sz w:val="22"/>
          <w:szCs w:val="22"/>
        </w:rPr>
        <w:t>Vérifier que la caisse de graissage de secours est correctement disposée (F100B</w:t>
      </w:r>
      <w:r w:rsidRPr="009124A9">
        <w:rPr>
          <w:rFonts w:eastAsia="Arial"/>
          <w:sz w:val="22"/>
          <w:szCs w:val="22"/>
        </w:rPr>
        <w:t>)</w:t>
      </w:r>
      <w:r w:rsidR="006121AD" w:rsidRPr="009124A9">
        <w:rPr>
          <w:rFonts w:eastAsia="Arial"/>
          <w:sz w:val="22"/>
          <w:szCs w:val="22"/>
        </w:rPr>
        <w:t xml:space="preserve"> (pour pa</w:t>
      </w:r>
      <w:r w:rsidR="00BD12B9">
        <w:rPr>
          <w:rFonts w:eastAsia="Arial"/>
          <w:sz w:val="22"/>
          <w:szCs w:val="22"/>
        </w:rPr>
        <w:t>l</w:t>
      </w:r>
      <w:r w:rsidR="006121AD" w:rsidRPr="009124A9">
        <w:rPr>
          <w:rFonts w:eastAsia="Arial"/>
          <w:sz w:val="22"/>
          <w:szCs w:val="22"/>
        </w:rPr>
        <w:t xml:space="preserve">lier </w:t>
      </w:r>
      <w:r w:rsidR="00BD12B9" w:rsidRPr="009124A9">
        <w:rPr>
          <w:rFonts w:eastAsia="Arial"/>
          <w:sz w:val="22"/>
          <w:szCs w:val="22"/>
        </w:rPr>
        <w:t>à</w:t>
      </w:r>
      <w:r w:rsidR="006121AD" w:rsidRPr="009124A9">
        <w:rPr>
          <w:rFonts w:eastAsia="Arial"/>
          <w:sz w:val="22"/>
          <w:szCs w:val="22"/>
        </w:rPr>
        <w:t xml:space="preserve"> une éventuelle perte sur l’huile de graissage sur un bascul</w:t>
      </w:r>
      <w:r w:rsidR="00BD12B9">
        <w:rPr>
          <w:rFonts w:eastAsia="Arial"/>
          <w:sz w:val="22"/>
          <w:szCs w:val="22"/>
        </w:rPr>
        <w:t>ement de pompe « déclenchement à</w:t>
      </w:r>
      <w:r w:rsidR="006121AD" w:rsidRPr="009124A9">
        <w:rPr>
          <w:rFonts w:eastAsia="Arial"/>
          <w:sz w:val="22"/>
          <w:szCs w:val="22"/>
        </w:rPr>
        <w:t xml:space="preserve"> 0.4b sur graissage »)</w:t>
      </w:r>
    </w:p>
    <w:p w:rsidR="00566D0A" w:rsidRPr="009124A9" w:rsidRDefault="00566D0A" w:rsidP="00B662C7">
      <w:pPr>
        <w:pStyle w:val="Paragraphedeliste"/>
        <w:numPr>
          <w:ilvl w:val="0"/>
          <w:numId w:val="33"/>
        </w:numPr>
        <w:spacing w:line="240" w:lineRule="auto"/>
        <w:ind w:left="567"/>
        <w:jc w:val="both"/>
        <w:rPr>
          <w:rFonts w:eastAsia="Arial"/>
          <w:sz w:val="22"/>
          <w:szCs w:val="22"/>
        </w:rPr>
      </w:pPr>
      <w:r w:rsidRPr="009124A9">
        <w:rPr>
          <w:rFonts w:eastAsia="Arial"/>
          <w:sz w:val="22"/>
          <w:szCs w:val="22"/>
        </w:rPr>
        <w:t>Vérifier que les purges de vapeur des différen</w:t>
      </w:r>
      <w:r w:rsidR="00BD12B9">
        <w:rPr>
          <w:rFonts w:eastAsia="Arial"/>
          <w:sz w:val="22"/>
          <w:szCs w:val="22"/>
        </w:rPr>
        <w:t>ts collecteurs soient ouvertes l</w:t>
      </w:r>
      <w:r w:rsidRPr="009124A9">
        <w:rPr>
          <w:rFonts w:eastAsia="Arial"/>
          <w:sz w:val="22"/>
          <w:szCs w:val="22"/>
        </w:rPr>
        <w:t>es 4 vannes des 2 purges des tubulures</w:t>
      </w:r>
      <w:r w:rsidR="006121AD" w:rsidRPr="009124A9">
        <w:rPr>
          <w:rFonts w:eastAsia="Arial"/>
          <w:sz w:val="22"/>
          <w:szCs w:val="22"/>
        </w:rPr>
        <w:t xml:space="preserve"> (pour réchauffer toutes les tubulures admission « mailler entre elle par les purges »)</w:t>
      </w:r>
    </w:p>
    <w:p w:rsidR="002C5B35" w:rsidRPr="008C00E3" w:rsidRDefault="00566D0A" w:rsidP="00671F90">
      <w:pPr>
        <w:pStyle w:val="Paragraphedeliste"/>
        <w:numPr>
          <w:ilvl w:val="0"/>
          <w:numId w:val="33"/>
        </w:numPr>
        <w:spacing w:line="240" w:lineRule="auto"/>
        <w:ind w:left="567"/>
        <w:jc w:val="both"/>
        <w:rPr>
          <w:rFonts w:eastAsia="Arial"/>
          <w:sz w:val="22"/>
          <w:szCs w:val="22"/>
        </w:rPr>
      </w:pPr>
      <w:r w:rsidRPr="008C00E3">
        <w:rPr>
          <w:rFonts w:eastAsia="Arial"/>
          <w:color w:val="000000"/>
          <w:sz w:val="22"/>
          <w:szCs w:val="22"/>
        </w:rPr>
        <w:t xml:space="preserve">Ouvrir </w:t>
      </w:r>
      <w:r w:rsidR="006D4DDA" w:rsidRPr="008C00E3">
        <w:rPr>
          <w:rFonts w:eastAsia="Arial"/>
          <w:sz w:val="22"/>
          <w:szCs w:val="22"/>
        </w:rPr>
        <w:t xml:space="preserve">les purges </w:t>
      </w:r>
      <w:r w:rsidR="008B2477" w:rsidRPr="008C00E3">
        <w:rPr>
          <w:rFonts w:eastAsia="Arial"/>
          <w:sz w:val="22"/>
          <w:szCs w:val="22"/>
        </w:rPr>
        <w:t>d’</w:t>
      </w:r>
      <w:r w:rsidR="006D4DDA" w:rsidRPr="008C00E3">
        <w:rPr>
          <w:rFonts w:eastAsia="Arial"/>
          <w:sz w:val="22"/>
          <w:szCs w:val="22"/>
        </w:rPr>
        <w:t>admission HP40, purge échappement 25b, purge garniture 3.5b,</w:t>
      </w:r>
      <w:r w:rsidR="002C5B35" w:rsidRPr="008C00E3">
        <w:rPr>
          <w:rFonts w:eastAsia="Arial"/>
          <w:sz w:val="22"/>
          <w:szCs w:val="22"/>
        </w:rPr>
        <w:t xml:space="preserve"> purge surcharge 80b, pot de purge 25b + vérification des purgeurs auto </w:t>
      </w:r>
      <w:r w:rsidR="006121AD" w:rsidRPr="008C00E3">
        <w:rPr>
          <w:rFonts w:eastAsia="Arial"/>
          <w:sz w:val="22"/>
          <w:szCs w:val="22"/>
        </w:rPr>
        <w:t xml:space="preserve">(pour </w:t>
      </w:r>
      <w:r w:rsidR="00FC4FC4" w:rsidRPr="008C00E3">
        <w:rPr>
          <w:rFonts w:eastAsia="Arial"/>
          <w:sz w:val="22"/>
          <w:szCs w:val="22"/>
        </w:rPr>
        <w:t>éliminer</w:t>
      </w:r>
      <w:r w:rsidR="006121AD" w:rsidRPr="008C00E3">
        <w:rPr>
          <w:rFonts w:eastAsia="Arial"/>
          <w:sz w:val="22"/>
          <w:szCs w:val="22"/>
        </w:rPr>
        <w:t xml:space="preserve"> des </w:t>
      </w:r>
      <w:r w:rsidR="00DB50E2" w:rsidRPr="008C00E3">
        <w:rPr>
          <w:rFonts w:eastAsia="Arial"/>
          <w:sz w:val="22"/>
          <w:szCs w:val="22"/>
        </w:rPr>
        <w:t>condensats</w:t>
      </w:r>
      <w:r w:rsidR="00BD12B9">
        <w:rPr>
          <w:rFonts w:eastAsia="Arial"/>
          <w:sz w:val="22"/>
          <w:szCs w:val="22"/>
        </w:rPr>
        <w:t xml:space="preserve"> éventuels</w:t>
      </w:r>
      <w:r w:rsidR="006121AD" w:rsidRPr="008C00E3">
        <w:rPr>
          <w:rFonts w:eastAsia="Arial"/>
          <w:sz w:val="22"/>
          <w:szCs w:val="22"/>
        </w:rPr>
        <w:t xml:space="preserve"> et réchauffer les lignes) </w:t>
      </w:r>
    </w:p>
    <w:p w:rsidR="00566D0A" w:rsidRDefault="002C5B35" w:rsidP="00B662C7">
      <w:pPr>
        <w:spacing w:before="60" w:line="252" w:lineRule="exact"/>
        <w:ind w:right="1296"/>
        <w:jc w:val="both"/>
        <w:textAlignment w:val="baseline"/>
        <w:rPr>
          <w:rFonts w:eastAsia="Arial"/>
          <w:color w:val="000000"/>
        </w:rPr>
      </w:pPr>
      <w:r w:rsidRPr="00401992">
        <w:rPr>
          <w:rFonts w:eastAsia="Arial"/>
        </w:rPr>
        <w:t>Remarque </w:t>
      </w:r>
      <w:r w:rsidR="00FD286D" w:rsidRPr="00401992">
        <w:rPr>
          <w:rFonts w:eastAsia="Arial"/>
        </w:rPr>
        <w:t>: il y a une vanne sur le F116 qui correspond</w:t>
      </w:r>
      <w:r w:rsidR="008B2477" w:rsidRPr="00401992">
        <w:rPr>
          <w:rFonts w:eastAsia="Arial"/>
        </w:rPr>
        <w:t xml:space="preserve"> à la sortie</w:t>
      </w:r>
      <w:r w:rsidR="00FD286D" w:rsidRPr="00401992">
        <w:rPr>
          <w:rFonts w:eastAsia="Arial"/>
        </w:rPr>
        <w:t xml:space="preserve"> </w:t>
      </w:r>
      <w:r w:rsidR="008B2477" w:rsidRPr="00401992">
        <w:rPr>
          <w:rFonts w:eastAsia="Arial"/>
        </w:rPr>
        <w:t>d</w:t>
      </w:r>
      <w:r w:rsidR="00FD286D" w:rsidRPr="00401992">
        <w:rPr>
          <w:rFonts w:eastAsia="Arial"/>
        </w:rPr>
        <w:t>u purgeur auto HP40.</w:t>
      </w:r>
      <w:r w:rsidR="006D4DDA" w:rsidRPr="00401992">
        <w:rPr>
          <w:rFonts w:eastAsia="Arial"/>
          <w:color w:val="FF0000"/>
        </w:rPr>
        <w:t xml:space="preserve"> </w:t>
      </w:r>
    </w:p>
    <w:p w:rsidR="00566D0A" w:rsidRPr="00B96B73" w:rsidRDefault="00566D0A" w:rsidP="00566D0A">
      <w:pPr>
        <w:spacing w:line="252" w:lineRule="exact"/>
        <w:ind w:left="708" w:right="1296"/>
        <w:jc w:val="both"/>
        <w:textAlignment w:val="baseline"/>
        <w:rPr>
          <w:rFonts w:eastAsia="Arial"/>
          <w:color w:val="000000"/>
        </w:rPr>
      </w:pP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z w:val="22"/>
          <w:szCs w:val="22"/>
        </w:rPr>
        <w:t>Vérifier que le condenseur des buées (E100) est disposé (vannes d’entrée et de sortie d’eau, purgeur</w:t>
      </w:r>
      <w:r w:rsidRPr="00907CE7">
        <w:rPr>
          <w:rFonts w:eastAsia="Arial"/>
          <w:sz w:val="22"/>
          <w:szCs w:val="22"/>
        </w:rPr>
        <w:t>)</w:t>
      </w:r>
      <w:r w:rsidR="006121AD" w:rsidRPr="00907CE7">
        <w:rPr>
          <w:rFonts w:eastAsia="Arial"/>
          <w:sz w:val="22"/>
          <w:szCs w:val="22"/>
        </w:rPr>
        <w:t xml:space="preserve"> (</w:t>
      </w:r>
      <w:r w:rsidR="003C529D" w:rsidRPr="00907CE7">
        <w:rPr>
          <w:rFonts w:eastAsia="Arial"/>
          <w:sz w:val="22"/>
          <w:szCs w:val="22"/>
        </w:rPr>
        <w:t>l’E100</w:t>
      </w:r>
      <w:r w:rsidR="006121AD" w:rsidRPr="00907CE7">
        <w:rPr>
          <w:rFonts w:eastAsia="Arial"/>
          <w:sz w:val="22"/>
          <w:szCs w:val="22"/>
        </w:rPr>
        <w:t xml:space="preserve"> permet d’évacuer </w:t>
      </w:r>
      <w:r w:rsidR="003C529D" w:rsidRPr="00907CE7">
        <w:rPr>
          <w:rFonts w:eastAsia="Arial"/>
          <w:sz w:val="22"/>
          <w:szCs w:val="22"/>
        </w:rPr>
        <w:t>les vapeurs garniture par le vide)</w:t>
      </w:r>
    </w:p>
    <w:p w:rsidR="00566D0A" w:rsidRPr="00907CE7" w:rsidRDefault="00996472" w:rsidP="00F932FA">
      <w:pPr>
        <w:pStyle w:val="Paragraphedeliste"/>
        <w:numPr>
          <w:ilvl w:val="0"/>
          <w:numId w:val="33"/>
        </w:numPr>
        <w:spacing w:line="240" w:lineRule="auto"/>
        <w:ind w:left="567"/>
        <w:jc w:val="both"/>
        <w:rPr>
          <w:rFonts w:eastAsia="Arial"/>
          <w:sz w:val="22"/>
          <w:szCs w:val="22"/>
        </w:rPr>
      </w:pPr>
      <w:r w:rsidRPr="00907CE7">
        <w:rPr>
          <w:rFonts w:eastAsia="Arial"/>
          <w:spacing w:val="-3"/>
          <w:sz w:val="22"/>
          <w:szCs w:val="22"/>
        </w:rPr>
        <w:t>Tester</w:t>
      </w:r>
      <w:r w:rsidR="00566D0A" w:rsidRPr="00907CE7">
        <w:rPr>
          <w:rFonts w:eastAsia="Arial"/>
          <w:spacing w:val="-3"/>
          <w:sz w:val="22"/>
          <w:szCs w:val="22"/>
        </w:rPr>
        <w:t xml:space="preserve"> l’état des arrêts d’urgence</w:t>
      </w:r>
      <w:r w:rsidR="003C529D" w:rsidRPr="00907CE7">
        <w:rPr>
          <w:rFonts w:eastAsia="Arial"/>
          <w:spacing w:val="-3"/>
          <w:sz w:val="22"/>
          <w:szCs w:val="22"/>
        </w:rPr>
        <w:t>. (</w:t>
      </w:r>
      <w:r w:rsidR="00BD12B9" w:rsidRPr="00907CE7">
        <w:rPr>
          <w:rFonts w:eastAsia="Arial"/>
          <w:spacing w:val="-3"/>
          <w:sz w:val="22"/>
          <w:szCs w:val="22"/>
        </w:rPr>
        <w:t>à</w:t>
      </w:r>
      <w:r w:rsidR="003C529D" w:rsidRPr="00907CE7">
        <w:rPr>
          <w:rFonts w:eastAsia="Arial"/>
          <w:spacing w:val="-3"/>
          <w:sz w:val="22"/>
          <w:szCs w:val="22"/>
        </w:rPr>
        <w:t xml:space="preserve"> faire avant démarrage pour que l’on puisse </w:t>
      </w:r>
      <w:r w:rsidR="00DB50E2" w:rsidRPr="00907CE7">
        <w:rPr>
          <w:rFonts w:eastAsia="Arial"/>
          <w:spacing w:val="-3"/>
          <w:sz w:val="22"/>
          <w:szCs w:val="22"/>
        </w:rPr>
        <w:t>arrêter</w:t>
      </w:r>
      <w:r w:rsidR="003C529D" w:rsidRPr="00907CE7">
        <w:rPr>
          <w:rFonts w:eastAsia="Arial"/>
          <w:spacing w:val="-3"/>
          <w:sz w:val="22"/>
          <w:szCs w:val="22"/>
        </w:rPr>
        <w:t xml:space="preserve"> la machine si besoin) </w:t>
      </w:r>
    </w:p>
    <w:p w:rsidR="00566D0A" w:rsidRPr="00907CE7" w:rsidRDefault="00566D0A" w:rsidP="00566D0A">
      <w:pPr>
        <w:pStyle w:val="Paragraphedeliste"/>
        <w:numPr>
          <w:ilvl w:val="0"/>
          <w:numId w:val="33"/>
        </w:numPr>
        <w:spacing w:line="240" w:lineRule="auto"/>
        <w:ind w:left="567"/>
        <w:jc w:val="both"/>
        <w:rPr>
          <w:rFonts w:eastAsia="Arial"/>
          <w:sz w:val="22"/>
          <w:szCs w:val="22"/>
        </w:rPr>
      </w:pPr>
      <w:r w:rsidRPr="00F932FA">
        <w:rPr>
          <w:rFonts w:eastAsia="Arial"/>
          <w:color w:val="000000"/>
          <w:spacing w:val="-1"/>
          <w:sz w:val="22"/>
          <w:szCs w:val="22"/>
        </w:rPr>
        <w:t xml:space="preserve">Acquitter les alarmes et sécurités sur l'armoire "S1K1 TAS 1" (salle de relayage S </w:t>
      </w:r>
      <w:r w:rsidRPr="00907CE7">
        <w:rPr>
          <w:rFonts w:eastAsia="Arial"/>
          <w:spacing w:val="-1"/>
          <w:sz w:val="22"/>
          <w:szCs w:val="22"/>
        </w:rPr>
        <w:t>1</w:t>
      </w:r>
      <w:r w:rsidR="005623B6" w:rsidRPr="00907CE7">
        <w:rPr>
          <w:rFonts w:eastAsia="Arial"/>
          <w:spacing w:val="-1"/>
          <w:sz w:val="22"/>
          <w:szCs w:val="22"/>
        </w:rPr>
        <w:t xml:space="preserve"> pour réarmer les défauts éventuels)</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pacing w:val="-2"/>
          <w:sz w:val="22"/>
          <w:szCs w:val="22"/>
        </w:rPr>
        <w:t>Ouvrir la vanne de sortie vapeur des garnitures vers le réseau 3,5 bars</w:t>
      </w:r>
      <w:r w:rsidR="005623B6">
        <w:rPr>
          <w:rFonts w:eastAsia="Arial"/>
          <w:color w:val="000000"/>
          <w:spacing w:val="-2"/>
          <w:sz w:val="22"/>
          <w:szCs w:val="22"/>
        </w:rPr>
        <w:t xml:space="preserve"> </w:t>
      </w:r>
      <w:r w:rsidR="005623B6" w:rsidRPr="00907CE7">
        <w:rPr>
          <w:rFonts w:eastAsia="Arial"/>
          <w:spacing w:val="-2"/>
          <w:sz w:val="22"/>
          <w:szCs w:val="22"/>
        </w:rPr>
        <w:t>(permet d’évacuer la vapeur garniture avant le E100)</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907CE7">
        <w:rPr>
          <w:rFonts w:eastAsia="Arial"/>
          <w:sz w:val="22"/>
          <w:szCs w:val="22"/>
        </w:rPr>
        <w:t>Mettre le commutateur du régulateur de vitesse (N° 17 de l’annexe 2) sur « mise</w:t>
      </w:r>
      <w:r w:rsidRPr="00F932FA">
        <w:rPr>
          <w:rFonts w:eastAsia="Arial"/>
          <w:color w:val="000000"/>
          <w:sz w:val="22"/>
          <w:szCs w:val="22"/>
        </w:rPr>
        <w:t xml:space="preserve"> en marche </w:t>
      </w:r>
      <w:r w:rsidR="005623B6" w:rsidRPr="00F932FA">
        <w:rPr>
          <w:rFonts w:eastAsia="Arial"/>
          <w:color w:val="000000"/>
          <w:sz w:val="22"/>
          <w:szCs w:val="22"/>
        </w:rPr>
        <w:t>»</w:t>
      </w:r>
      <w:r w:rsidR="005623B6" w:rsidRPr="005623B6">
        <w:rPr>
          <w:rFonts w:eastAsia="Arial"/>
          <w:color w:val="FF0000"/>
          <w:sz w:val="22"/>
          <w:szCs w:val="22"/>
        </w:rPr>
        <w:t xml:space="preserve"> </w:t>
      </w:r>
      <w:r w:rsidR="005623B6" w:rsidRPr="00907CE7">
        <w:rPr>
          <w:rFonts w:eastAsia="Arial"/>
          <w:sz w:val="22"/>
          <w:szCs w:val="22"/>
        </w:rPr>
        <w:t>(pour être sur la régulation d</w:t>
      </w:r>
      <w:r w:rsidR="003873F9">
        <w:rPr>
          <w:rFonts w:eastAsia="Arial"/>
          <w:sz w:val="22"/>
          <w:szCs w:val="22"/>
        </w:rPr>
        <w:t>u +/- vite sur le pupitre local</w:t>
      </w:r>
      <w:r w:rsidR="005623B6" w:rsidRPr="00907CE7">
        <w:rPr>
          <w:rFonts w:eastAsia="Arial"/>
          <w:sz w:val="22"/>
          <w:szCs w:val="22"/>
        </w:rPr>
        <w:t>)</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pacing w:val="-3"/>
          <w:sz w:val="22"/>
          <w:szCs w:val="22"/>
        </w:rPr>
        <w:t xml:space="preserve">Vérifier que la position de la régulation soit bien aiguillée sur « </w:t>
      </w:r>
      <w:proofErr w:type="spellStart"/>
      <w:r w:rsidRPr="00F932FA">
        <w:rPr>
          <w:rFonts w:eastAsia="Arial"/>
          <w:color w:val="000000"/>
          <w:spacing w:val="-3"/>
          <w:sz w:val="22"/>
          <w:szCs w:val="22"/>
        </w:rPr>
        <w:t>Tachymétrique</w:t>
      </w:r>
      <w:proofErr w:type="spellEnd"/>
      <w:r w:rsidRPr="00F932FA">
        <w:rPr>
          <w:rFonts w:eastAsia="Arial"/>
          <w:color w:val="000000"/>
          <w:spacing w:val="-3"/>
          <w:sz w:val="22"/>
          <w:szCs w:val="22"/>
        </w:rPr>
        <w:t xml:space="preserve"> </w:t>
      </w:r>
      <w:r w:rsidRPr="00907CE7">
        <w:rPr>
          <w:rFonts w:eastAsia="Arial"/>
          <w:spacing w:val="-3"/>
          <w:sz w:val="22"/>
          <w:szCs w:val="22"/>
        </w:rPr>
        <w:t>»</w:t>
      </w:r>
      <w:r w:rsidR="00C66FE0" w:rsidRPr="00907CE7">
        <w:rPr>
          <w:rFonts w:eastAsia="Arial"/>
          <w:spacing w:val="-3"/>
          <w:sz w:val="22"/>
          <w:szCs w:val="22"/>
        </w:rPr>
        <w:t xml:space="preserve"> (si on est sur </w:t>
      </w:r>
      <w:proofErr w:type="spellStart"/>
      <w:r w:rsidR="00C66FE0" w:rsidRPr="00907CE7">
        <w:rPr>
          <w:rFonts w:eastAsia="Arial"/>
          <w:spacing w:val="-3"/>
          <w:sz w:val="22"/>
          <w:szCs w:val="22"/>
        </w:rPr>
        <w:t>mano</w:t>
      </w:r>
      <w:proofErr w:type="spellEnd"/>
      <w:r w:rsidR="00C66FE0" w:rsidRPr="00907CE7">
        <w:rPr>
          <w:rFonts w:eastAsia="Arial"/>
          <w:spacing w:val="-3"/>
          <w:sz w:val="22"/>
          <w:szCs w:val="22"/>
        </w:rPr>
        <w:t xml:space="preserve"> « régulation de débit fc8 » o</w:t>
      </w:r>
      <w:r w:rsidR="003732EA">
        <w:rPr>
          <w:rFonts w:eastAsia="Arial"/>
          <w:spacing w:val="-3"/>
          <w:sz w:val="22"/>
          <w:szCs w:val="22"/>
        </w:rPr>
        <w:t>n ne pourra pas lever la barre à</w:t>
      </w:r>
      <w:r w:rsidR="00C66FE0" w:rsidRPr="00907CE7">
        <w:rPr>
          <w:rFonts w:eastAsia="Arial"/>
          <w:spacing w:val="-3"/>
          <w:sz w:val="22"/>
          <w:szCs w:val="22"/>
        </w:rPr>
        <w:t xml:space="preserve"> soupape par le +/- vite)</w:t>
      </w:r>
    </w:p>
    <w:p w:rsidR="00566D0A" w:rsidRPr="00907CE7" w:rsidRDefault="00566D0A" w:rsidP="00F932FA">
      <w:pPr>
        <w:pStyle w:val="Paragraphedeliste"/>
        <w:numPr>
          <w:ilvl w:val="0"/>
          <w:numId w:val="33"/>
        </w:numPr>
        <w:spacing w:line="240" w:lineRule="auto"/>
        <w:ind w:left="567"/>
        <w:jc w:val="both"/>
        <w:rPr>
          <w:rFonts w:eastAsia="Arial"/>
          <w:sz w:val="22"/>
          <w:szCs w:val="22"/>
        </w:rPr>
      </w:pPr>
      <w:r w:rsidRPr="00907CE7">
        <w:rPr>
          <w:rFonts w:eastAsia="Arial"/>
          <w:sz w:val="22"/>
          <w:szCs w:val="22"/>
        </w:rPr>
        <w:t xml:space="preserve">Vérifier que la pression huile de commande </w:t>
      </w:r>
      <w:proofErr w:type="spellStart"/>
      <w:r w:rsidRPr="00907CE7">
        <w:rPr>
          <w:rFonts w:eastAsia="Arial"/>
          <w:sz w:val="22"/>
          <w:szCs w:val="22"/>
        </w:rPr>
        <w:t>tachymétrique</w:t>
      </w:r>
      <w:proofErr w:type="spellEnd"/>
      <w:r w:rsidRPr="00907CE7">
        <w:rPr>
          <w:rFonts w:eastAsia="Arial"/>
          <w:sz w:val="22"/>
          <w:szCs w:val="22"/>
        </w:rPr>
        <w:t xml:space="preserve"> est bien </w:t>
      </w:r>
      <w:r w:rsidR="009834E2" w:rsidRPr="00907CE7">
        <w:rPr>
          <w:rFonts w:eastAsia="Arial"/>
          <w:sz w:val="22"/>
          <w:szCs w:val="22"/>
        </w:rPr>
        <w:t>&lt; 2bar</w:t>
      </w:r>
      <w:r w:rsidRPr="00907CE7">
        <w:rPr>
          <w:rFonts w:eastAsia="Arial"/>
          <w:sz w:val="22"/>
          <w:szCs w:val="22"/>
        </w:rPr>
        <w:t xml:space="preserve"> sur le pupitre</w:t>
      </w:r>
      <w:r w:rsidR="00C66FE0" w:rsidRPr="00907CE7">
        <w:rPr>
          <w:rFonts w:eastAsia="Arial"/>
          <w:sz w:val="22"/>
          <w:szCs w:val="22"/>
        </w:rPr>
        <w:t xml:space="preserve"> </w:t>
      </w:r>
      <w:r w:rsidR="003732EA">
        <w:rPr>
          <w:rFonts w:eastAsia="Arial"/>
          <w:sz w:val="22"/>
          <w:szCs w:val="22"/>
        </w:rPr>
        <w:t>(c’est la pression ou la barre à</w:t>
      </w:r>
      <w:r w:rsidR="00C66FE0" w:rsidRPr="00907CE7">
        <w:rPr>
          <w:rFonts w:eastAsia="Arial"/>
          <w:sz w:val="22"/>
          <w:szCs w:val="22"/>
        </w:rPr>
        <w:t xml:space="preserve"> soupape est </w:t>
      </w:r>
      <w:r w:rsidR="006256C5" w:rsidRPr="00907CE7">
        <w:rPr>
          <w:rFonts w:eastAsia="Arial"/>
          <w:sz w:val="22"/>
          <w:szCs w:val="22"/>
        </w:rPr>
        <w:t>fermé</w:t>
      </w:r>
      <w:r w:rsidR="003732EA">
        <w:rPr>
          <w:rFonts w:eastAsia="Arial"/>
          <w:sz w:val="22"/>
          <w:szCs w:val="22"/>
        </w:rPr>
        <w:t>e</w:t>
      </w:r>
      <w:r w:rsidR="006256C5" w:rsidRPr="00907CE7">
        <w:rPr>
          <w:rFonts w:eastAsia="Arial"/>
          <w:sz w:val="22"/>
          <w:szCs w:val="22"/>
        </w:rPr>
        <w:t xml:space="preserve">, pour </w:t>
      </w:r>
      <w:r w:rsidR="00FC4FC4" w:rsidRPr="00907CE7">
        <w:rPr>
          <w:rFonts w:eastAsia="Arial"/>
          <w:sz w:val="22"/>
          <w:szCs w:val="22"/>
        </w:rPr>
        <w:t>éviter</w:t>
      </w:r>
      <w:r w:rsidR="006256C5" w:rsidRPr="00907CE7">
        <w:rPr>
          <w:rFonts w:eastAsia="Arial"/>
          <w:sz w:val="22"/>
          <w:szCs w:val="22"/>
        </w:rPr>
        <w:t xml:space="preserve"> une fausse manipulation « vanne de by-pass ouvert » et que le tas1 tourne sans contrôle)</w:t>
      </w:r>
      <w:r w:rsidR="009834E2" w:rsidRPr="00907CE7">
        <w:rPr>
          <w:rFonts w:eastAsia="Arial"/>
          <w:sz w:val="22"/>
          <w:szCs w:val="22"/>
        </w:rPr>
        <w:t xml:space="preserve">  </w:t>
      </w:r>
    </w:p>
    <w:p w:rsidR="00566D0A" w:rsidRPr="009F609F" w:rsidRDefault="00566D0A" w:rsidP="00F932FA">
      <w:pPr>
        <w:pStyle w:val="Paragraphedeliste"/>
        <w:numPr>
          <w:ilvl w:val="0"/>
          <w:numId w:val="33"/>
        </w:numPr>
        <w:spacing w:line="240" w:lineRule="auto"/>
        <w:ind w:left="567"/>
        <w:jc w:val="both"/>
        <w:rPr>
          <w:rFonts w:eastAsia="Arial"/>
          <w:sz w:val="22"/>
          <w:szCs w:val="22"/>
        </w:rPr>
      </w:pPr>
      <w:r w:rsidRPr="00F932FA">
        <w:rPr>
          <w:rFonts w:eastAsia="Arial"/>
          <w:color w:val="000000"/>
          <w:spacing w:val="-2"/>
          <w:sz w:val="22"/>
          <w:szCs w:val="22"/>
        </w:rPr>
        <w:t xml:space="preserve">Ouvrir lentement la vanne manuelle </w:t>
      </w:r>
      <w:r w:rsidRPr="00401992">
        <w:rPr>
          <w:rFonts w:eastAsia="Arial"/>
          <w:spacing w:val="-2"/>
          <w:sz w:val="22"/>
          <w:szCs w:val="22"/>
        </w:rPr>
        <w:t>d’échappement</w:t>
      </w:r>
      <w:r w:rsidR="00C7522D">
        <w:rPr>
          <w:rFonts w:eastAsia="Arial"/>
          <w:spacing w:val="-2"/>
          <w:sz w:val="22"/>
          <w:szCs w:val="22"/>
        </w:rPr>
        <w:t xml:space="preserve"> </w:t>
      </w:r>
      <w:r w:rsidR="00C7522D" w:rsidRPr="009F609F">
        <w:rPr>
          <w:rFonts w:eastAsia="Arial"/>
          <w:spacing w:val="-2"/>
          <w:sz w:val="22"/>
          <w:szCs w:val="22"/>
        </w:rPr>
        <w:t>(précaution si clapet anti retour n’est pas étanche)</w:t>
      </w:r>
      <w:r w:rsidRPr="009F609F">
        <w:rPr>
          <w:rFonts w:eastAsia="Arial"/>
          <w:spacing w:val="-2"/>
          <w:sz w:val="22"/>
          <w:szCs w:val="22"/>
        </w:rPr>
        <w:t xml:space="preserve"> et celle vers l'évent</w:t>
      </w:r>
      <w:r w:rsidR="00C7522D" w:rsidRPr="009F609F">
        <w:rPr>
          <w:rFonts w:eastAsia="Arial"/>
          <w:spacing w:val="-2"/>
          <w:sz w:val="22"/>
          <w:szCs w:val="22"/>
        </w:rPr>
        <w:t xml:space="preserve"> (car la ligne d’évent de la </w:t>
      </w:r>
      <w:proofErr w:type="spellStart"/>
      <w:r w:rsidR="00C7522D" w:rsidRPr="009F609F">
        <w:rPr>
          <w:rFonts w:eastAsia="Arial"/>
          <w:spacing w:val="-2"/>
          <w:sz w:val="22"/>
          <w:szCs w:val="22"/>
        </w:rPr>
        <w:t>cogé</w:t>
      </w:r>
      <w:proofErr w:type="spellEnd"/>
      <w:r w:rsidR="00C7522D" w:rsidRPr="009F609F">
        <w:rPr>
          <w:rFonts w:eastAsia="Arial"/>
          <w:spacing w:val="-2"/>
          <w:sz w:val="22"/>
          <w:szCs w:val="22"/>
        </w:rPr>
        <w:t xml:space="preserve"> est sur le même piquage, risque de retour)</w:t>
      </w:r>
    </w:p>
    <w:p w:rsidR="00401992" w:rsidRPr="009F609F" w:rsidRDefault="00566D0A" w:rsidP="00401992">
      <w:pPr>
        <w:pStyle w:val="Paragraphedeliste"/>
        <w:numPr>
          <w:ilvl w:val="0"/>
          <w:numId w:val="33"/>
        </w:numPr>
        <w:spacing w:line="240" w:lineRule="auto"/>
        <w:ind w:left="567"/>
        <w:jc w:val="both"/>
        <w:rPr>
          <w:rFonts w:eastAsia="Arial"/>
          <w:sz w:val="22"/>
          <w:szCs w:val="22"/>
        </w:rPr>
      </w:pPr>
      <w:r w:rsidRPr="00401992">
        <w:rPr>
          <w:rFonts w:eastAsia="Arial"/>
          <w:spacing w:val="-2"/>
          <w:sz w:val="22"/>
          <w:szCs w:val="22"/>
        </w:rPr>
        <w:t xml:space="preserve">Ouvrir le by-pass de la vanne </w:t>
      </w:r>
      <w:r w:rsidR="00401992" w:rsidRPr="00401992">
        <w:rPr>
          <w:rFonts w:eastAsia="Arial"/>
          <w:spacing w:val="-2"/>
          <w:sz w:val="22"/>
          <w:szCs w:val="22"/>
        </w:rPr>
        <w:t>d’admission XV</w:t>
      </w:r>
      <w:r w:rsidR="00C33938" w:rsidRPr="00401992">
        <w:rPr>
          <w:rFonts w:eastAsia="Arial"/>
          <w:spacing w:val="-2"/>
          <w:sz w:val="22"/>
          <w:szCs w:val="22"/>
        </w:rPr>
        <w:t xml:space="preserve"> </w:t>
      </w:r>
      <w:r w:rsidR="00C33938" w:rsidRPr="009F609F">
        <w:rPr>
          <w:rFonts w:eastAsia="Arial"/>
          <w:spacing w:val="-2"/>
          <w:sz w:val="22"/>
          <w:szCs w:val="22"/>
        </w:rPr>
        <w:t>150</w:t>
      </w:r>
      <w:r w:rsidR="00C7522D" w:rsidRPr="009F609F">
        <w:rPr>
          <w:rFonts w:eastAsia="Arial"/>
          <w:spacing w:val="-2"/>
          <w:sz w:val="22"/>
          <w:szCs w:val="22"/>
        </w:rPr>
        <w:t xml:space="preserve"> (</w:t>
      </w:r>
      <w:r w:rsidR="007D5D1B" w:rsidRPr="009F609F">
        <w:rPr>
          <w:rFonts w:eastAsia="Arial"/>
          <w:spacing w:val="-2"/>
          <w:sz w:val="22"/>
          <w:szCs w:val="22"/>
        </w:rPr>
        <w:t xml:space="preserve">ouvrir lentement le by-pass, </w:t>
      </w:r>
      <w:r w:rsidR="00C7522D" w:rsidRPr="009F609F">
        <w:rPr>
          <w:rFonts w:eastAsia="Arial"/>
          <w:spacing w:val="-2"/>
          <w:sz w:val="22"/>
          <w:szCs w:val="22"/>
        </w:rPr>
        <w:t xml:space="preserve">pas de purge en amont pour </w:t>
      </w:r>
      <w:r w:rsidR="00FC4FC4" w:rsidRPr="009F609F">
        <w:rPr>
          <w:rFonts w:eastAsia="Arial"/>
          <w:spacing w:val="-2"/>
          <w:sz w:val="22"/>
          <w:szCs w:val="22"/>
        </w:rPr>
        <w:t>éliminer</w:t>
      </w:r>
      <w:r w:rsidR="00C7522D" w:rsidRPr="009F609F">
        <w:rPr>
          <w:rFonts w:eastAsia="Arial"/>
          <w:spacing w:val="-2"/>
          <w:sz w:val="22"/>
          <w:szCs w:val="22"/>
        </w:rPr>
        <w:t xml:space="preserve"> </w:t>
      </w:r>
      <w:r w:rsidR="007D5D1B" w:rsidRPr="009F609F">
        <w:rPr>
          <w:rFonts w:eastAsia="Arial"/>
          <w:spacing w:val="-2"/>
          <w:sz w:val="22"/>
          <w:szCs w:val="22"/>
        </w:rPr>
        <w:t>l’eau</w:t>
      </w:r>
      <w:r w:rsidR="00C7522D" w:rsidRPr="009F609F">
        <w:rPr>
          <w:rFonts w:eastAsia="Arial"/>
          <w:spacing w:val="-2"/>
          <w:sz w:val="22"/>
          <w:szCs w:val="22"/>
        </w:rPr>
        <w:t xml:space="preserve"> dans le bras mort</w:t>
      </w:r>
      <w:r w:rsidR="007D5D1B" w:rsidRPr="009F609F">
        <w:rPr>
          <w:rFonts w:eastAsia="Arial"/>
          <w:spacing w:val="-2"/>
          <w:sz w:val="22"/>
          <w:szCs w:val="22"/>
        </w:rPr>
        <w:t xml:space="preserve"> « </w:t>
      </w:r>
      <w:r w:rsidR="00FC4FC4" w:rsidRPr="009F609F">
        <w:rPr>
          <w:rFonts w:eastAsia="Arial"/>
          <w:spacing w:val="-2"/>
          <w:sz w:val="22"/>
          <w:szCs w:val="22"/>
        </w:rPr>
        <w:t>risque</w:t>
      </w:r>
      <w:r w:rsidR="007D5D1B" w:rsidRPr="009F609F">
        <w:rPr>
          <w:rFonts w:eastAsia="Arial"/>
          <w:spacing w:val="-2"/>
          <w:sz w:val="22"/>
          <w:szCs w:val="22"/>
        </w:rPr>
        <w:t xml:space="preserve"> de coup de bélier si fait trop rapidement »)</w:t>
      </w:r>
    </w:p>
    <w:p w:rsidR="00566D0A" w:rsidRPr="008C00E3" w:rsidRDefault="00566D0A" w:rsidP="008C00E3">
      <w:pPr>
        <w:pStyle w:val="Paragraphedeliste"/>
        <w:numPr>
          <w:ilvl w:val="0"/>
          <w:numId w:val="33"/>
        </w:numPr>
        <w:spacing w:line="240" w:lineRule="auto"/>
        <w:ind w:left="567"/>
        <w:jc w:val="both"/>
        <w:rPr>
          <w:rFonts w:eastAsia="Arial"/>
          <w:sz w:val="22"/>
          <w:szCs w:val="22"/>
        </w:rPr>
      </w:pPr>
      <w:r w:rsidRPr="00401992">
        <w:rPr>
          <w:rFonts w:eastAsia="Arial"/>
          <w:sz w:val="22"/>
          <w:szCs w:val="22"/>
        </w:rPr>
        <w:t xml:space="preserve">Virer </w:t>
      </w:r>
      <w:r w:rsidR="00B225B4">
        <w:rPr>
          <w:rFonts w:eastAsia="Arial"/>
          <w:sz w:val="22"/>
          <w:szCs w:val="22"/>
        </w:rPr>
        <w:t>(voir</w:t>
      </w:r>
      <w:r w:rsidR="00CD03A9">
        <w:rPr>
          <w:rFonts w:eastAsia="Arial"/>
          <w:sz w:val="22"/>
          <w:szCs w:val="22"/>
        </w:rPr>
        <w:t> §7</w:t>
      </w:r>
      <w:r w:rsidR="00B225B4">
        <w:rPr>
          <w:rFonts w:eastAsia="Arial"/>
          <w:sz w:val="22"/>
          <w:szCs w:val="22"/>
        </w:rPr>
        <w:t xml:space="preserve">) </w:t>
      </w:r>
      <w:r w:rsidRPr="00401992">
        <w:rPr>
          <w:rFonts w:eastAsia="Arial"/>
          <w:sz w:val="22"/>
          <w:szCs w:val="22"/>
        </w:rPr>
        <w:t xml:space="preserve">chacun des mobiles toutes les 10 mn. Utiliser la barre à virer à boule pour le virage en </w:t>
      </w:r>
      <w:r w:rsidRPr="009F609F">
        <w:rPr>
          <w:rFonts w:eastAsia="Arial"/>
          <w:sz w:val="22"/>
          <w:szCs w:val="22"/>
        </w:rPr>
        <w:t xml:space="preserve">exploitation. </w:t>
      </w:r>
      <w:r w:rsidR="007D5D1B" w:rsidRPr="009F609F">
        <w:rPr>
          <w:rFonts w:eastAsia="Arial"/>
          <w:sz w:val="22"/>
          <w:szCs w:val="22"/>
        </w:rPr>
        <w:t xml:space="preserve">(une fois la vapeur ouverte risque de </w:t>
      </w:r>
      <w:r w:rsidR="00FA7EBF" w:rsidRPr="009F609F">
        <w:rPr>
          <w:rFonts w:eastAsia="Arial"/>
          <w:sz w:val="22"/>
          <w:szCs w:val="22"/>
        </w:rPr>
        <w:t>fluage</w:t>
      </w:r>
      <w:r w:rsidR="007D5D1B" w:rsidRPr="009F609F">
        <w:rPr>
          <w:rFonts w:eastAsia="Arial"/>
          <w:sz w:val="22"/>
          <w:szCs w:val="22"/>
        </w:rPr>
        <w:t xml:space="preserve"> de l’arbre sous l’effet de la </w:t>
      </w:r>
      <w:r w:rsidR="00FA7EBF" w:rsidRPr="009F609F">
        <w:rPr>
          <w:rFonts w:eastAsia="Arial"/>
          <w:sz w:val="22"/>
          <w:szCs w:val="22"/>
        </w:rPr>
        <w:t>chaleur</w:t>
      </w:r>
      <w:r w:rsidR="00FA7EBF" w:rsidRPr="008C00E3">
        <w:rPr>
          <w:rFonts w:eastAsia="Arial"/>
          <w:sz w:val="22"/>
          <w:szCs w:val="22"/>
        </w:rPr>
        <w:t>)</w:t>
      </w:r>
      <w:r w:rsidR="008C00E3" w:rsidRPr="008C00E3">
        <w:rPr>
          <w:rFonts w:eastAsia="Arial"/>
          <w:sz w:val="22"/>
          <w:szCs w:val="22"/>
        </w:rPr>
        <w:t>.</w:t>
      </w:r>
      <w:r w:rsidR="007D5D1B" w:rsidRPr="008C00E3">
        <w:rPr>
          <w:rFonts w:eastAsia="Arial"/>
          <w:sz w:val="22"/>
          <w:szCs w:val="22"/>
        </w:rPr>
        <w:t xml:space="preserve"> </w:t>
      </w:r>
      <w:r w:rsidRPr="008C00E3">
        <w:rPr>
          <w:rFonts w:eastAsia="Arial"/>
          <w:spacing w:val="-1"/>
          <w:sz w:val="22"/>
          <w:szCs w:val="22"/>
        </w:rPr>
        <w:t>Celle à téton est réservée au virage lors de travaux</w:t>
      </w:r>
      <w:r w:rsidR="00FA7EBF" w:rsidRPr="008C00E3">
        <w:rPr>
          <w:rFonts w:eastAsia="Arial"/>
          <w:spacing w:val="-1"/>
          <w:sz w:val="22"/>
          <w:szCs w:val="22"/>
        </w:rPr>
        <w:t>. (Se place</w:t>
      </w:r>
      <w:r w:rsidR="00BA4F6B">
        <w:rPr>
          <w:rFonts w:eastAsia="Arial"/>
          <w:spacing w:val="-1"/>
          <w:sz w:val="22"/>
          <w:szCs w:val="22"/>
        </w:rPr>
        <w:t>r</w:t>
      </w:r>
      <w:r w:rsidR="00FA7EBF" w:rsidRPr="008C00E3">
        <w:rPr>
          <w:rFonts w:eastAsia="Arial"/>
          <w:spacing w:val="-1"/>
          <w:sz w:val="22"/>
          <w:szCs w:val="22"/>
        </w:rPr>
        <w:t xml:space="preserve"> </w:t>
      </w:r>
      <w:r w:rsidR="003732EA" w:rsidRPr="008C00E3">
        <w:rPr>
          <w:rFonts w:eastAsia="Arial"/>
          <w:spacing w:val="-1"/>
          <w:sz w:val="22"/>
          <w:szCs w:val="22"/>
        </w:rPr>
        <w:t>à</w:t>
      </w:r>
      <w:r w:rsidR="003732EA">
        <w:rPr>
          <w:rFonts w:eastAsia="Arial"/>
          <w:spacing w:val="-1"/>
          <w:sz w:val="22"/>
          <w:szCs w:val="22"/>
        </w:rPr>
        <w:t xml:space="preserve"> l’opposé de celle à</w:t>
      </w:r>
      <w:r w:rsidR="00FA7EBF" w:rsidRPr="008C00E3">
        <w:rPr>
          <w:rFonts w:eastAsia="Arial"/>
          <w:spacing w:val="-1"/>
          <w:sz w:val="22"/>
          <w:szCs w:val="22"/>
        </w:rPr>
        <w:t xml:space="preserve"> boule et met</w:t>
      </w:r>
      <w:r w:rsidR="00D6268D">
        <w:rPr>
          <w:rFonts w:eastAsia="Arial"/>
          <w:spacing w:val="-1"/>
          <w:sz w:val="22"/>
          <w:szCs w:val="22"/>
        </w:rPr>
        <w:t>tre le</w:t>
      </w:r>
      <w:r w:rsidR="00FA7EBF" w:rsidRPr="008C00E3">
        <w:rPr>
          <w:rFonts w:eastAsia="Arial"/>
          <w:spacing w:val="-1"/>
          <w:sz w:val="22"/>
          <w:szCs w:val="22"/>
        </w:rPr>
        <w:t xml:space="preserve"> téton vers le haut « attention ») </w:t>
      </w:r>
    </w:p>
    <w:p w:rsidR="00566D0A" w:rsidRPr="008C00E3" w:rsidRDefault="00566D0A" w:rsidP="00566D0A">
      <w:pPr>
        <w:spacing w:line="252" w:lineRule="exact"/>
        <w:ind w:left="708" w:right="1296"/>
        <w:jc w:val="both"/>
        <w:textAlignment w:val="baseline"/>
        <w:rPr>
          <w:rFonts w:eastAsia="Arial"/>
          <w:color w:val="000000"/>
        </w:rPr>
      </w:pPr>
    </w:p>
    <w:p w:rsidR="00566D0A" w:rsidRPr="00401992"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pacing w:val="-2"/>
          <w:sz w:val="22"/>
          <w:szCs w:val="22"/>
        </w:rPr>
        <w:t>Suivre la montée en pression ainsi que la qualité de la vapeur aux différentes purges</w:t>
      </w:r>
      <w:r w:rsidR="00100191">
        <w:rPr>
          <w:rFonts w:eastAsia="Arial"/>
          <w:color w:val="000000"/>
          <w:spacing w:val="-2"/>
          <w:sz w:val="22"/>
          <w:szCs w:val="22"/>
        </w:rPr>
        <w:t xml:space="preserve"> </w:t>
      </w:r>
      <w:r w:rsidR="00100191" w:rsidRPr="00401992">
        <w:rPr>
          <w:rFonts w:eastAsia="Arial"/>
          <w:spacing w:val="-2"/>
          <w:sz w:val="22"/>
          <w:szCs w:val="22"/>
        </w:rPr>
        <w:t>(referm</w:t>
      </w:r>
      <w:r w:rsidR="008B2477" w:rsidRPr="00401992">
        <w:rPr>
          <w:rFonts w:eastAsia="Arial"/>
          <w:spacing w:val="-2"/>
          <w:sz w:val="22"/>
          <w:szCs w:val="22"/>
        </w:rPr>
        <w:t>er</w:t>
      </w:r>
      <w:r w:rsidR="00100191" w:rsidRPr="00401992">
        <w:rPr>
          <w:rFonts w:eastAsia="Arial"/>
          <w:spacing w:val="-2"/>
          <w:sz w:val="22"/>
          <w:szCs w:val="22"/>
        </w:rPr>
        <w:t xml:space="preserve"> si besoin)</w:t>
      </w:r>
    </w:p>
    <w:p w:rsidR="00566D0A" w:rsidRPr="00401992" w:rsidRDefault="00566D0A" w:rsidP="00CF0E47">
      <w:pPr>
        <w:pStyle w:val="Paragraphedeliste"/>
        <w:numPr>
          <w:ilvl w:val="0"/>
          <w:numId w:val="33"/>
        </w:numPr>
        <w:spacing w:line="240" w:lineRule="auto"/>
        <w:ind w:left="567"/>
        <w:jc w:val="both"/>
        <w:rPr>
          <w:rFonts w:eastAsia="Arial"/>
          <w:sz w:val="22"/>
          <w:szCs w:val="22"/>
        </w:rPr>
      </w:pPr>
      <w:r w:rsidRPr="00401992">
        <w:rPr>
          <w:rFonts w:eastAsia="Arial"/>
          <w:spacing w:val="-1"/>
          <w:sz w:val="22"/>
          <w:szCs w:val="22"/>
        </w:rPr>
        <w:t>Ouvrir la vanne XV 150 d’admission une fois la température de 250°C atteinte</w:t>
      </w:r>
      <w:r w:rsidR="009834E2" w:rsidRPr="00401992">
        <w:rPr>
          <w:rFonts w:eastAsia="Arial"/>
          <w:spacing w:val="-1"/>
          <w:sz w:val="22"/>
          <w:szCs w:val="22"/>
        </w:rPr>
        <w:t xml:space="preserve"> (température en SDC, celui du pupitre fonctionne </w:t>
      </w:r>
      <w:r w:rsidR="003D2587" w:rsidRPr="00401992">
        <w:rPr>
          <w:rFonts w:eastAsia="Arial"/>
          <w:spacing w:val="-1"/>
          <w:sz w:val="22"/>
          <w:szCs w:val="22"/>
        </w:rPr>
        <w:t>à</w:t>
      </w:r>
      <w:r w:rsidR="009834E2" w:rsidRPr="00401992">
        <w:rPr>
          <w:rFonts w:eastAsia="Arial"/>
          <w:spacing w:val="-1"/>
          <w:sz w:val="22"/>
          <w:szCs w:val="22"/>
        </w:rPr>
        <w:t xml:space="preserve"> partir de 350°c)</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401992">
        <w:rPr>
          <w:rFonts w:eastAsia="Arial"/>
          <w:sz w:val="22"/>
          <w:szCs w:val="22"/>
        </w:rPr>
        <w:t>Quand la pression du collecteur d’admission atteint la pression de 80 bars, que la vapeur aux purges</w:t>
      </w:r>
      <w:r w:rsidRPr="00CF0E47">
        <w:rPr>
          <w:rFonts w:eastAsia="Arial"/>
          <w:color w:val="000000"/>
          <w:sz w:val="22"/>
          <w:szCs w:val="22"/>
        </w:rPr>
        <w:t xml:space="preserve"> est sèche, et si la température à l’admission est de 360° minimum la machine est prête à démarrer.</w:t>
      </w:r>
    </w:p>
    <w:p w:rsidR="00566D0A" w:rsidRPr="009715B6"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pacing w:val="-3"/>
          <w:sz w:val="22"/>
          <w:szCs w:val="22"/>
        </w:rPr>
        <w:t>Virer une dernière fois les mobiles.</w:t>
      </w:r>
    </w:p>
    <w:p w:rsidR="009715B6" w:rsidRPr="009715B6" w:rsidRDefault="009715B6" w:rsidP="009715B6">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Réarmer les électrovannes de sécurité (N° 33 annexe 2)</w:t>
      </w:r>
    </w:p>
    <w:p w:rsidR="00566D0A" w:rsidRPr="009F609F"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pacing w:val="-3"/>
          <w:sz w:val="22"/>
          <w:szCs w:val="22"/>
        </w:rPr>
        <w:t>Positionner le commutateur hydraulique, placé sur l'obturateur, en position « </w:t>
      </w:r>
      <w:r w:rsidRPr="009F609F">
        <w:rPr>
          <w:rFonts w:eastAsia="Arial"/>
          <w:spacing w:val="-3"/>
          <w:sz w:val="22"/>
          <w:szCs w:val="22"/>
        </w:rPr>
        <w:t>Ouverture »</w:t>
      </w:r>
      <w:r w:rsidR="009715B6" w:rsidRPr="009F609F">
        <w:rPr>
          <w:rFonts w:eastAsia="Arial"/>
          <w:spacing w:val="-3"/>
          <w:sz w:val="22"/>
          <w:szCs w:val="22"/>
        </w:rPr>
        <w:t xml:space="preserve"> (vérifier que la VFR s’ouvre, s</w:t>
      </w:r>
      <w:r w:rsidR="003732EA">
        <w:rPr>
          <w:rFonts w:eastAsia="Arial"/>
          <w:spacing w:val="-3"/>
          <w:sz w:val="22"/>
          <w:szCs w:val="22"/>
        </w:rPr>
        <w:t>i elle ne s’ouvre pas la barre à</w:t>
      </w:r>
      <w:r w:rsidR="009715B6" w:rsidRPr="009F609F">
        <w:rPr>
          <w:rFonts w:eastAsia="Arial"/>
          <w:spacing w:val="-3"/>
          <w:sz w:val="22"/>
          <w:szCs w:val="22"/>
        </w:rPr>
        <w:t xml:space="preserve"> soupape </w:t>
      </w:r>
      <w:r w:rsidR="003732EA">
        <w:rPr>
          <w:rFonts w:eastAsia="Arial"/>
          <w:spacing w:val="-3"/>
          <w:sz w:val="22"/>
          <w:szCs w:val="22"/>
        </w:rPr>
        <w:t>n’</w:t>
      </w:r>
      <w:r w:rsidR="009715B6" w:rsidRPr="009F609F">
        <w:rPr>
          <w:rFonts w:eastAsia="Arial"/>
          <w:spacing w:val="-3"/>
          <w:sz w:val="22"/>
          <w:szCs w:val="22"/>
        </w:rPr>
        <w:t xml:space="preserve">est surement pas bien refermé « sécurité de la VFR pour </w:t>
      </w:r>
      <w:r w:rsidR="00FC4FC4" w:rsidRPr="009F609F">
        <w:rPr>
          <w:rFonts w:eastAsia="Arial"/>
          <w:spacing w:val="-3"/>
          <w:sz w:val="22"/>
          <w:szCs w:val="22"/>
        </w:rPr>
        <w:t>éviter</w:t>
      </w:r>
      <w:r w:rsidR="009715B6" w:rsidRPr="009F609F">
        <w:rPr>
          <w:rFonts w:eastAsia="Arial"/>
          <w:spacing w:val="-3"/>
          <w:sz w:val="22"/>
          <w:szCs w:val="22"/>
        </w:rPr>
        <w:t xml:space="preserve"> un entrainement machine non contrôlé ») </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 xml:space="preserve">Dès que la vanne de sécurité est « ouverte » passer le levier du commutateur hydraulique sur position « service ». </w:t>
      </w:r>
      <w:r w:rsidRPr="00CF0E47">
        <w:rPr>
          <w:rFonts w:eastAsia="Arial"/>
          <w:b/>
          <w:color w:val="000000"/>
          <w:sz w:val="22"/>
          <w:szCs w:val="22"/>
          <w:u w:val="single"/>
        </w:rPr>
        <w:t>Ne plus virer la machine</w:t>
      </w:r>
    </w:p>
    <w:p w:rsidR="00566D0A" w:rsidRPr="009F609F"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z w:val="22"/>
          <w:szCs w:val="22"/>
        </w:rPr>
        <w:t>Par la commande + ou – vite (N° 29 annexe 2) faire monter la pression de l’huile «</w:t>
      </w:r>
      <w:proofErr w:type="spellStart"/>
      <w:r w:rsidRPr="00CF0E47">
        <w:rPr>
          <w:rFonts w:eastAsia="Arial"/>
          <w:color w:val="000000"/>
          <w:sz w:val="22"/>
          <w:szCs w:val="22"/>
        </w:rPr>
        <w:t>tachymétrique</w:t>
      </w:r>
      <w:proofErr w:type="spellEnd"/>
      <w:r w:rsidRPr="00CF0E47">
        <w:rPr>
          <w:rFonts w:eastAsia="Arial"/>
          <w:color w:val="000000"/>
          <w:sz w:val="22"/>
          <w:szCs w:val="22"/>
        </w:rPr>
        <w:t xml:space="preserve">» jusqu’à ce que les rotors </w:t>
      </w:r>
      <w:r w:rsidRPr="009F609F">
        <w:rPr>
          <w:rFonts w:eastAsia="Arial"/>
          <w:sz w:val="22"/>
          <w:szCs w:val="22"/>
        </w:rPr>
        <w:t>commencent à tourner (l'admission vapeur doit être suffisante pour provoquer la rotation des 2 mobiles ensemble</w:t>
      </w:r>
      <w:r w:rsidR="009715B6" w:rsidRPr="009F609F">
        <w:rPr>
          <w:rFonts w:eastAsia="Arial"/>
          <w:sz w:val="22"/>
          <w:szCs w:val="22"/>
        </w:rPr>
        <w:t xml:space="preserve"> « une fois les de</w:t>
      </w:r>
      <w:r w:rsidR="00D6268D">
        <w:rPr>
          <w:rFonts w:eastAsia="Arial"/>
          <w:sz w:val="22"/>
          <w:szCs w:val="22"/>
        </w:rPr>
        <w:t>ux</w:t>
      </w:r>
      <w:r w:rsidR="009715B6" w:rsidRPr="009F609F">
        <w:rPr>
          <w:rFonts w:eastAsia="Arial"/>
          <w:sz w:val="22"/>
          <w:szCs w:val="22"/>
        </w:rPr>
        <w:t xml:space="preserve"> rotors parti</w:t>
      </w:r>
      <w:r w:rsidR="00D6268D">
        <w:rPr>
          <w:rFonts w:eastAsia="Arial"/>
          <w:sz w:val="22"/>
          <w:szCs w:val="22"/>
        </w:rPr>
        <w:t>s</w:t>
      </w:r>
      <w:r w:rsidR="009715B6" w:rsidRPr="009F609F">
        <w:rPr>
          <w:rFonts w:eastAsia="Arial"/>
          <w:sz w:val="22"/>
          <w:szCs w:val="22"/>
        </w:rPr>
        <w:t xml:space="preserve"> pens</w:t>
      </w:r>
      <w:r w:rsidR="00D6268D">
        <w:rPr>
          <w:rFonts w:eastAsia="Arial"/>
          <w:sz w:val="22"/>
          <w:szCs w:val="22"/>
        </w:rPr>
        <w:t>er</w:t>
      </w:r>
      <w:r w:rsidR="009715B6" w:rsidRPr="009F609F">
        <w:rPr>
          <w:rFonts w:eastAsia="Arial"/>
          <w:sz w:val="22"/>
          <w:szCs w:val="22"/>
        </w:rPr>
        <w:t xml:space="preserve"> </w:t>
      </w:r>
      <w:r w:rsidR="00743D7E" w:rsidRPr="009F609F">
        <w:rPr>
          <w:rFonts w:eastAsia="Arial"/>
          <w:sz w:val="22"/>
          <w:szCs w:val="22"/>
        </w:rPr>
        <w:t>à</w:t>
      </w:r>
      <w:r w:rsidR="009715B6" w:rsidRPr="009F609F">
        <w:rPr>
          <w:rFonts w:eastAsia="Arial"/>
          <w:sz w:val="22"/>
          <w:szCs w:val="22"/>
        </w:rPr>
        <w:t xml:space="preserve"> retenir la vitesse par le – vite »)</w:t>
      </w:r>
    </w:p>
    <w:p w:rsidR="00566D0A" w:rsidRDefault="00566D0A" w:rsidP="00CF0E47">
      <w:pPr>
        <w:spacing w:before="60" w:line="252" w:lineRule="exact"/>
        <w:ind w:right="1296"/>
        <w:jc w:val="both"/>
        <w:textAlignment w:val="baseline"/>
        <w:rPr>
          <w:rFonts w:eastAsia="Arial"/>
          <w:i/>
        </w:rPr>
      </w:pPr>
      <w:r w:rsidRPr="00772629">
        <w:rPr>
          <w:rFonts w:eastAsia="Arial"/>
          <w:i/>
        </w:rPr>
        <w:t>Nota : Le + ou - vite génère une commande directe sur le servomoteur de la barre à soupape</w:t>
      </w:r>
    </w:p>
    <w:p w:rsidR="009968C5" w:rsidRDefault="009968C5" w:rsidP="00CF0E47">
      <w:pPr>
        <w:spacing w:before="60" w:line="252" w:lineRule="exact"/>
        <w:ind w:right="1296"/>
        <w:jc w:val="both"/>
        <w:textAlignment w:val="baseline"/>
        <w:rPr>
          <w:rFonts w:eastAsia="Arial"/>
          <w:i/>
        </w:rPr>
      </w:pPr>
    </w:p>
    <w:p w:rsidR="00566D0A" w:rsidRPr="00BB3C8B" w:rsidRDefault="009968C5" w:rsidP="00D07530">
      <w:pPr>
        <w:pStyle w:val="Paragraphedeliste"/>
        <w:numPr>
          <w:ilvl w:val="0"/>
          <w:numId w:val="33"/>
        </w:numPr>
        <w:spacing w:line="240" w:lineRule="auto"/>
        <w:ind w:left="567"/>
        <w:jc w:val="both"/>
        <w:rPr>
          <w:rFonts w:eastAsia="Arial"/>
        </w:rPr>
      </w:pPr>
      <w:r w:rsidRPr="00D07530">
        <w:rPr>
          <w:rFonts w:eastAsia="Arial"/>
          <w:sz w:val="22"/>
          <w:szCs w:val="22"/>
        </w:rPr>
        <w:t xml:space="preserve">A 500 tr/mn et delta V de 300tr/mn le régulateur de « secours » de l’excitation se met automatiquement en service. Les vitesses des rotors </w:t>
      </w:r>
      <w:r w:rsidRPr="00BB3C8B">
        <w:rPr>
          <w:rFonts w:eastAsia="Arial"/>
          <w:sz w:val="22"/>
          <w:szCs w:val="22"/>
        </w:rPr>
        <w:t>s’égalisent</w:t>
      </w:r>
      <w:r w:rsidR="004D0C08" w:rsidRPr="00BB3C8B">
        <w:rPr>
          <w:rFonts w:eastAsia="Arial"/>
          <w:sz w:val="22"/>
          <w:szCs w:val="22"/>
        </w:rPr>
        <w:t xml:space="preserve"> (vérification de l’excitatrice par un voyant local)</w:t>
      </w:r>
    </w:p>
    <w:p w:rsidR="00566D0A" w:rsidRPr="00BB3C8B" w:rsidRDefault="00566D0A" w:rsidP="00CF0E47">
      <w:pPr>
        <w:pStyle w:val="Paragraphedeliste"/>
        <w:numPr>
          <w:ilvl w:val="0"/>
          <w:numId w:val="33"/>
        </w:numPr>
        <w:spacing w:line="240" w:lineRule="auto"/>
        <w:ind w:left="567"/>
        <w:jc w:val="both"/>
        <w:rPr>
          <w:rFonts w:eastAsia="Arial"/>
          <w:sz w:val="22"/>
          <w:szCs w:val="22"/>
        </w:rPr>
      </w:pPr>
      <w:r w:rsidRPr="00BB3C8B">
        <w:rPr>
          <w:rFonts w:eastAsia="Arial"/>
          <w:sz w:val="22"/>
          <w:szCs w:val="22"/>
        </w:rPr>
        <w:t xml:space="preserve">Faire un palier de </w:t>
      </w:r>
      <w:r w:rsidR="009A07CF" w:rsidRPr="00BB3C8B">
        <w:rPr>
          <w:rFonts w:eastAsia="Arial"/>
          <w:sz w:val="22"/>
          <w:szCs w:val="22"/>
        </w:rPr>
        <w:t>1</w:t>
      </w:r>
      <w:r w:rsidRPr="00BB3C8B">
        <w:rPr>
          <w:rFonts w:eastAsia="Arial"/>
          <w:sz w:val="22"/>
          <w:szCs w:val="22"/>
        </w:rPr>
        <w:t>5 minutes à 600 t</w:t>
      </w:r>
      <w:r w:rsidR="00B572E3" w:rsidRPr="00BB3C8B">
        <w:rPr>
          <w:rFonts w:eastAsia="Arial"/>
          <w:sz w:val="22"/>
          <w:szCs w:val="22"/>
        </w:rPr>
        <w:t>r</w:t>
      </w:r>
      <w:r w:rsidRPr="00BB3C8B">
        <w:rPr>
          <w:rFonts w:eastAsia="Arial"/>
          <w:sz w:val="22"/>
          <w:szCs w:val="22"/>
        </w:rPr>
        <w:t>/mn</w:t>
      </w:r>
      <w:r w:rsidR="00D6268D">
        <w:rPr>
          <w:rFonts w:eastAsia="Arial"/>
          <w:sz w:val="22"/>
          <w:szCs w:val="22"/>
        </w:rPr>
        <w:t>.</w:t>
      </w:r>
      <w:r w:rsidR="00B572E3" w:rsidRPr="00BB3C8B">
        <w:rPr>
          <w:rFonts w:eastAsia="Arial"/>
          <w:sz w:val="22"/>
          <w:szCs w:val="22"/>
        </w:rPr>
        <w:t xml:space="preserve"> </w:t>
      </w:r>
    </w:p>
    <w:p w:rsidR="00B746FD" w:rsidRDefault="00566D0A" w:rsidP="00CF0E47">
      <w:pPr>
        <w:pStyle w:val="Paragraphedeliste"/>
        <w:numPr>
          <w:ilvl w:val="0"/>
          <w:numId w:val="33"/>
        </w:numPr>
        <w:spacing w:line="240" w:lineRule="auto"/>
        <w:ind w:left="567"/>
        <w:jc w:val="both"/>
        <w:rPr>
          <w:rFonts w:eastAsia="Arial"/>
          <w:sz w:val="22"/>
          <w:szCs w:val="22"/>
        </w:rPr>
      </w:pPr>
      <w:r w:rsidRPr="00772629">
        <w:rPr>
          <w:rFonts w:eastAsia="Arial"/>
          <w:sz w:val="22"/>
          <w:szCs w:val="22"/>
        </w:rPr>
        <w:t xml:space="preserve">Si les rotors ne </w:t>
      </w:r>
      <w:r w:rsidR="00FC4FC4" w:rsidRPr="00772629">
        <w:rPr>
          <w:rFonts w:eastAsia="Arial"/>
          <w:sz w:val="22"/>
          <w:szCs w:val="22"/>
        </w:rPr>
        <w:t>démarrent pas</w:t>
      </w:r>
      <w:r w:rsidRPr="00772629">
        <w:rPr>
          <w:rFonts w:eastAsia="Arial"/>
          <w:sz w:val="22"/>
          <w:szCs w:val="22"/>
        </w:rPr>
        <w:t xml:space="preserve"> simultanément, arrêter la machine par « Arrêt </w:t>
      </w:r>
      <w:r w:rsidRPr="00BB3C8B">
        <w:rPr>
          <w:rFonts w:eastAsia="Arial"/>
          <w:sz w:val="22"/>
          <w:szCs w:val="22"/>
        </w:rPr>
        <w:t>d’urgence »</w:t>
      </w:r>
      <w:r w:rsidR="00B572E3" w:rsidRPr="00BB3C8B">
        <w:rPr>
          <w:rFonts w:eastAsia="Arial"/>
          <w:sz w:val="22"/>
          <w:szCs w:val="22"/>
        </w:rPr>
        <w:t xml:space="preserve"> (risque de balourd important </w:t>
      </w:r>
      <w:r w:rsidR="009A07CF" w:rsidRPr="00BB3C8B">
        <w:rPr>
          <w:rFonts w:eastAsia="Arial"/>
          <w:sz w:val="22"/>
          <w:szCs w:val="22"/>
        </w:rPr>
        <w:t>s’il</w:t>
      </w:r>
      <w:r w:rsidR="00B572E3" w:rsidRPr="00BB3C8B">
        <w:rPr>
          <w:rFonts w:eastAsia="Arial"/>
          <w:sz w:val="22"/>
          <w:szCs w:val="22"/>
        </w:rPr>
        <w:t xml:space="preserve"> ne tourne pas simultanément).</w:t>
      </w:r>
      <w:r w:rsidRPr="00BB3C8B">
        <w:rPr>
          <w:rFonts w:eastAsia="Arial"/>
          <w:sz w:val="22"/>
          <w:szCs w:val="22"/>
        </w:rPr>
        <w:t xml:space="preserve"> </w:t>
      </w:r>
    </w:p>
    <w:p w:rsidR="00B746FD" w:rsidRDefault="00BF746B" w:rsidP="00B746FD">
      <w:pPr>
        <w:pStyle w:val="Paragraphedeliste"/>
        <w:spacing w:line="240" w:lineRule="auto"/>
        <w:ind w:left="1276"/>
        <w:jc w:val="both"/>
        <w:rPr>
          <w:rFonts w:eastAsia="Arial"/>
          <w:sz w:val="22"/>
          <w:szCs w:val="22"/>
        </w:rPr>
      </w:pPr>
      <w:r>
        <w:rPr>
          <w:rFonts w:eastAsia="Arial"/>
          <w:noProof/>
          <w:sz w:val="22"/>
          <w:szCs w:val="22"/>
          <w:lang w:val="en-US"/>
        </w:rPr>
        <mc:AlternateContent>
          <mc:Choice Requires="wps">
            <w:drawing>
              <wp:anchor distT="0" distB="0" distL="114300" distR="114300" simplePos="0" relativeHeight="251676672" behindDoc="0" locked="0" layoutInCell="1" allowOverlap="1">
                <wp:simplePos x="0" y="0"/>
                <wp:positionH relativeFrom="column">
                  <wp:posOffset>504825</wp:posOffset>
                </wp:positionH>
                <wp:positionV relativeFrom="paragraph">
                  <wp:posOffset>149860</wp:posOffset>
                </wp:positionV>
                <wp:extent cx="146050" cy="123190"/>
                <wp:effectExtent l="9525" t="16510" r="15875" b="12700"/>
                <wp:wrapNone/>
                <wp:docPr id="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23190"/>
                        </a:xfrm>
                        <a:prstGeom prst="rect">
                          <a:avLst/>
                        </a:prstGeom>
                        <a:solidFill>
                          <a:srgbClr val="FFFFFF"/>
                        </a:solidFill>
                        <a:ln w="19050">
                          <a:solidFill>
                            <a:schemeClr val="tx1">
                              <a:lumMod val="100000"/>
                              <a:lumOff val="0"/>
                            </a:schemeClr>
                          </a:solidFill>
                          <a:miter lim="800000"/>
                          <a:headEnd/>
                          <a:tailEnd/>
                        </a:ln>
                      </wps:spPr>
                      <wps:txbx>
                        <w:txbxContent>
                          <w:p w:rsidR="00BA4F6B" w:rsidRDefault="00BA4F6B" w:rsidP="00B746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27" type="#_x0000_t202" style="position:absolute;left:0;text-align:left;margin-left:39.75pt;margin-top:11.8pt;width:11.5pt;height:9.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" strokecolor="black [3213]" strokeweight="1.5pt">
                <v:textbox>
                  <w:txbxContent>
                    <w:p w:rsidR="00BA4F6B" w:rsidRDefault="00BA4F6B" w:rsidP="00B746FD"/>
                  </w:txbxContent>
                </v:textbox>
              </v:shape>
            </w:pict>
          </mc:Fallback>
        </mc:AlternateContent>
      </w:r>
      <w:r>
        <w:rPr>
          <w:rFonts w:eastAsia="Arial"/>
          <w:noProof/>
          <w:sz w:val="22"/>
          <w:szCs w:val="22"/>
          <w:lang w:val="en-US"/>
        </w:rPr>
        <mc:AlternateContent>
          <mc:Choice Requires="wps">
            <w:drawing>
              <wp:anchor distT="0" distB="0" distL="114300" distR="114300" simplePos="0" relativeHeight="251675648" behindDoc="0" locked="0" layoutInCell="1" allowOverlap="1">
                <wp:simplePos x="0" y="0"/>
                <wp:positionH relativeFrom="column">
                  <wp:posOffset>504825</wp:posOffset>
                </wp:positionH>
                <wp:positionV relativeFrom="paragraph">
                  <wp:posOffset>-2540</wp:posOffset>
                </wp:positionV>
                <wp:extent cx="146050" cy="123190"/>
                <wp:effectExtent l="9525" t="16510" r="15875" b="1270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23190"/>
                        </a:xfrm>
                        <a:prstGeom prst="rect">
                          <a:avLst/>
                        </a:prstGeom>
                        <a:solidFill>
                          <a:srgbClr val="FFFFFF"/>
                        </a:solidFill>
                        <a:ln w="19050">
                          <a:solidFill>
                            <a:schemeClr val="tx1">
                              <a:lumMod val="100000"/>
                              <a:lumOff val="0"/>
                            </a:schemeClr>
                          </a:solidFill>
                          <a:miter lim="800000"/>
                          <a:headEnd/>
                          <a:tailEnd/>
                        </a:ln>
                      </wps:spPr>
                      <wps:txbx>
                        <w:txbxContent>
                          <w:p w:rsidR="00BA4F6B" w:rsidRDefault="00BA4F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28" type="#_x0000_t202" style="position:absolute;left:0;text-align:left;margin-left:39.75pt;margin-top:-.2pt;width:11.5pt;height: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" strokecolor="black [3213]" strokeweight="1.5pt">
                <v:textbox>
                  <w:txbxContent>
                    <w:p w:rsidR="00BA4F6B" w:rsidRDefault="00BA4F6B"/>
                  </w:txbxContent>
                </v:textbox>
              </v:shape>
            </w:pict>
          </mc:Fallback>
        </mc:AlternateContent>
      </w:r>
      <w:r w:rsidR="00566D0A" w:rsidRPr="00BB3C8B">
        <w:rPr>
          <w:rFonts w:eastAsia="Arial"/>
          <w:sz w:val="22"/>
          <w:szCs w:val="22"/>
        </w:rPr>
        <w:t>Virer</w:t>
      </w:r>
      <w:r w:rsidR="001D3770">
        <w:rPr>
          <w:rFonts w:eastAsia="Arial"/>
          <w:sz w:val="22"/>
          <w:szCs w:val="22"/>
        </w:rPr>
        <w:t xml:space="preserve"> (voir §7)</w:t>
      </w:r>
      <w:r w:rsidR="00566D0A" w:rsidRPr="00BB3C8B">
        <w:rPr>
          <w:rFonts w:eastAsia="Arial"/>
          <w:sz w:val="22"/>
          <w:szCs w:val="22"/>
        </w:rPr>
        <w:t xml:space="preserve"> les deux rotors avec la barre à virer à boule, </w:t>
      </w:r>
    </w:p>
    <w:p w:rsidR="00566D0A" w:rsidRPr="00BB3C8B" w:rsidRDefault="00B746FD" w:rsidP="00B746FD">
      <w:pPr>
        <w:pStyle w:val="Paragraphedeliste"/>
        <w:spacing w:line="240" w:lineRule="auto"/>
        <w:ind w:left="1276"/>
        <w:jc w:val="both"/>
        <w:rPr>
          <w:rFonts w:eastAsia="Arial"/>
          <w:sz w:val="22"/>
          <w:szCs w:val="22"/>
        </w:rPr>
      </w:pPr>
      <w:r w:rsidRPr="00BB3C8B">
        <w:rPr>
          <w:rFonts w:eastAsia="Arial"/>
          <w:sz w:val="22"/>
          <w:szCs w:val="22"/>
        </w:rPr>
        <w:t>Recommencer</w:t>
      </w:r>
      <w:r w:rsidR="00566D0A" w:rsidRPr="00BB3C8B">
        <w:rPr>
          <w:rFonts w:eastAsia="Arial"/>
          <w:sz w:val="22"/>
          <w:szCs w:val="22"/>
        </w:rPr>
        <w:t xml:space="preserve"> les opérations de démarrage à partir de l’ouverture de la vanne de sécurité</w:t>
      </w:r>
      <w:r>
        <w:rPr>
          <w:rFonts w:eastAsia="Arial"/>
          <w:sz w:val="22"/>
          <w:szCs w:val="22"/>
        </w:rPr>
        <w:t xml:space="preserve">. (Important : pensez </w:t>
      </w:r>
      <w:r w:rsidR="00FC4FC4">
        <w:rPr>
          <w:rFonts w:eastAsia="Arial"/>
          <w:sz w:val="22"/>
          <w:szCs w:val="22"/>
        </w:rPr>
        <w:t>à</w:t>
      </w:r>
      <w:r>
        <w:rPr>
          <w:rFonts w:eastAsia="Arial"/>
          <w:sz w:val="22"/>
          <w:szCs w:val="22"/>
        </w:rPr>
        <w:t xml:space="preserve"> refermer</w:t>
      </w:r>
      <w:r w:rsidR="00B572E3" w:rsidRPr="00BB3C8B">
        <w:rPr>
          <w:rFonts w:eastAsia="Arial"/>
          <w:sz w:val="22"/>
          <w:szCs w:val="22"/>
        </w:rPr>
        <w:t xml:space="preserve"> la barre a soupape </w:t>
      </w:r>
      <w:r>
        <w:rPr>
          <w:rFonts w:eastAsia="Arial"/>
          <w:sz w:val="22"/>
          <w:szCs w:val="22"/>
        </w:rPr>
        <w:t>par le +/- vite, pression &lt; 2b).</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Monter l’allure des deux mobiles</w:t>
      </w:r>
      <w:r w:rsidR="00D6268D">
        <w:rPr>
          <w:rFonts w:eastAsia="Arial"/>
          <w:color w:val="000000"/>
          <w:sz w:val="22"/>
          <w:szCs w:val="22"/>
        </w:rPr>
        <w:t>,</w:t>
      </w:r>
      <w:r w:rsidRPr="00CF0E47">
        <w:rPr>
          <w:rFonts w:eastAsia="Arial"/>
          <w:color w:val="000000"/>
          <w:sz w:val="22"/>
          <w:szCs w:val="22"/>
        </w:rPr>
        <w:t xml:space="preserve"> les vitesses doivent toujours être sensiblement égales.</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A 1200 t/mn, lâcher la commande + ou - vite, les 2 mobiles doivent monter seuls à 2000 t</w:t>
      </w:r>
      <w:r w:rsidR="00B572E3">
        <w:rPr>
          <w:rFonts w:eastAsia="Arial"/>
          <w:color w:val="000000"/>
          <w:sz w:val="22"/>
          <w:szCs w:val="22"/>
        </w:rPr>
        <w:t>r</w:t>
      </w:r>
      <w:r w:rsidRPr="00CF0E47">
        <w:rPr>
          <w:rFonts w:eastAsia="Arial"/>
          <w:color w:val="000000"/>
          <w:sz w:val="22"/>
          <w:szCs w:val="22"/>
        </w:rPr>
        <w:t>/mn, sinon le faire par le + ou – vite</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Ajuster par le + ou - vite la vitesse à 2800 t</w:t>
      </w:r>
      <w:r w:rsidR="00B572E3">
        <w:rPr>
          <w:rFonts w:eastAsia="Arial"/>
          <w:color w:val="000000"/>
          <w:sz w:val="22"/>
          <w:szCs w:val="22"/>
        </w:rPr>
        <w:t>r</w:t>
      </w:r>
      <w:r w:rsidRPr="00CF0E47">
        <w:rPr>
          <w:rFonts w:eastAsia="Arial"/>
          <w:color w:val="000000"/>
          <w:sz w:val="22"/>
          <w:szCs w:val="22"/>
        </w:rPr>
        <w:t>/mn, basculement automatique sur le régulateur « normal » de l’excitation</w:t>
      </w:r>
      <w:r w:rsidR="00B572E3">
        <w:rPr>
          <w:rFonts w:eastAsia="Arial"/>
          <w:color w:val="000000"/>
          <w:sz w:val="22"/>
          <w:szCs w:val="22"/>
        </w:rPr>
        <w:t xml:space="preserve"> </w:t>
      </w:r>
    </w:p>
    <w:p w:rsidR="00566D0A" w:rsidRPr="00CF0E47" w:rsidRDefault="00566D0A" w:rsidP="00CF0E47">
      <w:pPr>
        <w:pStyle w:val="Paragraphedeliste"/>
        <w:numPr>
          <w:ilvl w:val="0"/>
          <w:numId w:val="33"/>
        </w:numPr>
        <w:spacing w:line="240" w:lineRule="auto"/>
        <w:ind w:left="567"/>
        <w:jc w:val="both"/>
        <w:rPr>
          <w:rFonts w:eastAsia="Arial"/>
          <w:color w:val="000000"/>
          <w:sz w:val="22"/>
          <w:szCs w:val="22"/>
        </w:rPr>
      </w:pPr>
      <w:r w:rsidRPr="00CF0E47">
        <w:rPr>
          <w:rFonts w:eastAsia="Arial"/>
          <w:color w:val="000000"/>
          <w:sz w:val="22"/>
          <w:szCs w:val="22"/>
        </w:rPr>
        <w:t>Lorsque les pressions " huile variateur de vitesse" (manomètre N° 14 Annexe 2) et " huile régulateur de vitesse" (manomètre N° 15 Annexe 2) sont égales, passer le levier du commutateur hydraulique sur position « marche» (N° 17 Annexe 2)</w:t>
      </w:r>
    </w:p>
    <w:p w:rsidR="00566D0A" w:rsidRDefault="00566D0A" w:rsidP="00CF0E47">
      <w:pPr>
        <w:spacing w:before="60" w:line="252" w:lineRule="exact"/>
        <w:ind w:right="1296"/>
        <w:jc w:val="both"/>
        <w:textAlignment w:val="baseline"/>
        <w:rPr>
          <w:rFonts w:eastAsia="Arial"/>
          <w:i/>
          <w:color w:val="000000"/>
        </w:rPr>
      </w:pPr>
      <w:r w:rsidRPr="00CF0E47">
        <w:rPr>
          <w:rFonts w:eastAsia="Arial"/>
          <w:i/>
          <w:color w:val="000000"/>
        </w:rPr>
        <w:t xml:space="preserve">Nota : A partir de ce moment, le régulateur </w:t>
      </w:r>
      <w:proofErr w:type="spellStart"/>
      <w:r w:rsidRPr="00CF0E47">
        <w:rPr>
          <w:rFonts w:eastAsia="Arial"/>
          <w:i/>
          <w:color w:val="000000"/>
        </w:rPr>
        <w:t>tachymétrique</w:t>
      </w:r>
      <w:proofErr w:type="spellEnd"/>
      <w:r w:rsidRPr="00CF0E47">
        <w:rPr>
          <w:rFonts w:eastAsia="Arial"/>
          <w:i/>
          <w:color w:val="000000"/>
        </w:rPr>
        <w:t xml:space="preserve"> est en service. Le +ou- vite génère le point de consigne de vitesse. Cette position permet d’effectuer les manœuvres suivantes sans risque de variation de vitesse de la machine</w:t>
      </w:r>
    </w:p>
    <w:p w:rsidR="001F3D74" w:rsidRPr="00CF0E47" w:rsidRDefault="001F3D74" w:rsidP="00CF0E47">
      <w:pPr>
        <w:spacing w:before="60" w:line="252" w:lineRule="exact"/>
        <w:ind w:right="1296"/>
        <w:jc w:val="both"/>
        <w:textAlignment w:val="baseline"/>
        <w:rPr>
          <w:rFonts w:eastAsia="Arial"/>
          <w:i/>
          <w:color w:val="000000"/>
        </w:rPr>
      </w:pPr>
    </w:p>
    <w:p w:rsidR="00566D0A" w:rsidRPr="00D15429" w:rsidRDefault="001F3D74" w:rsidP="001F3D74">
      <w:pPr>
        <w:pStyle w:val="Paragraphedeliste"/>
        <w:numPr>
          <w:ilvl w:val="0"/>
          <w:numId w:val="33"/>
        </w:numPr>
        <w:spacing w:line="240" w:lineRule="auto"/>
        <w:ind w:left="567"/>
        <w:jc w:val="both"/>
        <w:rPr>
          <w:rFonts w:eastAsia="Arial"/>
          <w:sz w:val="22"/>
          <w:szCs w:val="22"/>
        </w:rPr>
      </w:pPr>
      <w:r w:rsidRPr="00D15429">
        <w:rPr>
          <w:rFonts w:eastAsia="Arial"/>
          <w:sz w:val="22"/>
          <w:szCs w:val="22"/>
        </w:rPr>
        <w:t>Fermer toutes les purges directes de vapeur (</w:t>
      </w:r>
      <w:r w:rsidR="00D6268D">
        <w:rPr>
          <w:rFonts w:eastAsia="Arial"/>
          <w:sz w:val="22"/>
          <w:szCs w:val="22"/>
        </w:rPr>
        <w:t>a</w:t>
      </w:r>
      <w:r w:rsidRPr="00D15429">
        <w:rPr>
          <w:rFonts w:eastAsia="Arial"/>
          <w:sz w:val="22"/>
          <w:szCs w:val="22"/>
        </w:rPr>
        <w:t>pr</w:t>
      </w:r>
      <w:r w:rsidR="00D6268D">
        <w:rPr>
          <w:rFonts w:eastAsia="Arial"/>
          <w:sz w:val="22"/>
          <w:szCs w:val="22"/>
        </w:rPr>
        <w:t>è</w:t>
      </w:r>
      <w:r w:rsidRPr="00D15429">
        <w:rPr>
          <w:rFonts w:eastAsia="Arial"/>
          <w:sz w:val="22"/>
          <w:szCs w:val="22"/>
        </w:rPr>
        <w:t>s</w:t>
      </w:r>
      <w:r w:rsidR="00D6268D">
        <w:rPr>
          <w:rFonts w:eastAsia="Arial"/>
          <w:sz w:val="22"/>
          <w:szCs w:val="22"/>
        </w:rPr>
        <w:t xml:space="preserve"> la </w:t>
      </w:r>
      <w:r w:rsidRPr="00D15429">
        <w:rPr>
          <w:rFonts w:eastAsia="Arial"/>
          <w:sz w:val="22"/>
          <w:szCs w:val="22"/>
        </w:rPr>
        <w:t>mise sur</w:t>
      </w:r>
      <w:r w:rsidR="00D6268D">
        <w:rPr>
          <w:rFonts w:eastAsia="Arial"/>
          <w:sz w:val="22"/>
          <w:szCs w:val="22"/>
        </w:rPr>
        <w:t xml:space="preserve"> le</w:t>
      </w:r>
      <w:r w:rsidRPr="00D15429">
        <w:rPr>
          <w:rFonts w:eastAsia="Arial"/>
          <w:sz w:val="22"/>
          <w:szCs w:val="22"/>
        </w:rPr>
        <w:t xml:space="preserve"> réseau </w:t>
      </w:r>
      <w:r w:rsidR="00196DE2" w:rsidRPr="00D15429">
        <w:rPr>
          <w:rFonts w:eastAsia="Arial"/>
          <w:sz w:val="22"/>
          <w:szCs w:val="22"/>
        </w:rPr>
        <w:t>il est</w:t>
      </w:r>
      <w:r w:rsidRPr="00D15429">
        <w:rPr>
          <w:rFonts w:eastAsia="Arial"/>
          <w:sz w:val="22"/>
          <w:szCs w:val="22"/>
        </w:rPr>
        <w:t xml:space="preserve"> très difficile de s’en approch</w:t>
      </w:r>
      <w:r w:rsidR="00D6268D">
        <w:rPr>
          <w:rFonts w:eastAsia="Arial"/>
          <w:sz w:val="22"/>
          <w:szCs w:val="22"/>
        </w:rPr>
        <w:t>er</w:t>
      </w:r>
      <w:r w:rsidRPr="00D15429">
        <w:rPr>
          <w:rFonts w:eastAsia="Arial"/>
          <w:sz w:val="22"/>
          <w:szCs w:val="22"/>
        </w:rPr>
        <w:t>)</w:t>
      </w:r>
      <w:r w:rsidR="00D6268D">
        <w:rPr>
          <w:rFonts w:eastAsia="Arial"/>
          <w:sz w:val="22"/>
          <w:szCs w:val="22"/>
        </w:rPr>
        <w:t>.</w:t>
      </w:r>
      <w:r w:rsidRPr="00D15429">
        <w:rPr>
          <w:rFonts w:eastAsia="Arial"/>
          <w:sz w:val="22"/>
          <w:szCs w:val="22"/>
        </w:rPr>
        <w:t xml:space="preserve">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Fermer doucement</w:t>
      </w:r>
      <w:r w:rsidRPr="00CF0E47">
        <w:rPr>
          <w:rFonts w:eastAsia="Arial"/>
          <w:color w:val="000000"/>
          <w:sz w:val="22"/>
          <w:szCs w:val="22"/>
        </w:rPr>
        <w:t xml:space="preserve"> la vanne d’échappement vers l’atmosphère. Surveiller la montée en pression de l’échappement (25 bars),</w:t>
      </w:r>
      <w:r w:rsidR="00D6268D">
        <w:rPr>
          <w:rFonts w:eastAsia="Arial"/>
          <w:color w:val="000000"/>
          <w:sz w:val="22"/>
          <w:szCs w:val="22"/>
        </w:rPr>
        <w:t xml:space="preserve"> </w:t>
      </w:r>
      <w:r w:rsidRPr="00CF0E47">
        <w:rPr>
          <w:rFonts w:eastAsia="Arial"/>
          <w:color w:val="000000"/>
          <w:sz w:val="22"/>
          <w:szCs w:val="22"/>
        </w:rPr>
        <w:t xml:space="preserve">5 </w:t>
      </w:r>
      <w:r w:rsidRPr="00D15429">
        <w:rPr>
          <w:rFonts w:eastAsia="Arial"/>
          <w:sz w:val="22"/>
          <w:szCs w:val="22"/>
        </w:rPr>
        <w:t>bars/min</w:t>
      </w:r>
      <w:r w:rsidR="00100191" w:rsidRPr="00D15429">
        <w:rPr>
          <w:rFonts w:eastAsia="Arial"/>
          <w:sz w:val="22"/>
          <w:szCs w:val="22"/>
        </w:rPr>
        <w:t xml:space="preserve"> </w:t>
      </w:r>
      <w:r w:rsidR="004370DF" w:rsidRPr="00D15429">
        <w:rPr>
          <w:rFonts w:eastAsia="Arial"/>
          <w:sz w:val="22"/>
          <w:szCs w:val="22"/>
        </w:rPr>
        <w:t xml:space="preserve">(quand </w:t>
      </w:r>
      <w:r w:rsidR="0095684B" w:rsidRPr="00D15429">
        <w:rPr>
          <w:rFonts w:eastAsia="Arial"/>
          <w:sz w:val="22"/>
          <w:szCs w:val="22"/>
        </w:rPr>
        <w:t>le TAS1</w:t>
      </w:r>
      <w:r w:rsidR="004370DF" w:rsidRPr="00D15429">
        <w:rPr>
          <w:rFonts w:eastAsia="Arial"/>
          <w:sz w:val="22"/>
          <w:szCs w:val="22"/>
        </w:rPr>
        <w:t xml:space="preserve"> commence </w:t>
      </w:r>
      <w:r w:rsidR="00FC4FC4" w:rsidRPr="00D15429">
        <w:rPr>
          <w:rFonts w:eastAsia="Arial"/>
          <w:sz w:val="22"/>
          <w:szCs w:val="22"/>
        </w:rPr>
        <w:t>à</w:t>
      </w:r>
      <w:r w:rsidR="004370DF" w:rsidRPr="00D15429">
        <w:rPr>
          <w:rFonts w:eastAsia="Arial"/>
          <w:sz w:val="22"/>
          <w:szCs w:val="22"/>
        </w:rPr>
        <w:t xml:space="preserve"> </w:t>
      </w:r>
      <w:r w:rsidR="00FC4FC4" w:rsidRPr="00D15429">
        <w:rPr>
          <w:rFonts w:eastAsia="Arial"/>
          <w:sz w:val="22"/>
          <w:szCs w:val="22"/>
        </w:rPr>
        <w:t>rentrer</w:t>
      </w:r>
      <w:r w:rsidR="004370DF" w:rsidRPr="00D15429">
        <w:rPr>
          <w:rFonts w:eastAsia="Arial"/>
          <w:sz w:val="22"/>
          <w:szCs w:val="22"/>
        </w:rPr>
        <w:t xml:space="preserve"> dans le réseau faire un palier pour que la température d’échappement grimpe </w:t>
      </w:r>
      <w:r w:rsidR="00FC4FC4" w:rsidRPr="00D15429">
        <w:rPr>
          <w:rFonts w:eastAsia="Arial"/>
          <w:sz w:val="22"/>
          <w:szCs w:val="22"/>
        </w:rPr>
        <w:t>au-dessus</w:t>
      </w:r>
      <w:r w:rsidR="004370DF" w:rsidRPr="00D15429">
        <w:rPr>
          <w:rFonts w:eastAsia="Arial"/>
          <w:sz w:val="22"/>
          <w:szCs w:val="22"/>
        </w:rPr>
        <w:t xml:space="preserve"> de 280°c, et finir la </w:t>
      </w:r>
      <w:r w:rsidR="0095684B" w:rsidRPr="00D15429">
        <w:rPr>
          <w:rFonts w:eastAsia="Arial"/>
          <w:sz w:val="22"/>
          <w:szCs w:val="22"/>
        </w:rPr>
        <w:t>manœuvre)</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Ouvrir doucement la vanne surcharge (by-pass de la barre des soupapes</w:t>
      </w:r>
      <w:r w:rsidR="001F3D74" w:rsidRPr="00D15429">
        <w:rPr>
          <w:rFonts w:eastAsia="Arial"/>
          <w:sz w:val="22"/>
          <w:szCs w:val="22"/>
        </w:rPr>
        <w:t xml:space="preserve"> gain de 18T/H</w:t>
      </w:r>
      <w:r w:rsidRPr="00D15429">
        <w:rPr>
          <w:rFonts w:eastAsia="Arial"/>
          <w:sz w:val="22"/>
          <w:szCs w:val="22"/>
        </w:rPr>
        <w:t>).</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Fermer les purges</w:t>
      </w:r>
      <w:r w:rsidR="001F3D74" w:rsidRPr="00D15429">
        <w:rPr>
          <w:rFonts w:eastAsia="Arial"/>
          <w:sz w:val="22"/>
          <w:szCs w:val="22"/>
        </w:rPr>
        <w:t xml:space="preserve"> des tubulures</w:t>
      </w:r>
      <w:r w:rsidR="00D6268D">
        <w:rPr>
          <w:rFonts w:eastAsia="Arial"/>
          <w:sz w:val="22"/>
          <w:szCs w:val="22"/>
        </w:rPr>
        <w:t>.</w:t>
      </w:r>
      <w:r w:rsidRPr="00D15429">
        <w:rPr>
          <w:rFonts w:eastAsia="Arial"/>
          <w:sz w:val="22"/>
          <w:szCs w:val="22"/>
        </w:rPr>
        <w:t xml:space="preserve">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z w:val="22"/>
          <w:szCs w:val="22"/>
        </w:rPr>
        <w:t>Ajuster la vitesse progressivement à 3000 tr/mn par le + ou – vite</w:t>
      </w:r>
      <w:r w:rsidR="002F76D2">
        <w:rPr>
          <w:rFonts w:eastAsia="Arial"/>
          <w:color w:val="000000"/>
          <w:sz w:val="22"/>
          <w:szCs w:val="22"/>
        </w:rPr>
        <w:t xml:space="preserve"> </w:t>
      </w:r>
      <w:r w:rsidR="002F76D2" w:rsidRPr="00D15429">
        <w:rPr>
          <w:rFonts w:eastAsia="Arial"/>
          <w:sz w:val="22"/>
          <w:szCs w:val="22"/>
        </w:rPr>
        <w:t>(pour avoir une fréquence de 50HZ imposé par EDF)</w:t>
      </w:r>
      <w:r w:rsidR="00D6268D">
        <w:rPr>
          <w:rFonts w:eastAsia="Arial"/>
          <w:sz w:val="22"/>
          <w:szCs w:val="22"/>
        </w:rPr>
        <w:t>.</w:t>
      </w:r>
      <w:r w:rsidR="002F76D2" w:rsidRPr="00D15429">
        <w:rPr>
          <w:rFonts w:eastAsia="Arial"/>
          <w:sz w:val="22"/>
          <w:szCs w:val="22"/>
        </w:rPr>
        <w:t xml:space="preserve">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 xml:space="preserve">Lancer le couplage de l'alternateur par le </w:t>
      </w:r>
      <w:proofErr w:type="spellStart"/>
      <w:r w:rsidRPr="00D15429">
        <w:rPr>
          <w:rFonts w:eastAsia="Arial"/>
          <w:sz w:val="22"/>
          <w:szCs w:val="22"/>
        </w:rPr>
        <w:t>synchro-coupleur</w:t>
      </w:r>
      <w:proofErr w:type="spellEnd"/>
      <w:r w:rsidR="00D6268D">
        <w:rPr>
          <w:rFonts w:eastAsia="Arial"/>
          <w:sz w:val="22"/>
          <w:szCs w:val="22"/>
        </w:rPr>
        <w:t>.</w:t>
      </w:r>
    </w:p>
    <w:p w:rsidR="00566D0A" w:rsidRPr="00D15429" w:rsidRDefault="00FC4FC4"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Dès</w:t>
      </w:r>
      <w:r w:rsidR="00566D0A" w:rsidRPr="00D15429">
        <w:rPr>
          <w:rFonts w:eastAsia="Arial"/>
          <w:sz w:val="22"/>
          <w:szCs w:val="22"/>
        </w:rPr>
        <w:t xml:space="preserve"> que la machine est couplée régler la charge à environ 1Mw par le + ou – vite</w:t>
      </w:r>
      <w:r w:rsidR="002F76D2" w:rsidRPr="00D15429">
        <w:rPr>
          <w:rFonts w:eastAsia="Arial"/>
          <w:sz w:val="22"/>
          <w:szCs w:val="22"/>
        </w:rPr>
        <w:t xml:space="preserve"> (se mettre environ a 3.9 bar)</w:t>
      </w:r>
      <w:r w:rsidR="00D6268D">
        <w:rPr>
          <w:rFonts w:eastAsia="Arial"/>
          <w:sz w:val="22"/>
          <w:szCs w:val="22"/>
        </w:rPr>
        <w:t>.</w:t>
      </w:r>
      <w:r w:rsidR="002F76D2" w:rsidRPr="00D15429">
        <w:rPr>
          <w:rFonts w:eastAsia="Arial"/>
          <w:sz w:val="22"/>
          <w:szCs w:val="22"/>
        </w:rPr>
        <w:t xml:space="preserve"> </w:t>
      </w:r>
    </w:p>
    <w:p w:rsidR="00566D0A" w:rsidRPr="00D15429" w:rsidRDefault="00566D0A" w:rsidP="00CF0E47">
      <w:pPr>
        <w:pStyle w:val="Paragraphedeliste"/>
        <w:numPr>
          <w:ilvl w:val="0"/>
          <w:numId w:val="33"/>
        </w:numPr>
        <w:spacing w:line="240" w:lineRule="auto"/>
        <w:ind w:left="567"/>
        <w:jc w:val="both"/>
        <w:rPr>
          <w:rFonts w:eastAsia="Arial"/>
          <w:sz w:val="22"/>
          <w:szCs w:val="22"/>
        </w:rPr>
      </w:pPr>
      <w:r w:rsidRPr="00D15429">
        <w:rPr>
          <w:rFonts w:eastAsia="Arial"/>
          <w:sz w:val="22"/>
          <w:szCs w:val="22"/>
        </w:rPr>
        <w:t>Dans</w:t>
      </w:r>
      <w:r w:rsidR="00D6268D">
        <w:rPr>
          <w:rFonts w:eastAsia="Arial"/>
          <w:sz w:val="22"/>
          <w:szCs w:val="22"/>
        </w:rPr>
        <w:t xml:space="preserve"> </w:t>
      </w:r>
      <w:r w:rsidRPr="00D15429">
        <w:rPr>
          <w:rFonts w:eastAsia="Arial"/>
          <w:sz w:val="22"/>
          <w:szCs w:val="22"/>
        </w:rPr>
        <w:t xml:space="preserve">le cas général, sauf consigne particulière, </w:t>
      </w:r>
      <w:r w:rsidR="002F76D2" w:rsidRPr="00D15429">
        <w:rPr>
          <w:rFonts w:eastAsia="Arial"/>
          <w:sz w:val="22"/>
          <w:szCs w:val="22"/>
        </w:rPr>
        <w:t>passer le turboalternateur en</w:t>
      </w:r>
      <w:r w:rsidR="002F76D2">
        <w:rPr>
          <w:rFonts w:eastAsia="Arial"/>
          <w:color w:val="000000"/>
          <w:sz w:val="22"/>
          <w:szCs w:val="22"/>
        </w:rPr>
        <w:t xml:space="preserve"> «</w:t>
      </w:r>
      <w:r w:rsidRPr="00CF0E47">
        <w:rPr>
          <w:rFonts w:eastAsia="Arial"/>
          <w:color w:val="000000"/>
          <w:sz w:val="22"/>
          <w:szCs w:val="22"/>
        </w:rPr>
        <w:t xml:space="preserve">régulation </w:t>
      </w:r>
      <w:r w:rsidRPr="00D15429">
        <w:rPr>
          <w:rFonts w:eastAsia="Arial"/>
          <w:sz w:val="22"/>
          <w:szCs w:val="22"/>
        </w:rPr>
        <w:t>manométrique ».</w:t>
      </w:r>
      <w:r w:rsidR="002F76D2" w:rsidRPr="00D15429">
        <w:rPr>
          <w:rFonts w:eastAsia="Arial"/>
          <w:sz w:val="22"/>
          <w:szCs w:val="22"/>
        </w:rPr>
        <w:t xml:space="preserve"> (attention à l’op de la vanne qui est à 6%, se mettre à 30% minimum)</w:t>
      </w:r>
    </w:p>
    <w:p w:rsidR="00566D0A" w:rsidRPr="00401992" w:rsidRDefault="00566D0A" w:rsidP="00CF0E47">
      <w:pPr>
        <w:pStyle w:val="Paragraphedeliste"/>
        <w:numPr>
          <w:ilvl w:val="0"/>
          <w:numId w:val="33"/>
        </w:numPr>
        <w:spacing w:line="240" w:lineRule="auto"/>
        <w:ind w:left="567"/>
        <w:jc w:val="both"/>
        <w:rPr>
          <w:rFonts w:eastAsia="Arial"/>
          <w:sz w:val="22"/>
          <w:szCs w:val="22"/>
        </w:rPr>
      </w:pPr>
      <w:r w:rsidRPr="00CF0E47">
        <w:rPr>
          <w:rFonts w:eastAsia="Arial"/>
          <w:color w:val="000000"/>
          <w:sz w:val="22"/>
          <w:szCs w:val="22"/>
        </w:rPr>
        <w:t>Remarque : ne pas garder longtemps le TAS sans charge au risque de voir monter sa température d’échappement à des valeurs anormales &gt; 380°</w:t>
      </w:r>
      <w:r w:rsidR="00525197" w:rsidRPr="00401992">
        <w:rPr>
          <w:rFonts w:eastAsia="Arial"/>
          <w:sz w:val="22"/>
          <w:szCs w:val="22"/>
        </w:rPr>
        <w:t>c</w:t>
      </w:r>
      <w:r w:rsidR="00D6268D">
        <w:rPr>
          <w:rFonts w:eastAsia="Arial"/>
          <w:sz w:val="22"/>
          <w:szCs w:val="22"/>
        </w:rPr>
        <w:t>.</w:t>
      </w:r>
    </w:p>
    <w:p w:rsidR="00566D0A" w:rsidRPr="00401992" w:rsidRDefault="00566D0A" w:rsidP="00D8304C">
      <w:pPr>
        <w:pStyle w:val="Paragraphedeliste"/>
        <w:numPr>
          <w:ilvl w:val="0"/>
          <w:numId w:val="33"/>
        </w:numPr>
        <w:spacing w:line="240" w:lineRule="auto"/>
        <w:ind w:left="567"/>
        <w:jc w:val="both"/>
        <w:rPr>
          <w:rFonts w:eastAsia="Arial"/>
          <w:sz w:val="22"/>
          <w:szCs w:val="22"/>
        </w:rPr>
      </w:pPr>
      <w:r w:rsidRPr="00401992">
        <w:rPr>
          <w:rFonts w:eastAsia="Arial"/>
          <w:sz w:val="22"/>
          <w:szCs w:val="22"/>
        </w:rPr>
        <w:t>Fermer le by-pass de la vanne d’admission</w:t>
      </w:r>
      <w:r w:rsidR="00525197" w:rsidRPr="00401992">
        <w:rPr>
          <w:rFonts w:eastAsia="Arial"/>
          <w:sz w:val="22"/>
          <w:szCs w:val="22"/>
        </w:rPr>
        <w:t xml:space="preserve"> XV150</w:t>
      </w:r>
      <w:r w:rsidR="00D6268D">
        <w:rPr>
          <w:rFonts w:eastAsia="Arial"/>
          <w:sz w:val="22"/>
          <w:szCs w:val="22"/>
        </w:rPr>
        <w:t>.</w:t>
      </w:r>
    </w:p>
    <w:p w:rsidR="00196DE2" w:rsidRPr="00D15429" w:rsidRDefault="00566D0A" w:rsidP="00196DE2">
      <w:pPr>
        <w:pStyle w:val="Paragraphedeliste"/>
        <w:numPr>
          <w:ilvl w:val="0"/>
          <w:numId w:val="33"/>
        </w:numPr>
        <w:spacing w:line="240" w:lineRule="auto"/>
        <w:ind w:left="567"/>
        <w:jc w:val="both"/>
        <w:rPr>
          <w:rFonts w:eastAsia="Arial"/>
          <w:sz w:val="22"/>
          <w:szCs w:val="22"/>
        </w:rPr>
      </w:pPr>
      <w:r w:rsidRPr="00401992">
        <w:rPr>
          <w:rFonts w:eastAsia="Arial"/>
          <w:sz w:val="22"/>
          <w:szCs w:val="22"/>
        </w:rPr>
        <w:t xml:space="preserve">A partir </w:t>
      </w:r>
      <w:r w:rsidRPr="00D15429">
        <w:rPr>
          <w:rFonts w:eastAsia="Arial"/>
          <w:sz w:val="22"/>
          <w:szCs w:val="22"/>
        </w:rPr>
        <w:t xml:space="preserve">de </w:t>
      </w:r>
      <w:r w:rsidR="004370DF" w:rsidRPr="00D15429">
        <w:rPr>
          <w:rFonts w:eastAsia="Arial"/>
          <w:sz w:val="22"/>
          <w:szCs w:val="22"/>
        </w:rPr>
        <w:t>50</w:t>
      </w:r>
      <w:r w:rsidRPr="00D15429">
        <w:rPr>
          <w:rFonts w:eastAsia="Arial"/>
          <w:sz w:val="22"/>
          <w:szCs w:val="22"/>
        </w:rPr>
        <w:t>°</w:t>
      </w:r>
      <w:r w:rsidR="00525197" w:rsidRPr="00D15429">
        <w:rPr>
          <w:rFonts w:eastAsia="Arial"/>
          <w:sz w:val="22"/>
          <w:szCs w:val="22"/>
        </w:rPr>
        <w:t>c sur l’huile des palier</w:t>
      </w:r>
      <w:r w:rsidR="00E134EA" w:rsidRPr="00D15429">
        <w:rPr>
          <w:rFonts w:eastAsia="Arial"/>
          <w:sz w:val="22"/>
          <w:szCs w:val="22"/>
        </w:rPr>
        <w:t>s</w:t>
      </w:r>
      <w:r w:rsidRPr="00D15429">
        <w:rPr>
          <w:rFonts w:eastAsia="Arial"/>
          <w:sz w:val="22"/>
          <w:szCs w:val="22"/>
        </w:rPr>
        <w:t xml:space="preserve">, </w:t>
      </w:r>
      <w:proofErr w:type="gramStart"/>
      <w:r w:rsidR="004370DF" w:rsidRPr="00D15429">
        <w:rPr>
          <w:rFonts w:eastAsia="Arial"/>
          <w:sz w:val="22"/>
          <w:szCs w:val="22"/>
        </w:rPr>
        <w:t>commenc</w:t>
      </w:r>
      <w:r w:rsidR="00D6268D">
        <w:rPr>
          <w:rFonts w:eastAsia="Arial"/>
          <w:sz w:val="22"/>
          <w:szCs w:val="22"/>
        </w:rPr>
        <w:t>er</w:t>
      </w:r>
      <w:proofErr w:type="gramEnd"/>
      <w:r w:rsidRPr="00D15429">
        <w:rPr>
          <w:rFonts w:eastAsia="Arial"/>
          <w:sz w:val="22"/>
          <w:szCs w:val="22"/>
        </w:rPr>
        <w:t xml:space="preserve"> à décoller l’entrée d’eau des échangeurs d’huile</w:t>
      </w:r>
      <w:r w:rsidR="00196DE2" w:rsidRPr="00D15429">
        <w:rPr>
          <w:rFonts w:eastAsia="Arial"/>
          <w:sz w:val="22"/>
          <w:szCs w:val="22"/>
        </w:rPr>
        <w:t xml:space="preserve"> (en douceur de 4 filet</w:t>
      </w:r>
      <w:r w:rsidR="00D6268D">
        <w:rPr>
          <w:rFonts w:eastAsia="Arial"/>
          <w:sz w:val="22"/>
          <w:szCs w:val="22"/>
        </w:rPr>
        <w:t>s</w:t>
      </w:r>
      <w:r w:rsidR="00196DE2" w:rsidRPr="00D15429">
        <w:rPr>
          <w:rFonts w:eastAsia="Arial"/>
          <w:sz w:val="22"/>
          <w:szCs w:val="22"/>
        </w:rPr>
        <w:t>, surveill</w:t>
      </w:r>
      <w:r w:rsidR="00D6268D">
        <w:rPr>
          <w:rFonts w:eastAsia="Arial"/>
          <w:sz w:val="22"/>
          <w:szCs w:val="22"/>
        </w:rPr>
        <w:t>er</w:t>
      </w:r>
      <w:r w:rsidR="00196DE2" w:rsidRPr="00D15429">
        <w:rPr>
          <w:rFonts w:eastAsia="Arial"/>
          <w:sz w:val="22"/>
          <w:szCs w:val="22"/>
        </w:rPr>
        <w:t xml:space="preserve"> la température sur le </w:t>
      </w:r>
      <w:r w:rsidR="00D6268D">
        <w:rPr>
          <w:rFonts w:eastAsia="Arial"/>
          <w:sz w:val="22"/>
          <w:szCs w:val="22"/>
        </w:rPr>
        <w:t>TC</w:t>
      </w:r>
      <w:r w:rsidR="00196DE2" w:rsidRPr="00D15429">
        <w:rPr>
          <w:rFonts w:eastAsia="Arial"/>
          <w:sz w:val="22"/>
          <w:szCs w:val="22"/>
        </w:rPr>
        <w:t>3414 en local « échangeur surdimensionné »)</w:t>
      </w:r>
      <w:r w:rsidRPr="00D15429">
        <w:rPr>
          <w:rFonts w:eastAsia="Arial"/>
          <w:sz w:val="22"/>
          <w:szCs w:val="22"/>
        </w:rPr>
        <w:t xml:space="preserve">, la température de l’huile devra être autant que possible ajustée à </w:t>
      </w:r>
      <w:r w:rsidR="004370DF" w:rsidRPr="00D15429">
        <w:rPr>
          <w:rFonts w:eastAsia="Arial"/>
          <w:sz w:val="22"/>
          <w:szCs w:val="22"/>
        </w:rPr>
        <w:t>50</w:t>
      </w:r>
      <w:r w:rsidRPr="00D15429">
        <w:rPr>
          <w:rFonts w:eastAsia="Arial"/>
          <w:sz w:val="22"/>
          <w:szCs w:val="22"/>
        </w:rPr>
        <w:t>°C à la sortie des échangeurs</w:t>
      </w:r>
      <w:r w:rsidR="00E134EA" w:rsidRPr="00D15429">
        <w:rPr>
          <w:rFonts w:eastAsia="Arial"/>
          <w:sz w:val="22"/>
          <w:szCs w:val="22"/>
        </w:rPr>
        <w:t>.</w:t>
      </w:r>
      <w:r w:rsidR="00196DE2" w:rsidRPr="00D15429">
        <w:rPr>
          <w:rFonts w:eastAsia="Arial"/>
          <w:sz w:val="22"/>
          <w:szCs w:val="22"/>
        </w:rPr>
        <w:t xml:space="preserve"> (régulateur TC3414 consigne à 50°C) </w:t>
      </w:r>
    </w:p>
    <w:p w:rsidR="009834E2" w:rsidRPr="00401992" w:rsidRDefault="009834E2" w:rsidP="009834E2">
      <w:pPr>
        <w:pStyle w:val="Paragraphedeliste"/>
        <w:numPr>
          <w:ilvl w:val="0"/>
          <w:numId w:val="33"/>
        </w:numPr>
        <w:spacing w:line="240" w:lineRule="auto"/>
        <w:ind w:left="567"/>
        <w:jc w:val="both"/>
        <w:rPr>
          <w:rFonts w:eastAsia="Arial"/>
          <w:sz w:val="22"/>
          <w:szCs w:val="22"/>
        </w:rPr>
      </w:pPr>
      <w:r w:rsidRPr="00401992">
        <w:rPr>
          <w:rFonts w:eastAsia="Arial"/>
          <w:spacing w:val="-1"/>
          <w:sz w:val="22"/>
          <w:szCs w:val="22"/>
        </w:rPr>
        <w:t>Ouvrir l’entrée d’eau des aérothermes des alternateurs après démarrage (recommand</w:t>
      </w:r>
      <w:r w:rsidR="003D2587" w:rsidRPr="00401992">
        <w:rPr>
          <w:rFonts w:eastAsia="Arial"/>
          <w:spacing w:val="-1"/>
          <w:sz w:val="22"/>
          <w:szCs w:val="22"/>
        </w:rPr>
        <w:t xml:space="preserve">ation siemens </w:t>
      </w:r>
      <w:r w:rsidR="00C24E02" w:rsidRPr="00401992">
        <w:rPr>
          <w:rFonts w:eastAsia="Arial"/>
          <w:spacing w:val="-1"/>
          <w:sz w:val="22"/>
          <w:szCs w:val="22"/>
        </w:rPr>
        <w:t>pour ne pas humidifier</w:t>
      </w:r>
      <w:r w:rsidRPr="00401992">
        <w:rPr>
          <w:rFonts w:eastAsia="Arial"/>
          <w:spacing w:val="-1"/>
          <w:sz w:val="22"/>
          <w:szCs w:val="22"/>
        </w:rPr>
        <w:t xml:space="preserve"> les </w:t>
      </w:r>
      <w:r w:rsidR="003D2587" w:rsidRPr="00401992">
        <w:rPr>
          <w:rFonts w:eastAsia="Arial"/>
          <w:spacing w:val="-1"/>
          <w:sz w:val="22"/>
          <w:szCs w:val="22"/>
        </w:rPr>
        <w:t>enroulements)</w:t>
      </w:r>
    </w:p>
    <w:p w:rsidR="00525197" w:rsidRPr="00401992" w:rsidRDefault="00525197" w:rsidP="00525197">
      <w:pPr>
        <w:jc w:val="both"/>
        <w:rPr>
          <w:rFonts w:eastAsia="Arial"/>
        </w:rPr>
      </w:pPr>
      <w:r w:rsidRPr="00401992">
        <w:rPr>
          <w:rFonts w:eastAsia="Arial"/>
        </w:rPr>
        <w:t xml:space="preserve">    </w:t>
      </w:r>
    </w:p>
    <w:p w:rsidR="00525197" w:rsidRPr="00401992" w:rsidRDefault="00525197" w:rsidP="00525197">
      <w:pPr>
        <w:jc w:val="both"/>
        <w:rPr>
          <w:rFonts w:eastAsia="Arial"/>
        </w:rPr>
      </w:pPr>
      <w:r w:rsidRPr="00401992">
        <w:rPr>
          <w:rFonts w:eastAsia="Arial"/>
        </w:rPr>
        <w:t xml:space="preserve">Arrêt de la résistance E111C 1h après démarrage </w:t>
      </w:r>
      <w:r w:rsidR="00FC4FC4" w:rsidRPr="00401992">
        <w:rPr>
          <w:rFonts w:eastAsia="Arial"/>
        </w:rPr>
        <w:t>tas1 (</w:t>
      </w:r>
      <w:r w:rsidR="00E134EA" w:rsidRPr="00401992">
        <w:rPr>
          <w:rFonts w:eastAsia="Arial"/>
        </w:rPr>
        <w:t>recommandation constructeur).</w:t>
      </w:r>
      <w:r w:rsidRPr="00401992">
        <w:rPr>
          <w:rFonts w:eastAsia="Arial"/>
        </w:rPr>
        <w:t xml:space="preserve"> </w:t>
      </w:r>
    </w:p>
    <w:p w:rsidR="00100191" w:rsidRPr="00401992" w:rsidRDefault="00100191" w:rsidP="00525197">
      <w:pPr>
        <w:jc w:val="both"/>
        <w:rPr>
          <w:rFonts w:eastAsia="Arial"/>
        </w:rPr>
      </w:pPr>
    </w:p>
    <w:p w:rsidR="007E6EDD" w:rsidRDefault="007E6EDD" w:rsidP="00D8304C">
      <w:pPr>
        <w:spacing w:line="252" w:lineRule="exact"/>
        <w:ind w:right="1296"/>
        <w:jc w:val="both"/>
        <w:textAlignment w:val="baseline"/>
        <w:rPr>
          <w:rFonts w:eastAsia="Arial"/>
          <w:u w:val="single"/>
        </w:rPr>
      </w:pPr>
    </w:p>
    <w:p w:rsidR="00566D0A" w:rsidRPr="00401992" w:rsidRDefault="00566D0A" w:rsidP="00D8304C">
      <w:pPr>
        <w:spacing w:line="252" w:lineRule="exact"/>
        <w:ind w:right="1296"/>
        <w:jc w:val="both"/>
        <w:textAlignment w:val="baseline"/>
        <w:rPr>
          <w:rFonts w:eastAsia="Arial"/>
          <w:u w:val="single"/>
        </w:rPr>
      </w:pPr>
      <w:r w:rsidRPr="00401992">
        <w:rPr>
          <w:rFonts w:eastAsia="Arial"/>
          <w:u w:val="single"/>
        </w:rPr>
        <w:t>Remarque :</w:t>
      </w:r>
    </w:p>
    <w:p w:rsidR="00566D0A" w:rsidRPr="00D15429" w:rsidRDefault="00566D0A" w:rsidP="00F44ABA">
      <w:pPr>
        <w:spacing w:line="252" w:lineRule="exact"/>
        <w:ind w:right="827"/>
        <w:jc w:val="both"/>
        <w:textAlignment w:val="baseline"/>
        <w:rPr>
          <w:rFonts w:eastAsia="Arial"/>
          <w:spacing w:val="-1"/>
        </w:rPr>
      </w:pPr>
      <w:r>
        <w:rPr>
          <w:rFonts w:eastAsia="Arial"/>
          <w:color w:val="000000"/>
          <w:spacing w:val="-1"/>
        </w:rPr>
        <w:t xml:space="preserve">Les vitesses critiques auxquelles il ne faut pas maintenir </w:t>
      </w:r>
      <w:r w:rsidR="00D8304C">
        <w:rPr>
          <w:rFonts w:eastAsia="Arial"/>
          <w:color w:val="000000"/>
          <w:spacing w:val="-1"/>
        </w:rPr>
        <w:t xml:space="preserve">la machine sont de 1300 et 2600 </w:t>
      </w:r>
      <w:r>
        <w:rPr>
          <w:rFonts w:eastAsia="Arial"/>
          <w:color w:val="000000"/>
          <w:spacing w:val="-1"/>
        </w:rPr>
        <w:t>t/mn</w:t>
      </w:r>
      <w:r w:rsidR="00196DE2">
        <w:rPr>
          <w:rFonts w:eastAsia="Arial"/>
          <w:color w:val="000000"/>
          <w:spacing w:val="-1"/>
        </w:rPr>
        <w:t xml:space="preserve"> </w:t>
      </w:r>
      <w:r w:rsidR="00196DE2" w:rsidRPr="00D15429">
        <w:rPr>
          <w:rFonts w:eastAsia="Arial"/>
          <w:spacing w:val="-1"/>
        </w:rPr>
        <w:t>(vibration dangereuse)</w:t>
      </w:r>
      <w:r w:rsidR="00D6268D">
        <w:rPr>
          <w:rFonts w:eastAsia="Arial"/>
          <w:spacing w:val="-1"/>
        </w:rPr>
        <w:t>.</w:t>
      </w:r>
      <w:r w:rsidR="00196DE2" w:rsidRPr="00D15429">
        <w:rPr>
          <w:rFonts w:eastAsia="Arial"/>
          <w:spacing w:val="-1"/>
        </w:rPr>
        <w:t xml:space="preserve"> </w:t>
      </w:r>
    </w:p>
    <w:p w:rsidR="00D8304C" w:rsidRDefault="00566D0A" w:rsidP="00D8304C">
      <w:pPr>
        <w:pStyle w:val="Paragraphedeliste"/>
        <w:numPr>
          <w:ilvl w:val="0"/>
          <w:numId w:val="33"/>
        </w:numPr>
        <w:spacing w:line="240" w:lineRule="auto"/>
        <w:ind w:left="567"/>
        <w:jc w:val="both"/>
        <w:rPr>
          <w:rFonts w:eastAsia="Arial"/>
          <w:color w:val="000000"/>
          <w:sz w:val="22"/>
          <w:szCs w:val="22"/>
        </w:rPr>
      </w:pPr>
      <w:r w:rsidRPr="00D15429">
        <w:rPr>
          <w:rFonts w:eastAsia="Arial"/>
          <w:sz w:val="22"/>
          <w:szCs w:val="22"/>
        </w:rPr>
        <w:t>Une fois par semaine passer</w:t>
      </w:r>
      <w:r w:rsidRPr="00D8304C">
        <w:rPr>
          <w:rFonts w:eastAsia="Arial"/>
          <w:color w:val="000000"/>
          <w:sz w:val="22"/>
          <w:szCs w:val="22"/>
        </w:rPr>
        <w:t xml:space="preserve"> le sélecteur qui se trouve sur la vanne de sécurité de la position </w:t>
      </w:r>
    </w:p>
    <w:p w:rsidR="00566D0A" w:rsidRPr="00D8304C" w:rsidRDefault="00566D0A" w:rsidP="00D8304C">
      <w:pPr>
        <w:pStyle w:val="Paragraphedeliste"/>
        <w:spacing w:line="240" w:lineRule="auto"/>
        <w:ind w:left="567"/>
        <w:jc w:val="both"/>
        <w:rPr>
          <w:rFonts w:eastAsia="Arial"/>
          <w:color w:val="000000"/>
          <w:sz w:val="22"/>
          <w:szCs w:val="22"/>
        </w:rPr>
      </w:pPr>
      <w:r w:rsidRPr="00D8304C">
        <w:rPr>
          <w:rFonts w:eastAsia="Arial"/>
          <w:color w:val="000000"/>
          <w:sz w:val="22"/>
          <w:szCs w:val="22"/>
        </w:rPr>
        <w:t>« Marche » à la position « Essai » afin d’éviter le gommage de joints.</w:t>
      </w:r>
    </w:p>
    <w:p w:rsid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 xml:space="preserve">On notera une amorce de fermeture de quelques millimètres, </w:t>
      </w:r>
      <w:r w:rsidR="00FC4FC4" w:rsidRPr="00D8304C">
        <w:rPr>
          <w:rFonts w:eastAsia="Arial"/>
          <w:color w:val="000000"/>
          <w:sz w:val="22"/>
          <w:szCs w:val="22"/>
        </w:rPr>
        <w:t>dès</w:t>
      </w:r>
      <w:r w:rsidRPr="00D8304C">
        <w:rPr>
          <w:rFonts w:eastAsia="Arial"/>
          <w:color w:val="000000"/>
          <w:sz w:val="22"/>
          <w:szCs w:val="22"/>
        </w:rPr>
        <w:t xml:space="preserve"> que l’on repassera en position </w:t>
      </w:r>
    </w:p>
    <w:p w:rsidR="00566D0A" w:rsidRDefault="00566D0A" w:rsidP="00D07530">
      <w:pPr>
        <w:pStyle w:val="Paragraphedeliste"/>
        <w:spacing w:line="240" w:lineRule="auto"/>
        <w:ind w:left="567"/>
        <w:jc w:val="both"/>
        <w:rPr>
          <w:rFonts w:eastAsia="Arial"/>
          <w:color w:val="000000"/>
          <w:sz w:val="22"/>
          <w:szCs w:val="22"/>
        </w:rPr>
      </w:pPr>
      <w:r w:rsidRPr="00D8304C">
        <w:rPr>
          <w:rFonts w:eastAsia="Arial"/>
          <w:color w:val="000000"/>
          <w:sz w:val="22"/>
          <w:szCs w:val="22"/>
        </w:rPr>
        <w:t>« Marche » la vanne reprendra sa position initiale</w:t>
      </w:r>
      <w:r w:rsidR="00D6268D">
        <w:rPr>
          <w:rFonts w:eastAsia="Arial"/>
          <w:color w:val="000000"/>
          <w:sz w:val="22"/>
          <w:szCs w:val="22"/>
        </w:rPr>
        <w:t>.</w:t>
      </w:r>
    </w:p>
    <w:p w:rsidR="008564B7" w:rsidRPr="007705A0" w:rsidRDefault="008564B7" w:rsidP="008564B7">
      <w:pPr>
        <w:spacing w:before="60" w:after="60"/>
        <w:rPr>
          <w:sz w:val="20"/>
          <w:szCs w:val="20"/>
          <w:lang w:val="fr-CA"/>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8564B7" w:rsidTr="00901F70">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8564B7" w:rsidRPr="00437B5E" w:rsidRDefault="008564B7" w:rsidP="00901F70">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64B7" w:rsidRPr="00437B5E" w:rsidRDefault="008564B7" w:rsidP="00901F70">
            <w:pPr>
              <w:rPr>
                <w:rFonts w:eastAsia="Arial Unicode MS"/>
                <w:b/>
                <w:bCs/>
                <w:sz w:val="20"/>
              </w:rPr>
            </w:pPr>
            <w:r w:rsidRPr="00437B5E">
              <w:rPr>
                <w:b/>
                <w:bCs/>
                <w:sz w:val="20"/>
              </w:rPr>
              <w:t> </w:t>
            </w: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8564B7" w:rsidTr="007E6EDD">
        <w:trPr>
          <w:trHeight w:val="563"/>
        </w:trPr>
        <w:tc>
          <w:tcPr>
            <w:tcW w:w="5354" w:type="dxa"/>
            <w:tcBorders>
              <w:bottom w:val="single" w:sz="4" w:space="0" w:color="auto"/>
            </w:tcBorders>
          </w:tcPr>
          <w:p w:rsidR="008564B7" w:rsidRPr="007705A0" w:rsidRDefault="008564B7" w:rsidP="00901F70">
            <w:pPr>
              <w:pStyle w:val="retrait"/>
              <w:tabs>
                <w:tab w:val="left" w:pos="-103"/>
              </w:tabs>
              <w:ind w:left="34"/>
              <w:rPr>
                <w:b/>
                <w:bCs/>
                <w:sz w:val="20"/>
              </w:rPr>
            </w:pPr>
            <w:r w:rsidRPr="007705A0">
              <w:rPr>
                <w:b/>
                <w:bCs/>
                <w:sz w:val="20"/>
              </w:rPr>
              <w:t xml:space="preserve">Vérification de l’application du processus  </w:t>
            </w:r>
          </w:p>
        </w:tc>
        <w:tc>
          <w:tcPr>
            <w:tcW w:w="1260" w:type="dxa"/>
            <w:tcBorders>
              <w:bottom w:val="single" w:sz="4" w:space="0" w:color="auto"/>
            </w:tcBorders>
          </w:tcPr>
          <w:p w:rsidR="008564B7" w:rsidRPr="007705A0" w:rsidRDefault="008564B7" w:rsidP="00901F70">
            <w:pPr>
              <w:pStyle w:val="retrait"/>
              <w:tabs>
                <w:tab w:val="left" w:pos="-103"/>
              </w:tabs>
              <w:ind w:left="34"/>
              <w:jc w:val="center"/>
              <w:rPr>
                <w:sz w:val="20"/>
              </w:rPr>
            </w:pPr>
            <w:r w:rsidRPr="007705A0">
              <w:rPr>
                <w:sz w:val="20"/>
              </w:rPr>
              <w:t>Service/qui</w:t>
            </w:r>
          </w:p>
        </w:tc>
        <w:tc>
          <w:tcPr>
            <w:tcW w:w="1080" w:type="dxa"/>
            <w:tcBorders>
              <w:bottom w:val="single" w:sz="4" w:space="0" w:color="auto"/>
            </w:tcBorders>
          </w:tcPr>
          <w:p w:rsidR="008564B7" w:rsidRPr="007705A0" w:rsidRDefault="008564B7" w:rsidP="00901F70">
            <w:pPr>
              <w:pStyle w:val="retrait"/>
              <w:tabs>
                <w:tab w:val="left" w:pos="-108"/>
              </w:tabs>
              <w:ind w:left="-108"/>
              <w:jc w:val="center"/>
              <w:rPr>
                <w:sz w:val="20"/>
              </w:rPr>
            </w:pPr>
            <w:r w:rsidRPr="007705A0">
              <w:rPr>
                <w:sz w:val="20"/>
              </w:rPr>
              <w:t>Date</w:t>
            </w:r>
          </w:p>
        </w:tc>
        <w:tc>
          <w:tcPr>
            <w:tcW w:w="1620" w:type="dxa"/>
            <w:tcBorders>
              <w:bottom w:val="single" w:sz="4" w:space="0" w:color="auto"/>
            </w:tcBorders>
          </w:tcPr>
          <w:p w:rsidR="008564B7" w:rsidRPr="007705A0" w:rsidRDefault="008564B7" w:rsidP="00901F70">
            <w:pPr>
              <w:pStyle w:val="retrait"/>
              <w:jc w:val="center"/>
              <w:rPr>
                <w:sz w:val="20"/>
              </w:rPr>
            </w:pPr>
            <w:r w:rsidRPr="007705A0">
              <w:rPr>
                <w:sz w:val="20"/>
              </w:rPr>
              <w:t>Nom</w:t>
            </w:r>
          </w:p>
        </w:tc>
        <w:tc>
          <w:tcPr>
            <w:tcW w:w="1426" w:type="dxa"/>
            <w:tcBorders>
              <w:bottom w:val="single" w:sz="4" w:space="0" w:color="auto"/>
            </w:tcBorders>
          </w:tcPr>
          <w:p w:rsidR="008564B7" w:rsidRPr="007705A0" w:rsidRDefault="008564B7" w:rsidP="00901F70">
            <w:pPr>
              <w:pStyle w:val="retrait"/>
              <w:tabs>
                <w:tab w:val="left" w:pos="0"/>
              </w:tabs>
              <w:ind w:left="-8" w:firstLine="8"/>
              <w:jc w:val="center"/>
              <w:rPr>
                <w:sz w:val="20"/>
              </w:rPr>
            </w:pPr>
            <w:r w:rsidRPr="007705A0">
              <w:rPr>
                <w:sz w:val="20"/>
              </w:rPr>
              <w:t>signature</w:t>
            </w:r>
          </w:p>
        </w:tc>
      </w:tr>
      <w:tr w:rsidR="008564B7" w:rsidTr="007E6EDD">
        <w:trPr>
          <w:cantSplit/>
          <w:trHeight w:val="841"/>
        </w:trPr>
        <w:tc>
          <w:tcPr>
            <w:tcW w:w="5354" w:type="dxa"/>
            <w:tcBorders>
              <w:bottom w:val="single" w:sz="4" w:space="0" w:color="auto"/>
            </w:tcBorders>
          </w:tcPr>
          <w:p w:rsidR="008564B7" w:rsidRPr="007705A0" w:rsidRDefault="008564B7" w:rsidP="00901F70">
            <w:pPr>
              <w:pStyle w:val="retrait"/>
              <w:tabs>
                <w:tab w:val="left" w:pos="34"/>
              </w:tabs>
              <w:rPr>
                <w:sz w:val="20"/>
              </w:rPr>
            </w:pPr>
            <w:r w:rsidRPr="007705A0">
              <w:rPr>
                <w:sz w:val="20"/>
              </w:rPr>
              <w:t xml:space="preserve">Vérification du respect du processus (signature….) + archivage </w:t>
            </w:r>
          </w:p>
        </w:tc>
        <w:tc>
          <w:tcPr>
            <w:tcW w:w="1260" w:type="dxa"/>
            <w:tcBorders>
              <w:bottom w:val="single" w:sz="4" w:space="0" w:color="auto"/>
            </w:tcBorders>
          </w:tcPr>
          <w:p w:rsidR="008564B7" w:rsidRPr="007705A0" w:rsidRDefault="008564B7" w:rsidP="00901F70">
            <w:pPr>
              <w:pStyle w:val="retrait"/>
              <w:tabs>
                <w:tab w:val="left" w:pos="34"/>
              </w:tabs>
              <w:jc w:val="center"/>
              <w:rPr>
                <w:sz w:val="20"/>
              </w:rPr>
            </w:pPr>
            <w:r w:rsidRPr="007705A0">
              <w:rPr>
                <w:sz w:val="20"/>
              </w:rPr>
              <w:t>CE</w:t>
            </w:r>
          </w:p>
          <w:p w:rsidR="008564B7" w:rsidRPr="007705A0" w:rsidRDefault="008564B7" w:rsidP="00901F70">
            <w:pPr>
              <w:rPr>
                <w:sz w:val="20"/>
              </w:rPr>
            </w:pPr>
          </w:p>
        </w:tc>
        <w:tc>
          <w:tcPr>
            <w:tcW w:w="1080" w:type="dxa"/>
            <w:tcBorders>
              <w:bottom w:val="single" w:sz="4" w:space="0" w:color="auto"/>
            </w:tcBorders>
          </w:tcPr>
          <w:p w:rsidR="008564B7" w:rsidRPr="007705A0" w:rsidRDefault="008564B7" w:rsidP="00901F70">
            <w:pPr>
              <w:tabs>
                <w:tab w:val="left" w:pos="-108"/>
              </w:tabs>
              <w:ind w:left="-108"/>
              <w:rPr>
                <w:sz w:val="20"/>
              </w:rPr>
            </w:pPr>
          </w:p>
          <w:p w:rsidR="008564B7" w:rsidRPr="007705A0" w:rsidRDefault="008564B7" w:rsidP="00901F70">
            <w:pPr>
              <w:pStyle w:val="retrait"/>
              <w:tabs>
                <w:tab w:val="left" w:pos="-108"/>
              </w:tabs>
              <w:ind w:left="-108"/>
              <w:rPr>
                <w:sz w:val="20"/>
              </w:rPr>
            </w:pPr>
          </w:p>
        </w:tc>
        <w:tc>
          <w:tcPr>
            <w:tcW w:w="1620" w:type="dxa"/>
            <w:tcBorders>
              <w:bottom w:val="single" w:sz="4" w:space="0" w:color="auto"/>
            </w:tcBorders>
          </w:tcPr>
          <w:p w:rsidR="008564B7" w:rsidRPr="007705A0" w:rsidRDefault="008564B7" w:rsidP="00901F70">
            <w:pPr>
              <w:rPr>
                <w:sz w:val="20"/>
              </w:rPr>
            </w:pPr>
          </w:p>
          <w:p w:rsidR="008564B7" w:rsidRPr="007705A0" w:rsidRDefault="008564B7" w:rsidP="00901F70">
            <w:pPr>
              <w:pStyle w:val="retrait"/>
              <w:rPr>
                <w:sz w:val="20"/>
              </w:rPr>
            </w:pPr>
          </w:p>
        </w:tc>
        <w:tc>
          <w:tcPr>
            <w:tcW w:w="1426" w:type="dxa"/>
            <w:tcBorders>
              <w:bottom w:val="single" w:sz="4" w:space="0" w:color="auto"/>
            </w:tcBorders>
          </w:tcPr>
          <w:p w:rsidR="008564B7" w:rsidRPr="007705A0" w:rsidRDefault="008564B7" w:rsidP="00901F70">
            <w:pPr>
              <w:pStyle w:val="retrait"/>
              <w:rPr>
                <w:sz w:val="20"/>
              </w:rPr>
            </w:pPr>
          </w:p>
          <w:p w:rsidR="008564B7" w:rsidRPr="007705A0" w:rsidRDefault="008564B7" w:rsidP="00901F70">
            <w:pPr>
              <w:pStyle w:val="retrait"/>
              <w:rPr>
                <w:sz w:val="20"/>
              </w:rPr>
            </w:pPr>
          </w:p>
        </w:tc>
      </w:tr>
    </w:tbl>
    <w:p w:rsidR="00901D7D" w:rsidRDefault="00901D7D" w:rsidP="00D07530">
      <w:pPr>
        <w:pStyle w:val="Paragraphedeliste"/>
        <w:spacing w:line="240" w:lineRule="auto"/>
        <w:ind w:left="567"/>
        <w:jc w:val="both"/>
        <w:rPr>
          <w:rFonts w:eastAsia="Arial"/>
          <w:color w:val="000000"/>
          <w:sz w:val="22"/>
          <w:szCs w:val="22"/>
        </w:rPr>
      </w:pPr>
    </w:p>
    <w:p w:rsidR="008564B7" w:rsidRPr="00901D7D" w:rsidRDefault="00901D7D" w:rsidP="00901D7D">
      <w:pPr>
        <w:rPr>
          <w:rFonts w:eastAsia="Arial"/>
          <w:color w:val="000000"/>
        </w:rPr>
      </w:pPr>
      <w:r>
        <w:rPr>
          <w:rFonts w:eastAsia="Arial"/>
          <w:color w:val="000000"/>
        </w:rPr>
        <w:br w:type="page"/>
      </w:r>
    </w:p>
    <w:p w:rsidR="00566D0A" w:rsidRDefault="00566D0A" w:rsidP="002C07C5">
      <w:pPr>
        <w:pStyle w:val="Titre1"/>
      </w:pPr>
      <w:bookmarkStart w:id="17" w:name="_Toc6497948"/>
      <w:r w:rsidRPr="00BB31BD">
        <w:t>SEQUENCE D’ARRET</w:t>
      </w:r>
      <w:bookmarkEnd w:id="17"/>
      <w:r w:rsidRPr="00BB31BD">
        <w:t xml:space="preserve"> </w:t>
      </w:r>
    </w:p>
    <w:tbl>
      <w:tblPr>
        <w:tblW w:w="10773" w:type="dxa"/>
        <w:jc w:val="center"/>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8564B7" w:rsidTr="008564B7">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8564B7">
            <w:pPr>
              <w:rPr>
                <w:rFonts w:eastAsia="Arial Unicode MS"/>
                <w:sz w:val="20"/>
              </w:rPr>
            </w:pPr>
            <w:r w:rsidRPr="00044E5E">
              <w:rPr>
                <w:sz w:val="20"/>
              </w:rPr>
              <w:t xml:space="preserve">APPAREIL        :                                                                                                                                              </w:t>
            </w:r>
            <w:r>
              <w:rPr>
                <w:sz w:val="20"/>
              </w:rPr>
              <w:t xml:space="preserve">    </w:t>
            </w:r>
            <w:r>
              <w:rPr>
                <w:b/>
                <w:sz w:val="20"/>
              </w:rPr>
              <w:t>TAS 1</w:t>
            </w:r>
          </w:p>
        </w:tc>
      </w:tr>
      <w:tr w:rsidR="008564B7" w:rsidTr="008564B7">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7E6EDD">
            <w:pPr>
              <w:rPr>
                <w:rFonts w:eastAsia="Arial Unicode MS"/>
                <w:sz w:val="20"/>
              </w:rPr>
            </w:pPr>
            <w:r w:rsidRPr="00044E5E">
              <w:rPr>
                <w:sz w:val="20"/>
              </w:rPr>
              <w:t xml:space="preserve">LIEU                  :                                                                                                                                               </w:t>
            </w:r>
            <w:r w:rsidR="00196335">
              <w:rPr>
                <w:sz w:val="20"/>
              </w:rPr>
              <w:t>SALLE TAS</w:t>
            </w:r>
          </w:p>
        </w:tc>
      </w:tr>
      <w:tr w:rsidR="008564B7" w:rsidTr="008564B7">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8564B7">
            <w:pPr>
              <w:rPr>
                <w:rFonts w:eastAsia="Arial Unicode MS"/>
                <w:sz w:val="20"/>
              </w:rPr>
            </w:pPr>
            <w:r w:rsidRPr="00044E5E">
              <w:rPr>
                <w:sz w:val="20"/>
              </w:rPr>
              <w:t xml:space="preserve">MOUVEMENT   :                                                                                                                                             </w:t>
            </w:r>
            <w:r>
              <w:rPr>
                <w:sz w:val="20"/>
              </w:rPr>
              <w:t xml:space="preserve">     </w:t>
            </w:r>
            <w:r w:rsidRPr="00044E5E">
              <w:rPr>
                <w:sz w:val="20"/>
              </w:rPr>
              <w:t xml:space="preserve"> </w:t>
            </w:r>
            <w:r>
              <w:rPr>
                <w:sz w:val="20"/>
              </w:rPr>
              <w:t>ARRET</w:t>
            </w:r>
          </w:p>
        </w:tc>
      </w:tr>
      <w:tr w:rsidR="008564B7" w:rsidTr="008564B7">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jc w:val="center"/>
              <w:rPr>
                <w:rFonts w:eastAsia="Arial Unicode MS"/>
                <w:b/>
                <w:bCs/>
                <w:sz w:val="20"/>
              </w:rPr>
            </w:pPr>
            <w:r w:rsidRPr="00044E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jc w:val="center"/>
              <w:rPr>
                <w:rFonts w:eastAsia="Arial Unicode MS"/>
                <w:b/>
                <w:bCs/>
                <w:sz w:val="20"/>
              </w:rPr>
            </w:pPr>
            <w:r w:rsidRPr="00044E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jc w:val="center"/>
              <w:rPr>
                <w:rFonts w:eastAsia="Arial Unicode MS"/>
                <w:b/>
                <w:bCs/>
                <w:sz w:val="20"/>
              </w:rPr>
            </w:pPr>
            <w:r w:rsidRPr="00044E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jc w:val="center"/>
              <w:rPr>
                <w:rFonts w:eastAsia="Arial Unicode MS"/>
                <w:b/>
                <w:bCs/>
                <w:sz w:val="20"/>
              </w:rPr>
            </w:pPr>
            <w:r w:rsidRPr="00044E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jc w:val="center"/>
              <w:rPr>
                <w:rFonts w:eastAsia="Arial Unicode MS"/>
                <w:b/>
                <w:bCs/>
                <w:sz w:val="20"/>
              </w:rPr>
            </w:pPr>
            <w:proofErr w:type="spellStart"/>
            <w:r w:rsidRPr="00044E5E">
              <w:rPr>
                <w:b/>
                <w:bCs/>
                <w:sz w:val="20"/>
              </w:rPr>
              <w:t>CdP</w:t>
            </w:r>
            <w:proofErr w:type="spellEnd"/>
            <w:r w:rsidRPr="00044E5E">
              <w:rPr>
                <w:b/>
                <w:bCs/>
                <w:sz w:val="20"/>
              </w:rPr>
              <w:t xml:space="preserve"> thermique</w:t>
            </w:r>
          </w:p>
        </w:tc>
      </w:tr>
      <w:tr w:rsidR="008564B7" w:rsidTr="008564B7">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r>
      <w:tr w:rsidR="008564B7" w:rsidTr="008564B7">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r>
      <w:tr w:rsidR="008564B7" w:rsidTr="008564B7">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rPr>
                <w:rFonts w:eastAsia="Arial Unicode MS"/>
                <w:sz w:val="20"/>
              </w:rPr>
            </w:pPr>
            <w:r w:rsidRPr="00044E5E">
              <w:rPr>
                <w:sz w:val="20"/>
              </w:rPr>
              <w:t> </w:t>
            </w:r>
          </w:p>
        </w:tc>
      </w:tr>
      <w:tr w:rsidR="008564B7" w:rsidTr="008564B7">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8564B7" w:rsidRPr="00044E5E" w:rsidRDefault="008564B7" w:rsidP="00901F70">
            <w:pPr>
              <w:jc w:val="center"/>
              <w:rPr>
                <w:rFonts w:eastAsia="Arial Unicode MS"/>
                <w:sz w:val="20"/>
              </w:rPr>
            </w:pPr>
            <w:r w:rsidRPr="00044E5E">
              <w:rPr>
                <w:sz w:val="20"/>
              </w:rPr>
              <w:t>Marquer d'un trait sur la Check-List le changement d'équipe</w:t>
            </w:r>
          </w:p>
        </w:tc>
      </w:tr>
    </w:tbl>
    <w:p w:rsidR="008564B7" w:rsidRPr="008564B7" w:rsidRDefault="008564B7" w:rsidP="008564B7"/>
    <w:p w:rsidR="00566D0A" w:rsidRDefault="00566D0A" w:rsidP="00D8304C">
      <w:pPr>
        <w:spacing w:line="252" w:lineRule="exact"/>
        <w:ind w:right="1296"/>
        <w:jc w:val="both"/>
        <w:textAlignment w:val="baseline"/>
        <w:rPr>
          <w:rFonts w:eastAsia="Arial"/>
          <w:color w:val="000000"/>
        </w:rPr>
      </w:pPr>
      <w:r>
        <w:rPr>
          <w:rFonts w:eastAsia="Arial"/>
          <w:color w:val="000000"/>
        </w:rPr>
        <w:t>S’il y a urgence, provoquer l’arrêt depuis un des arrêts d’urgence. Attention si le turboalternateur assure le « prioritaire » et qu’il est découplé : perte de l’alimentation électrique de sa barre.</w:t>
      </w:r>
    </w:p>
    <w:p w:rsidR="00901D7D" w:rsidRDefault="00901D7D" w:rsidP="00901D7D">
      <w:pPr>
        <w:rPr>
          <w:rFonts w:eastAsia="Arial"/>
          <w:color w:val="000000"/>
        </w:rPr>
      </w:pPr>
    </w:p>
    <w:p w:rsidR="00566D0A" w:rsidRPr="00901D7D" w:rsidRDefault="00566D0A" w:rsidP="00901D7D">
      <w:pPr>
        <w:rPr>
          <w:rFonts w:eastAsia="Arial"/>
          <w:color w:val="000000"/>
        </w:rPr>
      </w:pPr>
      <w:r>
        <w:rPr>
          <w:rFonts w:eastAsia="Arial"/>
          <w:b/>
          <w:color w:val="000000"/>
          <w:spacing w:val="-1"/>
        </w:rPr>
        <w:t>Dans le cas contraire :</w:t>
      </w:r>
    </w:p>
    <w:p w:rsidR="00566D0A" w:rsidRPr="00D8304C" w:rsidRDefault="00566D0A" w:rsidP="00D8304C">
      <w:pPr>
        <w:pStyle w:val="Paragraphedeliste"/>
        <w:numPr>
          <w:ilvl w:val="0"/>
          <w:numId w:val="33"/>
        </w:numPr>
        <w:spacing w:line="240" w:lineRule="auto"/>
        <w:ind w:left="567"/>
        <w:jc w:val="both"/>
        <w:rPr>
          <w:rFonts w:eastAsia="Arial"/>
          <w:color w:val="000000"/>
          <w:spacing w:val="-2"/>
          <w:sz w:val="22"/>
          <w:szCs w:val="22"/>
        </w:rPr>
      </w:pPr>
      <w:r w:rsidRPr="00D8304C">
        <w:rPr>
          <w:rFonts w:eastAsia="Arial"/>
          <w:color w:val="000000"/>
          <w:spacing w:val="-2"/>
          <w:sz w:val="22"/>
          <w:szCs w:val="22"/>
        </w:rPr>
        <w:t xml:space="preserve">Baisser la charge à environ 1 </w:t>
      </w:r>
      <w:proofErr w:type="spellStart"/>
      <w:r w:rsidRPr="00D8304C">
        <w:rPr>
          <w:rFonts w:eastAsia="Arial"/>
          <w:color w:val="000000"/>
          <w:spacing w:val="-2"/>
          <w:sz w:val="22"/>
          <w:szCs w:val="22"/>
        </w:rPr>
        <w:t>Mw</w:t>
      </w:r>
      <w:proofErr w:type="spellEnd"/>
      <w:r w:rsidRPr="00D8304C">
        <w:rPr>
          <w:rFonts w:eastAsia="Arial"/>
          <w:color w:val="000000"/>
          <w:spacing w:val="-2"/>
          <w:sz w:val="22"/>
          <w:szCs w:val="22"/>
        </w:rPr>
        <w:t xml:space="preserve"> en « Manométrique » ou en « </w:t>
      </w:r>
      <w:proofErr w:type="spellStart"/>
      <w:r w:rsidRPr="00D8304C">
        <w:rPr>
          <w:rFonts w:eastAsia="Arial"/>
          <w:color w:val="000000"/>
          <w:spacing w:val="-2"/>
          <w:sz w:val="22"/>
          <w:szCs w:val="22"/>
        </w:rPr>
        <w:t>Tachymétrique</w:t>
      </w:r>
      <w:proofErr w:type="spellEnd"/>
      <w:r w:rsidRPr="00D8304C">
        <w:rPr>
          <w:rFonts w:eastAsia="Arial"/>
          <w:color w:val="000000"/>
          <w:spacing w:val="-2"/>
          <w:sz w:val="22"/>
          <w:szCs w:val="22"/>
        </w:rPr>
        <w:t> »</w:t>
      </w:r>
      <w:r w:rsidR="00D6268D">
        <w:rPr>
          <w:rFonts w:eastAsia="Arial"/>
          <w:color w:val="000000"/>
          <w:spacing w:val="-2"/>
          <w:sz w:val="22"/>
          <w:szCs w:val="22"/>
        </w:rPr>
        <w:t>.</w:t>
      </w:r>
    </w:p>
    <w:p w:rsidR="00566D0A" w:rsidRPr="00D15429" w:rsidRDefault="00566D0A" w:rsidP="00D8304C">
      <w:pPr>
        <w:pStyle w:val="Paragraphedeliste"/>
        <w:numPr>
          <w:ilvl w:val="0"/>
          <w:numId w:val="33"/>
        </w:numPr>
        <w:spacing w:line="240" w:lineRule="auto"/>
        <w:ind w:left="567"/>
        <w:jc w:val="both"/>
        <w:rPr>
          <w:rFonts w:eastAsia="Arial"/>
        </w:rPr>
      </w:pPr>
      <w:r w:rsidRPr="00D8304C">
        <w:rPr>
          <w:rFonts w:eastAsia="Arial"/>
          <w:color w:val="000000"/>
          <w:spacing w:val="-2"/>
          <w:sz w:val="22"/>
          <w:szCs w:val="22"/>
        </w:rPr>
        <w:t xml:space="preserve">Arrêter le turboalternateur par arrêt </w:t>
      </w:r>
      <w:r w:rsidRPr="00D15429">
        <w:rPr>
          <w:rFonts w:eastAsia="Arial"/>
          <w:spacing w:val="-2"/>
          <w:sz w:val="22"/>
          <w:szCs w:val="22"/>
        </w:rPr>
        <w:t>d’urgence</w:t>
      </w:r>
      <w:r w:rsidR="00D15429" w:rsidRPr="00D15429">
        <w:rPr>
          <w:rFonts w:eastAsia="Arial"/>
          <w:spacing w:val="-2"/>
          <w:sz w:val="22"/>
          <w:szCs w:val="22"/>
        </w:rPr>
        <w:t>.</w:t>
      </w:r>
      <w:r w:rsidRPr="00D8304C">
        <w:rPr>
          <w:rFonts w:eastAsia="Arial"/>
          <w:color w:val="000000"/>
          <w:spacing w:val="-2"/>
          <w:sz w:val="22"/>
          <w:szCs w:val="22"/>
        </w:rPr>
        <w:t xml:space="preserve"> </w:t>
      </w:r>
      <w:r w:rsidR="00D15429">
        <w:rPr>
          <w:rFonts w:eastAsia="Arial"/>
          <w:color w:val="000000"/>
          <w:spacing w:val="-2"/>
          <w:sz w:val="22"/>
          <w:szCs w:val="22"/>
        </w:rPr>
        <w:t>S</w:t>
      </w:r>
      <w:r w:rsidR="00580A25">
        <w:rPr>
          <w:rFonts w:eastAsia="Arial"/>
          <w:color w:val="000000"/>
          <w:spacing w:val="-2"/>
          <w:sz w:val="22"/>
          <w:szCs w:val="22"/>
        </w:rPr>
        <w:t xml:space="preserve">i l’arrêt est produit par </w:t>
      </w:r>
      <w:r w:rsidRPr="00D8304C">
        <w:rPr>
          <w:rFonts w:eastAsia="Arial"/>
          <w:color w:val="000000"/>
          <w:spacing w:val="-2"/>
          <w:sz w:val="22"/>
          <w:szCs w:val="22"/>
        </w:rPr>
        <w:t xml:space="preserve"> une sécurité (voir tableau des essais à effectuer</w:t>
      </w:r>
      <w:r w:rsidRPr="00D15429">
        <w:rPr>
          <w:rFonts w:eastAsia="Arial"/>
        </w:rPr>
        <w:t>)</w:t>
      </w:r>
      <w:r w:rsidR="00580A25" w:rsidRPr="00D15429">
        <w:rPr>
          <w:rFonts w:eastAsia="Arial"/>
        </w:rPr>
        <w:t xml:space="preserve"> </w:t>
      </w:r>
      <w:r w:rsidR="00580A25" w:rsidRPr="00D15429">
        <w:rPr>
          <w:rFonts w:eastAsia="Arial"/>
          <w:sz w:val="22"/>
          <w:szCs w:val="22"/>
        </w:rPr>
        <w:t xml:space="preserve">l’inscrire dans le cahier de </w:t>
      </w:r>
      <w:proofErr w:type="gramStart"/>
      <w:r w:rsidR="00580A25" w:rsidRPr="00D15429">
        <w:rPr>
          <w:rFonts w:eastAsia="Arial"/>
          <w:sz w:val="22"/>
          <w:szCs w:val="22"/>
        </w:rPr>
        <w:t>quart</w:t>
      </w:r>
      <w:r w:rsidR="00580A25" w:rsidRPr="00D15429">
        <w:rPr>
          <w:rFonts w:eastAsia="Arial"/>
        </w:rPr>
        <w:t xml:space="preserve"> </w:t>
      </w:r>
      <w:r w:rsidR="00D6268D">
        <w:rPr>
          <w:rFonts w:eastAsia="Arial"/>
        </w:rPr>
        <w:t>.</w:t>
      </w:r>
      <w:proofErr w:type="gramEnd"/>
    </w:p>
    <w:p w:rsidR="00566D0A" w:rsidRPr="00006A77" w:rsidRDefault="00525197" w:rsidP="00D8304C">
      <w:pPr>
        <w:spacing w:before="60" w:line="252" w:lineRule="exact"/>
        <w:ind w:right="1296"/>
        <w:jc w:val="both"/>
        <w:textAlignment w:val="baseline"/>
        <w:rPr>
          <w:rFonts w:eastAsia="Arial"/>
          <w:color w:val="000000"/>
        </w:rPr>
      </w:pPr>
      <w:r>
        <w:rPr>
          <w:rFonts w:eastAsia="Arial"/>
          <w:color w:val="000000"/>
        </w:rPr>
        <w:t>Si l’arrêt a</w:t>
      </w:r>
      <w:r w:rsidR="00566D0A">
        <w:rPr>
          <w:rFonts w:eastAsia="Arial"/>
          <w:color w:val="000000"/>
        </w:rPr>
        <w:t xml:space="preserve"> été provoqué en « Manométrique », la régulation passe immédiatement en « </w:t>
      </w:r>
      <w:proofErr w:type="spellStart"/>
      <w:r w:rsidR="00566D0A">
        <w:rPr>
          <w:rFonts w:eastAsia="Arial"/>
          <w:color w:val="000000"/>
        </w:rPr>
        <w:t>Tachymétrique</w:t>
      </w:r>
      <w:proofErr w:type="spellEnd"/>
      <w:r w:rsidR="00566D0A">
        <w:rPr>
          <w:rFonts w:eastAsia="Arial"/>
          <w:color w:val="000000"/>
        </w:rPr>
        <w:t> ».</w:t>
      </w:r>
    </w:p>
    <w:p w:rsidR="00566D0A" w:rsidRPr="00B96B73" w:rsidRDefault="00566D0A" w:rsidP="00F44ABA">
      <w:pPr>
        <w:spacing w:before="60" w:line="252" w:lineRule="exact"/>
        <w:ind w:right="1296"/>
        <w:jc w:val="both"/>
        <w:textAlignment w:val="baseline"/>
        <w:rPr>
          <w:rFonts w:eastAsia="Arial"/>
          <w:color w:val="000000"/>
        </w:rPr>
      </w:pPr>
      <w:r>
        <w:rPr>
          <w:rFonts w:eastAsia="Arial"/>
          <w:color w:val="000000"/>
        </w:rPr>
        <w:t>Si la machine est arrêtée dans le but d’entretien, il est intéressant de noter les temps d’arrêt des deux mobiles à partir du déclenchement pour en informer la mécanique (REX).</w:t>
      </w:r>
    </w:p>
    <w:p w:rsidR="00566D0A" w:rsidRP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Fermer la vanne de surcharge</w:t>
      </w:r>
      <w:r w:rsidR="00D6268D">
        <w:rPr>
          <w:rFonts w:eastAsia="Arial"/>
          <w:color w:val="000000"/>
          <w:sz w:val="22"/>
          <w:szCs w:val="22"/>
        </w:rPr>
        <w:t>.</w:t>
      </w:r>
    </w:p>
    <w:p w:rsidR="00566D0A" w:rsidRP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Fermer la XV 150 d’admission et vérifier la fermeture de son by-pass</w:t>
      </w:r>
      <w:r w:rsidR="00D6268D">
        <w:rPr>
          <w:rFonts w:eastAsia="Arial"/>
          <w:color w:val="000000"/>
          <w:sz w:val="22"/>
          <w:szCs w:val="22"/>
        </w:rPr>
        <w:t>.</w:t>
      </w:r>
    </w:p>
    <w:p w:rsidR="00566D0A" w:rsidRPr="00D8304C"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Ouvrir les diverses purges sur les circuits vapeur</w:t>
      </w:r>
      <w:r w:rsidR="00D6268D">
        <w:rPr>
          <w:rFonts w:eastAsia="Arial"/>
          <w:color w:val="000000"/>
          <w:sz w:val="22"/>
          <w:szCs w:val="22"/>
        </w:rPr>
        <w:t>s.</w:t>
      </w:r>
    </w:p>
    <w:p w:rsidR="00566D0A" w:rsidRDefault="00566D0A" w:rsidP="00D8304C">
      <w:pPr>
        <w:pStyle w:val="Paragraphedeliste"/>
        <w:numPr>
          <w:ilvl w:val="0"/>
          <w:numId w:val="33"/>
        </w:numPr>
        <w:spacing w:line="240" w:lineRule="auto"/>
        <w:ind w:left="567"/>
        <w:jc w:val="both"/>
        <w:rPr>
          <w:rFonts w:eastAsia="Arial"/>
          <w:color w:val="000000"/>
          <w:sz w:val="22"/>
          <w:szCs w:val="22"/>
        </w:rPr>
      </w:pPr>
      <w:r w:rsidRPr="00D8304C">
        <w:rPr>
          <w:rFonts w:eastAsia="Arial"/>
          <w:color w:val="000000"/>
          <w:sz w:val="22"/>
          <w:szCs w:val="22"/>
        </w:rPr>
        <w:t>Basculer le commutateur hydraulique de la position « marche » à la position « Mise en marche ».</w:t>
      </w:r>
    </w:p>
    <w:p w:rsidR="00CC3626" w:rsidRPr="00D15429" w:rsidRDefault="00CC3626" w:rsidP="00D8304C">
      <w:pPr>
        <w:pStyle w:val="Paragraphedeliste"/>
        <w:numPr>
          <w:ilvl w:val="0"/>
          <w:numId w:val="33"/>
        </w:numPr>
        <w:spacing w:line="240" w:lineRule="auto"/>
        <w:ind w:left="567"/>
        <w:jc w:val="both"/>
        <w:rPr>
          <w:rFonts w:eastAsia="Arial"/>
          <w:sz w:val="22"/>
          <w:szCs w:val="22"/>
        </w:rPr>
      </w:pPr>
      <w:r w:rsidRPr="00D15429">
        <w:rPr>
          <w:rFonts w:eastAsia="Arial"/>
          <w:sz w:val="22"/>
          <w:szCs w:val="22"/>
        </w:rPr>
        <w:t>Vérifier la fermeture de la VFR</w:t>
      </w:r>
      <w:r w:rsidR="003E2B03">
        <w:rPr>
          <w:rFonts w:eastAsia="Arial"/>
          <w:sz w:val="22"/>
          <w:szCs w:val="22"/>
        </w:rPr>
        <w:t>.</w:t>
      </w:r>
    </w:p>
    <w:p w:rsidR="00CC3626" w:rsidRPr="00D15429" w:rsidRDefault="00CC3626" w:rsidP="00CC3626">
      <w:pPr>
        <w:pStyle w:val="Paragraphedeliste"/>
        <w:numPr>
          <w:ilvl w:val="0"/>
          <w:numId w:val="33"/>
        </w:numPr>
        <w:spacing w:line="240" w:lineRule="auto"/>
        <w:ind w:left="567"/>
        <w:jc w:val="both"/>
        <w:rPr>
          <w:rFonts w:eastAsia="Arial"/>
          <w:sz w:val="22"/>
          <w:szCs w:val="22"/>
        </w:rPr>
      </w:pPr>
      <w:r w:rsidRPr="00D15429">
        <w:rPr>
          <w:rFonts w:eastAsia="Arial"/>
          <w:sz w:val="22"/>
          <w:szCs w:val="22"/>
        </w:rPr>
        <w:t>Vérifier la fermeture de la barre a soupape (pens</w:t>
      </w:r>
      <w:r w:rsidR="003E2B03">
        <w:rPr>
          <w:rFonts w:eastAsia="Arial"/>
          <w:sz w:val="22"/>
          <w:szCs w:val="22"/>
        </w:rPr>
        <w:t>er</w:t>
      </w:r>
      <w:r w:rsidRPr="00D15429">
        <w:rPr>
          <w:rFonts w:eastAsia="Arial"/>
          <w:sz w:val="22"/>
          <w:szCs w:val="22"/>
        </w:rPr>
        <w:t xml:space="preserve"> à descendre la pression sous les 2b)</w:t>
      </w:r>
      <w:r w:rsidR="003E2B03">
        <w:rPr>
          <w:rFonts w:eastAsia="Arial"/>
          <w:sz w:val="22"/>
          <w:szCs w:val="22"/>
        </w:rPr>
        <w:t>.</w:t>
      </w:r>
      <w:r w:rsidRPr="00D15429">
        <w:rPr>
          <w:rFonts w:eastAsia="Arial"/>
          <w:sz w:val="22"/>
          <w:szCs w:val="22"/>
        </w:rPr>
        <w:t xml:space="preserve"> </w:t>
      </w:r>
    </w:p>
    <w:p w:rsidR="00CC3626" w:rsidRPr="00D15429" w:rsidRDefault="00CC3626" w:rsidP="00CC3626">
      <w:pPr>
        <w:pStyle w:val="Paragraphedeliste"/>
        <w:numPr>
          <w:ilvl w:val="0"/>
          <w:numId w:val="33"/>
        </w:numPr>
        <w:spacing w:line="240" w:lineRule="auto"/>
        <w:ind w:left="567"/>
        <w:jc w:val="both"/>
        <w:rPr>
          <w:rFonts w:eastAsia="Arial"/>
          <w:sz w:val="22"/>
          <w:szCs w:val="22"/>
        </w:rPr>
      </w:pPr>
      <w:r w:rsidRPr="00D15429">
        <w:rPr>
          <w:rFonts w:eastAsia="Arial"/>
          <w:sz w:val="22"/>
          <w:szCs w:val="22"/>
        </w:rPr>
        <w:t>Fermer la vapeur garniture 3.5b</w:t>
      </w:r>
      <w:r w:rsidR="003E2B03">
        <w:rPr>
          <w:rFonts w:eastAsia="Arial"/>
          <w:sz w:val="22"/>
          <w:szCs w:val="22"/>
        </w:rPr>
        <w:t>.</w:t>
      </w:r>
      <w:r w:rsidRPr="00D15429">
        <w:rPr>
          <w:rFonts w:eastAsia="Arial"/>
          <w:sz w:val="22"/>
          <w:szCs w:val="22"/>
        </w:rPr>
        <w:t xml:space="preserve"> </w:t>
      </w:r>
    </w:p>
    <w:p w:rsidR="00630CE7" w:rsidRPr="00D15429" w:rsidRDefault="00630CE7" w:rsidP="00CC3626">
      <w:pPr>
        <w:pStyle w:val="Paragraphedeliste"/>
        <w:numPr>
          <w:ilvl w:val="0"/>
          <w:numId w:val="33"/>
        </w:numPr>
        <w:spacing w:line="240" w:lineRule="auto"/>
        <w:ind w:left="567"/>
        <w:jc w:val="both"/>
        <w:rPr>
          <w:rFonts w:eastAsia="Arial"/>
          <w:sz w:val="22"/>
          <w:szCs w:val="22"/>
        </w:rPr>
      </w:pPr>
      <w:r w:rsidRPr="00D15429">
        <w:rPr>
          <w:rFonts w:eastAsia="Arial"/>
          <w:sz w:val="22"/>
          <w:szCs w:val="22"/>
        </w:rPr>
        <w:t>Isol</w:t>
      </w:r>
      <w:r w:rsidR="003E2B03">
        <w:rPr>
          <w:rFonts w:eastAsia="Arial"/>
          <w:sz w:val="22"/>
          <w:szCs w:val="22"/>
        </w:rPr>
        <w:t>er</w:t>
      </w:r>
      <w:r w:rsidRPr="00D15429">
        <w:rPr>
          <w:rFonts w:eastAsia="Arial"/>
          <w:sz w:val="22"/>
          <w:szCs w:val="22"/>
        </w:rPr>
        <w:t xml:space="preserve"> </w:t>
      </w:r>
      <w:proofErr w:type="gramStart"/>
      <w:r w:rsidRPr="00D15429">
        <w:rPr>
          <w:rFonts w:eastAsia="Arial"/>
          <w:sz w:val="22"/>
          <w:szCs w:val="22"/>
        </w:rPr>
        <w:t>le E100</w:t>
      </w:r>
      <w:proofErr w:type="gramEnd"/>
      <w:r w:rsidR="003E2B03">
        <w:rPr>
          <w:rFonts w:eastAsia="Arial"/>
          <w:sz w:val="22"/>
          <w:szCs w:val="22"/>
        </w:rPr>
        <w:t>.</w:t>
      </w:r>
      <w:r w:rsidRPr="00D15429">
        <w:rPr>
          <w:rFonts w:eastAsia="Arial"/>
          <w:sz w:val="22"/>
          <w:szCs w:val="22"/>
        </w:rPr>
        <w:t xml:space="preserve"> </w:t>
      </w:r>
    </w:p>
    <w:p w:rsidR="00566D0A" w:rsidRPr="00D15429" w:rsidRDefault="005E6808" w:rsidP="00B2068E">
      <w:pPr>
        <w:pStyle w:val="Paragraphedeliste"/>
        <w:numPr>
          <w:ilvl w:val="0"/>
          <w:numId w:val="33"/>
        </w:numPr>
        <w:spacing w:line="252" w:lineRule="exact"/>
        <w:ind w:left="567" w:right="1296"/>
        <w:jc w:val="both"/>
        <w:textAlignment w:val="baseline"/>
        <w:rPr>
          <w:rFonts w:eastAsia="Arial"/>
        </w:rPr>
      </w:pPr>
      <w:r w:rsidRPr="00D15429">
        <w:rPr>
          <w:rFonts w:eastAsia="Arial"/>
          <w:sz w:val="22"/>
          <w:szCs w:val="22"/>
        </w:rPr>
        <w:t>Vérification que les pompes de graissage fonctionne</w:t>
      </w:r>
      <w:r w:rsidR="003E2B03">
        <w:rPr>
          <w:rFonts w:eastAsia="Arial"/>
          <w:sz w:val="22"/>
          <w:szCs w:val="22"/>
        </w:rPr>
        <w:t>nt.</w:t>
      </w:r>
      <w:r w:rsidRPr="00D15429">
        <w:rPr>
          <w:rFonts w:eastAsia="Arial"/>
          <w:sz w:val="22"/>
          <w:szCs w:val="22"/>
        </w:rPr>
        <w:t xml:space="preserve"> </w:t>
      </w:r>
    </w:p>
    <w:p w:rsidR="00630CE7" w:rsidRPr="00D15429" w:rsidRDefault="00630CE7" w:rsidP="00B2068E">
      <w:pPr>
        <w:pStyle w:val="Paragraphedeliste"/>
        <w:numPr>
          <w:ilvl w:val="0"/>
          <w:numId w:val="33"/>
        </w:numPr>
        <w:spacing w:line="252" w:lineRule="exact"/>
        <w:ind w:left="567" w:right="1296"/>
        <w:jc w:val="both"/>
        <w:textAlignment w:val="baseline"/>
        <w:rPr>
          <w:rFonts w:eastAsia="Arial"/>
        </w:rPr>
      </w:pPr>
      <w:r w:rsidRPr="00D15429">
        <w:rPr>
          <w:rFonts w:eastAsia="Arial"/>
          <w:sz w:val="22"/>
          <w:szCs w:val="22"/>
        </w:rPr>
        <w:t>Fermer le 25b et vérifier son by-pass</w:t>
      </w:r>
      <w:r w:rsidR="003E2B03">
        <w:rPr>
          <w:rFonts w:eastAsia="Arial"/>
          <w:sz w:val="22"/>
          <w:szCs w:val="22"/>
        </w:rPr>
        <w:t>.</w:t>
      </w:r>
      <w:r w:rsidRPr="00D15429">
        <w:rPr>
          <w:rFonts w:eastAsia="Arial"/>
          <w:sz w:val="22"/>
          <w:szCs w:val="22"/>
        </w:rPr>
        <w:t xml:space="preserve"> </w:t>
      </w:r>
    </w:p>
    <w:p w:rsidR="00566D0A" w:rsidRPr="00F44ABA" w:rsidRDefault="00566D0A" w:rsidP="00F44ABA">
      <w:pPr>
        <w:spacing w:line="252" w:lineRule="exact"/>
        <w:ind w:right="1296"/>
        <w:jc w:val="both"/>
        <w:textAlignment w:val="baseline"/>
        <w:rPr>
          <w:rFonts w:eastAsia="Arial"/>
          <w:color w:val="000000"/>
          <w:u w:val="single"/>
        </w:rPr>
      </w:pPr>
      <w:r w:rsidRPr="00F44ABA">
        <w:rPr>
          <w:rFonts w:eastAsia="Arial"/>
          <w:color w:val="000000"/>
          <w:spacing w:val="-3"/>
          <w:u w:val="single"/>
        </w:rPr>
        <w:t>Remarque :</w:t>
      </w:r>
    </w:p>
    <w:p w:rsidR="007E6EDD" w:rsidRPr="00901D7D" w:rsidRDefault="00566D0A" w:rsidP="00901D7D">
      <w:pPr>
        <w:spacing w:line="252" w:lineRule="exact"/>
        <w:ind w:right="1296"/>
        <w:jc w:val="both"/>
        <w:textAlignment w:val="baseline"/>
        <w:rPr>
          <w:rFonts w:eastAsia="Arial"/>
          <w:color w:val="000000"/>
        </w:rPr>
      </w:pPr>
      <w:r>
        <w:rPr>
          <w:rFonts w:eastAsia="Arial"/>
          <w:color w:val="000000"/>
        </w:rPr>
        <w:t>Si le déclenchement « hydraulique » de la machine a bien eu lieu (fermeture de la vanne de sécurité) et que la machine continue à tourner, vérifier que le DJ 15 K</w:t>
      </w:r>
      <w:r w:rsidR="003E2B03">
        <w:rPr>
          <w:rFonts w:eastAsia="Arial"/>
          <w:color w:val="000000"/>
        </w:rPr>
        <w:t>V</w:t>
      </w:r>
      <w:r>
        <w:rPr>
          <w:rFonts w:eastAsia="Arial"/>
          <w:color w:val="000000"/>
        </w:rPr>
        <w:t xml:space="preserve"> s’est bien ouvert (cellule SCU).</w:t>
      </w: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7E6EDD" w:rsidTr="001D694A">
        <w:trPr>
          <w:trHeight w:val="1321"/>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E6EDD" w:rsidRPr="00437B5E" w:rsidRDefault="007E6EDD" w:rsidP="00901F70">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E6EDD" w:rsidRPr="00437B5E" w:rsidRDefault="007E6EDD" w:rsidP="00901F70">
            <w:pPr>
              <w:rPr>
                <w:rFonts w:eastAsia="Arial Unicode MS"/>
                <w:b/>
                <w:bCs/>
                <w:sz w:val="20"/>
              </w:rPr>
            </w:pPr>
            <w:r w:rsidRPr="00437B5E">
              <w:rPr>
                <w:b/>
                <w:bCs/>
                <w:sz w:val="20"/>
              </w:rPr>
              <w:t> </w:t>
            </w: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7E6EDD" w:rsidTr="00901D7D">
        <w:trPr>
          <w:trHeight w:val="421"/>
        </w:trPr>
        <w:tc>
          <w:tcPr>
            <w:tcW w:w="5354" w:type="dxa"/>
            <w:tcBorders>
              <w:bottom w:val="single" w:sz="4" w:space="0" w:color="auto"/>
            </w:tcBorders>
          </w:tcPr>
          <w:p w:rsidR="007E6EDD" w:rsidRPr="007705A0" w:rsidRDefault="007E6EDD" w:rsidP="00901F70">
            <w:pPr>
              <w:pStyle w:val="retrait"/>
              <w:tabs>
                <w:tab w:val="left" w:pos="-103"/>
              </w:tabs>
              <w:ind w:left="34"/>
              <w:rPr>
                <w:b/>
                <w:bCs/>
                <w:sz w:val="20"/>
              </w:rPr>
            </w:pPr>
            <w:r w:rsidRPr="007705A0">
              <w:rPr>
                <w:b/>
                <w:bCs/>
                <w:sz w:val="20"/>
              </w:rPr>
              <w:t xml:space="preserve">Vérification de l’application du processus  </w:t>
            </w:r>
          </w:p>
        </w:tc>
        <w:tc>
          <w:tcPr>
            <w:tcW w:w="1260" w:type="dxa"/>
            <w:tcBorders>
              <w:bottom w:val="single" w:sz="4" w:space="0" w:color="auto"/>
            </w:tcBorders>
          </w:tcPr>
          <w:p w:rsidR="007E6EDD" w:rsidRPr="007705A0" w:rsidRDefault="007E6EDD" w:rsidP="00901F70">
            <w:pPr>
              <w:pStyle w:val="retrait"/>
              <w:tabs>
                <w:tab w:val="left" w:pos="-103"/>
              </w:tabs>
              <w:ind w:left="34"/>
              <w:jc w:val="center"/>
              <w:rPr>
                <w:sz w:val="20"/>
              </w:rPr>
            </w:pPr>
            <w:r w:rsidRPr="007705A0">
              <w:rPr>
                <w:sz w:val="20"/>
              </w:rPr>
              <w:t>Service/qui</w:t>
            </w:r>
          </w:p>
        </w:tc>
        <w:tc>
          <w:tcPr>
            <w:tcW w:w="1080" w:type="dxa"/>
            <w:tcBorders>
              <w:bottom w:val="single" w:sz="4" w:space="0" w:color="auto"/>
            </w:tcBorders>
          </w:tcPr>
          <w:p w:rsidR="007E6EDD" w:rsidRPr="007705A0" w:rsidRDefault="007E6EDD" w:rsidP="00901F70">
            <w:pPr>
              <w:pStyle w:val="retrait"/>
              <w:tabs>
                <w:tab w:val="left" w:pos="-108"/>
              </w:tabs>
              <w:ind w:left="-108"/>
              <w:jc w:val="center"/>
              <w:rPr>
                <w:sz w:val="20"/>
              </w:rPr>
            </w:pPr>
            <w:r w:rsidRPr="007705A0">
              <w:rPr>
                <w:sz w:val="20"/>
              </w:rPr>
              <w:t>Date</w:t>
            </w:r>
          </w:p>
        </w:tc>
        <w:tc>
          <w:tcPr>
            <w:tcW w:w="1620" w:type="dxa"/>
            <w:tcBorders>
              <w:bottom w:val="single" w:sz="4" w:space="0" w:color="auto"/>
            </w:tcBorders>
          </w:tcPr>
          <w:p w:rsidR="007E6EDD" w:rsidRPr="007705A0" w:rsidRDefault="007E6EDD" w:rsidP="00901F70">
            <w:pPr>
              <w:pStyle w:val="retrait"/>
              <w:jc w:val="center"/>
              <w:rPr>
                <w:sz w:val="20"/>
              </w:rPr>
            </w:pPr>
            <w:r w:rsidRPr="007705A0">
              <w:rPr>
                <w:sz w:val="20"/>
              </w:rPr>
              <w:t>Nom</w:t>
            </w:r>
          </w:p>
        </w:tc>
        <w:tc>
          <w:tcPr>
            <w:tcW w:w="1426" w:type="dxa"/>
            <w:tcBorders>
              <w:bottom w:val="single" w:sz="4" w:space="0" w:color="auto"/>
            </w:tcBorders>
          </w:tcPr>
          <w:p w:rsidR="007E6EDD" w:rsidRPr="007705A0" w:rsidRDefault="007E6EDD" w:rsidP="00901F70">
            <w:pPr>
              <w:pStyle w:val="retrait"/>
              <w:tabs>
                <w:tab w:val="left" w:pos="0"/>
              </w:tabs>
              <w:ind w:left="-8" w:firstLine="8"/>
              <w:jc w:val="center"/>
              <w:rPr>
                <w:sz w:val="20"/>
              </w:rPr>
            </w:pPr>
            <w:r w:rsidRPr="007705A0">
              <w:rPr>
                <w:sz w:val="20"/>
              </w:rPr>
              <w:t>signature</w:t>
            </w:r>
          </w:p>
        </w:tc>
      </w:tr>
      <w:tr w:rsidR="007E6EDD" w:rsidTr="00901D7D">
        <w:trPr>
          <w:cantSplit/>
          <w:trHeight w:val="841"/>
        </w:trPr>
        <w:tc>
          <w:tcPr>
            <w:tcW w:w="5354" w:type="dxa"/>
            <w:tcBorders>
              <w:bottom w:val="single" w:sz="4" w:space="0" w:color="auto"/>
            </w:tcBorders>
          </w:tcPr>
          <w:p w:rsidR="007E6EDD" w:rsidRPr="007705A0" w:rsidRDefault="007E6EDD" w:rsidP="00901F70">
            <w:pPr>
              <w:pStyle w:val="retrait"/>
              <w:tabs>
                <w:tab w:val="left" w:pos="34"/>
              </w:tabs>
              <w:rPr>
                <w:sz w:val="20"/>
              </w:rPr>
            </w:pPr>
            <w:r w:rsidRPr="007705A0">
              <w:rPr>
                <w:sz w:val="20"/>
              </w:rPr>
              <w:t xml:space="preserve">Vérification du respect du processus (signature….) + archivage </w:t>
            </w:r>
          </w:p>
        </w:tc>
        <w:tc>
          <w:tcPr>
            <w:tcW w:w="1260" w:type="dxa"/>
            <w:tcBorders>
              <w:bottom w:val="single" w:sz="4" w:space="0" w:color="auto"/>
            </w:tcBorders>
          </w:tcPr>
          <w:p w:rsidR="007E6EDD" w:rsidRPr="007705A0" w:rsidRDefault="007E6EDD" w:rsidP="00901F70">
            <w:pPr>
              <w:pStyle w:val="retrait"/>
              <w:tabs>
                <w:tab w:val="left" w:pos="34"/>
              </w:tabs>
              <w:jc w:val="center"/>
              <w:rPr>
                <w:sz w:val="20"/>
              </w:rPr>
            </w:pPr>
            <w:r w:rsidRPr="007705A0">
              <w:rPr>
                <w:sz w:val="20"/>
              </w:rPr>
              <w:t>CE</w:t>
            </w:r>
          </w:p>
          <w:p w:rsidR="007E6EDD" w:rsidRPr="007705A0" w:rsidRDefault="007E6EDD" w:rsidP="00901F70">
            <w:pPr>
              <w:rPr>
                <w:sz w:val="20"/>
              </w:rPr>
            </w:pPr>
          </w:p>
        </w:tc>
        <w:tc>
          <w:tcPr>
            <w:tcW w:w="1080" w:type="dxa"/>
            <w:tcBorders>
              <w:bottom w:val="single" w:sz="4" w:space="0" w:color="auto"/>
            </w:tcBorders>
          </w:tcPr>
          <w:p w:rsidR="007E6EDD" w:rsidRPr="007705A0" w:rsidRDefault="007E6EDD" w:rsidP="00901F70">
            <w:pPr>
              <w:tabs>
                <w:tab w:val="left" w:pos="-108"/>
              </w:tabs>
              <w:ind w:left="-108"/>
              <w:rPr>
                <w:sz w:val="20"/>
              </w:rPr>
            </w:pPr>
          </w:p>
          <w:p w:rsidR="007E6EDD" w:rsidRPr="007705A0" w:rsidRDefault="007E6EDD" w:rsidP="00901F70">
            <w:pPr>
              <w:pStyle w:val="retrait"/>
              <w:tabs>
                <w:tab w:val="left" w:pos="-108"/>
              </w:tabs>
              <w:ind w:left="-108"/>
              <w:rPr>
                <w:sz w:val="20"/>
              </w:rPr>
            </w:pPr>
          </w:p>
        </w:tc>
        <w:tc>
          <w:tcPr>
            <w:tcW w:w="1620" w:type="dxa"/>
            <w:tcBorders>
              <w:bottom w:val="single" w:sz="4" w:space="0" w:color="auto"/>
            </w:tcBorders>
          </w:tcPr>
          <w:p w:rsidR="007E6EDD" w:rsidRPr="007705A0" w:rsidRDefault="007E6EDD" w:rsidP="00901F70">
            <w:pPr>
              <w:rPr>
                <w:sz w:val="20"/>
              </w:rPr>
            </w:pPr>
          </w:p>
          <w:p w:rsidR="007E6EDD" w:rsidRPr="007705A0" w:rsidRDefault="007E6EDD" w:rsidP="00901F70">
            <w:pPr>
              <w:pStyle w:val="retrait"/>
              <w:rPr>
                <w:sz w:val="20"/>
              </w:rPr>
            </w:pPr>
          </w:p>
        </w:tc>
        <w:tc>
          <w:tcPr>
            <w:tcW w:w="1426" w:type="dxa"/>
            <w:tcBorders>
              <w:bottom w:val="single" w:sz="4" w:space="0" w:color="auto"/>
            </w:tcBorders>
          </w:tcPr>
          <w:p w:rsidR="007E6EDD" w:rsidRPr="007705A0" w:rsidRDefault="007E6EDD" w:rsidP="00901F70">
            <w:pPr>
              <w:pStyle w:val="retrait"/>
              <w:rPr>
                <w:sz w:val="20"/>
              </w:rPr>
            </w:pPr>
          </w:p>
          <w:p w:rsidR="007E6EDD" w:rsidRPr="007705A0" w:rsidRDefault="007E6EDD" w:rsidP="00901F70">
            <w:pPr>
              <w:pStyle w:val="retrait"/>
              <w:rPr>
                <w:sz w:val="20"/>
              </w:rPr>
            </w:pPr>
          </w:p>
        </w:tc>
      </w:tr>
    </w:tbl>
    <w:p w:rsidR="00072F00" w:rsidRDefault="00072F00" w:rsidP="00B2068E">
      <w:pPr>
        <w:spacing w:line="252" w:lineRule="exact"/>
        <w:ind w:right="1296"/>
        <w:jc w:val="both"/>
        <w:textAlignment w:val="baseline"/>
        <w:rPr>
          <w:rFonts w:eastAsia="Arial"/>
          <w:color w:val="000000"/>
        </w:rPr>
      </w:pPr>
    </w:p>
    <w:p w:rsidR="007E6EDD" w:rsidRDefault="00072F00" w:rsidP="00072F00">
      <w:pPr>
        <w:rPr>
          <w:rFonts w:eastAsia="Arial"/>
          <w:color w:val="000000"/>
        </w:rPr>
      </w:pPr>
      <w:r>
        <w:rPr>
          <w:rFonts w:eastAsia="Arial"/>
          <w:color w:val="000000"/>
        </w:rPr>
        <w:br w:type="page"/>
      </w:r>
    </w:p>
    <w:p w:rsidR="00566D0A" w:rsidRDefault="00566D0A" w:rsidP="00B2068E">
      <w:pPr>
        <w:pStyle w:val="Titre1"/>
      </w:pPr>
      <w:bookmarkStart w:id="18" w:name="_Toc6497949"/>
      <w:r w:rsidRPr="00B2068E">
        <w:t>Mise à disposition du TAS 1 pour travaux d’ordre électrique ou mécanique</w:t>
      </w:r>
      <w:bookmarkEnd w:id="18"/>
      <w:r w:rsidRPr="00B2068E">
        <w:t xml:space="preserve"> </w:t>
      </w:r>
    </w:p>
    <w:tbl>
      <w:tblPr>
        <w:tblW w:w="10773" w:type="dxa"/>
        <w:jc w:val="center"/>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462A0F"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xml:space="preserve">APPAREIL        :                                                                                                                                              </w:t>
            </w:r>
            <w:r>
              <w:rPr>
                <w:sz w:val="20"/>
              </w:rPr>
              <w:t xml:space="preserve">    </w:t>
            </w:r>
            <w:r>
              <w:rPr>
                <w:b/>
                <w:sz w:val="20"/>
              </w:rPr>
              <w:t>TAS 1</w:t>
            </w:r>
          </w:p>
        </w:tc>
      </w:tr>
      <w:tr w:rsidR="00462A0F"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xml:space="preserve">LIEU                  :                                                                                                                                               </w:t>
            </w:r>
            <w:r w:rsidR="00196335">
              <w:rPr>
                <w:sz w:val="20"/>
              </w:rPr>
              <w:t>SALLE TAS</w:t>
            </w:r>
          </w:p>
        </w:tc>
      </w:tr>
      <w:tr w:rsidR="00462A0F"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462A0F">
            <w:pPr>
              <w:rPr>
                <w:rFonts w:eastAsia="Arial Unicode MS"/>
                <w:sz w:val="20"/>
              </w:rPr>
            </w:pPr>
            <w:r w:rsidRPr="00044E5E">
              <w:rPr>
                <w:sz w:val="20"/>
              </w:rPr>
              <w:t xml:space="preserve">MOUVEMENT   </w:t>
            </w:r>
            <w:r w:rsidRPr="00462A0F">
              <w:rPr>
                <w:color w:val="FF0000"/>
                <w:sz w:val="20"/>
              </w:rPr>
              <w:t xml:space="preserve">:                                                                                                                                                   </w:t>
            </w:r>
            <w:r w:rsidRPr="00A97B82">
              <w:rPr>
                <w:sz w:val="20"/>
              </w:rPr>
              <w:t>MAD</w:t>
            </w:r>
          </w:p>
        </w:tc>
      </w:tr>
      <w:tr w:rsidR="00462A0F"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jc w:val="center"/>
              <w:rPr>
                <w:rFonts w:eastAsia="Arial Unicode MS"/>
                <w:b/>
                <w:bCs/>
                <w:sz w:val="20"/>
              </w:rPr>
            </w:pPr>
            <w:r w:rsidRPr="00044E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jc w:val="center"/>
              <w:rPr>
                <w:rFonts w:eastAsia="Arial Unicode MS"/>
                <w:b/>
                <w:bCs/>
                <w:sz w:val="20"/>
              </w:rPr>
            </w:pPr>
            <w:r w:rsidRPr="00044E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jc w:val="center"/>
              <w:rPr>
                <w:rFonts w:eastAsia="Arial Unicode MS"/>
                <w:b/>
                <w:bCs/>
                <w:sz w:val="20"/>
              </w:rPr>
            </w:pPr>
            <w:r w:rsidRPr="00044E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jc w:val="center"/>
              <w:rPr>
                <w:rFonts w:eastAsia="Arial Unicode MS"/>
                <w:b/>
                <w:bCs/>
                <w:sz w:val="20"/>
              </w:rPr>
            </w:pPr>
            <w:r w:rsidRPr="00044E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jc w:val="center"/>
              <w:rPr>
                <w:rFonts w:eastAsia="Arial Unicode MS"/>
                <w:b/>
                <w:bCs/>
                <w:sz w:val="20"/>
              </w:rPr>
            </w:pPr>
            <w:proofErr w:type="spellStart"/>
            <w:r w:rsidRPr="00044E5E">
              <w:rPr>
                <w:b/>
                <w:bCs/>
                <w:sz w:val="20"/>
              </w:rPr>
              <w:t>CdP</w:t>
            </w:r>
            <w:proofErr w:type="spellEnd"/>
            <w:r w:rsidRPr="00044E5E">
              <w:rPr>
                <w:b/>
                <w:bCs/>
                <w:sz w:val="20"/>
              </w:rPr>
              <w:t xml:space="preserve"> thermique</w:t>
            </w:r>
          </w:p>
        </w:tc>
      </w:tr>
      <w:tr w:rsidR="00462A0F"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r>
      <w:tr w:rsidR="00462A0F"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r>
      <w:tr w:rsidR="00462A0F"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rPr>
                <w:rFonts w:eastAsia="Arial Unicode MS"/>
                <w:sz w:val="20"/>
              </w:rPr>
            </w:pPr>
            <w:r w:rsidRPr="00044E5E">
              <w:rPr>
                <w:sz w:val="20"/>
              </w:rPr>
              <w:t> </w:t>
            </w:r>
          </w:p>
        </w:tc>
      </w:tr>
      <w:tr w:rsidR="00462A0F"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462A0F" w:rsidRPr="00044E5E" w:rsidRDefault="00462A0F" w:rsidP="00901F70">
            <w:pPr>
              <w:jc w:val="center"/>
              <w:rPr>
                <w:rFonts w:eastAsia="Arial Unicode MS"/>
                <w:sz w:val="20"/>
              </w:rPr>
            </w:pPr>
            <w:r w:rsidRPr="00044E5E">
              <w:rPr>
                <w:sz w:val="20"/>
              </w:rPr>
              <w:t>Marquer d'un trait sur la Check-List le changement d'équipe</w:t>
            </w:r>
          </w:p>
        </w:tc>
      </w:tr>
    </w:tbl>
    <w:p w:rsidR="00462A0F" w:rsidRPr="00462A0F" w:rsidRDefault="00462A0F" w:rsidP="00462A0F"/>
    <w:p w:rsidR="00566D0A" w:rsidRPr="00D65866" w:rsidRDefault="00566D0A" w:rsidP="00B2068E">
      <w:pPr>
        <w:spacing w:before="120" w:line="252" w:lineRule="exact"/>
        <w:ind w:right="1296"/>
        <w:jc w:val="both"/>
        <w:textAlignment w:val="baseline"/>
        <w:rPr>
          <w:rFonts w:eastAsia="Arial"/>
          <w:b/>
          <w:color w:val="000000"/>
        </w:rPr>
      </w:pPr>
      <w:r w:rsidRPr="00D65866">
        <w:rPr>
          <w:rFonts w:eastAsia="Arial"/>
          <w:b/>
          <w:color w:val="000000"/>
        </w:rPr>
        <w:t>Remarque :</w:t>
      </w:r>
    </w:p>
    <w:p w:rsidR="00566D0A" w:rsidRPr="00B2068E" w:rsidRDefault="00566D0A" w:rsidP="00B2068E">
      <w:pPr>
        <w:spacing w:line="252" w:lineRule="exact"/>
        <w:ind w:right="1296"/>
        <w:jc w:val="both"/>
        <w:textAlignment w:val="baseline"/>
        <w:rPr>
          <w:rFonts w:eastAsia="Arial"/>
          <w:b/>
          <w:color w:val="000000"/>
        </w:rPr>
      </w:pPr>
      <w:r>
        <w:rPr>
          <w:rFonts w:eastAsia="Arial"/>
          <w:b/>
          <w:color w:val="000000"/>
        </w:rPr>
        <w:t>Les pompes à huile de graissage ne devront être arrêtées que 4 heures après l’arrêt de la vapeur (risque de détériorations des paliers)</w:t>
      </w:r>
      <w:r w:rsidR="003E2B03">
        <w:rPr>
          <w:rFonts w:eastAsia="Arial"/>
          <w:b/>
          <w:color w:val="000000"/>
        </w:rPr>
        <w:t>.</w:t>
      </w:r>
      <w:r>
        <w:rPr>
          <w:rFonts w:eastAsia="Arial"/>
          <w:b/>
          <w:color w:val="000000"/>
        </w:rPr>
        <w:t xml:space="preserve"> </w:t>
      </w:r>
    </w:p>
    <w:p w:rsidR="00566D0A" w:rsidRDefault="00566D0A" w:rsidP="00F44ABA">
      <w:pPr>
        <w:spacing w:before="60" w:line="252" w:lineRule="exact"/>
        <w:ind w:right="1296"/>
        <w:jc w:val="both"/>
        <w:textAlignment w:val="baseline"/>
        <w:rPr>
          <w:rFonts w:eastAsia="Arial"/>
          <w:color w:val="000000"/>
        </w:rPr>
      </w:pPr>
      <w:r>
        <w:rPr>
          <w:rFonts w:eastAsia="Arial"/>
          <w:color w:val="000000"/>
        </w:rPr>
        <w:t>La mise à disposition de la machine pour travaux d’ordre électrique et/ou mécanique passe obligatoirement par les étapes ci-après :</w:t>
      </w:r>
    </w:p>
    <w:p w:rsidR="00566D0A" w:rsidRPr="00B2068E" w:rsidRDefault="00401992" w:rsidP="00B2068E">
      <w:pPr>
        <w:pStyle w:val="Paragraphedeliste"/>
        <w:numPr>
          <w:ilvl w:val="0"/>
          <w:numId w:val="33"/>
        </w:numPr>
        <w:spacing w:line="240" w:lineRule="auto"/>
        <w:ind w:left="567"/>
        <w:jc w:val="both"/>
        <w:rPr>
          <w:rFonts w:eastAsia="Arial"/>
          <w:color w:val="000000"/>
          <w:sz w:val="22"/>
          <w:szCs w:val="22"/>
        </w:rPr>
      </w:pPr>
      <w:r>
        <w:rPr>
          <w:rFonts w:eastAsia="Arial"/>
          <w:color w:val="000000"/>
          <w:sz w:val="22"/>
          <w:szCs w:val="22"/>
        </w:rPr>
        <w:t xml:space="preserve">Condamnation </w:t>
      </w:r>
      <w:r w:rsidRPr="00401992">
        <w:rPr>
          <w:rFonts w:eastAsia="Arial"/>
          <w:sz w:val="22"/>
          <w:szCs w:val="22"/>
        </w:rPr>
        <w:t>de</w:t>
      </w:r>
      <w:r w:rsidR="00566D0A" w:rsidRPr="00401992">
        <w:rPr>
          <w:rFonts w:eastAsia="Arial"/>
          <w:sz w:val="22"/>
          <w:szCs w:val="22"/>
        </w:rPr>
        <w:t xml:space="preserve"> </w:t>
      </w:r>
      <w:r w:rsidR="00525197" w:rsidRPr="00401992">
        <w:rPr>
          <w:rFonts w:eastAsia="Arial"/>
          <w:sz w:val="22"/>
          <w:szCs w:val="22"/>
        </w:rPr>
        <w:t xml:space="preserve">la </w:t>
      </w:r>
      <w:r w:rsidR="00566D0A" w:rsidRPr="00401992">
        <w:rPr>
          <w:rFonts w:eastAsia="Arial"/>
          <w:sz w:val="22"/>
          <w:szCs w:val="22"/>
        </w:rPr>
        <w:t>vanne</w:t>
      </w:r>
      <w:r w:rsidR="00566D0A" w:rsidRPr="00B2068E">
        <w:rPr>
          <w:rFonts w:eastAsia="Arial"/>
          <w:color w:val="000000"/>
          <w:sz w:val="22"/>
          <w:szCs w:val="22"/>
        </w:rPr>
        <w:t xml:space="preserve"> vapeur XV150 à l’admission de la turbine.</w:t>
      </w:r>
    </w:p>
    <w:p w:rsidR="00566D0A" w:rsidRPr="00317A3E" w:rsidRDefault="00566D0A" w:rsidP="00B2068E">
      <w:pPr>
        <w:pStyle w:val="Paragraphedeliste"/>
        <w:numPr>
          <w:ilvl w:val="0"/>
          <w:numId w:val="33"/>
        </w:numPr>
        <w:spacing w:line="240" w:lineRule="auto"/>
        <w:ind w:left="567"/>
        <w:jc w:val="both"/>
        <w:rPr>
          <w:rFonts w:eastAsia="Arial"/>
          <w:sz w:val="22"/>
          <w:szCs w:val="22"/>
        </w:rPr>
      </w:pPr>
      <w:r w:rsidRPr="00B2068E">
        <w:rPr>
          <w:rFonts w:eastAsia="Arial"/>
          <w:color w:val="000000"/>
          <w:sz w:val="22"/>
          <w:szCs w:val="22"/>
        </w:rPr>
        <w:t xml:space="preserve">Consignation de la cellule 15 kV SCU TAS 1 avec mise à </w:t>
      </w:r>
      <w:r w:rsidRPr="00317A3E">
        <w:rPr>
          <w:rFonts w:eastAsia="Arial"/>
          <w:sz w:val="22"/>
          <w:szCs w:val="22"/>
        </w:rPr>
        <w:t>la terre (MALT) côté machine.</w:t>
      </w:r>
    </w:p>
    <w:p w:rsidR="00566D0A" w:rsidRPr="001D694A" w:rsidRDefault="00566D0A" w:rsidP="001D694A">
      <w:pPr>
        <w:pStyle w:val="Paragraphedeliste"/>
        <w:numPr>
          <w:ilvl w:val="0"/>
          <w:numId w:val="33"/>
        </w:numPr>
        <w:spacing w:line="240" w:lineRule="auto"/>
        <w:ind w:left="567"/>
        <w:jc w:val="both"/>
        <w:rPr>
          <w:rFonts w:eastAsia="Arial"/>
          <w:color w:val="000000"/>
          <w:sz w:val="22"/>
          <w:szCs w:val="22"/>
        </w:rPr>
      </w:pPr>
      <w:r w:rsidRPr="00317A3E">
        <w:rPr>
          <w:rFonts w:eastAsia="Arial"/>
          <w:sz w:val="22"/>
          <w:szCs w:val="22"/>
        </w:rPr>
        <w:t xml:space="preserve">Consignation de l’inter-sectionneur d’excitation 220 V DC </w:t>
      </w:r>
      <w:r w:rsidR="009C3D3D" w:rsidRPr="00317A3E">
        <w:rPr>
          <w:rFonts w:eastAsia="Arial"/>
          <w:sz w:val="22"/>
          <w:szCs w:val="22"/>
        </w:rPr>
        <w:t>Q301</w:t>
      </w:r>
      <w:r w:rsidR="009C3D3D">
        <w:rPr>
          <w:rFonts w:eastAsia="Arial"/>
          <w:color w:val="000000"/>
          <w:sz w:val="22"/>
          <w:szCs w:val="22"/>
        </w:rPr>
        <w:t xml:space="preserve"> </w:t>
      </w:r>
      <w:r w:rsidRPr="00B2068E">
        <w:rPr>
          <w:rFonts w:eastAsia="Arial"/>
          <w:color w:val="000000"/>
          <w:sz w:val="22"/>
          <w:szCs w:val="22"/>
        </w:rPr>
        <w:t xml:space="preserve"> avec MALT côté machine.</w:t>
      </w:r>
    </w:p>
    <w:p w:rsidR="00566D0A" w:rsidRPr="00B96B73" w:rsidRDefault="00566D0A" w:rsidP="00B2068E">
      <w:pPr>
        <w:spacing w:line="252" w:lineRule="exact"/>
        <w:ind w:right="1296"/>
        <w:jc w:val="both"/>
        <w:textAlignment w:val="baseline"/>
        <w:rPr>
          <w:rFonts w:eastAsia="Arial"/>
          <w:color w:val="000000"/>
          <w:spacing w:val="-2"/>
        </w:rPr>
      </w:pPr>
      <w:r>
        <w:rPr>
          <w:rFonts w:eastAsia="Arial"/>
          <w:color w:val="000000"/>
          <w:spacing w:val="-2"/>
        </w:rPr>
        <w:t>Ces 3 étapes permettront de garantir un zéro énergie tant mécanique qu’électrique sur la machine.</w:t>
      </w:r>
    </w:p>
    <w:p w:rsidR="00566D0A" w:rsidRDefault="00566D0A" w:rsidP="00B2068E">
      <w:pPr>
        <w:spacing w:before="60" w:line="252" w:lineRule="exact"/>
        <w:ind w:right="1296"/>
        <w:jc w:val="both"/>
        <w:textAlignment w:val="baseline"/>
        <w:rPr>
          <w:rFonts w:eastAsia="Arial"/>
          <w:color w:val="000000"/>
        </w:rPr>
      </w:pPr>
      <w:r>
        <w:rPr>
          <w:rFonts w:eastAsia="Arial"/>
          <w:color w:val="000000"/>
        </w:rPr>
        <w:t>Ces opérations doivent être formalisées par la rédaction d’un permis de travail électrique (PTE) auquel seront rattachés les bons de condamnation des vannes vapeur (exemplaires bénéficiaires verts -* annexés au PTE / exemplaires jaunes -* sur tiroirs vannes / exemplaires roses -* classeur fabrication).</w:t>
      </w:r>
    </w:p>
    <w:p w:rsidR="00566D0A" w:rsidRPr="00B2068E" w:rsidRDefault="00566D0A" w:rsidP="00B2068E">
      <w:pPr>
        <w:spacing w:line="252" w:lineRule="exact"/>
        <w:ind w:right="1296"/>
        <w:jc w:val="both"/>
        <w:textAlignment w:val="baseline"/>
        <w:rPr>
          <w:rFonts w:eastAsia="Arial"/>
          <w:color w:val="000000"/>
        </w:rPr>
      </w:pPr>
      <w:r>
        <w:rPr>
          <w:rFonts w:eastAsia="Arial"/>
          <w:color w:val="000000"/>
        </w:rPr>
        <w:t>Le PTE sera enregistré dans le registre de consignation en cours.</w:t>
      </w:r>
    </w:p>
    <w:p w:rsidR="00566D0A" w:rsidRDefault="00566D0A" w:rsidP="00B2068E">
      <w:pPr>
        <w:spacing w:before="60" w:line="252" w:lineRule="exact"/>
        <w:ind w:right="1296"/>
        <w:jc w:val="both"/>
        <w:textAlignment w:val="baseline"/>
        <w:rPr>
          <w:rFonts w:eastAsia="Arial"/>
          <w:color w:val="000000"/>
        </w:rPr>
      </w:pPr>
      <w:r>
        <w:rPr>
          <w:rFonts w:eastAsia="Arial"/>
          <w:color w:val="000000"/>
          <w:spacing w:val="-2"/>
        </w:rPr>
        <w:t xml:space="preserve">Les travaux d’ordre mécanique nécessiteront la rédaction de </w:t>
      </w:r>
      <w:r w:rsidR="003E2B03">
        <w:rPr>
          <w:rFonts w:eastAsia="Arial"/>
          <w:color w:val="000000"/>
          <w:spacing w:val="-2"/>
        </w:rPr>
        <w:t>permis</w:t>
      </w:r>
      <w:r>
        <w:rPr>
          <w:rFonts w:eastAsia="Arial"/>
          <w:color w:val="000000"/>
          <w:spacing w:val="-2"/>
        </w:rPr>
        <w:t xml:space="preserve"> dédiés auxquels seront rattachés des bons de condamnation émis par le service RDE attestant de la condamnation globale machine. Les bons de condamnation devront faire référence au numéro du PTE (exemplaires bénéficiaires </w:t>
      </w:r>
      <w:r>
        <w:rPr>
          <w:rFonts w:eastAsia="Arial"/>
          <w:color w:val="000000"/>
        </w:rPr>
        <w:t xml:space="preserve">verts </w:t>
      </w:r>
      <w:r>
        <w:rPr>
          <w:rFonts w:eastAsia="Arial"/>
          <w:color w:val="000000"/>
          <w:sz w:val="24"/>
        </w:rPr>
        <w:t xml:space="preserve">-* </w:t>
      </w:r>
      <w:r>
        <w:rPr>
          <w:rFonts w:eastAsia="Arial"/>
          <w:color w:val="000000"/>
        </w:rPr>
        <w:t xml:space="preserve">annexés aux PT / exemplaires jaunes </w:t>
      </w:r>
      <w:r>
        <w:rPr>
          <w:rFonts w:eastAsia="Arial"/>
          <w:color w:val="000000"/>
          <w:sz w:val="24"/>
        </w:rPr>
        <w:t xml:space="preserve">-* </w:t>
      </w:r>
      <w:r>
        <w:rPr>
          <w:rFonts w:eastAsia="Arial"/>
          <w:color w:val="000000"/>
        </w:rPr>
        <w:t xml:space="preserve">annexés au registre de consignation électrique / exemplaires roses </w:t>
      </w:r>
      <w:r>
        <w:rPr>
          <w:rFonts w:eastAsia="Arial"/>
          <w:color w:val="000000"/>
          <w:sz w:val="24"/>
        </w:rPr>
        <w:t xml:space="preserve">-* </w:t>
      </w:r>
      <w:r>
        <w:rPr>
          <w:rFonts w:eastAsia="Arial"/>
          <w:color w:val="000000"/>
        </w:rPr>
        <w:t>classeur fabrication).</w:t>
      </w:r>
    </w:p>
    <w:p w:rsidR="00566D0A" w:rsidRDefault="00566D0A" w:rsidP="00566D0A">
      <w:pPr>
        <w:spacing w:line="252" w:lineRule="exact"/>
        <w:ind w:left="708" w:right="1296"/>
        <w:jc w:val="both"/>
        <w:textAlignment w:val="baseline"/>
        <w:rPr>
          <w:rFonts w:eastAsia="Arial"/>
          <w:color w:val="000000"/>
        </w:rPr>
      </w:pPr>
    </w:p>
    <w:p w:rsidR="00566D0A" w:rsidRDefault="00566D0A" w:rsidP="00584452">
      <w:pPr>
        <w:spacing w:line="252" w:lineRule="exact"/>
        <w:ind w:right="1296"/>
        <w:jc w:val="both"/>
        <w:textAlignment w:val="baseline"/>
        <w:rPr>
          <w:rFonts w:eastAsia="Arial"/>
          <w:color w:val="000000"/>
        </w:rPr>
      </w:pPr>
      <w:r>
        <w:rPr>
          <w:rFonts w:eastAsia="Arial"/>
          <w:color w:val="000000"/>
        </w:rPr>
        <w:t>En l’absence de travaux mécaniques le PTE sera émis par le service RDE, pour son propre compte, sur demande de condamnation mécanique par l’exploitant et/ou la maintenance.</w:t>
      </w:r>
    </w:p>
    <w:p w:rsidR="00462A0F" w:rsidRPr="007705A0" w:rsidRDefault="00462A0F" w:rsidP="00462A0F">
      <w:pPr>
        <w:spacing w:before="60" w:after="60"/>
        <w:rPr>
          <w:sz w:val="20"/>
          <w:szCs w:val="20"/>
          <w:lang w:val="fr-CA"/>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462A0F" w:rsidTr="001D694A">
        <w:trPr>
          <w:trHeight w:val="1207"/>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462A0F" w:rsidRPr="00437B5E" w:rsidRDefault="00462A0F" w:rsidP="00901F70">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462A0F" w:rsidRPr="00437B5E" w:rsidRDefault="00462A0F" w:rsidP="00901F70">
            <w:pPr>
              <w:rPr>
                <w:rFonts w:eastAsia="Arial Unicode MS"/>
                <w:b/>
                <w:bCs/>
                <w:sz w:val="20"/>
              </w:rPr>
            </w:pPr>
            <w:r w:rsidRPr="00437B5E">
              <w:rPr>
                <w:b/>
                <w:bCs/>
                <w:sz w:val="20"/>
              </w:rPr>
              <w:t> </w:t>
            </w: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462A0F" w:rsidTr="001D694A">
        <w:trPr>
          <w:trHeight w:val="410"/>
        </w:trPr>
        <w:tc>
          <w:tcPr>
            <w:tcW w:w="5354" w:type="dxa"/>
            <w:tcBorders>
              <w:bottom w:val="single" w:sz="4" w:space="0" w:color="auto"/>
            </w:tcBorders>
          </w:tcPr>
          <w:p w:rsidR="00462A0F" w:rsidRPr="007705A0" w:rsidRDefault="00462A0F" w:rsidP="00901F70">
            <w:pPr>
              <w:pStyle w:val="retrait"/>
              <w:tabs>
                <w:tab w:val="left" w:pos="-103"/>
              </w:tabs>
              <w:ind w:left="34"/>
              <w:rPr>
                <w:b/>
                <w:bCs/>
                <w:sz w:val="20"/>
              </w:rPr>
            </w:pPr>
            <w:r w:rsidRPr="007705A0">
              <w:rPr>
                <w:b/>
                <w:bCs/>
                <w:sz w:val="20"/>
              </w:rPr>
              <w:t xml:space="preserve">Vérification de l’application du processus  </w:t>
            </w:r>
          </w:p>
        </w:tc>
        <w:tc>
          <w:tcPr>
            <w:tcW w:w="1260" w:type="dxa"/>
            <w:tcBorders>
              <w:bottom w:val="single" w:sz="4" w:space="0" w:color="auto"/>
            </w:tcBorders>
          </w:tcPr>
          <w:p w:rsidR="00462A0F" w:rsidRPr="007705A0" w:rsidRDefault="00462A0F" w:rsidP="00901F70">
            <w:pPr>
              <w:pStyle w:val="retrait"/>
              <w:tabs>
                <w:tab w:val="left" w:pos="-103"/>
              </w:tabs>
              <w:ind w:left="34"/>
              <w:jc w:val="center"/>
              <w:rPr>
                <w:sz w:val="20"/>
              </w:rPr>
            </w:pPr>
            <w:r w:rsidRPr="007705A0">
              <w:rPr>
                <w:sz w:val="20"/>
              </w:rPr>
              <w:t>Service/qui</w:t>
            </w:r>
          </w:p>
        </w:tc>
        <w:tc>
          <w:tcPr>
            <w:tcW w:w="1080" w:type="dxa"/>
            <w:tcBorders>
              <w:bottom w:val="single" w:sz="4" w:space="0" w:color="auto"/>
            </w:tcBorders>
          </w:tcPr>
          <w:p w:rsidR="00462A0F" w:rsidRPr="007705A0" w:rsidRDefault="00462A0F" w:rsidP="00901F70">
            <w:pPr>
              <w:pStyle w:val="retrait"/>
              <w:tabs>
                <w:tab w:val="left" w:pos="-108"/>
              </w:tabs>
              <w:ind w:left="-108"/>
              <w:jc w:val="center"/>
              <w:rPr>
                <w:sz w:val="20"/>
              </w:rPr>
            </w:pPr>
            <w:r w:rsidRPr="007705A0">
              <w:rPr>
                <w:sz w:val="20"/>
              </w:rPr>
              <w:t>Date</w:t>
            </w:r>
          </w:p>
        </w:tc>
        <w:tc>
          <w:tcPr>
            <w:tcW w:w="1620" w:type="dxa"/>
            <w:tcBorders>
              <w:bottom w:val="single" w:sz="4" w:space="0" w:color="auto"/>
            </w:tcBorders>
          </w:tcPr>
          <w:p w:rsidR="00462A0F" w:rsidRPr="007705A0" w:rsidRDefault="00462A0F" w:rsidP="00901F70">
            <w:pPr>
              <w:pStyle w:val="retrait"/>
              <w:jc w:val="center"/>
              <w:rPr>
                <w:sz w:val="20"/>
              </w:rPr>
            </w:pPr>
            <w:r w:rsidRPr="007705A0">
              <w:rPr>
                <w:sz w:val="20"/>
              </w:rPr>
              <w:t>Nom</w:t>
            </w:r>
          </w:p>
        </w:tc>
        <w:tc>
          <w:tcPr>
            <w:tcW w:w="1426" w:type="dxa"/>
            <w:tcBorders>
              <w:bottom w:val="single" w:sz="4" w:space="0" w:color="auto"/>
            </w:tcBorders>
          </w:tcPr>
          <w:p w:rsidR="00462A0F" w:rsidRPr="007705A0" w:rsidRDefault="00462A0F" w:rsidP="00901F70">
            <w:pPr>
              <w:pStyle w:val="retrait"/>
              <w:tabs>
                <w:tab w:val="left" w:pos="0"/>
              </w:tabs>
              <w:ind w:left="-8" w:firstLine="8"/>
              <w:jc w:val="center"/>
              <w:rPr>
                <w:sz w:val="20"/>
              </w:rPr>
            </w:pPr>
            <w:r w:rsidRPr="007705A0">
              <w:rPr>
                <w:sz w:val="20"/>
              </w:rPr>
              <w:t>signature</w:t>
            </w:r>
          </w:p>
        </w:tc>
      </w:tr>
      <w:tr w:rsidR="00462A0F" w:rsidTr="00462A0F">
        <w:trPr>
          <w:cantSplit/>
          <w:trHeight w:val="841"/>
        </w:trPr>
        <w:tc>
          <w:tcPr>
            <w:tcW w:w="5354" w:type="dxa"/>
            <w:tcBorders>
              <w:bottom w:val="single" w:sz="4" w:space="0" w:color="auto"/>
            </w:tcBorders>
          </w:tcPr>
          <w:p w:rsidR="00462A0F" w:rsidRPr="007705A0" w:rsidRDefault="00462A0F" w:rsidP="00901F70">
            <w:pPr>
              <w:pStyle w:val="retrait"/>
              <w:tabs>
                <w:tab w:val="left" w:pos="34"/>
              </w:tabs>
              <w:rPr>
                <w:sz w:val="20"/>
              </w:rPr>
            </w:pPr>
            <w:r w:rsidRPr="007705A0">
              <w:rPr>
                <w:sz w:val="20"/>
              </w:rPr>
              <w:t xml:space="preserve">Vérification du respect du processus (signature….) + archivage </w:t>
            </w:r>
          </w:p>
        </w:tc>
        <w:tc>
          <w:tcPr>
            <w:tcW w:w="1260" w:type="dxa"/>
            <w:tcBorders>
              <w:bottom w:val="single" w:sz="4" w:space="0" w:color="auto"/>
            </w:tcBorders>
          </w:tcPr>
          <w:p w:rsidR="00462A0F" w:rsidRPr="007705A0" w:rsidRDefault="00462A0F" w:rsidP="00901F70">
            <w:pPr>
              <w:pStyle w:val="retrait"/>
              <w:tabs>
                <w:tab w:val="left" w:pos="34"/>
              </w:tabs>
              <w:jc w:val="center"/>
              <w:rPr>
                <w:sz w:val="20"/>
              </w:rPr>
            </w:pPr>
            <w:r w:rsidRPr="007705A0">
              <w:rPr>
                <w:sz w:val="20"/>
              </w:rPr>
              <w:t>CE</w:t>
            </w:r>
          </w:p>
          <w:p w:rsidR="00462A0F" w:rsidRPr="007705A0" w:rsidRDefault="00462A0F" w:rsidP="00901F70">
            <w:pPr>
              <w:rPr>
                <w:sz w:val="20"/>
              </w:rPr>
            </w:pPr>
          </w:p>
        </w:tc>
        <w:tc>
          <w:tcPr>
            <w:tcW w:w="1080" w:type="dxa"/>
            <w:tcBorders>
              <w:bottom w:val="single" w:sz="4" w:space="0" w:color="auto"/>
            </w:tcBorders>
          </w:tcPr>
          <w:p w:rsidR="00462A0F" w:rsidRPr="007705A0" w:rsidRDefault="00462A0F" w:rsidP="00901F70">
            <w:pPr>
              <w:tabs>
                <w:tab w:val="left" w:pos="-108"/>
              </w:tabs>
              <w:ind w:left="-108"/>
              <w:rPr>
                <w:sz w:val="20"/>
              </w:rPr>
            </w:pPr>
          </w:p>
          <w:p w:rsidR="00462A0F" w:rsidRPr="007705A0" w:rsidRDefault="00462A0F" w:rsidP="00901F70">
            <w:pPr>
              <w:pStyle w:val="retrait"/>
              <w:tabs>
                <w:tab w:val="left" w:pos="-108"/>
              </w:tabs>
              <w:ind w:left="-108"/>
              <w:rPr>
                <w:sz w:val="20"/>
              </w:rPr>
            </w:pPr>
          </w:p>
        </w:tc>
        <w:tc>
          <w:tcPr>
            <w:tcW w:w="1620" w:type="dxa"/>
            <w:tcBorders>
              <w:bottom w:val="single" w:sz="4" w:space="0" w:color="auto"/>
            </w:tcBorders>
          </w:tcPr>
          <w:p w:rsidR="00462A0F" w:rsidRPr="007705A0" w:rsidRDefault="00462A0F" w:rsidP="00901F70">
            <w:pPr>
              <w:rPr>
                <w:sz w:val="20"/>
              </w:rPr>
            </w:pPr>
          </w:p>
          <w:p w:rsidR="00462A0F" w:rsidRPr="007705A0" w:rsidRDefault="00462A0F" w:rsidP="00901F70">
            <w:pPr>
              <w:pStyle w:val="retrait"/>
              <w:rPr>
                <w:sz w:val="20"/>
              </w:rPr>
            </w:pPr>
          </w:p>
        </w:tc>
        <w:tc>
          <w:tcPr>
            <w:tcW w:w="1426" w:type="dxa"/>
            <w:tcBorders>
              <w:bottom w:val="single" w:sz="4" w:space="0" w:color="auto"/>
            </w:tcBorders>
          </w:tcPr>
          <w:p w:rsidR="00462A0F" w:rsidRPr="007705A0" w:rsidRDefault="00462A0F" w:rsidP="00901F70">
            <w:pPr>
              <w:pStyle w:val="retrait"/>
              <w:rPr>
                <w:sz w:val="20"/>
              </w:rPr>
            </w:pPr>
          </w:p>
          <w:p w:rsidR="00462A0F" w:rsidRPr="007705A0" w:rsidRDefault="00462A0F" w:rsidP="00901F70">
            <w:pPr>
              <w:pStyle w:val="retrait"/>
              <w:rPr>
                <w:sz w:val="20"/>
              </w:rPr>
            </w:pPr>
          </w:p>
        </w:tc>
      </w:tr>
    </w:tbl>
    <w:p w:rsidR="00072F00" w:rsidRDefault="00072F00" w:rsidP="00566D0A">
      <w:pPr>
        <w:spacing w:line="252" w:lineRule="exact"/>
        <w:ind w:left="708" w:right="1296"/>
        <w:jc w:val="both"/>
        <w:textAlignment w:val="baseline"/>
        <w:rPr>
          <w:rFonts w:eastAsia="Arial"/>
          <w:color w:val="000000"/>
        </w:rPr>
      </w:pPr>
    </w:p>
    <w:p w:rsidR="007E6EDD" w:rsidRDefault="00072F00" w:rsidP="00072F00">
      <w:pPr>
        <w:rPr>
          <w:rFonts w:eastAsia="Arial"/>
          <w:color w:val="000000"/>
        </w:rPr>
      </w:pPr>
      <w:r>
        <w:rPr>
          <w:rFonts w:eastAsia="Arial"/>
          <w:color w:val="000000"/>
        </w:rPr>
        <w:br w:type="page"/>
      </w:r>
    </w:p>
    <w:p w:rsidR="00C42EEA" w:rsidRDefault="00A65966" w:rsidP="00C42EEA">
      <w:pPr>
        <w:pStyle w:val="Titre1"/>
      </w:pPr>
      <w:bookmarkStart w:id="19" w:name="_Toc6497950"/>
      <w:r>
        <w:t>VIRAGE DU TAS 1</w:t>
      </w:r>
      <w:bookmarkEnd w:id="19"/>
    </w:p>
    <w:tbl>
      <w:tblPr>
        <w:tblW w:w="10773" w:type="dxa"/>
        <w:jc w:val="center"/>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1D694A"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xml:space="preserve">APPAREIL        :                                                                                                                                              </w:t>
            </w:r>
            <w:r>
              <w:rPr>
                <w:sz w:val="20"/>
              </w:rPr>
              <w:t xml:space="preserve">    </w:t>
            </w:r>
            <w:r>
              <w:rPr>
                <w:b/>
                <w:sz w:val="20"/>
              </w:rPr>
              <w:t>TAS 1</w:t>
            </w:r>
          </w:p>
        </w:tc>
      </w:tr>
      <w:tr w:rsidR="001D694A"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A97B82">
            <w:pPr>
              <w:rPr>
                <w:rFonts w:eastAsia="Arial Unicode MS"/>
                <w:sz w:val="20"/>
              </w:rPr>
            </w:pPr>
            <w:r w:rsidRPr="00044E5E">
              <w:rPr>
                <w:sz w:val="20"/>
              </w:rPr>
              <w:t xml:space="preserve">LIEU                  :   </w:t>
            </w:r>
            <w:r w:rsidR="00196335">
              <w:rPr>
                <w:sz w:val="20"/>
              </w:rPr>
              <w:t xml:space="preserve">                                                                                                                                              SALLE TAS</w:t>
            </w:r>
            <w:r w:rsidRPr="00044E5E">
              <w:rPr>
                <w:sz w:val="20"/>
              </w:rPr>
              <w:t xml:space="preserve">                                                                                                                                            </w:t>
            </w:r>
          </w:p>
        </w:tc>
      </w:tr>
      <w:tr w:rsidR="001D694A"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1D694A">
            <w:pPr>
              <w:rPr>
                <w:rFonts w:eastAsia="Arial Unicode MS"/>
                <w:sz w:val="20"/>
              </w:rPr>
            </w:pPr>
            <w:r w:rsidRPr="00044E5E">
              <w:rPr>
                <w:sz w:val="20"/>
              </w:rPr>
              <w:t xml:space="preserve">MOUVEMENT   </w:t>
            </w:r>
            <w:r w:rsidRPr="00462A0F">
              <w:rPr>
                <w:color w:val="FF0000"/>
                <w:sz w:val="20"/>
              </w:rPr>
              <w:t xml:space="preserve">:                                                                                                                                                 </w:t>
            </w:r>
            <w:r w:rsidRPr="00A97B82">
              <w:rPr>
                <w:sz w:val="20"/>
              </w:rPr>
              <w:t xml:space="preserve">  </w:t>
            </w:r>
            <w:r w:rsidR="00A97B82" w:rsidRPr="00A97B82">
              <w:rPr>
                <w:sz w:val="20"/>
              </w:rPr>
              <w:t>VIRAGE </w:t>
            </w:r>
            <w:r w:rsidRPr="00A97B82">
              <w:rPr>
                <w:sz w:val="20"/>
              </w:rPr>
              <w:t xml:space="preserve"> </w:t>
            </w:r>
          </w:p>
        </w:tc>
      </w:tr>
      <w:tr w:rsidR="001D694A"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jc w:val="center"/>
              <w:rPr>
                <w:rFonts w:eastAsia="Arial Unicode MS"/>
                <w:b/>
                <w:bCs/>
                <w:sz w:val="20"/>
              </w:rPr>
            </w:pPr>
            <w:r w:rsidRPr="00044E5E">
              <w:rPr>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jc w:val="center"/>
              <w:rPr>
                <w:rFonts w:eastAsia="Arial Unicode MS"/>
                <w:b/>
                <w:bCs/>
                <w:sz w:val="20"/>
              </w:rPr>
            </w:pPr>
            <w:r w:rsidRPr="00044E5E">
              <w:rPr>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jc w:val="center"/>
              <w:rPr>
                <w:rFonts w:eastAsia="Arial Unicode MS"/>
                <w:b/>
                <w:bCs/>
                <w:sz w:val="20"/>
              </w:rPr>
            </w:pPr>
            <w:r w:rsidRPr="00044E5E">
              <w:rPr>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jc w:val="center"/>
              <w:rPr>
                <w:rFonts w:eastAsia="Arial Unicode MS"/>
                <w:b/>
                <w:bCs/>
                <w:sz w:val="20"/>
              </w:rPr>
            </w:pPr>
            <w:r w:rsidRPr="00044E5E">
              <w:rPr>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jc w:val="center"/>
              <w:rPr>
                <w:rFonts w:eastAsia="Arial Unicode MS"/>
                <w:b/>
                <w:bCs/>
                <w:sz w:val="20"/>
              </w:rPr>
            </w:pPr>
            <w:proofErr w:type="spellStart"/>
            <w:r w:rsidRPr="00044E5E">
              <w:rPr>
                <w:b/>
                <w:bCs/>
                <w:sz w:val="20"/>
              </w:rPr>
              <w:t>CdP</w:t>
            </w:r>
            <w:proofErr w:type="spellEnd"/>
            <w:r w:rsidRPr="00044E5E">
              <w:rPr>
                <w:b/>
                <w:bCs/>
                <w:sz w:val="20"/>
              </w:rPr>
              <w:t xml:space="preserve"> thermique</w:t>
            </w:r>
          </w:p>
        </w:tc>
      </w:tr>
      <w:tr w:rsidR="001D694A"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r>
      <w:tr w:rsidR="001D694A"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r>
      <w:tr w:rsidR="001D694A" w:rsidTr="00901F70">
        <w:trPr>
          <w:trHeight w:val="255"/>
          <w:jc w:val="center"/>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rPr>
                <w:rFonts w:eastAsia="Arial Unicode MS"/>
                <w:sz w:val="20"/>
              </w:rPr>
            </w:pPr>
            <w:r w:rsidRPr="00044E5E">
              <w:rPr>
                <w:sz w:val="20"/>
              </w:rPr>
              <w:t> </w:t>
            </w:r>
          </w:p>
        </w:tc>
      </w:tr>
      <w:tr w:rsidR="001D694A" w:rsidTr="00901F70">
        <w:trPr>
          <w:trHeight w:val="255"/>
          <w:jc w:val="center"/>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1D694A" w:rsidRPr="00044E5E" w:rsidRDefault="001D694A" w:rsidP="00901F70">
            <w:pPr>
              <w:jc w:val="center"/>
              <w:rPr>
                <w:rFonts w:eastAsia="Arial Unicode MS"/>
                <w:sz w:val="20"/>
              </w:rPr>
            </w:pPr>
            <w:r w:rsidRPr="00044E5E">
              <w:rPr>
                <w:sz w:val="20"/>
              </w:rPr>
              <w:t>Marquer d'un trait sur la Check-List le changement d'équipe</w:t>
            </w:r>
          </w:p>
        </w:tc>
      </w:tr>
    </w:tbl>
    <w:p w:rsidR="007E6EDD" w:rsidRPr="007E6EDD" w:rsidRDefault="007E6EDD" w:rsidP="007E6EDD"/>
    <w:p w:rsidR="00A65966" w:rsidRPr="00A65966" w:rsidRDefault="00A65966" w:rsidP="00A65966">
      <w:pPr>
        <w:pStyle w:val="Paragraphedeliste"/>
        <w:numPr>
          <w:ilvl w:val="0"/>
          <w:numId w:val="33"/>
        </w:numPr>
        <w:spacing w:line="240" w:lineRule="auto"/>
        <w:ind w:left="567"/>
        <w:jc w:val="both"/>
        <w:rPr>
          <w:rFonts w:eastAsia="Arial"/>
          <w:color w:val="000000"/>
          <w:sz w:val="22"/>
          <w:szCs w:val="22"/>
        </w:rPr>
      </w:pPr>
      <w:r w:rsidRPr="00A65966">
        <w:rPr>
          <w:rFonts w:eastAsia="Arial"/>
          <w:color w:val="000000"/>
          <w:sz w:val="22"/>
          <w:szCs w:val="22"/>
        </w:rPr>
        <w:t>Ouvrir l’inter-sectionneur d’excitation 220 V DC Q301</w:t>
      </w:r>
      <w:r w:rsidR="003E2B03">
        <w:rPr>
          <w:rFonts w:eastAsia="Arial"/>
          <w:color w:val="000000"/>
          <w:sz w:val="22"/>
          <w:szCs w:val="22"/>
        </w:rPr>
        <w:t>.</w:t>
      </w:r>
      <w:r>
        <w:rPr>
          <w:rFonts w:eastAsia="Arial"/>
          <w:color w:val="000000"/>
          <w:sz w:val="22"/>
          <w:szCs w:val="22"/>
        </w:rPr>
        <w:t xml:space="preserve"> </w:t>
      </w:r>
      <w:r w:rsidRPr="00B2068E">
        <w:rPr>
          <w:rFonts w:eastAsia="Arial"/>
          <w:color w:val="000000"/>
          <w:sz w:val="22"/>
          <w:szCs w:val="22"/>
        </w:rPr>
        <w:t xml:space="preserve"> </w:t>
      </w:r>
    </w:p>
    <w:p w:rsidR="00A65966" w:rsidRPr="00A65966" w:rsidRDefault="00A65966" w:rsidP="00A65966">
      <w:pPr>
        <w:pStyle w:val="Paragraphedeliste"/>
        <w:numPr>
          <w:ilvl w:val="0"/>
          <w:numId w:val="33"/>
        </w:numPr>
        <w:spacing w:line="240" w:lineRule="auto"/>
        <w:ind w:left="567"/>
        <w:jc w:val="both"/>
        <w:rPr>
          <w:sz w:val="22"/>
          <w:szCs w:val="22"/>
        </w:rPr>
      </w:pPr>
      <w:r w:rsidRPr="00A65966">
        <w:rPr>
          <w:rFonts w:eastAsia="Arial"/>
          <w:color w:val="000000"/>
          <w:sz w:val="22"/>
          <w:szCs w:val="22"/>
        </w:rPr>
        <w:t xml:space="preserve">Vérifier que la VFR est fermée et que la pression d’huile de commande </w:t>
      </w:r>
      <w:proofErr w:type="spellStart"/>
      <w:r w:rsidRPr="00A65966">
        <w:rPr>
          <w:rFonts w:eastAsia="Arial"/>
          <w:color w:val="000000"/>
          <w:sz w:val="22"/>
          <w:szCs w:val="22"/>
        </w:rPr>
        <w:t>tachymétrique</w:t>
      </w:r>
      <w:proofErr w:type="spellEnd"/>
      <w:r w:rsidRPr="00A65966">
        <w:rPr>
          <w:rFonts w:eastAsia="Arial"/>
          <w:color w:val="000000"/>
          <w:sz w:val="22"/>
          <w:szCs w:val="22"/>
        </w:rPr>
        <w:t xml:space="preserve"> soit au minimum</w:t>
      </w:r>
      <w:r>
        <w:rPr>
          <w:rFonts w:eastAsia="Arial"/>
          <w:color w:val="000000"/>
        </w:rPr>
        <w:t xml:space="preserve"> </w:t>
      </w:r>
      <w:r w:rsidRPr="00A65966">
        <w:rPr>
          <w:rFonts w:eastAsia="Arial"/>
          <w:color w:val="000000"/>
          <w:sz w:val="22"/>
          <w:szCs w:val="22"/>
        </w:rPr>
        <w:t>(&lt;2bar). (Manomètre n°14, annexe 2)</w:t>
      </w:r>
      <w:r>
        <w:rPr>
          <w:rFonts w:eastAsia="Arial"/>
          <w:color w:val="000000"/>
          <w:sz w:val="22"/>
          <w:szCs w:val="22"/>
        </w:rPr>
        <w:t>.</w:t>
      </w:r>
      <w:r w:rsidRPr="00A65966">
        <w:rPr>
          <w:rFonts w:eastAsia="Arial"/>
          <w:color w:val="000000"/>
          <w:sz w:val="22"/>
          <w:szCs w:val="22"/>
        </w:rPr>
        <w:t xml:space="preserve"> </w:t>
      </w:r>
    </w:p>
    <w:p w:rsidR="001D694A" w:rsidRPr="007705A0" w:rsidRDefault="001D694A" w:rsidP="001D694A">
      <w:pPr>
        <w:spacing w:before="60" w:after="60"/>
        <w:rPr>
          <w:sz w:val="20"/>
          <w:szCs w:val="20"/>
          <w:lang w:val="fr-CA"/>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1D694A" w:rsidTr="001D694A">
        <w:trPr>
          <w:trHeight w:val="1505"/>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1D694A" w:rsidRPr="00437B5E" w:rsidRDefault="001D694A" w:rsidP="00901F70">
            <w:pPr>
              <w:rPr>
                <w:rFonts w:eastAsia="Arial Unicode MS"/>
              </w:rPr>
            </w:pPr>
            <w:r w:rsidRPr="00437B5E">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D694A" w:rsidRPr="00437B5E" w:rsidRDefault="001D694A" w:rsidP="00901F70">
            <w:pPr>
              <w:rPr>
                <w:rFonts w:eastAsia="Arial Unicode MS"/>
                <w:b/>
                <w:bCs/>
                <w:sz w:val="20"/>
              </w:rPr>
            </w:pP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1D694A" w:rsidTr="001D694A">
        <w:trPr>
          <w:trHeight w:val="413"/>
        </w:trPr>
        <w:tc>
          <w:tcPr>
            <w:tcW w:w="5354" w:type="dxa"/>
            <w:tcBorders>
              <w:bottom w:val="single" w:sz="4" w:space="0" w:color="auto"/>
            </w:tcBorders>
          </w:tcPr>
          <w:p w:rsidR="001D694A" w:rsidRPr="007705A0" w:rsidRDefault="001D694A" w:rsidP="00901F70">
            <w:pPr>
              <w:pStyle w:val="retrait"/>
              <w:tabs>
                <w:tab w:val="left" w:pos="-103"/>
              </w:tabs>
              <w:ind w:left="34"/>
              <w:rPr>
                <w:b/>
                <w:bCs/>
                <w:sz w:val="20"/>
              </w:rPr>
            </w:pPr>
            <w:r w:rsidRPr="007705A0">
              <w:rPr>
                <w:b/>
                <w:bCs/>
                <w:sz w:val="20"/>
              </w:rPr>
              <w:t xml:space="preserve">Vérification de l’application du processus  </w:t>
            </w:r>
          </w:p>
        </w:tc>
        <w:tc>
          <w:tcPr>
            <w:tcW w:w="1260" w:type="dxa"/>
            <w:tcBorders>
              <w:bottom w:val="single" w:sz="4" w:space="0" w:color="auto"/>
            </w:tcBorders>
          </w:tcPr>
          <w:p w:rsidR="001D694A" w:rsidRPr="007705A0" w:rsidRDefault="001D694A" w:rsidP="00901F70">
            <w:pPr>
              <w:pStyle w:val="retrait"/>
              <w:tabs>
                <w:tab w:val="left" w:pos="-103"/>
              </w:tabs>
              <w:ind w:left="34"/>
              <w:jc w:val="center"/>
              <w:rPr>
                <w:sz w:val="20"/>
              </w:rPr>
            </w:pPr>
            <w:r w:rsidRPr="007705A0">
              <w:rPr>
                <w:sz w:val="20"/>
              </w:rPr>
              <w:t>Service/qui</w:t>
            </w:r>
          </w:p>
        </w:tc>
        <w:tc>
          <w:tcPr>
            <w:tcW w:w="1080" w:type="dxa"/>
            <w:tcBorders>
              <w:bottom w:val="single" w:sz="4" w:space="0" w:color="auto"/>
            </w:tcBorders>
          </w:tcPr>
          <w:p w:rsidR="001D694A" w:rsidRPr="007705A0" w:rsidRDefault="001D694A" w:rsidP="00901F70">
            <w:pPr>
              <w:pStyle w:val="retrait"/>
              <w:tabs>
                <w:tab w:val="left" w:pos="-108"/>
              </w:tabs>
              <w:ind w:left="-108"/>
              <w:jc w:val="center"/>
              <w:rPr>
                <w:sz w:val="20"/>
              </w:rPr>
            </w:pPr>
            <w:r w:rsidRPr="007705A0">
              <w:rPr>
                <w:sz w:val="20"/>
              </w:rPr>
              <w:t>Date</w:t>
            </w:r>
          </w:p>
        </w:tc>
        <w:tc>
          <w:tcPr>
            <w:tcW w:w="1620" w:type="dxa"/>
            <w:tcBorders>
              <w:bottom w:val="single" w:sz="4" w:space="0" w:color="auto"/>
            </w:tcBorders>
          </w:tcPr>
          <w:p w:rsidR="001D694A" w:rsidRPr="007705A0" w:rsidRDefault="001D694A" w:rsidP="00901F70">
            <w:pPr>
              <w:pStyle w:val="retrait"/>
              <w:jc w:val="center"/>
              <w:rPr>
                <w:sz w:val="20"/>
              </w:rPr>
            </w:pPr>
            <w:r w:rsidRPr="007705A0">
              <w:rPr>
                <w:sz w:val="20"/>
              </w:rPr>
              <w:t>Nom</w:t>
            </w:r>
          </w:p>
        </w:tc>
        <w:tc>
          <w:tcPr>
            <w:tcW w:w="1426" w:type="dxa"/>
            <w:tcBorders>
              <w:bottom w:val="single" w:sz="4" w:space="0" w:color="auto"/>
            </w:tcBorders>
          </w:tcPr>
          <w:p w:rsidR="001D694A" w:rsidRPr="007705A0" w:rsidRDefault="001D694A" w:rsidP="00901F70">
            <w:pPr>
              <w:pStyle w:val="retrait"/>
              <w:tabs>
                <w:tab w:val="left" w:pos="0"/>
              </w:tabs>
              <w:ind w:left="-8" w:firstLine="8"/>
              <w:jc w:val="center"/>
              <w:rPr>
                <w:sz w:val="20"/>
              </w:rPr>
            </w:pPr>
            <w:r w:rsidRPr="007705A0">
              <w:rPr>
                <w:sz w:val="20"/>
              </w:rPr>
              <w:t>signature</w:t>
            </w:r>
          </w:p>
        </w:tc>
      </w:tr>
      <w:tr w:rsidR="001D694A" w:rsidTr="001D694A">
        <w:trPr>
          <w:cantSplit/>
          <w:trHeight w:val="705"/>
        </w:trPr>
        <w:tc>
          <w:tcPr>
            <w:tcW w:w="5354" w:type="dxa"/>
            <w:tcBorders>
              <w:bottom w:val="single" w:sz="4" w:space="0" w:color="auto"/>
            </w:tcBorders>
          </w:tcPr>
          <w:p w:rsidR="001D694A" w:rsidRPr="007705A0" w:rsidRDefault="001D694A" w:rsidP="00901F70">
            <w:pPr>
              <w:pStyle w:val="retrait"/>
              <w:tabs>
                <w:tab w:val="left" w:pos="34"/>
              </w:tabs>
              <w:rPr>
                <w:sz w:val="20"/>
              </w:rPr>
            </w:pPr>
            <w:r w:rsidRPr="007705A0">
              <w:rPr>
                <w:sz w:val="20"/>
              </w:rPr>
              <w:t xml:space="preserve">Vérification du respect du processus (signature….) + archivage </w:t>
            </w:r>
          </w:p>
        </w:tc>
        <w:tc>
          <w:tcPr>
            <w:tcW w:w="1260" w:type="dxa"/>
            <w:tcBorders>
              <w:bottom w:val="single" w:sz="4" w:space="0" w:color="auto"/>
            </w:tcBorders>
          </w:tcPr>
          <w:p w:rsidR="001D694A" w:rsidRPr="007705A0" w:rsidRDefault="001D694A" w:rsidP="00901F70">
            <w:pPr>
              <w:pStyle w:val="retrait"/>
              <w:tabs>
                <w:tab w:val="left" w:pos="34"/>
              </w:tabs>
              <w:jc w:val="center"/>
              <w:rPr>
                <w:sz w:val="20"/>
              </w:rPr>
            </w:pPr>
            <w:r w:rsidRPr="007705A0">
              <w:rPr>
                <w:sz w:val="20"/>
              </w:rPr>
              <w:t>CE</w:t>
            </w:r>
          </w:p>
          <w:p w:rsidR="001D694A" w:rsidRPr="007705A0" w:rsidRDefault="001D694A" w:rsidP="00901F70">
            <w:pPr>
              <w:rPr>
                <w:sz w:val="20"/>
              </w:rPr>
            </w:pPr>
          </w:p>
        </w:tc>
        <w:tc>
          <w:tcPr>
            <w:tcW w:w="1080" w:type="dxa"/>
            <w:tcBorders>
              <w:bottom w:val="single" w:sz="4" w:space="0" w:color="auto"/>
            </w:tcBorders>
          </w:tcPr>
          <w:p w:rsidR="001D694A" w:rsidRPr="007705A0" w:rsidRDefault="001D694A" w:rsidP="00901F70">
            <w:pPr>
              <w:tabs>
                <w:tab w:val="left" w:pos="-108"/>
              </w:tabs>
              <w:ind w:left="-108"/>
              <w:rPr>
                <w:sz w:val="20"/>
              </w:rPr>
            </w:pPr>
          </w:p>
          <w:p w:rsidR="001D694A" w:rsidRPr="007705A0" w:rsidRDefault="001D694A" w:rsidP="00901F70">
            <w:pPr>
              <w:pStyle w:val="retrait"/>
              <w:tabs>
                <w:tab w:val="left" w:pos="-108"/>
              </w:tabs>
              <w:ind w:left="-108"/>
              <w:rPr>
                <w:sz w:val="20"/>
              </w:rPr>
            </w:pPr>
          </w:p>
        </w:tc>
        <w:tc>
          <w:tcPr>
            <w:tcW w:w="1620" w:type="dxa"/>
            <w:tcBorders>
              <w:bottom w:val="single" w:sz="4" w:space="0" w:color="auto"/>
            </w:tcBorders>
          </w:tcPr>
          <w:p w:rsidR="001D694A" w:rsidRPr="007705A0" w:rsidRDefault="001D694A" w:rsidP="00901F70">
            <w:pPr>
              <w:rPr>
                <w:sz w:val="20"/>
              </w:rPr>
            </w:pPr>
          </w:p>
          <w:p w:rsidR="001D694A" w:rsidRPr="007705A0" w:rsidRDefault="001D694A" w:rsidP="00901F70">
            <w:pPr>
              <w:pStyle w:val="retrait"/>
              <w:rPr>
                <w:sz w:val="20"/>
              </w:rPr>
            </w:pPr>
          </w:p>
        </w:tc>
        <w:tc>
          <w:tcPr>
            <w:tcW w:w="1426" w:type="dxa"/>
            <w:tcBorders>
              <w:bottom w:val="single" w:sz="4" w:space="0" w:color="auto"/>
            </w:tcBorders>
          </w:tcPr>
          <w:p w:rsidR="001D694A" w:rsidRPr="007705A0" w:rsidRDefault="001D694A" w:rsidP="00901F70">
            <w:pPr>
              <w:pStyle w:val="retrait"/>
              <w:rPr>
                <w:sz w:val="20"/>
              </w:rPr>
            </w:pPr>
          </w:p>
          <w:p w:rsidR="001D694A" w:rsidRPr="007705A0" w:rsidRDefault="001D694A" w:rsidP="00901F70">
            <w:pPr>
              <w:pStyle w:val="retrait"/>
              <w:rPr>
                <w:sz w:val="20"/>
              </w:rPr>
            </w:pPr>
          </w:p>
        </w:tc>
      </w:tr>
    </w:tbl>
    <w:p w:rsidR="001675E7" w:rsidRPr="00C42EEA" w:rsidRDefault="001675E7" w:rsidP="00C42EEA">
      <w:pPr>
        <w:rPr>
          <w:rFonts w:eastAsia="Arial"/>
        </w:rPr>
        <w:sectPr w:rsidR="001675E7" w:rsidRPr="00C42EEA" w:rsidSect="000456CB">
          <w:headerReference w:type="default" r:id="rId9"/>
          <w:footerReference w:type="default" r:id="rId10"/>
          <w:pgSz w:w="11906" w:h="16838"/>
          <w:pgMar w:top="720" w:right="720" w:bottom="720" w:left="720" w:header="708" w:footer="261" w:gutter="0"/>
          <w:cols w:space="708"/>
          <w:docGrid w:linePitch="360"/>
        </w:sectPr>
      </w:pPr>
    </w:p>
    <w:p w:rsidR="00DE671B" w:rsidRDefault="001E3486" w:rsidP="001E3486">
      <w:pPr>
        <w:pStyle w:val="Titre1"/>
        <w:spacing w:before="120"/>
      </w:pPr>
      <w:bookmarkStart w:id="20" w:name="_Toc6497951"/>
      <w:r>
        <w:t xml:space="preserve">ANNEXE 1 : </w:t>
      </w:r>
      <w:r w:rsidR="00DE671B">
        <w:t>ALARMES ET SECURITES ELECTRIQUES</w:t>
      </w:r>
      <w:bookmarkEnd w:id="20"/>
    </w:p>
    <w:p w:rsidR="001E3486" w:rsidRPr="001E3486" w:rsidRDefault="001E3486" w:rsidP="001E3486">
      <w:pPr>
        <w:rPr>
          <w:rFonts w:eastAsia="Arial"/>
        </w:rPr>
      </w:pPr>
    </w:p>
    <w:p w:rsidR="001E3486" w:rsidRDefault="001E3486" w:rsidP="001E3486">
      <w:pPr>
        <w:spacing w:before="2" w:line="254" w:lineRule="exact"/>
        <w:ind w:left="936" w:right="360"/>
        <w:textAlignment w:val="baseline"/>
        <w:rPr>
          <w:rFonts w:eastAsia="Arial"/>
          <w:color w:val="000000"/>
        </w:rPr>
      </w:pPr>
    </w:p>
    <w:tbl>
      <w:tblPr>
        <w:tblW w:w="15451" w:type="dxa"/>
        <w:tblInd w:w="-137" w:type="dxa"/>
        <w:tblLayout w:type="fixed"/>
        <w:tblCellMar>
          <w:left w:w="0" w:type="dxa"/>
          <w:right w:w="0" w:type="dxa"/>
        </w:tblCellMar>
        <w:tblLook w:val="0000" w:firstRow="0" w:lastRow="0" w:firstColumn="0" w:lastColumn="0" w:noHBand="0" w:noVBand="0"/>
      </w:tblPr>
      <w:tblGrid>
        <w:gridCol w:w="993"/>
        <w:gridCol w:w="425"/>
        <w:gridCol w:w="992"/>
        <w:gridCol w:w="709"/>
        <w:gridCol w:w="709"/>
        <w:gridCol w:w="992"/>
        <w:gridCol w:w="567"/>
        <w:gridCol w:w="1134"/>
        <w:gridCol w:w="992"/>
        <w:gridCol w:w="426"/>
        <w:gridCol w:w="708"/>
        <w:gridCol w:w="567"/>
        <w:gridCol w:w="709"/>
        <w:gridCol w:w="851"/>
        <w:gridCol w:w="425"/>
        <w:gridCol w:w="850"/>
        <w:gridCol w:w="851"/>
        <w:gridCol w:w="567"/>
        <w:gridCol w:w="850"/>
        <w:gridCol w:w="1134"/>
      </w:tblGrid>
      <w:tr w:rsidR="004A74F7" w:rsidRPr="00317A3E" w:rsidTr="005B26B4">
        <w:trPr>
          <w:trHeight w:hRule="exact" w:val="1166"/>
        </w:trPr>
        <w:tc>
          <w:tcPr>
            <w:tcW w:w="993"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600" w:after="376" w:line="185" w:lineRule="exact"/>
              <w:jc w:val="center"/>
              <w:textAlignment w:val="baseline"/>
              <w:rPr>
                <w:rFonts w:eastAsia="Arial"/>
                <w:b/>
                <w:sz w:val="16"/>
              </w:rPr>
            </w:pPr>
            <w:r w:rsidRPr="00317A3E">
              <w:rPr>
                <w:rFonts w:eastAsia="Arial"/>
                <w:b/>
                <w:sz w:val="16"/>
              </w:rPr>
              <w:t>Actions</w:t>
            </w:r>
          </w:p>
        </w:tc>
        <w:tc>
          <w:tcPr>
            <w:tcW w:w="425"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600" w:after="376" w:line="185" w:lineRule="exact"/>
              <w:jc w:val="center"/>
              <w:textAlignment w:val="baseline"/>
              <w:rPr>
                <w:rFonts w:eastAsia="Arial"/>
                <w:b/>
                <w:sz w:val="16"/>
              </w:rPr>
            </w:pPr>
            <w:r w:rsidRPr="00317A3E">
              <w:rPr>
                <w:rFonts w:eastAsia="Arial"/>
                <w:b/>
                <w:sz w:val="16"/>
              </w:rPr>
              <w:t>A</w:t>
            </w:r>
          </w:p>
        </w:tc>
        <w:tc>
          <w:tcPr>
            <w:tcW w:w="992"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205" w:after="184" w:line="386" w:lineRule="exact"/>
              <w:ind w:left="144" w:firstLine="72"/>
              <w:textAlignment w:val="baseline"/>
              <w:rPr>
                <w:rFonts w:eastAsia="Arial"/>
                <w:b/>
                <w:sz w:val="16"/>
              </w:rPr>
            </w:pPr>
            <w:r w:rsidRPr="00317A3E">
              <w:rPr>
                <w:rFonts w:eastAsia="Arial"/>
                <w:b/>
                <w:sz w:val="16"/>
              </w:rPr>
              <w:t>Arrêt turbine</w:t>
            </w:r>
          </w:p>
        </w:tc>
        <w:tc>
          <w:tcPr>
            <w:tcW w:w="1418" w:type="dxa"/>
            <w:gridSpan w:val="2"/>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Défaut chaînes Normale Secours</w:t>
            </w:r>
          </w:p>
        </w:tc>
        <w:tc>
          <w:tcPr>
            <w:tcW w:w="992"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Redresseur principal</w:t>
            </w:r>
          </w:p>
        </w:tc>
        <w:tc>
          <w:tcPr>
            <w:tcW w:w="567"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proofErr w:type="spellStart"/>
            <w:r w:rsidRPr="00317A3E">
              <w:rPr>
                <w:rFonts w:eastAsia="Arial"/>
                <w:b/>
                <w:sz w:val="16"/>
              </w:rPr>
              <w:t>Déséq</w:t>
            </w:r>
            <w:proofErr w:type="spellEnd"/>
            <w:r w:rsidRPr="00317A3E">
              <w:rPr>
                <w:rFonts w:eastAsia="Arial"/>
                <w:b/>
                <w:sz w:val="16"/>
              </w:rPr>
              <w:t>. Rotor</w:t>
            </w:r>
          </w:p>
        </w:tc>
        <w:tc>
          <w:tcPr>
            <w:tcW w:w="1134" w:type="dxa"/>
            <w:tcBorders>
              <w:top w:val="single" w:sz="4" w:space="0" w:color="000000"/>
              <w:left w:val="single" w:sz="4" w:space="0" w:color="000000"/>
              <w:bottom w:val="single" w:sz="4" w:space="0" w:color="000000"/>
              <w:right w:val="single" w:sz="4" w:space="0" w:color="000000"/>
            </w:tcBorders>
          </w:tcPr>
          <w:p w:rsidR="001E3486" w:rsidRPr="00317A3E" w:rsidRDefault="004A74F7" w:rsidP="004A74F7">
            <w:pPr>
              <w:spacing w:before="205" w:after="184" w:line="386" w:lineRule="exact"/>
              <w:textAlignment w:val="baseline"/>
              <w:rPr>
                <w:rFonts w:eastAsia="Arial"/>
                <w:b/>
                <w:sz w:val="16"/>
              </w:rPr>
            </w:pPr>
            <w:r w:rsidRPr="00317A3E">
              <w:rPr>
                <w:rFonts w:eastAsia="Arial"/>
                <w:b/>
                <w:sz w:val="16"/>
              </w:rPr>
              <w:t xml:space="preserve">Protection </w:t>
            </w:r>
            <w:r w:rsidR="001E3486" w:rsidRPr="00317A3E">
              <w:rPr>
                <w:rFonts w:eastAsia="Arial"/>
                <w:b/>
                <w:sz w:val="16"/>
              </w:rPr>
              <w:t>Différentielle</w:t>
            </w:r>
          </w:p>
        </w:tc>
        <w:tc>
          <w:tcPr>
            <w:tcW w:w="992" w:type="dxa"/>
            <w:tcBorders>
              <w:top w:val="single" w:sz="4" w:space="0" w:color="000000"/>
              <w:left w:val="single" w:sz="4" w:space="0" w:color="000000"/>
              <w:bottom w:val="single" w:sz="4" w:space="0" w:color="000000"/>
              <w:right w:val="single" w:sz="4" w:space="0" w:color="000000"/>
            </w:tcBorders>
          </w:tcPr>
          <w:p w:rsidR="001E3486" w:rsidRPr="00317A3E" w:rsidRDefault="004A74F7" w:rsidP="004A74F7">
            <w:pPr>
              <w:spacing w:before="408" w:line="185" w:lineRule="exact"/>
              <w:textAlignment w:val="baseline"/>
              <w:rPr>
                <w:rFonts w:eastAsia="Arial"/>
                <w:b/>
                <w:sz w:val="16"/>
              </w:rPr>
            </w:pPr>
            <w:r w:rsidRPr="00317A3E">
              <w:rPr>
                <w:rFonts w:eastAsia="Arial"/>
                <w:b/>
                <w:sz w:val="16"/>
              </w:rPr>
              <w:t xml:space="preserve">     </w:t>
            </w:r>
            <w:r w:rsidR="001E3486" w:rsidRPr="00317A3E">
              <w:rPr>
                <w:rFonts w:eastAsia="Arial"/>
                <w:b/>
                <w:sz w:val="16"/>
              </w:rPr>
              <w:t>C-C</w:t>
            </w:r>
          </w:p>
          <w:p w:rsidR="001E3486" w:rsidRPr="00317A3E" w:rsidRDefault="001E3486" w:rsidP="004A74F7">
            <w:pPr>
              <w:spacing w:before="199" w:after="184" w:line="185" w:lineRule="exact"/>
              <w:textAlignment w:val="baseline"/>
              <w:rPr>
                <w:rFonts w:eastAsia="Arial"/>
                <w:b/>
                <w:sz w:val="16"/>
              </w:rPr>
            </w:pPr>
            <w:r w:rsidRPr="00317A3E">
              <w:rPr>
                <w:rFonts w:eastAsia="Arial"/>
                <w:b/>
                <w:sz w:val="16"/>
              </w:rPr>
              <w:t>entre spires</w:t>
            </w:r>
          </w:p>
        </w:tc>
        <w:tc>
          <w:tcPr>
            <w:tcW w:w="426"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Max. de I</w:t>
            </w:r>
          </w:p>
        </w:tc>
        <w:tc>
          <w:tcPr>
            <w:tcW w:w="708"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205" w:after="184" w:line="386" w:lineRule="exact"/>
              <w:ind w:left="108"/>
              <w:textAlignment w:val="baseline"/>
              <w:rPr>
                <w:rFonts w:eastAsia="Arial"/>
                <w:b/>
                <w:sz w:val="16"/>
              </w:rPr>
            </w:pPr>
            <w:r w:rsidRPr="00317A3E">
              <w:rPr>
                <w:rFonts w:eastAsia="Arial"/>
                <w:b/>
                <w:sz w:val="16"/>
              </w:rPr>
              <w:t>Masse rotors</w:t>
            </w:r>
          </w:p>
        </w:tc>
        <w:tc>
          <w:tcPr>
            <w:tcW w:w="567" w:type="dxa"/>
            <w:tcBorders>
              <w:top w:val="single" w:sz="4" w:space="0" w:color="000000"/>
              <w:left w:val="single" w:sz="4" w:space="0" w:color="000000"/>
              <w:bottom w:val="single" w:sz="4" w:space="0" w:color="000000"/>
              <w:right w:val="single" w:sz="4" w:space="0" w:color="000000"/>
            </w:tcBorders>
          </w:tcPr>
          <w:p w:rsidR="001E3486" w:rsidRPr="00317A3E" w:rsidRDefault="001E3486" w:rsidP="009968C5">
            <w:pPr>
              <w:spacing w:before="205" w:after="184" w:line="386" w:lineRule="exact"/>
              <w:ind w:left="108"/>
              <w:textAlignment w:val="baseline"/>
              <w:rPr>
                <w:rFonts w:eastAsia="Arial"/>
                <w:b/>
                <w:sz w:val="16"/>
              </w:rPr>
            </w:pPr>
            <w:r w:rsidRPr="00317A3E">
              <w:rPr>
                <w:rFonts w:eastAsia="Arial"/>
                <w:b/>
                <w:sz w:val="16"/>
              </w:rPr>
              <w:t>Max. de U</w:t>
            </w:r>
          </w:p>
        </w:tc>
        <w:tc>
          <w:tcPr>
            <w:tcW w:w="1560" w:type="dxa"/>
            <w:gridSpan w:val="2"/>
            <w:tcBorders>
              <w:top w:val="single" w:sz="4" w:space="0" w:color="000000"/>
              <w:left w:val="single" w:sz="4" w:space="0" w:color="000000"/>
              <w:bottom w:val="single" w:sz="4" w:space="0" w:color="000000"/>
              <w:right w:val="single" w:sz="4" w:space="0" w:color="000000"/>
            </w:tcBorders>
          </w:tcPr>
          <w:p w:rsidR="006322A5" w:rsidRPr="00317A3E" w:rsidRDefault="001E3486" w:rsidP="009968C5">
            <w:pPr>
              <w:spacing w:before="205" w:after="184" w:line="386" w:lineRule="exact"/>
              <w:ind w:left="108"/>
              <w:textAlignment w:val="baseline"/>
              <w:rPr>
                <w:rFonts w:eastAsia="Arial"/>
                <w:b/>
                <w:sz w:val="16"/>
              </w:rPr>
            </w:pPr>
            <w:r w:rsidRPr="00317A3E">
              <w:rPr>
                <w:rFonts w:eastAsia="Arial"/>
                <w:b/>
                <w:sz w:val="16"/>
              </w:rPr>
              <w:t>Masse Stator</w:t>
            </w:r>
            <w:r w:rsidR="006322A5" w:rsidRPr="00317A3E">
              <w:rPr>
                <w:rFonts w:eastAsia="Arial"/>
                <w:b/>
                <w:sz w:val="16"/>
              </w:rPr>
              <w:t xml:space="preserve">   </w:t>
            </w:r>
          </w:p>
          <w:p w:rsidR="003F11EC" w:rsidRPr="00317A3E" w:rsidRDefault="003F11EC" w:rsidP="003F11EC">
            <w:pPr>
              <w:spacing w:before="205" w:after="184" w:line="386" w:lineRule="exact"/>
              <w:textAlignment w:val="baseline"/>
              <w:rPr>
                <w:rFonts w:eastAsia="Arial"/>
                <w:b/>
                <w:sz w:val="16"/>
              </w:rPr>
            </w:pPr>
            <w:r w:rsidRPr="00317A3E">
              <w:rPr>
                <w:rFonts w:eastAsia="Arial"/>
                <w:b/>
                <w:sz w:val="16"/>
              </w:rPr>
              <w:t>1</w:t>
            </w:r>
            <w:r w:rsidRPr="00317A3E">
              <w:rPr>
                <w:rFonts w:eastAsia="Arial"/>
                <w:b/>
                <w:sz w:val="11"/>
              </w:rPr>
              <w:t>ier</w:t>
            </w:r>
            <w:r w:rsidR="004A74F7" w:rsidRPr="00317A3E">
              <w:rPr>
                <w:rFonts w:eastAsia="Arial"/>
                <w:b/>
                <w:sz w:val="16"/>
              </w:rPr>
              <w:t xml:space="preserve">stade </w:t>
            </w:r>
            <w:r w:rsidRPr="00317A3E">
              <w:rPr>
                <w:rFonts w:eastAsia="Arial"/>
                <w:b/>
                <w:sz w:val="16"/>
              </w:rPr>
              <w:t xml:space="preserve"> </w:t>
            </w:r>
            <w:r w:rsidRPr="00317A3E">
              <w:rPr>
                <w:rFonts w:eastAsia="Arial"/>
                <w:b/>
                <w:sz w:val="16"/>
                <w:vertAlign w:val="superscript"/>
              </w:rPr>
              <w:t>2ième</w:t>
            </w:r>
            <w:r w:rsidRPr="00317A3E">
              <w:rPr>
                <w:rFonts w:eastAsia="Arial"/>
                <w:b/>
                <w:sz w:val="16"/>
              </w:rPr>
              <w:t>stade</w:t>
            </w:r>
          </w:p>
          <w:p w:rsidR="001E3486" w:rsidRPr="00317A3E" w:rsidRDefault="006322A5" w:rsidP="009968C5">
            <w:pPr>
              <w:spacing w:before="205" w:after="184" w:line="386" w:lineRule="exact"/>
              <w:ind w:left="108"/>
              <w:textAlignment w:val="baseline"/>
              <w:rPr>
                <w:rFonts w:eastAsia="Arial"/>
                <w:b/>
                <w:sz w:val="16"/>
              </w:rPr>
            </w:pPr>
            <w:r w:rsidRPr="00317A3E">
              <w:rPr>
                <w:rFonts w:eastAsia="Arial"/>
                <w:b/>
                <w:sz w:val="16"/>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05" w:after="184" w:line="386" w:lineRule="exact"/>
              <w:textAlignment w:val="baseline"/>
              <w:rPr>
                <w:rFonts w:eastAsia="Arial"/>
                <w:b/>
                <w:sz w:val="16"/>
              </w:rPr>
            </w:pPr>
            <w:r w:rsidRPr="00317A3E">
              <w:rPr>
                <w:rFonts w:eastAsia="Arial"/>
                <w:b/>
                <w:sz w:val="16"/>
              </w:rPr>
              <w:t xml:space="preserve">Perte </w:t>
            </w:r>
            <w:proofErr w:type="spellStart"/>
            <w:r w:rsidRPr="00317A3E">
              <w:rPr>
                <w:rFonts w:eastAsia="Arial"/>
                <w:b/>
                <w:sz w:val="16"/>
              </w:rPr>
              <w:t>Excit</w:t>
            </w:r>
            <w:proofErr w:type="spellEnd"/>
            <w:r w:rsidRPr="00317A3E">
              <w:rPr>
                <w:rFonts w:eastAsia="Arial"/>
                <w:b/>
                <w:sz w:val="16"/>
              </w:rPr>
              <w:t>.</w:t>
            </w:r>
          </w:p>
        </w:tc>
        <w:tc>
          <w:tcPr>
            <w:tcW w:w="1701" w:type="dxa"/>
            <w:gridSpan w:val="2"/>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408" w:line="185" w:lineRule="exact"/>
              <w:textAlignment w:val="baseline"/>
              <w:rPr>
                <w:rFonts w:eastAsia="Arial"/>
                <w:b/>
                <w:sz w:val="16"/>
              </w:rPr>
            </w:pPr>
            <w:r w:rsidRPr="00317A3E">
              <w:rPr>
                <w:rFonts w:eastAsia="Arial"/>
                <w:b/>
                <w:sz w:val="16"/>
              </w:rPr>
              <w:t>Déséquilibre stators</w:t>
            </w:r>
          </w:p>
          <w:p w:rsidR="001E3486" w:rsidRPr="00317A3E" w:rsidRDefault="001E3486" w:rsidP="004A74F7">
            <w:pPr>
              <w:tabs>
                <w:tab w:val="right" w:pos="1728"/>
              </w:tabs>
              <w:spacing w:before="182" w:after="201" w:line="185" w:lineRule="exact"/>
              <w:textAlignment w:val="baseline"/>
              <w:rPr>
                <w:rFonts w:eastAsia="Arial"/>
                <w:b/>
                <w:sz w:val="16"/>
              </w:rPr>
            </w:pPr>
            <w:r w:rsidRPr="00317A3E">
              <w:rPr>
                <w:rFonts w:eastAsia="Arial"/>
                <w:b/>
                <w:sz w:val="16"/>
              </w:rPr>
              <w:t>1</w:t>
            </w:r>
            <w:r w:rsidRPr="00317A3E">
              <w:rPr>
                <w:rFonts w:eastAsia="Arial"/>
                <w:b/>
                <w:sz w:val="11"/>
              </w:rPr>
              <w:t>ier</w:t>
            </w:r>
            <w:r w:rsidRPr="00317A3E">
              <w:rPr>
                <w:rFonts w:eastAsia="Arial"/>
                <w:b/>
                <w:sz w:val="16"/>
              </w:rPr>
              <w:t>stade</w:t>
            </w:r>
            <w:r w:rsidR="004A74F7" w:rsidRPr="00317A3E">
              <w:rPr>
                <w:rFonts w:eastAsia="Arial"/>
                <w:b/>
                <w:sz w:val="16"/>
              </w:rPr>
              <w:t xml:space="preserve"> </w:t>
            </w:r>
            <w:r w:rsidRPr="00317A3E">
              <w:rPr>
                <w:rFonts w:eastAsia="Arial"/>
                <w:b/>
                <w:sz w:val="16"/>
                <w:vertAlign w:val="superscript"/>
              </w:rPr>
              <w:t>2ième</w:t>
            </w:r>
            <w:r w:rsidRPr="00317A3E">
              <w:rPr>
                <w:rFonts w:eastAsia="Arial"/>
                <w:b/>
                <w:sz w:val="16"/>
              </w:rPr>
              <w:t xml:space="preserve"> stade</w:t>
            </w:r>
          </w:p>
        </w:tc>
        <w:tc>
          <w:tcPr>
            <w:tcW w:w="567"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after="376" w:line="386" w:lineRule="exact"/>
              <w:textAlignment w:val="baseline"/>
              <w:rPr>
                <w:rFonts w:eastAsia="Arial"/>
                <w:b/>
                <w:sz w:val="16"/>
              </w:rPr>
            </w:pPr>
            <w:r w:rsidRPr="00317A3E">
              <w:rPr>
                <w:rFonts w:eastAsia="Arial"/>
                <w:b/>
                <w:sz w:val="16"/>
              </w:rPr>
              <w:t>Retour de P.</w:t>
            </w:r>
          </w:p>
        </w:tc>
        <w:tc>
          <w:tcPr>
            <w:tcW w:w="850" w:type="dxa"/>
            <w:tcBorders>
              <w:top w:val="single" w:sz="4" w:space="0" w:color="000000"/>
              <w:left w:val="single" w:sz="4" w:space="0" w:color="000000"/>
              <w:bottom w:val="single" w:sz="4" w:space="0" w:color="000000"/>
              <w:right w:val="single" w:sz="4" w:space="0" w:color="000000"/>
            </w:tcBorders>
          </w:tcPr>
          <w:p w:rsidR="001E3486" w:rsidRPr="00317A3E" w:rsidRDefault="001E3486" w:rsidP="004A74F7">
            <w:pPr>
              <w:spacing w:before="229" w:after="204" w:line="364" w:lineRule="exact"/>
              <w:ind w:right="144"/>
              <w:textAlignment w:val="baseline"/>
              <w:rPr>
                <w:rFonts w:eastAsia="Arial"/>
                <w:b/>
                <w:spacing w:val="-14"/>
                <w:sz w:val="16"/>
              </w:rPr>
            </w:pPr>
            <w:proofErr w:type="spellStart"/>
            <w:r w:rsidRPr="00317A3E">
              <w:rPr>
                <w:rFonts w:eastAsia="Arial"/>
                <w:b/>
                <w:spacing w:val="-14"/>
                <w:sz w:val="16"/>
              </w:rPr>
              <w:t>Buchhols</w:t>
            </w:r>
            <w:proofErr w:type="spellEnd"/>
            <w:r w:rsidRPr="00317A3E">
              <w:rPr>
                <w:rFonts w:eastAsia="Arial"/>
                <w:b/>
                <w:spacing w:val="-14"/>
                <w:sz w:val="16"/>
              </w:rPr>
              <w:t xml:space="preserve"> 2 </w:t>
            </w:r>
            <w:proofErr w:type="spellStart"/>
            <w:r w:rsidRPr="00317A3E">
              <w:rPr>
                <w:rFonts w:eastAsia="Arial"/>
                <w:b/>
                <w:spacing w:val="-14"/>
                <w:sz w:val="16"/>
                <w:vertAlign w:val="superscript"/>
              </w:rPr>
              <w:t>ième</w:t>
            </w:r>
            <w:proofErr w:type="spellEnd"/>
            <w:r w:rsidRPr="00317A3E">
              <w:rPr>
                <w:rFonts w:eastAsia="Arial"/>
                <w:b/>
                <w:spacing w:val="-14"/>
                <w:sz w:val="16"/>
              </w:rPr>
              <w:t xml:space="preserve"> stade</w:t>
            </w:r>
          </w:p>
        </w:tc>
        <w:tc>
          <w:tcPr>
            <w:tcW w:w="1134" w:type="dxa"/>
            <w:tcBorders>
              <w:top w:val="single" w:sz="4" w:space="0" w:color="000000"/>
              <w:left w:val="single" w:sz="4" w:space="0" w:color="000000"/>
              <w:bottom w:val="single" w:sz="4" w:space="0" w:color="000000"/>
              <w:right w:val="single" w:sz="4" w:space="0" w:color="000000"/>
            </w:tcBorders>
          </w:tcPr>
          <w:p w:rsidR="005F25CB" w:rsidRPr="00317A3E" w:rsidRDefault="003F11EC" w:rsidP="003F11EC">
            <w:pPr>
              <w:spacing w:before="205" w:after="184" w:line="386" w:lineRule="exact"/>
              <w:textAlignment w:val="baseline"/>
              <w:rPr>
                <w:rFonts w:eastAsia="Arial"/>
                <w:b/>
                <w:sz w:val="16"/>
                <w:szCs w:val="16"/>
              </w:rPr>
            </w:pPr>
            <w:r w:rsidRPr="00317A3E">
              <w:rPr>
                <w:rFonts w:eastAsia="Arial"/>
                <w:b/>
                <w:sz w:val="16"/>
              </w:rPr>
              <w:t>T°</w:t>
            </w:r>
            <w:r w:rsidRPr="00317A3E">
              <w:rPr>
                <w:rFonts w:eastAsia="Arial"/>
                <w:b/>
                <w:sz w:val="16"/>
                <w:szCs w:val="16"/>
              </w:rPr>
              <w:t xml:space="preserve"> transfo 1</w:t>
            </w:r>
            <w:r w:rsidRPr="00317A3E">
              <w:rPr>
                <w:rFonts w:eastAsia="Arial"/>
                <w:b/>
                <w:sz w:val="16"/>
                <w:szCs w:val="16"/>
                <w:vertAlign w:val="superscript"/>
              </w:rPr>
              <w:t>er</w:t>
            </w:r>
          </w:p>
          <w:p w:rsidR="003F11EC" w:rsidRPr="00317A3E" w:rsidRDefault="003F11EC" w:rsidP="003F11EC">
            <w:pPr>
              <w:spacing w:before="205" w:after="184" w:line="386" w:lineRule="exact"/>
              <w:textAlignment w:val="baseline"/>
              <w:rPr>
                <w:rFonts w:eastAsia="Arial"/>
                <w:b/>
                <w:sz w:val="16"/>
                <w:szCs w:val="16"/>
              </w:rPr>
            </w:pPr>
            <w:r w:rsidRPr="00317A3E">
              <w:rPr>
                <w:rFonts w:eastAsia="Arial"/>
                <w:b/>
                <w:sz w:val="16"/>
                <w:szCs w:val="16"/>
              </w:rPr>
              <w:t>et  2</w:t>
            </w:r>
            <w:r w:rsidRPr="00317A3E">
              <w:rPr>
                <w:rFonts w:eastAsia="Arial"/>
                <w:b/>
                <w:sz w:val="16"/>
                <w:szCs w:val="16"/>
                <w:vertAlign w:val="superscript"/>
              </w:rPr>
              <w:t>ème</w:t>
            </w:r>
            <w:r w:rsidRPr="00317A3E">
              <w:rPr>
                <w:rFonts w:eastAsia="Arial"/>
                <w:b/>
                <w:sz w:val="16"/>
                <w:szCs w:val="16"/>
              </w:rPr>
              <w:t xml:space="preserve">  stade</w:t>
            </w:r>
          </w:p>
          <w:p w:rsidR="005F25CB" w:rsidRPr="00317A3E" w:rsidRDefault="005F25CB" w:rsidP="009968C5">
            <w:pPr>
              <w:spacing w:before="205" w:after="184" w:line="386" w:lineRule="exact"/>
              <w:ind w:left="144" w:firstLine="216"/>
              <w:textAlignment w:val="baseline"/>
              <w:rPr>
                <w:rFonts w:eastAsia="Arial"/>
                <w:b/>
                <w:sz w:val="16"/>
              </w:rPr>
            </w:pPr>
          </w:p>
        </w:tc>
      </w:tr>
      <w:tr w:rsidR="004A74F7" w:rsidRPr="00317A3E" w:rsidTr="005B26B4">
        <w:trPr>
          <w:trHeight w:hRule="exact" w:val="917"/>
        </w:trPr>
        <w:tc>
          <w:tcPr>
            <w:tcW w:w="993"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476" w:after="241" w:line="185" w:lineRule="exact"/>
              <w:jc w:val="center"/>
              <w:textAlignment w:val="baseline"/>
              <w:rPr>
                <w:rFonts w:eastAsia="Arial"/>
                <w:b/>
                <w:sz w:val="16"/>
              </w:rPr>
            </w:pPr>
            <w:r w:rsidRPr="00317A3E">
              <w:rPr>
                <w:rFonts w:eastAsia="Arial"/>
                <w:b/>
                <w:sz w:val="16"/>
              </w:rPr>
              <w:t>Alarmes</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22" w:line="315" w:lineRule="exact"/>
              <w:ind w:right="108"/>
              <w:jc w:val="right"/>
              <w:textAlignment w:val="baseline"/>
              <w:rPr>
                <w:rFonts w:eastAsia="Arial"/>
                <w:sz w:val="27"/>
              </w:rPr>
            </w:pPr>
            <w:r w:rsidRPr="00317A3E">
              <w:rPr>
                <w:rFonts w:eastAsia="Arial"/>
                <w:sz w:val="27"/>
              </w:rPr>
              <w:t>X</w:t>
            </w:r>
          </w:p>
          <w:p w:rsidR="009664EA" w:rsidRPr="00317A3E" w:rsidRDefault="009664EA" w:rsidP="009968C5">
            <w:pPr>
              <w:spacing w:before="198" w:line="167" w:lineRule="exact"/>
              <w:ind w:right="108"/>
              <w:jc w:val="right"/>
              <w:textAlignment w:val="baseline"/>
              <w:rPr>
                <w:rFonts w:eastAsia="Arial"/>
                <w:b/>
                <w:sz w:val="16"/>
              </w:rPr>
            </w:pPr>
            <w:r w:rsidRPr="00317A3E">
              <w:rPr>
                <w:rFonts w:eastAsia="Arial"/>
                <w:b/>
                <w:sz w:val="16"/>
              </w:rPr>
              <w:t>(1)</w:t>
            </w:r>
          </w:p>
        </w:tc>
        <w:tc>
          <w:tcPr>
            <w:tcW w:w="709"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317"/>
              <w:jc w:val="right"/>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10"/>
              <w:jc w:val="right"/>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10"/>
              <w:jc w:val="right"/>
              <w:textAlignment w:val="baseline"/>
              <w:rPr>
                <w:rFonts w:eastAsia="Arial"/>
                <w:sz w:val="20"/>
              </w:rPr>
            </w:pPr>
            <w:r w:rsidRPr="00317A3E">
              <w:rPr>
                <w:rFonts w:eastAsia="Arial"/>
                <w:sz w:val="20"/>
              </w:rPr>
              <w:t>X</w:t>
            </w: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100"/>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414" w:after="173" w:line="315"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426" w:after="190" w:line="286" w:lineRule="exact"/>
              <w:ind w:right="200"/>
              <w:jc w:val="right"/>
              <w:textAlignment w:val="baseline"/>
              <w:rPr>
                <w:rFonts w:eastAsia="Arial"/>
                <w:sz w:val="20"/>
              </w:rPr>
            </w:pPr>
            <w:r w:rsidRPr="00317A3E">
              <w:rPr>
                <w:rFonts w:eastAsia="Arial"/>
                <w:sz w:val="20"/>
              </w:rPr>
              <w:t>X</w:t>
            </w:r>
          </w:p>
        </w:tc>
      </w:tr>
      <w:tr w:rsidR="004A74F7" w:rsidRPr="00317A3E" w:rsidTr="005B26B4">
        <w:trPr>
          <w:trHeight w:hRule="exact" w:val="533"/>
        </w:trPr>
        <w:tc>
          <w:tcPr>
            <w:tcW w:w="993"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283" w:after="65" w:line="185" w:lineRule="exact"/>
              <w:jc w:val="center"/>
              <w:textAlignment w:val="baseline"/>
              <w:rPr>
                <w:rFonts w:eastAsia="Arial"/>
                <w:b/>
                <w:sz w:val="16"/>
              </w:rPr>
            </w:pPr>
            <w:r w:rsidRPr="00317A3E">
              <w:rPr>
                <w:rFonts w:eastAsia="Arial"/>
                <w:b/>
                <w:sz w:val="16"/>
              </w:rPr>
              <w:t>Excitation</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50" w:after="31" w:line="252" w:lineRule="exact"/>
              <w:ind w:right="317"/>
              <w:jc w:val="right"/>
              <w:textAlignment w:val="baseline"/>
              <w:rPr>
                <w:rFonts w:eastAsia="Arial"/>
                <w:b/>
              </w:rPr>
            </w:pPr>
            <w:r w:rsidRPr="00317A3E">
              <w:rPr>
                <w:rFonts w:eastAsia="Arial"/>
                <w:b/>
              </w:rPr>
              <w:t>(2)</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110"/>
              <w:jc w:val="right"/>
              <w:textAlignment w:val="baseline"/>
              <w:rPr>
                <w:rFonts w:eastAsia="Arial"/>
                <w:sz w:val="20"/>
              </w:rPr>
            </w:pP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222" w:line="311"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4" w:after="13" w:line="286" w:lineRule="exact"/>
              <w:ind w:right="200"/>
              <w:jc w:val="right"/>
              <w:textAlignment w:val="baseline"/>
              <w:rPr>
                <w:rFonts w:eastAsia="Arial"/>
                <w:sz w:val="20"/>
              </w:rPr>
            </w:pPr>
            <w:r w:rsidRPr="00317A3E">
              <w:rPr>
                <w:rFonts w:eastAsia="Arial"/>
                <w:sz w:val="20"/>
              </w:rPr>
              <w:t>X</w:t>
            </w:r>
          </w:p>
        </w:tc>
      </w:tr>
      <w:tr w:rsidR="004A74F7" w:rsidRPr="00317A3E" w:rsidTr="005B26B4">
        <w:trPr>
          <w:trHeight w:hRule="exact" w:val="533"/>
        </w:trPr>
        <w:tc>
          <w:tcPr>
            <w:tcW w:w="993"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278" w:after="69" w:line="185" w:lineRule="exact"/>
              <w:jc w:val="center"/>
              <w:textAlignment w:val="baseline"/>
              <w:rPr>
                <w:rFonts w:eastAsia="Arial"/>
                <w:b/>
                <w:sz w:val="16"/>
              </w:rPr>
            </w:pPr>
            <w:proofErr w:type="spellStart"/>
            <w:r w:rsidRPr="00317A3E">
              <w:rPr>
                <w:rFonts w:eastAsia="Arial"/>
                <w:b/>
                <w:sz w:val="16"/>
              </w:rPr>
              <w:t>Disj</w:t>
            </w:r>
            <w:proofErr w:type="spellEnd"/>
            <w:r w:rsidRPr="00317A3E">
              <w:rPr>
                <w:rFonts w:eastAsia="Arial"/>
                <w:b/>
                <w:sz w:val="16"/>
              </w:rPr>
              <w:t xml:space="preserve"> TAS</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49" w:after="31" w:line="252" w:lineRule="exact"/>
              <w:ind w:right="317"/>
              <w:jc w:val="right"/>
              <w:textAlignment w:val="baseline"/>
              <w:rPr>
                <w:rFonts w:eastAsia="Arial"/>
                <w:b/>
              </w:rPr>
            </w:pPr>
            <w:r w:rsidRPr="00317A3E">
              <w:rPr>
                <w:rFonts w:eastAsia="Arial"/>
                <w:b/>
              </w:rPr>
              <w:t>(2)</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10"/>
              <w:jc w:val="right"/>
              <w:textAlignment w:val="baseline"/>
              <w:rPr>
                <w:rFonts w:eastAsia="Arial"/>
                <w:sz w:val="20"/>
              </w:rPr>
            </w:pP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1"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100"/>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221" w:line="311"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before="233" w:after="13" w:line="286" w:lineRule="exact"/>
              <w:ind w:right="200"/>
              <w:jc w:val="right"/>
              <w:textAlignment w:val="baseline"/>
              <w:rPr>
                <w:rFonts w:eastAsia="Arial"/>
                <w:sz w:val="20"/>
              </w:rPr>
            </w:pPr>
            <w:r w:rsidRPr="00317A3E">
              <w:rPr>
                <w:rFonts w:eastAsia="Arial"/>
                <w:sz w:val="20"/>
              </w:rPr>
              <w:t>X</w:t>
            </w:r>
          </w:p>
        </w:tc>
      </w:tr>
      <w:tr w:rsidR="004A74F7" w:rsidRPr="00317A3E" w:rsidTr="005B26B4">
        <w:trPr>
          <w:trHeight w:hRule="exact" w:val="782"/>
        </w:trPr>
        <w:tc>
          <w:tcPr>
            <w:tcW w:w="993"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spacing w:line="384" w:lineRule="exact"/>
              <w:jc w:val="center"/>
              <w:textAlignment w:val="baseline"/>
              <w:rPr>
                <w:rFonts w:eastAsia="Arial"/>
                <w:b/>
                <w:sz w:val="16"/>
              </w:rPr>
            </w:pPr>
            <w:r w:rsidRPr="00317A3E">
              <w:rPr>
                <w:rFonts w:eastAsia="Arial"/>
                <w:b/>
                <w:sz w:val="16"/>
              </w:rPr>
              <w:t xml:space="preserve">Arrêt </w:t>
            </w:r>
            <w:r w:rsidRPr="00317A3E">
              <w:rPr>
                <w:rFonts w:eastAsia="Arial"/>
                <w:b/>
                <w:sz w:val="16"/>
              </w:rPr>
              <w:br/>
              <w:t>turbine</w:t>
            </w:r>
          </w:p>
        </w:tc>
        <w:tc>
          <w:tcPr>
            <w:tcW w:w="425"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00"/>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120"/>
              <w:jc w:val="right"/>
              <w:textAlignment w:val="baseline"/>
              <w:rPr>
                <w:rFonts w:eastAsia="Arial"/>
                <w:sz w:val="20"/>
              </w:rPr>
            </w:pPr>
            <w:r w:rsidRPr="00317A3E">
              <w:rPr>
                <w:rFonts w:eastAsia="Arial"/>
                <w:sz w:val="20"/>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992"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426"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3"/>
              <w:jc w:val="right"/>
              <w:textAlignment w:val="baseline"/>
              <w:rPr>
                <w:rFonts w:eastAsia="Arial"/>
                <w:sz w:val="20"/>
              </w:rPr>
            </w:pPr>
            <w:r w:rsidRPr="00317A3E">
              <w:rPr>
                <w:rFonts w:eastAsia="Arial"/>
                <w:sz w:val="20"/>
              </w:rPr>
              <w:t>X</w:t>
            </w:r>
          </w:p>
        </w:tc>
        <w:tc>
          <w:tcPr>
            <w:tcW w:w="708"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567"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8"/>
              <w:jc w:val="right"/>
              <w:textAlignment w:val="baseline"/>
              <w:rPr>
                <w:rFonts w:eastAsia="Arial"/>
                <w:sz w:val="20"/>
              </w:rPr>
            </w:pPr>
            <w:r w:rsidRPr="00317A3E">
              <w:rPr>
                <w:rFonts w:eastAsia="Arial"/>
                <w:sz w:val="20"/>
              </w:rPr>
              <w:t>X</w:t>
            </w:r>
          </w:p>
        </w:tc>
        <w:tc>
          <w:tcPr>
            <w:tcW w:w="709"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110"/>
              <w:jc w:val="right"/>
              <w:textAlignment w:val="baseline"/>
              <w:rPr>
                <w:rFonts w:eastAsia="Arial"/>
                <w:sz w:val="20"/>
              </w:rPr>
            </w:pP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110"/>
              <w:jc w:val="right"/>
              <w:textAlignment w:val="baseline"/>
              <w:rPr>
                <w:rFonts w:eastAsia="Arial"/>
                <w:sz w:val="20"/>
              </w:rPr>
            </w:pPr>
            <w:r w:rsidRPr="00317A3E">
              <w:rPr>
                <w:rFonts w:eastAsia="Arial"/>
                <w:sz w:val="20"/>
              </w:rPr>
              <w:t>X</w:t>
            </w:r>
          </w:p>
        </w:tc>
        <w:tc>
          <w:tcPr>
            <w:tcW w:w="425"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96"/>
              <w:jc w:val="right"/>
              <w:textAlignment w:val="baseline"/>
              <w:rPr>
                <w:rFonts w:eastAsia="Arial"/>
                <w:sz w:val="20"/>
              </w:rPr>
            </w:pPr>
            <w:r w:rsidRPr="00317A3E">
              <w:rPr>
                <w:rFonts w:eastAsia="Arial"/>
                <w:sz w:val="20"/>
              </w:rPr>
              <w:t>X</w:t>
            </w:r>
          </w:p>
        </w:tc>
        <w:tc>
          <w:tcPr>
            <w:tcW w:w="850"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jc w:val="center"/>
              <w:textAlignment w:val="baseline"/>
              <w:rPr>
                <w:rFonts w:eastAsia="Arial"/>
                <w:sz w:val="20"/>
              </w:rPr>
            </w:pPr>
            <w:r w:rsidRPr="00317A3E">
              <w:rPr>
                <w:rFonts w:eastAsia="Arial"/>
                <w:sz w:val="20"/>
              </w:rPr>
              <w:t>X</w:t>
            </w:r>
          </w:p>
        </w:tc>
        <w:tc>
          <w:tcPr>
            <w:tcW w:w="567" w:type="dxa"/>
            <w:tcBorders>
              <w:top w:val="single" w:sz="4" w:space="0" w:color="000000"/>
              <w:left w:val="single" w:sz="4" w:space="0" w:color="000000"/>
              <w:bottom w:val="single" w:sz="4" w:space="0" w:color="000000"/>
              <w:right w:val="single" w:sz="4" w:space="0" w:color="000000"/>
            </w:tcBorders>
          </w:tcPr>
          <w:p w:rsidR="009664EA" w:rsidRPr="00317A3E" w:rsidRDefault="009664EA" w:rsidP="009968C5">
            <w:pPr>
              <w:textAlignment w:val="baseline"/>
              <w:rPr>
                <w:rFonts w:eastAsia="Arial"/>
                <w:sz w:val="24"/>
              </w:rPr>
            </w:pPr>
            <w:r w:rsidRPr="00317A3E">
              <w:rPr>
                <w:rFonts w:eastAsia="Arial"/>
                <w:sz w:val="2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9664EA" w:rsidRPr="00317A3E" w:rsidRDefault="009664EA" w:rsidP="009968C5">
            <w:pPr>
              <w:spacing w:before="341" w:after="121" w:line="315" w:lineRule="exact"/>
              <w:jc w:val="center"/>
              <w:textAlignment w:val="baseline"/>
              <w:rPr>
                <w:rFonts w:eastAsia="Arial"/>
                <w:sz w:val="27"/>
              </w:rPr>
            </w:pPr>
            <w:r w:rsidRPr="00317A3E">
              <w:rPr>
                <w:rFonts w:eastAsia="Arial"/>
                <w:sz w:val="27"/>
              </w:rPr>
              <w:t>X</w:t>
            </w:r>
          </w:p>
        </w:tc>
        <w:tc>
          <w:tcPr>
            <w:tcW w:w="1134" w:type="dxa"/>
            <w:tcBorders>
              <w:top w:val="single" w:sz="4" w:space="0" w:color="000000"/>
              <w:left w:val="single" w:sz="4" w:space="0" w:color="000000"/>
              <w:bottom w:val="single" w:sz="4" w:space="0" w:color="000000"/>
              <w:right w:val="single" w:sz="4" w:space="0" w:color="000000"/>
            </w:tcBorders>
            <w:vAlign w:val="bottom"/>
          </w:tcPr>
          <w:p w:rsidR="009664EA" w:rsidRPr="00317A3E" w:rsidRDefault="009664EA" w:rsidP="009968C5">
            <w:pPr>
              <w:spacing w:before="353" w:after="138" w:line="286" w:lineRule="exact"/>
              <w:ind w:right="200"/>
              <w:jc w:val="right"/>
              <w:textAlignment w:val="baseline"/>
              <w:rPr>
                <w:rFonts w:eastAsia="Arial"/>
                <w:sz w:val="20"/>
              </w:rPr>
            </w:pPr>
            <w:r w:rsidRPr="00317A3E">
              <w:rPr>
                <w:rFonts w:eastAsia="Arial"/>
                <w:sz w:val="20"/>
              </w:rPr>
              <w:t>X</w:t>
            </w:r>
          </w:p>
        </w:tc>
      </w:tr>
    </w:tbl>
    <w:p w:rsidR="00DE671B" w:rsidRPr="00317A3E" w:rsidRDefault="00DE671B" w:rsidP="00DE671B">
      <w:pPr>
        <w:tabs>
          <w:tab w:val="left" w:pos="4680"/>
        </w:tabs>
        <w:spacing w:before="120" w:line="188" w:lineRule="exact"/>
        <w:ind w:left="1584"/>
        <w:textAlignment w:val="baseline"/>
        <w:rPr>
          <w:rFonts w:eastAsia="Arial"/>
          <w:sz w:val="16"/>
        </w:rPr>
      </w:pPr>
      <w:r w:rsidRPr="00317A3E">
        <w:rPr>
          <w:rFonts w:eastAsia="Arial"/>
        </w:rPr>
        <w:tab/>
      </w:r>
      <w:r w:rsidRPr="00317A3E">
        <w:rPr>
          <w:rFonts w:eastAsia="Arial"/>
          <w:sz w:val="16"/>
        </w:rPr>
        <w:t>(1) Basculement sur chaîne secours</w:t>
      </w:r>
      <w:r w:rsidRPr="00317A3E">
        <w:rPr>
          <w:rFonts w:eastAsia="Arial"/>
          <w:sz w:val="16"/>
        </w:rPr>
        <w:tab/>
        <w:t>(2) Déclenchement si marche secours</w:t>
      </w:r>
      <w:r w:rsidR="005F25CB" w:rsidRPr="00317A3E">
        <w:rPr>
          <w:rFonts w:eastAsia="Arial"/>
          <w:sz w:val="16"/>
        </w:rPr>
        <w:t xml:space="preserve"> et chaine normale indisponible</w:t>
      </w:r>
      <w:r w:rsidRPr="00317A3E">
        <w:rPr>
          <w:rFonts w:eastAsia="Arial"/>
          <w:sz w:val="16"/>
        </w:rPr>
        <w:t>, Alarme  si en marche normale</w:t>
      </w:r>
    </w:p>
    <w:p w:rsidR="001E3486" w:rsidRPr="00317A3E" w:rsidRDefault="001E3486" w:rsidP="00DE671B">
      <w:pPr>
        <w:tabs>
          <w:tab w:val="left" w:pos="4680"/>
        </w:tabs>
        <w:spacing w:before="120" w:line="188" w:lineRule="exact"/>
        <w:ind w:left="1584"/>
        <w:textAlignment w:val="baseline"/>
        <w:rPr>
          <w:rFonts w:eastAsia="Arial"/>
          <w:sz w:val="16"/>
        </w:rPr>
      </w:pPr>
    </w:p>
    <w:p w:rsidR="001E3486" w:rsidRPr="00317A3E" w:rsidRDefault="001E3486" w:rsidP="00DE671B">
      <w:pPr>
        <w:tabs>
          <w:tab w:val="left" w:pos="4680"/>
        </w:tabs>
        <w:spacing w:before="120" w:line="188" w:lineRule="exact"/>
        <w:ind w:left="1584"/>
        <w:textAlignment w:val="baseline"/>
        <w:rPr>
          <w:rFonts w:eastAsia="Arial"/>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1E3486" w:rsidRDefault="001E3486" w:rsidP="00DE671B">
      <w:pPr>
        <w:tabs>
          <w:tab w:val="left" w:pos="4680"/>
        </w:tabs>
        <w:spacing w:before="120" w:line="188" w:lineRule="exact"/>
        <w:ind w:left="1584"/>
        <w:textAlignment w:val="baseline"/>
        <w:rPr>
          <w:rFonts w:eastAsia="Arial"/>
          <w:color w:val="000000"/>
          <w:sz w:val="16"/>
        </w:rPr>
      </w:pPr>
    </w:p>
    <w:p w:rsidR="00664487" w:rsidRDefault="001E3486" w:rsidP="001E3486">
      <w:pPr>
        <w:ind w:left="2552"/>
        <w:rPr>
          <w:rFonts w:eastAsia="Arial"/>
        </w:rPr>
      </w:pPr>
      <w:r>
        <w:rPr>
          <w:rFonts w:eastAsia="Arial"/>
          <w:b/>
          <w:color w:val="000000"/>
          <w:spacing w:val="-2"/>
          <w:sz w:val="24"/>
          <w:u w:val="single"/>
        </w:rPr>
        <w:t>Sécurités Turbine</w:t>
      </w:r>
    </w:p>
    <w:p w:rsidR="001E3486"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tbl>
      <w:tblPr>
        <w:tblW w:w="0" w:type="auto"/>
        <w:tblInd w:w="1431" w:type="dxa"/>
        <w:tblLayout w:type="fixed"/>
        <w:tblCellMar>
          <w:left w:w="0" w:type="dxa"/>
          <w:right w:w="0" w:type="dxa"/>
        </w:tblCellMar>
        <w:tblLook w:val="0000" w:firstRow="0" w:lastRow="0" w:firstColumn="0" w:lastColumn="0" w:noHBand="0" w:noVBand="0"/>
      </w:tblPr>
      <w:tblGrid>
        <w:gridCol w:w="1363"/>
        <w:gridCol w:w="4299"/>
        <w:gridCol w:w="992"/>
        <w:gridCol w:w="3690"/>
        <w:gridCol w:w="2314"/>
      </w:tblGrid>
      <w:tr w:rsidR="00664487" w:rsidTr="00664487">
        <w:trPr>
          <w:trHeight w:hRule="exact" w:val="398"/>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Repère</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Fonction</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seuil</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Action</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Default="00664487" w:rsidP="009968C5">
            <w:pPr>
              <w:spacing w:line="168" w:lineRule="exact"/>
              <w:jc w:val="center"/>
              <w:textAlignment w:val="baseline"/>
              <w:rPr>
                <w:rFonts w:eastAsia="Arial"/>
                <w:b/>
                <w:color w:val="000000"/>
                <w:sz w:val="16"/>
              </w:rPr>
            </w:pPr>
            <w:r>
              <w:rPr>
                <w:rFonts w:eastAsia="Arial"/>
                <w:b/>
                <w:color w:val="000000"/>
                <w:sz w:val="16"/>
              </w:rPr>
              <w:t>Niveau Sécurité</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TXL3413</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Température basse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25 °C</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 xml:space="preserve">Interdiction de démarrage TAS1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ZLHV3410</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Fin de course vanne d’arrêt d’urgence fermée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 xml:space="preserve">Interdiction de démarrage TAS1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1</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ZL3465</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Fin de course rampe à soupape fermée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 xml:space="preserve">Interdiction de démarrage TAS1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1</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PXL3412</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sidRPr="00664487">
              <w:rPr>
                <w:rFonts w:eastAsia="Arial"/>
                <w:color w:val="000000"/>
                <w:sz w:val="16"/>
              </w:rPr>
              <w:t>Pression basse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772629" w:rsidRDefault="00664487" w:rsidP="009968C5">
            <w:pPr>
              <w:spacing w:line="177" w:lineRule="exact"/>
              <w:ind w:left="57"/>
              <w:textAlignment w:val="baseline"/>
              <w:rPr>
                <w:rFonts w:eastAsia="Arial"/>
                <w:sz w:val="16"/>
              </w:rPr>
            </w:pPr>
            <w:r w:rsidRPr="00772629">
              <w:rPr>
                <w:rFonts w:eastAsia="Arial"/>
                <w:sz w:val="16"/>
              </w:rPr>
              <w:t>0.55b</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D07530" w:rsidRDefault="00664487" w:rsidP="009968C5">
            <w:pPr>
              <w:spacing w:line="177" w:lineRule="exact"/>
              <w:ind w:left="57"/>
              <w:textAlignment w:val="baseline"/>
              <w:rPr>
                <w:rFonts w:eastAsia="Arial"/>
                <w:sz w:val="16"/>
              </w:rPr>
            </w:pPr>
            <w:r w:rsidRPr="00D07530">
              <w:rPr>
                <w:rFonts w:eastAsia="Arial"/>
                <w:sz w:val="16"/>
              </w:rPr>
              <w:t xml:space="preserve">Marche NG 120 </w:t>
            </w:r>
            <w:r w:rsidR="009968C5" w:rsidRPr="00D07530">
              <w:rPr>
                <w:rFonts w:eastAsia="Arial"/>
                <w:sz w:val="16"/>
              </w:rPr>
              <w:t xml:space="preserve"> </w:t>
            </w:r>
          </w:p>
          <w:p w:rsidR="009968C5" w:rsidRPr="00D07530" w:rsidRDefault="009968C5" w:rsidP="009968C5">
            <w:pPr>
              <w:spacing w:line="177" w:lineRule="exact"/>
              <w:ind w:left="57"/>
              <w:textAlignment w:val="baseline"/>
              <w:rPr>
                <w:rFonts w:eastAsia="Arial"/>
                <w:sz w:val="16"/>
              </w:rPr>
            </w:pPr>
            <w:r w:rsidRPr="00D07530">
              <w:rPr>
                <w:rFonts w:eastAsia="Arial"/>
                <w:sz w:val="16"/>
              </w:rPr>
              <w:t>Pas de reprise si le P100 perd sa position</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PSLL3411_AB</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68" w:lineRule="exact"/>
              <w:textAlignment w:val="baseline"/>
              <w:rPr>
                <w:rFonts w:eastAsia="Arial"/>
                <w:color w:val="000000"/>
                <w:sz w:val="16"/>
              </w:rPr>
            </w:pPr>
            <w:r>
              <w:rPr>
                <w:rFonts w:eastAsia="Arial"/>
                <w:color w:val="000000"/>
                <w:sz w:val="16"/>
              </w:rPr>
              <w:t>Pression très basse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772629" w:rsidRDefault="00664487" w:rsidP="009968C5">
            <w:pPr>
              <w:spacing w:line="177" w:lineRule="exact"/>
              <w:ind w:left="57"/>
              <w:textAlignment w:val="baseline"/>
              <w:rPr>
                <w:rFonts w:eastAsia="Arial"/>
                <w:sz w:val="16"/>
              </w:rPr>
            </w:pPr>
            <w:r w:rsidRPr="00772629">
              <w:rPr>
                <w:rFonts w:eastAsia="Arial"/>
                <w:sz w:val="16"/>
              </w:rPr>
              <w:t xml:space="preserve"> 0.4b</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D07530" w:rsidRDefault="00664487" w:rsidP="009968C5">
            <w:pPr>
              <w:spacing w:line="168" w:lineRule="exact"/>
              <w:ind w:left="57"/>
              <w:textAlignment w:val="baseline"/>
              <w:rPr>
                <w:rFonts w:eastAsia="Arial"/>
                <w:sz w:val="16"/>
              </w:rPr>
            </w:pPr>
            <w:r w:rsidRPr="00D07530">
              <w:rPr>
                <w:rFonts w:eastAsia="Arial"/>
                <w:sz w:val="16"/>
              </w:rPr>
              <w:t xml:space="preserve">Déclenchement turbine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SIL</w:t>
            </w:r>
            <w:r w:rsidRPr="00E50ACC">
              <w:rPr>
                <w:rFonts w:eastAsia="Arial"/>
                <w:color w:val="000000"/>
                <w:sz w:val="16"/>
              </w:rPr>
              <w:t>1</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PXH3412</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sidRPr="00664487">
              <w:rPr>
                <w:rFonts w:eastAsia="Arial"/>
                <w:color w:val="000000"/>
                <w:sz w:val="16"/>
              </w:rPr>
              <w:t>Pression haute huile de graissage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772629" w:rsidRDefault="00664487" w:rsidP="009968C5">
            <w:pPr>
              <w:spacing w:line="177" w:lineRule="exact"/>
              <w:ind w:left="57"/>
              <w:textAlignment w:val="baseline"/>
              <w:rPr>
                <w:rFonts w:eastAsia="Arial"/>
                <w:sz w:val="16"/>
              </w:rPr>
            </w:pPr>
            <w:r w:rsidRPr="00772629">
              <w:rPr>
                <w:rFonts w:eastAsia="Arial"/>
                <w:sz w:val="16"/>
              </w:rPr>
              <w:t>0.7b</w:t>
            </w:r>
          </w:p>
        </w:tc>
        <w:tc>
          <w:tcPr>
            <w:tcW w:w="3690" w:type="dxa"/>
            <w:tcBorders>
              <w:top w:val="single" w:sz="4" w:space="0" w:color="000000"/>
              <w:left w:val="single" w:sz="4" w:space="0" w:color="000000"/>
              <w:bottom w:val="single" w:sz="4" w:space="0" w:color="000000"/>
              <w:right w:val="single" w:sz="4" w:space="0" w:color="000000"/>
            </w:tcBorders>
            <w:vAlign w:val="center"/>
          </w:tcPr>
          <w:p w:rsidR="009968C5" w:rsidRPr="00D07530" w:rsidRDefault="00664487" w:rsidP="009968C5">
            <w:pPr>
              <w:spacing w:line="177" w:lineRule="exact"/>
              <w:ind w:left="57"/>
              <w:textAlignment w:val="baseline"/>
              <w:rPr>
                <w:rFonts w:eastAsia="Arial"/>
                <w:sz w:val="16"/>
              </w:rPr>
            </w:pPr>
            <w:r w:rsidRPr="00D07530">
              <w:rPr>
                <w:rFonts w:eastAsia="Arial"/>
                <w:sz w:val="16"/>
              </w:rPr>
              <w:t xml:space="preserve">Arrêt NG120 </w:t>
            </w:r>
          </w:p>
          <w:p w:rsidR="00664487" w:rsidRPr="00D07530" w:rsidRDefault="009968C5" w:rsidP="009968C5">
            <w:pPr>
              <w:spacing w:line="177" w:lineRule="exact"/>
              <w:ind w:left="57"/>
              <w:textAlignment w:val="baseline"/>
              <w:rPr>
                <w:rFonts w:eastAsia="Arial"/>
                <w:sz w:val="16"/>
              </w:rPr>
            </w:pPr>
            <w:r w:rsidRPr="00D07530">
              <w:rPr>
                <w:rFonts w:eastAsia="Arial"/>
                <w:sz w:val="16"/>
              </w:rPr>
              <w:t>Pas d’arrêt si</w:t>
            </w:r>
            <w:r w:rsidR="00664487" w:rsidRPr="00D07530">
              <w:rPr>
                <w:rFonts w:eastAsia="Arial"/>
                <w:sz w:val="16"/>
              </w:rPr>
              <w:t xml:space="preserve"> </w:t>
            </w:r>
            <w:r w:rsidRPr="00D07530">
              <w:rPr>
                <w:rFonts w:eastAsia="Arial"/>
                <w:sz w:val="16"/>
              </w:rPr>
              <w:t xml:space="preserve">le </w:t>
            </w:r>
            <w:r w:rsidR="00F06411" w:rsidRPr="00D07530">
              <w:rPr>
                <w:rFonts w:eastAsia="Arial"/>
                <w:sz w:val="16"/>
              </w:rPr>
              <w:t xml:space="preserve">P100 perd sa position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PXL3415</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Pression basse huile de régulation</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7.6 b</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17444F" w:rsidRDefault="00664487" w:rsidP="009968C5">
            <w:pPr>
              <w:spacing w:line="177" w:lineRule="exact"/>
              <w:ind w:left="57"/>
              <w:textAlignment w:val="baseline"/>
              <w:rPr>
                <w:rFonts w:eastAsia="Arial"/>
                <w:color w:val="000000"/>
                <w:sz w:val="16"/>
                <w:lang w:val="en-GB"/>
              </w:rPr>
            </w:pPr>
            <w:r w:rsidRPr="0017444F">
              <w:rPr>
                <w:rFonts w:eastAsia="Arial"/>
                <w:color w:val="000000"/>
                <w:sz w:val="16"/>
                <w:lang w:val="en-GB"/>
              </w:rPr>
              <w:t xml:space="preserve">Marche NG121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SIL 0</w:t>
            </w: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YSI3448</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Groupement de défauts électriques + 15 kV S1K1</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HS3446B</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Default="00664487" w:rsidP="00664487">
            <w:pPr>
              <w:spacing w:line="172" w:lineRule="exact"/>
              <w:textAlignment w:val="baseline"/>
              <w:rPr>
                <w:rFonts w:eastAsia="Arial"/>
                <w:color w:val="000000"/>
                <w:sz w:val="16"/>
              </w:rPr>
            </w:pPr>
            <w:r>
              <w:rPr>
                <w:rFonts w:eastAsia="Arial"/>
                <w:color w:val="000000"/>
                <w:sz w:val="16"/>
              </w:rPr>
              <w:t>Arrêt d’urgence pupitre</w:t>
            </w:r>
          </w:p>
          <w:p w:rsidR="00664487" w:rsidRPr="00E50ACC" w:rsidRDefault="00664487" w:rsidP="00664487">
            <w:pPr>
              <w:spacing w:line="172" w:lineRule="exact"/>
              <w:textAlignment w:val="baseline"/>
              <w:rPr>
                <w:rFonts w:eastAsia="Arial"/>
                <w:color w:val="000000"/>
                <w:sz w:val="16"/>
              </w:rPr>
            </w:pP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p>
        </w:tc>
      </w:tr>
      <w:tr w:rsidR="00664487" w:rsidRPr="0092442D" w:rsidTr="00664487">
        <w:trPr>
          <w:trHeight w:hRule="exact" w:val="398"/>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82" w:lineRule="exact"/>
              <w:ind w:left="57"/>
              <w:textAlignment w:val="baseline"/>
              <w:rPr>
                <w:rFonts w:eastAsia="Arial"/>
                <w:color w:val="000000"/>
                <w:sz w:val="16"/>
              </w:rPr>
            </w:pPr>
            <w:r>
              <w:rPr>
                <w:rFonts w:eastAsia="Arial"/>
                <w:color w:val="000000"/>
                <w:sz w:val="16"/>
              </w:rPr>
              <w:t>HS3447</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82" w:lineRule="exact"/>
              <w:textAlignment w:val="baseline"/>
              <w:rPr>
                <w:rFonts w:eastAsia="Arial"/>
                <w:color w:val="000000"/>
                <w:sz w:val="16"/>
              </w:rPr>
            </w:pPr>
            <w:r>
              <w:rPr>
                <w:rFonts w:eastAsia="Arial"/>
                <w:color w:val="000000"/>
                <w:sz w:val="16"/>
              </w:rPr>
              <w:t>Groupement d’arrêts d’urgence armoire S1K1</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510E33" w:rsidRDefault="00664487" w:rsidP="009968C5">
            <w:pPr>
              <w:spacing w:line="182" w:lineRule="exact"/>
              <w:ind w:left="57"/>
              <w:textAlignment w:val="baseline"/>
              <w:rPr>
                <w:rFonts w:eastAsia="Arial"/>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82"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82" w:lineRule="exact"/>
              <w:ind w:left="57"/>
              <w:textAlignment w:val="baseline"/>
              <w:rPr>
                <w:rFonts w:eastAsia="Arial"/>
                <w:color w:val="000000"/>
                <w:sz w:val="16"/>
              </w:rPr>
            </w:pPr>
          </w:p>
        </w:tc>
      </w:tr>
      <w:tr w:rsidR="00664487" w:rsidRPr="00E50ACC" w:rsidTr="00664487">
        <w:trPr>
          <w:trHeight w:hRule="exact" w:val="394"/>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XSH3430</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77" w:lineRule="exact"/>
              <w:textAlignment w:val="baseline"/>
              <w:rPr>
                <w:rFonts w:eastAsia="Arial"/>
                <w:color w:val="000000"/>
                <w:sz w:val="16"/>
              </w:rPr>
            </w:pPr>
            <w:r>
              <w:rPr>
                <w:rFonts w:eastAsia="Arial"/>
                <w:color w:val="000000"/>
                <w:sz w:val="16"/>
              </w:rPr>
              <w:t>Seuil haut déplacement axial alternateur droit</w:t>
            </w:r>
          </w:p>
        </w:tc>
        <w:tc>
          <w:tcPr>
            <w:tcW w:w="992" w:type="dxa"/>
            <w:tcBorders>
              <w:top w:val="single" w:sz="4" w:space="0" w:color="000000"/>
              <w:left w:val="single" w:sz="4" w:space="0" w:color="000000"/>
              <w:bottom w:val="single" w:sz="4" w:space="0" w:color="000000"/>
              <w:right w:val="single" w:sz="4" w:space="0" w:color="000000"/>
            </w:tcBorders>
            <w:vAlign w:val="center"/>
          </w:tcPr>
          <w:p w:rsidR="00A07428" w:rsidRPr="00510E33" w:rsidRDefault="00A07428" w:rsidP="00A07428">
            <w:pPr>
              <w:spacing w:line="177" w:lineRule="exact"/>
              <w:ind w:left="57"/>
              <w:textAlignment w:val="baseline"/>
              <w:rPr>
                <w:rFonts w:eastAsia="Arial"/>
                <w:sz w:val="16"/>
              </w:rPr>
            </w:pPr>
            <w:r w:rsidRPr="00510E33">
              <w:rPr>
                <w:rFonts w:eastAsia="Arial"/>
                <w:sz w:val="16"/>
              </w:rPr>
              <w:t>+/- 850 µm</w:t>
            </w:r>
          </w:p>
          <w:p w:rsidR="00A07428" w:rsidRPr="00510E33" w:rsidRDefault="00A07428" w:rsidP="009968C5">
            <w:pPr>
              <w:spacing w:line="177" w:lineRule="exact"/>
              <w:ind w:left="57"/>
              <w:textAlignment w:val="baseline"/>
              <w:rPr>
                <w:rFonts w:eastAsia="Arial"/>
                <w:sz w:val="16"/>
              </w:rPr>
            </w:pPr>
          </w:p>
          <w:p w:rsidR="009968C5" w:rsidRPr="00510E33" w:rsidRDefault="009968C5" w:rsidP="00A07428">
            <w:pPr>
              <w:spacing w:line="177" w:lineRule="exact"/>
              <w:ind w:left="57"/>
              <w:textAlignment w:val="baseline"/>
              <w:rPr>
                <w:rFonts w:eastAsia="Arial"/>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r w:rsidR="00664487" w:rsidRPr="002C7BB4"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XSH3431</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664487">
            <w:pPr>
              <w:spacing w:line="168" w:lineRule="exact"/>
              <w:textAlignment w:val="baseline"/>
              <w:rPr>
                <w:rFonts w:eastAsia="Arial"/>
                <w:color w:val="000000"/>
                <w:sz w:val="16"/>
              </w:rPr>
            </w:pPr>
            <w:r>
              <w:rPr>
                <w:rFonts w:eastAsia="Arial"/>
                <w:color w:val="000000"/>
                <w:sz w:val="16"/>
              </w:rPr>
              <w:t>Seuil haut déplacement axial alternateur gauche</w:t>
            </w:r>
          </w:p>
        </w:tc>
        <w:tc>
          <w:tcPr>
            <w:tcW w:w="992" w:type="dxa"/>
            <w:tcBorders>
              <w:top w:val="single" w:sz="4" w:space="0" w:color="000000"/>
              <w:left w:val="single" w:sz="4" w:space="0" w:color="000000"/>
              <w:bottom w:val="single" w:sz="4" w:space="0" w:color="000000"/>
              <w:right w:val="single" w:sz="4" w:space="0" w:color="000000"/>
            </w:tcBorders>
            <w:vAlign w:val="center"/>
          </w:tcPr>
          <w:p w:rsidR="00A07428" w:rsidRPr="00510E33" w:rsidRDefault="00A07428" w:rsidP="00A07428">
            <w:pPr>
              <w:spacing w:line="177" w:lineRule="exact"/>
              <w:ind w:left="57"/>
              <w:textAlignment w:val="baseline"/>
              <w:rPr>
                <w:rFonts w:eastAsia="Arial"/>
                <w:sz w:val="16"/>
              </w:rPr>
            </w:pPr>
            <w:r w:rsidRPr="00510E33">
              <w:rPr>
                <w:rFonts w:eastAsia="Arial"/>
                <w:sz w:val="16"/>
              </w:rPr>
              <w:t>+/- 750 µm</w:t>
            </w:r>
          </w:p>
          <w:p w:rsidR="00A07428" w:rsidRPr="00510E33" w:rsidRDefault="00A07428" w:rsidP="009968C5">
            <w:pPr>
              <w:spacing w:line="177" w:lineRule="exact"/>
              <w:ind w:left="57"/>
              <w:textAlignment w:val="baseline"/>
              <w:rPr>
                <w:rFonts w:eastAsia="Arial"/>
                <w:sz w:val="16"/>
              </w:rPr>
            </w:pPr>
          </w:p>
          <w:p w:rsidR="009968C5" w:rsidRPr="00510E33" w:rsidRDefault="009968C5" w:rsidP="009968C5">
            <w:pPr>
              <w:spacing w:line="177" w:lineRule="exact"/>
              <w:ind w:left="57"/>
              <w:textAlignment w:val="baseline"/>
              <w:rPr>
                <w:rFonts w:eastAsia="Arial"/>
                <w:sz w:val="16"/>
              </w:rPr>
            </w:pP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sidRPr="0017444F">
              <w:rPr>
                <w:rFonts w:eastAsia="Arial"/>
                <w:color w:val="FF0000"/>
                <w:sz w:val="16"/>
              </w:rPr>
              <w:t xml:space="preserve"> </w:t>
            </w:r>
            <w:r>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r w:rsidR="00664487" w:rsidRPr="002C7BB4"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SSH3432</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664487" w:rsidRDefault="00664487" w:rsidP="00664487">
            <w:pPr>
              <w:spacing w:line="168" w:lineRule="exact"/>
              <w:textAlignment w:val="baseline"/>
              <w:rPr>
                <w:rFonts w:eastAsia="Arial"/>
                <w:color w:val="000000"/>
                <w:sz w:val="16"/>
              </w:rPr>
            </w:pPr>
            <w:r>
              <w:rPr>
                <w:rFonts w:eastAsia="Arial"/>
                <w:color w:val="000000"/>
                <w:sz w:val="16"/>
              </w:rPr>
              <w:t>Seuil haut survitesse alternateur droit</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3300 tr/min</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sidRPr="00E50ACC">
              <w:rPr>
                <w:rFonts w:eastAsia="Arial"/>
                <w:color w:val="000000"/>
                <w:sz w:val="16"/>
              </w:rPr>
              <w:t>Déclenchement turbine</w:t>
            </w:r>
            <w:r>
              <w:rPr>
                <w:rFonts w:eastAsia="Arial"/>
                <w:color w:val="000000"/>
                <w:sz w:val="16"/>
              </w:rPr>
              <w:t xml:space="preserve"> </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r w:rsidR="00664487" w:rsidRPr="002C7BB4" w:rsidTr="00664487">
        <w:trPr>
          <w:trHeight w:hRule="exact" w:val="393"/>
        </w:trPr>
        <w:tc>
          <w:tcPr>
            <w:tcW w:w="1363"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68" w:lineRule="exact"/>
              <w:ind w:left="57"/>
              <w:textAlignment w:val="baseline"/>
              <w:rPr>
                <w:rFonts w:eastAsia="Arial"/>
                <w:color w:val="000000"/>
                <w:sz w:val="16"/>
              </w:rPr>
            </w:pPr>
            <w:r>
              <w:rPr>
                <w:rFonts w:eastAsia="Arial"/>
                <w:color w:val="000000"/>
                <w:sz w:val="16"/>
              </w:rPr>
              <w:t>SSH3433</w:t>
            </w:r>
          </w:p>
        </w:tc>
        <w:tc>
          <w:tcPr>
            <w:tcW w:w="4299"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664487">
            <w:pPr>
              <w:spacing w:line="168" w:lineRule="exact"/>
              <w:textAlignment w:val="baseline"/>
              <w:rPr>
                <w:rFonts w:eastAsia="Arial"/>
                <w:color w:val="000000"/>
                <w:sz w:val="16"/>
              </w:rPr>
            </w:pPr>
            <w:r>
              <w:rPr>
                <w:rFonts w:eastAsia="Arial"/>
                <w:color w:val="000000"/>
                <w:sz w:val="16"/>
              </w:rPr>
              <w:t>Seuil haut survitesse alternateur gauche</w:t>
            </w:r>
          </w:p>
        </w:tc>
        <w:tc>
          <w:tcPr>
            <w:tcW w:w="992"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7" w:lineRule="exact"/>
              <w:ind w:left="57"/>
              <w:textAlignment w:val="baseline"/>
              <w:rPr>
                <w:rFonts w:eastAsia="Arial"/>
                <w:color w:val="000000"/>
                <w:sz w:val="16"/>
              </w:rPr>
            </w:pPr>
            <w:r>
              <w:rPr>
                <w:rFonts w:eastAsia="Arial"/>
                <w:color w:val="000000"/>
                <w:sz w:val="16"/>
              </w:rPr>
              <w:t>3300 tr/min</w:t>
            </w:r>
          </w:p>
        </w:tc>
        <w:tc>
          <w:tcPr>
            <w:tcW w:w="3690" w:type="dxa"/>
            <w:tcBorders>
              <w:top w:val="single" w:sz="4" w:space="0" w:color="000000"/>
              <w:left w:val="single" w:sz="4" w:space="0" w:color="000000"/>
              <w:bottom w:val="single" w:sz="4" w:space="0" w:color="000000"/>
              <w:right w:val="single" w:sz="4" w:space="0" w:color="000000"/>
            </w:tcBorders>
            <w:vAlign w:val="center"/>
          </w:tcPr>
          <w:p w:rsidR="00664487" w:rsidRPr="0017444F" w:rsidRDefault="00664487" w:rsidP="009968C5">
            <w:pPr>
              <w:spacing w:line="177" w:lineRule="exact"/>
              <w:ind w:left="57"/>
              <w:textAlignment w:val="baseline"/>
            </w:pPr>
            <w:r w:rsidRPr="00E50ACC">
              <w:rPr>
                <w:rFonts w:eastAsia="Arial"/>
                <w:color w:val="000000"/>
                <w:sz w:val="16"/>
              </w:rPr>
              <w:t>Déclenchement turbine</w:t>
            </w:r>
            <w:r w:rsidRPr="0017444F">
              <w:rPr>
                <w:rFonts w:eastAsia="Arial"/>
                <w:color w:val="FF0000"/>
                <w:sz w:val="16"/>
              </w:rPr>
              <w:t xml:space="preserve"> </w:t>
            </w:r>
          </w:p>
        </w:tc>
        <w:tc>
          <w:tcPr>
            <w:tcW w:w="2314" w:type="dxa"/>
            <w:tcBorders>
              <w:top w:val="single" w:sz="4" w:space="0" w:color="000000"/>
              <w:left w:val="single" w:sz="4" w:space="0" w:color="000000"/>
              <w:bottom w:val="single" w:sz="4" w:space="0" w:color="000000"/>
              <w:right w:val="single" w:sz="4" w:space="0" w:color="000000"/>
            </w:tcBorders>
            <w:vAlign w:val="center"/>
          </w:tcPr>
          <w:p w:rsidR="00664487" w:rsidRPr="00E50ACC" w:rsidRDefault="00664487" w:rsidP="009968C5">
            <w:pPr>
              <w:spacing w:line="172" w:lineRule="exact"/>
              <w:ind w:left="57"/>
              <w:textAlignment w:val="baseline"/>
              <w:rPr>
                <w:rFonts w:eastAsia="Arial"/>
                <w:color w:val="000000"/>
                <w:sz w:val="16"/>
              </w:rPr>
            </w:pPr>
            <w:r>
              <w:rPr>
                <w:rFonts w:eastAsia="Arial"/>
                <w:color w:val="000000"/>
                <w:sz w:val="16"/>
              </w:rPr>
              <w:t>SIL1</w:t>
            </w:r>
          </w:p>
        </w:tc>
      </w:tr>
    </w:tbl>
    <w:p w:rsidR="00566D0A" w:rsidRDefault="00566D0A" w:rsidP="00664487">
      <w:pPr>
        <w:rPr>
          <w:rFonts w:eastAsia="Arial"/>
        </w:rPr>
      </w:pPr>
    </w:p>
    <w:p w:rsidR="001E3486" w:rsidRDefault="001E3486" w:rsidP="00664487">
      <w:pPr>
        <w:rPr>
          <w:rFonts w:eastAsia="Arial"/>
        </w:rPr>
      </w:pPr>
    </w:p>
    <w:p w:rsidR="001E3486" w:rsidRDefault="001E3486" w:rsidP="00664487">
      <w:pPr>
        <w:rPr>
          <w:rFonts w:eastAsia="Arial"/>
        </w:rPr>
      </w:pPr>
    </w:p>
    <w:p w:rsidR="005D71C0" w:rsidRPr="00317A3E" w:rsidRDefault="005D71C0" w:rsidP="00664487">
      <w:pPr>
        <w:rPr>
          <w:rFonts w:eastAsia="Arial"/>
          <w:b/>
          <w:u w:val="single"/>
        </w:rPr>
      </w:pPr>
      <w:r w:rsidRPr="00317A3E">
        <w:rPr>
          <w:rFonts w:eastAsia="Arial"/>
          <w:b/>
          <w:u w:val="single"/>
        </w:rPr>
        <w:t xml:space="preserve">MATRICE DE SECURITE TAS1 :   </w:t>
      </w:r>
    </w:p>
    <w:p w:rsidR="005D71C0" w:rsidRPr="00317A3E" w:rsidRDefault="005D71C0" w:rsidP="00664487">
      <w:pPr>
        <w:rPr>
          <w:rFonts w:eastAsia="Arial"/>
        </w:rPr>
      </w:pPr>
      <w:r w:rsidRPr="00317A3E">
        <w:rPr>
          <w:rFonts w:eastAsia="Arial"/>
        </w:rPr>
        <w:t xml:space="preserve">Référence </w:t>
      </w:r>
      <w:r w:rsidR="00317A3E" w:rsidRPr="00317A3E">
        <w:rPr>
          <w:rFonts w:eastAsia="Arial"/>
        </w:rPr>
        <w:t>Meridian</w:t>
      </w:r>
      <w:r w:rsidRPr="00317A3E">
        <w:rPr>
          <w:rFonts w:eastAsia="Arial"/>
        </w:rPr>
        <w:t xml:space="preserve">  (7841 414 284)</w:t>
      </w:r>
    </w:p>
    <w:p w:rsidR="001E3486" w:rsidRPr="00317A3E"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p w:rsidR="001E3486" w:rsidRDefault="001E3486" w:rsidP="00664487">
      <w:pPr>
        <w:rPr>
          <w:rFonts w:eastAsia="Arial"/>
        </w:rPr>
      </w:pPr>
    </w:p>
    <w:p w:rsidR="001E3486" w:rsidRDefault="001E3486" w:rsidP="001E3486">
      <w:pPr>
        <w:pStyle w:val="Titre1"/>
      </w:pPr>
      <w:bookmarkStart w:id="21" w:name="_Toc6497952"/>
      <w:r>
        <w:t>ANNEXE 2 : pupitre</w:t>
      </w:r>
      <w:bookmarkEnd w:id="21"/>
    </w:p>
    <w:p w:rsidR="001E3486" w:rsidRPr="001E3486" w:rsidRDefault="001E3486" w:rsidP="001E3486"/>
    <w:p w:rsidR="001E3486" w:rsidRDefault="001E3486" w:rsidP="001E3486">
      <w:pPr>
        <w:rPr>
          <w:rFonts w:eastAsia="Arial"/>
        </w:rPr>
      </w:pPr>
    </w:p>
    <w:p w:rsidR="00D75545" w:rsidRDefault="00C16787" w:rsidP="001E3486">
      <w:pPr>
        <w:rPr>
          <w:rFonts w:eastAsia="Arial"/>
        </w:rPr>
        <w:sectPr w:rsidR="00D75545" w:rsidSect="004A74F7">
          <w:pgSz w:w="16838" w:h="11906" w:orient="landscape"/>
          <w:pgMar w:top="720" w:right="720" w:bottom="720" w:left="720" w:header="709" w:footer="261" w:gutter="0"/>
          <w:cols w:space="708"/>
          <w:docGrid w:linePitch="360"/>
        </w:sectPr>
      </w:pPr>
      <w:r>
        <w:rPr>
          <w:rFonts w:eastAsia="Arial"/>
          <w:noProof/>
          <w:lang w:val="en-US"/>
        </w:rPr>
        <w:drawing>
          <wp:inline distT="0" distB="0" distL="0" distR="0">
            <wp:extent cx="8162925" cy="5177778"/>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8162925" cy="5181600"/>
                    </a:xfrm>
                    <a:prstGeom prst="rect">
                      <a:avLst/>
                    </a:prstGeom>
                    <a:noFill/>
                    <a:ln w="9525">
                      <a:noFill/>
                      <a:miter lim="800000"/>
                      <a:headEnd/>
                      <a:tailEnd/>
                    </a:ln>
                  </pic:spPr>
                </pic:pic>
              </a:graphicData>
            </a:graphic>
          </wp:inline>
        </w:drawing>
      </w:r>
    </w:p>
    <w:p w:rsidR="00D75545" w:rsidRPr="00D577C7" w:rsidRDefault="00D75545" w:rsidP="004D4421">
      <w:pPr>
        <w:spacing w:before="40" w:line="272" w:lineRule="exact"/>
        <w:textAlignment w:val="baseline"/>
        <w:rPr>
          <w:rFonts w:eastAsia="Arial"/>
          <w:color w:val="000000"/>
          <w:spacing w:val="-4"/>
        </w:rPr>
      </w:pP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Arrêt d'urgence hydraulique</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Pression vapeur avant filtre (modérateur)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 xml:space="preserve">Pression vapeur après </w:t>
      </w:r>
      <w:r>
        <w:rPr>
          <w:rFonts w:eastAsia="Arial"/>
          <w:color w:val="000000"/>
        </w:rPr>
        <w:t>filtre (</w:t>
      </w:r>
      <w:r w:rsidRPr="00D577C7">
        <w:rPr>
          <w:rFonts w:eastAsia="Arial"/>
          <w:color w:val="000000"/>
        </w:rPr>
        <w:t>modérateur</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vapeur canal de surcharge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vapeur de contre-pression</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paliers</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Température d'huile avant paliers</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Température d'huile alternateur gauche</w:t>
      </w:r>
      <w:r>
        <w:rPr>
          <w:rFonts w:eastAsia="Arial"/>
          <w:color w:val="000000"/>
        </w:rPr>
        <w:t xml:space="preserve"> </w:t>
      </w:r>
    </w:p>
    <w:p w:rsid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w:t>
      </w:r>
      <w:r>
        <w:rPr>
          <w:rFonts w:eastAsia="Arial"/>
          <w:color w:val="000000"/>
        </w:rPr>
        <w:t xml:space="preserve">re d'huile palier turbo gauche </w:t>
      </w:r>
    </w:p>
    <w:p w:rsidR="00D75545" w:rsidRPr="005B5FF3"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5B5FF3">
        <w:rPr>
          <w:rFonts w:eastAsia="Arial"/>
          <w:color w:val="000000"/>
        </w:rPr>
        <w:t>Température d'huile palier turbo droit</w:t>
      </w:r>
      <w:r w:rsidRPr="00D75545">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Température d'huile palier alternateur droit</w:t>
      </w:r>
      <w:r w:rsidRPr="00D75545">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haute pression</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Pression d'huile de déclenchement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Pression d'huile du variateur de vitesse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sortie du régulateur de vitesse</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Pression d'huile de régulation de pression</w:t>
      </w:r>
    </w:p>
    <w:p w:rsidR="00D75545" w:rsidRPr="009968C5" w:rsidRDefault="00D75545" w:rsidP="004D4421">
      <w:pPr>
        <w:numPr>
          <w:ilvl w:val="0"/>
          <w:numId w:val="40"/>
        </w:numPr>
        <w:tabs>
          <w:tab w:val="left" w:pos="1512"/>
        </w:tabs>
        <w:spacing w:before="40" w:line="272" w:lineRule="exact"/>
        <w:ind w:left="1152" w:hanging="360"/>
        <w:textAlignment w:val="baseline"/>
        <w:rPr>
          <w:rFonts w:eastAsia="Arial"/>
          <w:color w:val="000000"/>
          <w:lang w:val="en-US"/>
        </w:rPr>
      </w:pPr>
      <w:proofErr w:type="spellStart"/>
      <w:r w:rsidRPr="009968C5">
        <w:rPr>
          <w:rFonts w:eastAsia="Arial"/>
          <w:color w:val="000000"/>
          <w:lang w:val="en-US"/>
        </w:rPr>
        <w:t>Commutateur</w:t>
      </w:r>
      <w:proofErr w:type="spellEnd"/>
      <w:r w:rsidRPr="009968C5">
        <w:rPr>
          <w:rFonts w:eastAsia="Arial"/>
          <w:color w:val="000000"/>
          <w:lang w:val="en-US"/>
        </w:rPr>
        <w:t xml:space="preserve"> </w:t>
      </w:r>
      <w:proofErr w:type="spellStart"/>
      <w:r w:rsidRPr="009968C5">
        <w:rPr>
          <w:rFonts w:eastAsia="Arial"/>
          <w:color w:val="000000"/>
          <w:lang w:val="en-US"/>
        </w:rPr>
        <w:t>hydraulique</w:t>
      </w:r>
      <w:proofErr w:type="spellEnd"/>
      <w:r w:rsidRPr="009968C5">
        <w:rPr>
          <w:rFonts w:eastAsia="Arial"/>
          <w:color w:val="000000"/>
          <w:lang w:val="en-US"/>
        </w:rPr>
        <w:t xml:space="preserve"> Position : Start/ run switch over</w:t>
      </w:r>
    </w:p>
    <w:p w:rsidR="00D75545" w:rsidRDefault="00D75545" w:rsidP="004D4421">
      <w:pPr>
        <w:tabs>
          <w:tab w:val="left" w:pos="1512"/>
        </w:tabs>
        <w:spacing w:line="272" w:lineRule="exact"/>
        <w:ind w:left="1152"/>
        <w:textAlignment w:val="baseline"/>
        <w:rPr>
          <w:rFonts w:eastAsia="Arial"/>
          <w:color w:val="000000"/>
        </w:rPr>
      </w:pPr>
      <w:r w:rsidRPr="00D577C7">
        <w:rPr>
          <w:rFonts w:eastAsia="Arial"/>
          <w:color w:val="000000"/>
        </w:rPr>
        <w:t xml:space="preserve">Haute : </w:t>
      </w:r>
      <w:r>
        <w:rPr>
          <w:rFonts w:eastAsia="Arial"/>
          <w:color w:val="000000"/>
        </w:rPr>
        <w:t>m</w:t>
      </w:r>
      <w:r w:rsidRPr="00D577C7">
        <w:rPr>
          <w:rFonts w:eastAsia="Arial"/>
          <w:color w:val="000000"/>
        </w:rPr>
        <w:t>ise en marche</w:t>
      </w:r>
      <w:r>
        <w:rPr>
          <w:rFonts w:eastAsia="Arial"/>
          <w:color w:val="000000"/>
        </w:rPr>
        <w:t xml:space="preserve">  up = RUN</w:t>
      </w:r>
    </w:p>
    <w:p w:rsidR="00D75545" w:rsidRPr="00D577C7" w:rsidRDefault="00D75545" w:rsidP="004D4421">
      <w:pPr>
        <w:tabs>
          <w:tab w:val="left" w:pos="1512"/>
        </w:tabs>
        <w:spacing w:line="272" w:lineRule="exact"/>
        <w:ind w:left="1152"/>
        <w:textAlignment w:val="baseline"/>
        <w:rPr>
          <w:rFonts w:eastAsia="Arial"/>
          <w:color w:val="000000"/>
        </w:rPr>
      </w:pPr>
      <w:r w:rsidRPr="00D75545">
        <w:rPr>
          <w:rFonts w:eastAsia="Arial"/>
          <w:color w:val="000000"/>
        </w:rPr>
        <w:t>Basse : marche</w:t>
      </w:r>
      <w:r w:rsidRPr="00D75545">
        <w:rPr>
          <w:rFonts w:eastAsia="Arial"/>
          <w:color w:val="000000"/>
        </w:rPr>
        <w:tab/>
      </w:r>
      <w:r w:rsidRPr="00D75545">
        <w:rPr>
          <w:rFonts w:eastAsia="Arial"/>
          <w:color w:val="000000"/>
        </w:rPr>
        <w:tab/>
        <w:t>Down = Start</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 marche de la pompe d'huile de graissage NG 120 (courant continu)</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 marche de l'extracteur des buées NC 112</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Voyant de marche de la pompe d'huile de graissage NG 118 (courant alternatif)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Voyant de marche de la pompe d'huile de régulation NG 119 (courant alternatif) </w:t>
      </w:r>
    </w:p>
    <w:p w:rsidR="00D75545" w:rsidRPr="00933FB2"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 marche de la pompe d'huile de régulation NG 121 (courant continu)</w:t>
      </w:r>
      <w:r w:rsidRPr="00D75545">
        <w:rPr>
          <w:rFonts w:eastAsia="Arial"/>
          <w:color w:val="000000"/>
        </w:rPr>
        <w:t xml:space="preserve"> </w:t>
      </w:r>
    </w:p>
    <w:p w:rsidR="00D75545" w:rsidRPr="00510E33" w:rsidRDefault="00D75545" w:rsidP="004D4421">
      <w:pPr>
        <w:numPr>
          <w:ilvl w:val="0"/>
          <w:numId w:val="40"/>
        </w:numPr>
        <w:tabs>
          <w:tab w:val="left" w:pos="1512"/>
        </w:tabs>
        <w:spacing w:before="40" w:line="272" w:lineRule="exact"/>
        <w:ind w:left="1152" w:hanging="360"/>
        <w:textAlignment w:val="baseline"/>
        <w:rPr>
          <w:rFonts w:eastAsia="Arial"/>
        </w:rPr>
      </w:pPr>
      <w:r w:rsidRPr="00D577C7">
        <w:rPr>
          <w:rFonts w:eastAsia="Arial"/>
          <w:color w:val="000000"/>
        </w:rPr>
        <w:t>Commutateur multi-position</w:t>
      </w:r>
      <w:r>
        <w:rPr>
          <w:rFonts w:eastAsia="Arial"/>
          <w:color w:val="000000"/>
        </w:rPr>
        <w:t> </w:t>
      </w:r>
      <w:r w:rsidRPr="00510E33">
        <w:rPr>
          <w:rFonts w:eastAsia="Arial"/>
        </w:rPr>
        <w:t>:</w:t>
      </w:r>
      <w:r w:rsidR="0020449B" w:rsidRPr="00510E33">
        <w:rPr>
          <w:rFonts w:eastAsia="Arial"/>
        </w:rPr>
        <w:t xml:space="preserve"> (P100)</w:t>
      </w:r>
    </w:p>
    <w:p w:rsidR="00D75545" w:rsidRPr="00510E33" w:rsidRDefault="00D75545" w:rsidP="004D4421">
      <w:pPr>
        <w:tabs>
          <w:tab w:val="left" w:pos="1512"/>
        </w:tabs>
        <w:spacing w:line="272" w:lineRule="exact"/>
        <w:ind w:left="1152"/>
        <w:textAlignment w:val="baseline"/>
        <w:rPr>
          <w:rFonts w:eastAsia="Arial"/>
        </w:rPr>
      </w:pPr>
      <w:r w:rsidRPr="00510E33">
        <w:rPr>
          <w:rFonts w:eastAsia="Arial"/>
        </w:rPr>
        <w:t xml:space="preserve">Position 0 : Arrêt  </w:t>
      </w:r>
    </w:p>
    <w:p w:rsidR="00D75545" w:rsidRPr="00D75545" w:rsidRDefault="00D75545" w:rsidP="004D4421">
      <w:pPr>
        <w:tabs>
          <w:tab w:val="left" w:pos="1512"/>
        </w:tabs>
        <w:spacing w:line="272" w:lineRule="exact"/>
        <w:ind w:left="1152"/>
        <w:textAlignment w:val="baseline"/>
        <w:rPr>
          <w:rFonts w:eastAsia="Arial"/>
          <w:color w:val="000000"/>
        </w:rPr>
      </w:pPr>
      <w:r>
        <w:rPr>
          <w:rFonts w:eastAsia="Arial"/>
          <w:color w:val="000000"/>
        </w:rPr>
        <w:t>Position 1 :</w:t>
      </w:r>
      <w:r w:rsidRPr="00D577C7">
        <w:rPr>
          <w:rFonts w:eastAsia="Arial"/>
          <w:color w:val="000000"/>
        </w:rPr>
        <w:t xml:space="preserve"> Démarrage NG 120 et NC 112</w:t>
      </w:r>
      <w:r>
        <w:rPr>
          <w:rFonts w:eastAsia="Arial"/>
          <w:color w:val="000000"/>
        </w:rPr>
        <w:t xml:space="preserve"> </w:t>
      </w:r>
    </w:p>
    <w:p w:rsidR="00D75545" w:rsidRPr="00B96B73" w:rsidRDefault="00D75545" w:rsidP="004D4421">
      <w:pPr>
        <w:tabs>
          <w:tab w:val="left" w:pos="1512"/>
        </w:tabs>
        <w:spacing w:line="272" w:lineRule="exact"/>
        <w:ind w:left="1152"/>
        <w:textAlignment w:val="baseline"/>
        <w:rPr>
          <w:rFonts w:eastAsia="Arial"/>
          <w:color w:val="000000"/>
        </w:rPr>
      </w:pPr>
      <w:r w:rsidRPr="00B96B73">
        <w:rPr>
          <w:rFonts w:eastAsia="Arial"/>
          <w:color w:val="000000"/>
        </w:rPr>
        <w:t xml:space="preserve">Position 2 : Démarrage NG 118, NC 112 NG 121 et arrêt NG 120                       </w:t>
      </w:r>
    </w:p>
    <w:p w:rsidR="00D75545" w:rsidRDefault="00D75545" w:rsidP="004D4421">
      <w:pPr>
        <w:tabs>
          <w:tab w:val="left" w:pos="1512"/>
        </w:tabs>
        <w:spacing w:line="272" w:lineRule="exact"/>
        <w:ind w:left="1152"/>
        <w:textAlignment w:val="baseline"/>
        <w:rPr>
          <w:rFonts w:eastAsia="Arial"/>
          <w:color w:val="000000"/>
        </w:rPr>
      </w:pPr>
      <w:r>
        <w:rPr>
          <w:rFonts w:eastAsia="Arial"/>
          <w:color w:val="000000"/>
        </w:rPr>
        <w:t>Position 3 :</w:t>
      </w:r>
      <w:r w:rsidRPr="00D577C7">
        <w:rPr>
          <w:rFonts w:eastAsia="Arial"/>
          <w:color w:val="000000"/>
        </w:rPr>
        <w:t xml:space="preserve"> Démarrage NG 118, NG 119 et NC 112</w:t>
      </w:r>
      <w:r>
        <w:rPr>
          <w:rFonts w:eastAsia="Arial"/>
          <w:color w:val="000000"/>
        </w:rPr>
        <w:t xml:space="preserve">                                                        </w:t>
      </w:r>
    </w:p>
    <w:p w:rsidR="00D75545" w:rsidRPr="00D75545" w:rsidRDefault="00D75545" w:rsidP="004D4421">
      <w:pPr>
        <w:tabs>
          <w:tab w:val="left" w:pos="1512"/>
        </w:tabs>
        <w:spacing w:line="272" w:lineRule="exact"/>
        <w:ind w:left="1152"/>
        <w:textAlignment w:val="baseline"/>
        <w:rPr>
          <w:rFonts w:eastAsia="Arial"/>
          <w:color w:val="000000"/>
        </w:rPr>
      </w:pPr>
      <w:r>
        <w:rPr>
          <w:rFonts w:eastAsia="Arial"/>
          <w:color w:val="000000"/>
        </w:rPr>
        <w:t>Position 4 :</w:t>
      </w:r>
      <w:r w:rsidRPr="00D577C7">
        <w:rPr>
          <w:rFonts w:eastAsia="Arial"/>
          <w:color w:val="000000"/>
        </w:rPr>
        <w:t xml:space="preserve"> Position 4: Arrêt NG 121 (passer de la position 3 vers 4 et revenir en position 3)</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Commutateur pour forcer la marche de la NG 120</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Commutateur pour forcer la marche de la NG 121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Indicateur de vitesse de l'alternateur gauche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d'enclenchement de l'excitation voie normale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Indicateur de vitesse de l'alternateur droit</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Commande locale du réglage de la vitesse quand le turbo est en "</w:t>
      </w:r>
      <w:proofErr w:type="spellStart"/>
      <w:r w:rsidRPr="00D577C7">
        <w:rPr>
          <w:rFonts w:eastAsia="Arial"/>
          <w:color w:val="000000"/>
        </w:rPr>
        <w:t>tachy</w:t>
      </w:r>
      <w:proofErr w:type="spellEnd"/>
      <w:r w:rsidRPr="00D577C7">
        <w:rPr>
          <w:rFonts w:eastAsia="Arial"/>
          <w:color w:val="000000"/>
        </w:rPr>
        <w:t>"</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Bouton poussoir d'arrêt d'urgence</w:t>
      </w:r>
      <w:r>
        <w:rPr>
          <w:rFonts w:eastAsia="Arial"/>
          <w:color w:val="000000"/>
        </w:rPr>
        <w:t xml:space="preserve">                                                                                           </w:t>
      </w:r>
    </w:p>
    <w:p w:rsidR="00D75545" w:rsidRPr="005B5FF3"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5B5FF3">
        <w:rPr>
          <w:rFonts w:eastAsia="Arial"/>
          <w:color w:val="000000"/>
        </w:rPr>
        <w:t>Voyant indicateur de la marche "Manométrique"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Voyant indicateur de la marche "</w:t>
      </w:r>
      <w:proofErr w:type="spellStart"/>
      <w:r w:rsidRPr="00D577C7">
        <w:rPr>
          <w:rFonts w:eastAsia="Arial"/>
          <w:color w:val="000000"/>
        </w:rPr>
        <w:t>Tachymétrique</w:t>
      </w:r>
      <w:proofErr w:type="spellEnd"/>
      <w:r w:rsidRPr="00D577C7">
        <w:rPr>
          <w:rFonts w:eastAsia="Arial"/>
          <w:color w:val="000000"/>
        </w:rPr>
        <w:t>"</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Réarmement solénoïde (électrovanne des sécurités)</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Bouton poussoir pour passer localement en marche "Manométrique"</w:t>
      </w:r>
      <w:r>
        <w:rPr>
          <w:rFonts w:eastAsia="Arial"/>
          <w:color w:val="000000"/>
        </w:rPr>
        <w:t xml:space="preserve">                                          </w:t>
      </w:r>
    </w:p>
    <w:p w:rsidR="00D75545" w:rsidRPr="00D577C7"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577C7">
        <w:rPr>
          <w:rFonts w:eastAsia="Arial"/>
          <w:color w:val="000000"/>
        </w:rPr>
        <w:t>Bouton poussoir pour passer localement en marche</w:t>
      </w:r>
      <w:r>
        <w:rPr>
          <w:rFonts w:eastAsia="Arial"/>
          <w:color w:val="000000"/>
        </w:rPr>
        <w:t xml:space="preserve"> </w:t>
      </w:r>
      <w:r w:rsidRPr="00D577C7">
        <w:rPr>
          <w:rFonts w:eastAsia="Arial"/>
          <w:color w:val="000000"/>
        </w:rPr>
        <w:t>"</w:t>
      </w:r>
      <w:proofErr w:type="spellStart"/>
      <w:r w:rsidRPr="00D577C7">
        <w:rPr>
          <w:rFonts w:eastAsia="Arial"/>
          <w:color w:val="000000"/>
        </w:rPr>
        <w:t>Tachymétrique</w:t>
      </w:r>
      <w:proofErr w:type="spellEnd"/>
      <w:r w:rsidRPr="00D577C7">
        <w:rPr>
          <w:rFonts w:eastAsia="Arial"/>
          <w:color w:val="000000"/>
        </w:rPr>
        <w:t>"</w:t>
      </w:r>
      <w:r>
        <w:rPr>
          <w:rFonts w:eastAsia="Arial"/>
          <w:color w:val="000000"/>
        </w:rPr>
        <w:t xml:space="preserve">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Commande marche-arrêt du NC 113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Voyant marche du NC 113                                                                                                    </w:t>
      </w:r>
    </w:p>
    <w:p w:rsidR="00D75545" w:rsidRPr="00D75545" w:rsidRDefault="00D75545" w:rsidP="004D4421">
      <w:pPr>
        <w:numPr>
          <w:ilvl w:val="0"/>
          <w:numId w:val="40"/>
        </w:numPr>
        <w:tabs>
          <w:tab w:val="left" w:pos="1512"/>
        </w:tabs>
        <w:spacing w:before="40" w:line="272" w:lineRule="exact"/>
        <w:ind w:left="1152" w:hanging="360"/>
        <w:textAlignment w:val="baseline"/>
        <w:rPr>
          <w:rFonts w:eastAsia="Arial"/>
          <w:color w:val="000000"/>
        </w:rPr>
      </w:pPr>
      <w:r w:rsidRPr="00D75545">
        <w:rPr>
          <w:rFonts w:eastAsia="Arial"/>
          <w:color w:val="000000"/>
        </w:rPr>
        <w:t xml:space="preserve">Température admission vapeur                                                                                      </w:t>
      </w:r>
    </w:p>
    <w:p w:rsidR="00023087" w:rsidRDefault="00023087" w:rsidP="004D4421">
      <w:pPr>
        <w:tabs>
          <w:tab w:val="left" w:pos="1512"/>
        </w:tabs>
        <w:spacing w:before="40" w:line="272" w:lineRule="exact"/>
        <w:ind w:left="1152"/>
        <w:textAlignment w:val="baseline"/>
        <w:rPr>
          <w:rFonts w:eastAsia="Arial"/>
          <w:color w:val="000000"/>
        </w:rPr>
        <w:sectPr w:rsidR="00023087" w:rsidSect="00D75545">
          <w:pgSz w:w="11906" w:h="16838"/>
          <w:pgMar w:top="720" w:right="720" w:bottom="720" w:left="720" w:header="708" w:footer="261" w:gutter="0"/>
          <w:cols w:space="708"/>
          <w:docGrid w:linePitch="360"/>
        </w:sectPr>
      </w:pPr>
    </w:p>
    <w:p w:rsidR="001E3486" w:rsidRDefault="00023087" w:rsidP="00023087">
      <w:pPr>
        <w:pStyle w:val="Titre1"/>
      </w:pPr>
      <w:bookmarkStart w:id="22" w:name="_Toc6497953"/>
      <w:r>
        <w:t>ANNEXE 3 : VUES SUPERVISEUR DE SECURITE</w:t>
      </w:r>
      <w:bookmarkEnd w:id="22"/>
    </w:p>
    <w:p w:rsidR="00062927" w:rsidRDefault="009F1568" w:rsidP="00062927">
      <w:pPr>
        <w:spacing w:before="1200"/>
        <w:rPr>
          <w:rFonts w:eastAsia="Arial"/>
        </w:rPr>
      </w:pPr>
      <w:r w:rsidRPr="009F1568">
        <w:rPr>
          <w:rFonts w:eastAsia="Arial"/>
          <w:noProof/>
          <w:lang w:val="en-US"/>
        </w:rPr>
        <w:drawing>
          <wp:inline distT="0" distB="0" distL="0" distR="0">
            <wp:extent cx="9777730" cy="2886506"/>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9777730" cy="2886506"/>
                    </a:xfrm>
                    <a:prstGeom prst="rect">
                      <a:avLst/>
                    </a:prstGeom>
                    <a:noFill/>
                    <a:ln w="9525">
                      <a:noFill/>
                      <a:miter lim="800000"/>
                      <a:headEnd/>
                      <a:tailEnd/>
                    </a:ln>
                  </pic:spPr>
                </pic:pic>
              </a:graphicData>
            </a:graphic>
          </wp:inline>
        </w:drawing>
      </w: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9F1568" w:rsidRDefault="00062927" w:rsidP="00062927">
      <w:pPr>
        <w:spacing w:before="480"/>
        <w:rPr>
          <w:rFonts w:eastAsia="Arial"/>
        </w:rPr>
      </w:pPr>
      <w:r w:rsidRPr="00062927">
        <w:rPr>
          <w:rFonts w:eastAsia="Arial"/>
          <w:noProof/>
          <w:lang w:val="en-US"/>
        </w:rPr>
        <w:drawing>
          <wp:inline distT="0" distB="0" distL="0" distR="0">
            <wp:extent cx="9777730" cy="4161695"/>
            <wp:effectExtent l="19050" t="0" r="0" b="0"/>
            <wp:docPr id="1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srcRect/>
                    <a:stretch>
                      <a:fillRect/>
                    </a:stretch>
                  </pic:blipFill>
                  <pic:spPr bwMode="auto">
                    <a:xfrm>
                      <a:off x="0" y="0"/>
                      <a:ext cx="9777730" cy="4161695"/>
                    </a:xfrm>
                    <a:prstGeom prst="rect">
                      <a:avLst/>
                    </a:prstGeom>
                    <a:noFill/>
                    <a:ln w="9525">
                      <a:noFill/>
                      <a:miter lim="800000"/>
                      <a:headEnd/>
                      <a:tailEnd/>
                    </a:ln>
                  </pic:spPr>
                </pic:pic>
              </a:graphicData>
            </a:graphic>
          </wp:inline>
        </w:drawing>
      </w: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p>
    <w:p w:rsidR="00062927" w:rsidRDefault="00062927" w:rsidP="00062927">
      <w:pPr>
        <w:rPr>
          <w:rFonts w:eastAsia="Arial"/>
        </w:rPr>
      </w:pPr>
      <w:r w:rsidRPr="00062927">
        <w:rPr>
          <w:rFonts w:eastAsia="Arial"/>
          <w:noProof/>
          <w:lang w:val="en-US"/>
        </w:rPr>
        <w:drawing>
          <wp:inline distT="0" distB="0" distL="0" distR="0">
            <wp:extent cx="9777730" cy="5046078"/>
            <wp:effectExtent l="19050" t="0" r="0" b="0"/>
            <wp:docPr id="13"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srcRect/>
                    <a:stretch>
                      <a:fillRect/>
                    </a:stretch>
                  </pic:blipFill>
                  <pic:spPr bwMode="auto">
                    <a:xfrm>
                      <a:off x="0" y="0"/>
                      <a:ext cx="9777730" cy="5046078"/>
                    </a:xfrm>
                    <a:prstGeom prst="rect">
                      <a:avLst/>
                    </a:prstGeom>
                    <a:noFill/>
                    <a:ln w="9525">
                      <a:noFill/>
                      <a:miter lim="800000"/>
                      <a:headEnd/>
                      <a:tailEnd/>
                    </a:ln>
                  </pic:spPr>
                </pic:pic>
              </a:graphicData>
            </a:graphic>
          </wp:inline>
        </w:drawing>
      </w:r>
    </w:p>
    <w:p w:rsidR="003A1EE3" w:rsidRDefault="003A1EE3" w:rsidP="00062927">
      <w:pPr>
        <w:rPr>
          <w:rFonts w:eastAsia="Arial"/>
        </w:rPr>
      </w:pPr>
    </w:p>
    <w:p w:rsidR="001B3C03" w:rsidRDefault="001B3C03">
      <w:pPr>
        <w:rPr>
          <w:rFonts w:eastAsia="Arial"/>
        </w:rPr>
      </w:pPr>
      <w:r>
        <w:rPr>
          <w:rFonts w:eastAsia="Arial"/>
        </w:rPr>
        <w:br w:type="page"/>
      </w:r>
    </w:p>
    <w:p w:rsidR="003A1EE3" w:rsidRDefault="001B3C03" w:rsidP="001B3C03">
      <w:pPr>
        <w:pStyle w:val="Titre1"/>
      </w:pPr>
      <w:bookmarkStart w:id="23" w:name="_Toc6497954"/>
      <w:r>
        <w:t>ANNEXE 4 : SUPPORT RELEVES MANO-TACHY (courbe de releves)</w:t>
      </w:r>
      <w:bookmarkEnd w:id="23"/>
    </w:p>
    <w:p w:rsidR="001B3C03" w:rsidRPr="001B3C03" w:rsidRDefault="001B3C03" w:rsidP="001B3C03">
      <w:pPr>
        <w:rPr>
          <w:rFonts w:eastAsia="Arial"/>
        </w:rPr>
      </w:pPr>
    </w:p>
    <w:tbl>
      <w:tblPr>
        <w:tblW w:w="11868" w:type="dxa"/>
        <w:tblInd w:w="108" w:type="dxa"/>
        <w:tblLook w:val="04A0" w:firstRow="1" w:lastRow="0" w:firstColumn="1" w:lastColumn="0" w:noHBand="0" w:noVBand="1"/>
      </w:tblPr>
      <w:tblGrid>
        <w:gridCol w:w="929"/>
        <w:gridCol w:w="1049"/>
        <w:gridCol w:w="929"/>
        <w:gridCol w:w="1049"/>
        <w:gridCol w:w="929"/>
        <w:gridCol w:w="1049"/>
        <w:gridCol w:w="929"/>
        <w:gridCol w:w="1049"/>
        <w:gridCol w:w="929"/>
        <w:gridCol w:w="1049"/>
        <w:gridCol w:w="929"/>
        <w:gridCol w:w="1049"/>
      </w:tblGrid>
      <w:tr w:rsidR="001B3C03" w:rsidRPr="001B3C03" w:rsidTr="001B3C03">
        <w:trPr>
          <w:trHeight w:val="300"/>
        </w:trPr>
        <w:tc>
          <w:tcPr>
            <w:tcW w:w="1978" w:type="dxa"/>
            <w:gridSpan w:val="2"/>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roofErr w:type="spellStart"/>
            <w:r w:rsidRPr="001B3C03">
              <w:rPr>
                <w:rFonts w:ascii="Calibri" w:hAnsi="Calibri" w:cs="Calibri"/>
                <w:color w:val="000000"/>
                <w:lang w:val="en-US"/>
              </w:rPr>
              <w:t>Repère</w:t>
            </w:r>
            <w:proofErr w:type="spellEnd"/>
            <w:r w:rsidRPr="001B3C03">
              <w:rPr>
                <w:rFonts w:ascii="Calibri" w:hAnsi="Calibri" w:cs="Calibri"/>
                <w:color w:val="000000"/>
                <w:lang w:val="en-US"/>
              </w:rPr>
              <w:t xml:space="preserve"> Machine :</w:t>
            </w: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2907" w:type="dxa"/>
            <w:gridSpan w:val="3"/>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roofErr w:type="spellStart"/>
            <w:r w:rsidRPr="001B3C03">
              <w:rPr>
                <w:rFonts w:ascii="Calibri" w:hAnsi="Calibri" w:cs="Calibri"/>
                <w:color w:val="000000"/>
                <w:lang w:val="en-US"/>
              </w:rPr>
              <w:t>Relevés</w:t>
            </w:r>
            <w:proofErr w:type="spellEnd"/>
            <w:r w:rsidRPr="001B3C03">
              <w:rPr>
                <w:rFonts w:ascii="Calibri" w:hAnsi="Calibri" w:cs="Calibri"/>
                <w:color w:val="000000"/>
                <w:lang w:val="en-US"/>
              </w:rPr>
              <w:t xml:space="preserve"> MANO-TACHY</w:t>
            </w: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Date :</w:t>
            </w: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r w:rsidR="001B3C03" w:rsidRPr="001B3C03" w:rsidTr="001B3C03">
        <w:trPr>
          <w:trHeight w:val="315"/>
        </w:trPr>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r w:rsidR="001B3C03" w:rsidRPr="001B3C03" w:rsidTr="001B3C03">
        <w:trPr>
          <w:trHeight w:val="645"/>
        </w:trPr>
        <w:tc>
          <w:tcPr>
            <w:tcW w:w="1978"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rPr>
            </w:pPr>
            <w:r w:rsidRPr="001B3C03">
              <w:rPr>
                <w:rFonts w:ascii="Calibri" w:hAnsi="Calibri" w:cs="Calibri"/>
                <w:color w:val="000000"/>
              </w:rPr>
              <w:t>Débit Vapeur en T/h</w:t>
            </w:r>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 xml:space="preserve">% </w:t>
            </w:r>
            <w:proofErr w:type="spellStart"/>
            <w:r w:rsidRPr="001B3C03">
              <w:rPr>
                <w:rFonts w:ascii="Calibri" w:hAnsi="Calibri" w:cs="Calibri"/>
                <w:color w:val="000000"/>
                <w:lang w:val="en-US"/>
              </w:rPr>
              <w:t>ouverture</w:t>
            </w:r>
            <w:proofErr w:type="spellEnd"/>
            <w:r w:rsidRPr="001B3C03">
              <w:rPr>
                <w:rFonts w:ascii="Calibri" w:hAnsi="Calibri" w:cs="Calibri"/>
                <w:color w:val="000000"/>
                <w:lang w:val="en-US"/>
              </w:rPr>
              <w:t xml:space="preserve"> de </w:t>
            </w:r>
            <w:proofErr w:type="spellStart"/>
            <w:r w:rsidRPr="001B3C03">
              <w:rPr>
                <w:rFonts w:ascii="Calibri" w:hAnsi="Calibri" w:cs="Calibri"/>
                <w:color w:val="000000"/>
                <w:lang w:val="en-US"/>
              </w:rPr>
              <w:t>vanne</w:t>
            </w:r>
            <w:proofErr w:type="spellEnd"/>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 xml:space="preserve">Puissance </w:t>
            </w:r>
            <w:proofErr w:type="spellStart"/>
            <w:r w:rsidRPr="001B3C03">
              <w:rPr>
                <w:rFonts w:ascii="Calibri" w:hAnsi="Calibri" w:cs="Calibri"/>
                <w:color w:val="000000"/>
                <w:lang w:val="en-US"/>
              </w:rPr>
              <w:t>électrique</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en</w:t>
            </w:r>
            <w:proofErr w:type="spellEnd"/>
            <w:r w:rsidRPr="001B3C03">
              <w:rPr>
                <w:rFonts w:ascii="Calibri" w:hAnsi="Calibri" w:cs="Calibri"/>
                <w:color w:val="000000"/>
                <w:lang w:val="en-US"/>
              </w:rPr>
              <w:t xml:space="preserve"> Mw</w:t>
            </w:r>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Pression</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d'huile</w:t>
            </w:r>
            <w:proofErr w:type="spellEnd"/>
            <w:r w:rsidRPr="001B3C03">
              <w:rPr>
                <w:rFonts w:ascii="Calibri" w:hAnsi="Calibri" w:cs="Calibri"/>
                <w:color w:val="000000"/>
                <w:lang w:val="en-US"/>
              </w:rPr>
              <w:t xml:space="preserve"> Mano</w:t>
            </w:r>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Pression</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d'huile</w:t>
            </w:r>
            <w:proofErr w:type="spellEnd"/>
            <w:r w:rsidRPr="001B3C03">
              <w:rPr>
                <w:rFonts w:ascii="Calibri" w:hAnsi="Calibri" w:cs="Calibri"/>
                <w:color w:val="000000"/>
                <w:lang w:val="en-US"/>
              </w:rPr>
              <w:t xml:space="preserve"> </w:t>
            </w:r>
            <w:proofErr w:type="spellStart"/>
            <w:r w:rsidRPr="001B3C03">
              <w:rPr>
                <w:rFonts w:ascii="Calibri" w:hAnsi="Calibri" w:cs="Calibri"/>
                <w:color w:val="000000"/>
                <w:lang w:val="en-US"/>
              </w:rPr>
              <w:t>Tachy</w:t>
            </w:r>
            <w:proofErr w:type="spellEnd"/>
          </w:p>
        </w:tc>
        <w:tc>
          <w:tcPr>
            <w:tcW w:w="1978" w:type="dxa"/>
            <w:gridSpan w:val="2"/>
            <w:tcBorders>
              <w:top w:val="single" w:sz="8" w:space="0" w:color="auto"/>
              <w:left w:val="nil"/>
              <w:bottom w:val="single" w:sz="8" w:space="0" w:color="auto"/>
              <w:right w:val="single" w:sz="8" w:space="0" w:color="000000"/>
            </w:tcBorders>
            <w:shd w:val="clear" w:color="auto" w:fill="auto"/>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Position S/M (mm)</w:t>
            </w:r>
          </w:p>
        </w:tc>
      </w:tr>
      <w:tr w:rsidR="001B3C03" w:rsidRPr="001B3C03" w:rsidTr="001B3C03">
        <w:trPr>
          <w:trHeight w:val="315"/>
        </w:trPr>
        <w:tc>
          <w:tcPr>
            <w:tcW w:w="929" w:type="dxa"/>
            <w:tcBorders>
              <w:top w:val="nil"/>
              <w:left w:val="single" w:sz="8" w:space="0" w:color="auto"/>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nil"/>
              <w:bottom w:val="nil"/>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c>
          <w:tcPr>
            <w:tcW w:w="929" w:type="dxa"/>
            <w:tcBorders>
              <w:top w:val="nil"/>
              <w:left w:val="nil"/>
              <w:bottom w:val="nil"/>
              <w:right w:val="nil"/>
            </w:tcBorders>
            <w:shd w:val="clear" w:color="auto" w:fill="auto"/>
            <w:noWrap/>
            <w:vAlign w:val="center"/>
            <w:hideMark/>
          </w:tcPr>
          <w:p w:rsidR="001B3C03" w:rsidRPr="001B3C03" w:rsidRDefault="001B3C03" w:rsidP="001B3C03">
            <w:pPr>
              <w:jc w:val="center"/>
              <w:rPr>
                <w:rFonts w:ascii="Calibri" w:hAnsi="Calibri" w:cs="Calibri"/>
                <w:color w:val="000000"/>
                <w:lang w:val="en-US"/>
              </w:rPr>
            </w:pPr>
            <w:proofErr w:type="spellStart"/>
            <w:r w:rsidRPr="001B3C03">
              <w:rPr>
                <w:rFonts w:ascii="Calibri" w:hAnsi="Calibri" w:cs="Calibri"/>
                <w:color w:val="000000"/>
                <w:lang w:val="en-US"/>
              </w:rPr>
              <w:t>Montée</w:t>
            </w:r>
            <w:proofErr w:type="spellEnd"/>
          </w:p>
        </w:tc>
        <w:tc>
          <w:tcPr>
            <w:tcW w:w="1049" w:type="dxa"/>
            <w:tcBorders>
              <w:top w:val="nil"/>
              <w:left w:val="single" w:sz="8" w:space="0" w:color="auto"/>
              <w:bottom w:val="single" w:sz="8" w:space="0" w:color="auto"/>
              <w:right w:val="single" w:sz="8" w:space="0" w:color="auto"/>
            </w:tcBorders>
            <w:shd w:val="clear" w:color="auto" w:fill="auto"/>
            <w:noWrap/>
            <w:vAlign w:val="center"/>
            <w:hideMark/>
          </w:tcPr>
          <w:p w:rsidR="001B3C03" w:rsidRPr="001B3C03" w:rsidRDefault="001B3C03" w:rsidP="001B3C03">
            <w:pPr>
              <w:jc w:val="center"/>
              <w:rPr>
                <w:rFonts w:ascii="Calibri" w:hAnsi="Calibri" w:cs="Calibri"/>
                <w:color w:val="000000"/>
                <w:lang w:val="en-US"/>
              </w:rPr>
            </w:pPr>
            <w:r w:rsidRPr="001B3C03">
              <w:rPr>
                <w:rFonts w:ascii="Calibri" w:hAnsi="Calibri" w:cs="Calibri"/>
                <w:color w:val="000000"/>
                <w:lang w:val="en-US"/>
              </w:rPr>
              <w:t>Descente</w:t>
            </w:r>
          </w:p>
        </w:tc>
      </w:tr>
      <w:tr w:rsidR="001B3C03" w:rsidRPr="001B3C03" w:rsidTr="001B3C03">
        <w:trPr>
          <w:trHeight w:val="300"/>
        </w:trPr>
        <w:tc>
          <w:tcPr>
            <w:tcW w:w="929"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single" w:sz="8" w:space="0" w:color="auto"/>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single" w:sz="8" w:space="0" w:color="auto"/>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92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c>
          <w:tcPr>
            <w:tcW w:w="1049" w:type="dxa"/>
            <w:tcBorders>
              <w:top w:val="nil"/>
              <w:left w:val="nil"/>
              <w:bottom w:val="single" w:sz="4" w:space="0" w:color="auto"/>
              <w:right w:val="single" w:sz="8" w:space="0" w:color="auto"/>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 </w:t>
            </w:r>
          </w:p>
        </w:tc>
      </w:tr>
      <w:tr w:rsidR="001B3C03" w:rsidRPr="001B3C03" w:rsidTr="001B3C03">
        <w:trPr>
          <w:trHeight w:val="300"/>
        </w:trPr>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r w:rsidR="001B3C03" w:rsidRPr="001B3C03" w:rsidTr="001B3C03">
        <w:trPr>
          <w:trHeight w:val="300"/>
        </w:trPr>
        <w:tc>
          <w:tcPr>
            <w:tcW w:w="1978" w:type="dxa"/>
            <w:gridSpan w:val="2"/>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r w:rsidRPr="001B3C03">
              <w:rPr>
                <w:rFonts w:ascii="Calibri" w:hAnsi="Calibri" w:cs="Calibri"/>
                <w:color w:val="000000"/>
                <w:lang w:val="en-US"/>
              </w:rPr>
              <w:t>Observation :</w:t>
            </w: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Calibri" w:hAnsi="Calibri" w:cs="Calibri"/>
                <w:color w:val="00000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92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c>
          <w:tcPr>
            <w:tcW w:w="1049" w:type="dxa"/>
            <w:tcBorders>
              <w:top w:val="nil"/>
              <w:left w:val="nil"/>
              <w:bottom w:val="nil"/>
              <w:right w:val="nil"/>
            </w:tcBorders>
            <w:shd w:val="clear" w:color="auto" w:fill="auto"/>
            <w:noWrap/>
            <w:vAlign w:val="bottom"/>
            <w:hideMark/>
          </w:tcPr>
          <w:p w:rsidR="001B3C03" w:rsidRPr="001B3C03" w:rsidRDefault="001B3C03" w:rsidP="001B3C03">
            <w:pPr>
              <w:rPr>
                <w:rFonts w:ascii="Times New Roman" w:hAnsi="Times New Roman" w:cs="Times New Roman"/>
                <w:sz w:val="20"/>
                <w:szCs w:val="20"/>
                <w:lang w:val="en-US"/>
              </w:rPr>
            </w:pPr>
          </w:p>
        </w:tc>
      </w:tr>
    </w:tbl>
    <w:p w:rsidR="003A1EE3" w:rsidRDefault="003A1EE3" w:rsidP="00062927">
      <w:pPr>
        <w:rPr>
          <w:rFonts w:eastAsia="Arial"/>
        </w:rPr>
      </w:pPr>
    </w:p>
    <w:p w:rsidR="003A1EE3" w:rsidRDefault="003A1EE3" w:rsidP="005D71C0">
      <w:pPr>
        <w:rPr>
          <w:rFonts w:eastAsia="Arial"/>
        </w:rPr>
      </w:pPr>
    </w:p>
    <w:sectPr w:rsidR="003A1EE3" w:rsidSect="00023087">
      <w:pgSz w:w="16838" w:h="11906" w:orient="landscape"/>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F6B" w:rsidRDefault="00BA4F6B" w:rsidP="000B5B4B">
      <w:r>
        <w:separator/>
      </w:r>
    </w:p>
  </w:endnote>
  <w:endnote w:type="continuationSeparator" w:id="0">
    <w:p w:rsidR="00BA4F6B" w:rsidRDefault="00BA4F6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4F6B" w:rsidRDefault="00BA4F6B" w:rsidP="000456CB">
    <w:pPr>
      <w:pStyle w:val="Pieddepage"/>
    </w:pPr>
    <w:r>
      <w:t>L’original est sous forme de fichier informatique accessible en lecture seule.</w:t>
    </w:r>
  </w:p>
  <w:p w:rsidR="00BA4F6B" w:rsidRDefault="00BA4F6B" w:rsidP="000456CB">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4F6B" w:rsidRPr="00B60C8D" w:rsidRDefault="00BA4F6B" w:rsidP="000456C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F6B" w:rsidRDefault="00BA4F6B" w:rsidP="000456CB">
      <w:r>
        <w:separator/>
      </w:r>
    </w:p>
  </w:footnote>
  <w:footnote w:type="continuationSeparator" w:id="0">
    <w:p w:rsidR="00BA4F6B" w:rsidRDefault="00BA4F6B" w:rsidP="000456CB">
      <w:r>
        <w:continuationSeparator/>
      </w:r>
    </w:p>
  </w:footnote>
  <w:footnote w:id="1">
    <w:p w:rsidR="00BA4F6B" w:rsidRDefault="00BA4F6B" w:rsidP="000456CB">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BA4F6B" w:rsidRDefault="00BA4F6B" w:rsidP="000456CB">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BA4F6B" w:rsidTr="000456CB">
      <w:trPr>
        <w:cantSplit/>
        <w:jc w:val="center"/>
      </w:trPr>
      <w:tc>
        <w:tcPr>
          <w:tcW w:w="1985" w:type="dxa"/>
          <w:tcBorders>
            <w:top w:val="double" w:sz="6" w:space="0" w:color="auto"/>
            <w:left w:val="double" w:sz="6" w:space="0" w:color="auto"/>
            <w:bottom w:val="double" w:sz="6" w:space="0" w:color="auto"/>
          </w:tcBorders>
          <w:vAlign w:val="center"/>
        </w:tcPr>
        <w:p w:rsidR="00BA4F6B" w:rsidRPr="00DF2710" w:rsidRDefault="00BA4F6B" w:rsidP="000456CB">
          <w:pPr>
            <w:jc w:val="center"/>
          </w:pPr>
          <w:r w:rsidRPr="00EA5360">
            <w:rPr>
              <w:b/>
            </w:rPr>
            <w:t>NAPHTACHIMIE</w:t>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BA4F6B" w:rsidRPr="00DF2710" w:rsidRDefault="00BA4F6B" w:rsidP="000456CB">
          <w:pPr>
            <w:jc w:val="center"/>
          </w:pPr>
          <w:r w:rsidRPr="00DF2710">
            <w:t>Service :</w:t>
          </w:r>
        </w:p>
        <w:p w:rsidR="00BA4F6B" w:rsidRPr="00361657" w:rsidRDefault="00BA4F6B" w:rsidP="000456CB">
          <w:pPr>
            <w:jc w:val="center"/>
            <w:rPr>
              <w:b/>
              <w:lang w:val="en-GB"/>
            </w:rPr>
          </w:pPr>
          <w:r w:rsidRPr="00361657">
            <w:rPr>
              <w:b/>
            </w:rPr>
            <w:t>LPU</w:t>
          </w:r>
        </w:p>
      </w:tc>
      <w:tc>
        <w:tcPr>
          <w:tcW w:w="5065" w:type="dxa"/>
          <w:tcBorders>
            <w:top w:val="double" w:sz="6" w:space="0" w:color="auto"/>
            <w:bottom w:val="double" w:sz="6" w:space="0" w:color="auto"/>
            <w:right w:val="single" w:sz="6" w:space="0" w:color="auto"/>
          </w:tcBorders>
          <w:vAlign w:val="center"/>
        </w:tcPr>
        <w:p w:rsidR="00BA4F6B" w:rsidRPr="00703BBD" w:rsidRDefault="00BA4F6B" w:rsidP="000456CB">
          <w:pPr>
            <w:jc w:val="center"/>
            <w:rPr>
              <w:b/>
            </w:rPr>
          </w:pPr>
          <w:r w:rsidRPr="00253C32">
            <w:rPr>
              <w:b/>
            </w:rPr>
            <w:t>EXP-U-16-</w:t>
          </w:r>
          <w:r w:rsidRPr="00703BBD">
            <w:rPr>
              <w:b/>
            </w:rPr>
            <w:t>004</w:t>
          </w:r>
        </w:p>
        <w:p w:rsidR="00BA4F6B" w:rsidRPr="00DF2710" w:rsidRDefault="00BA4F6B" w:rsidP="00253C32">
          <w:pPr>
            <w:tabs>
              <w:tab w:val="right" w:pos="4715"/>
            </w:tabs>
          </w:pPr>
          <w:r>
            <w:t>Révision n° 8</w:t>
          </w:r>
          <w:r>
            <w:tab/>
          </w:r>
          <w:r w:rsidRPr="00C93644">
            <w:rPr>
              <w:b/>
            </w:rPr>
            <w:t>Date</w:t>
          </w:r>
          <w:r w:rsidRPr="00DF2710">
            <w:t xml:space="preserve"> </w:t>
          </w:r>
          <w:r w:rsidRPr="000C3655">
            <w:t xml:space="preserve">: </w:t>
          </w:r>
          <w:r w:rsidR="00C67EFB" w:rsidRPr="00C67EFB">
            <w:t>24/07/</w:t>
          </w:r>
          <w:r w:rsidRPr="00C67EFB">
            <w:rPr>
              <w:rStyle w:val="datervision"/>
              <w:rFonts w:ascii="Arial" w:hAnsi="Arial"/>
              <w:sz w:val="22"/>
            </w:rPr>
            <w:t>2019</w:t>
          </w:r>
        </w:p>
      </w:tc>
      <w:tc>
        <w:tcPr>
          <w:tcW w:w="1118" w:type="dxa"/>
          <w:tcBorders>
            <w:top w:val="double" w:sz="6" w:space="0" w:color="auto"/>
            <w:bottom w:val="double" w:sz="6" w:space="0" w:color="auto"/>
            <w:right w:val="double" w:sz="6" w:space="0" w:color="auto"/>
          </w:tcBorders>
          <w:vAlign w:val="center"/>
        </w:tcPr>
        <w:p w:rsidR="00BA4F6B" w:rsidRPr="00DF2710" w:rsidRDefault="00BA4F6B" w:rsidP="000456CB">
          <w:pPr>
            <w:jc w:val="center"/>
          </w:pPr>
          <w:r w:rsidRPr="00DF2710">
            <w:t>Page</w:t>
          </w:r>
          <w:r w:rsidRPr="00DF2710">
            <w:br/>
          </w:r>
          <w:r w:rsidRPr="00253C32">
            <w:rPr>
              <w:sz w:val="20"/>
              <w:szCs w:val="20"/>
            </w:rPr>
            <w:fldChar w:fldCharType="begin"/>
          </w:r>
          <w:r w:rsidRPr="00253C32">
            <w:rPr>
              <w:sz w:val="20"/>
              <w:szCs w:val="20"/>
            </w:rPr>
            <w:instrText xml:space="preserve"> PAGE  \* MERGEFORMAT </w:instrText>
          </w:r>
          <w:r w:rsidRPr="00253C32">
            <w:rPr>
              <w:sz w:val="20"/>
              <w:szCs w:val="20"/>
            </w:rPr>
            <w:fldChar w:fldCharType="separate"/>
          </w:r>
          <w:r w:rsidR="00C67EFB">
            <w:rPr>
              <w:noProof/>
              <w:sz w:val="20"/>
              <w:szCs w:val="20"/>
            </w:rPr>
            <w:t>2</w:t>
          </w:r>
          <w:r w:rsidRPr="00253C32">
            <w:rPr>
              <w:sz w:val="20"/>
              <w:szCs w:val="20"/>
            </w:rPr>
            <w:fldChar w:fldCharType="end"/>
          </w:r>
          <w:r w:rsidRPr="00253C32">
            <w:rPr>
              <w:sz w:val="20"/>
              <w:szCs w:val="20"/>
            </w:rPr>
            <w:t>/</w:t>
          </w:r>
          <w:r w:rsidRPr="00253C32">
            <w:rPr>
              <w:rStyle w:val="Numrodepage"/>
              <w:sz w:val="20"/>
              <w:szCs w:val="20"/>
            </w:rPr>
            <w:fldChar w:fldCharType="begin"/>
          </w:r>
          <w:r w:rsidRPr="00253C32">
            <w:rPr>
              <w:rStyle w:val="Numrodepage"/>
              <w:sz w:val="20"/>
              <w:szCs w:val="20"/>
            </w:rPr>
            <w:instrText xml:space="preserve"> NUMPAGES </w:instrText>
          </w:r>
          <w:r w:rsidRPr="00253C32">
            <w:rPr>
              <w:rStyle w:val="Numrodepage"/>
              <w:sz w:val="20"/>
              <w:szCs w:val="20"/>
            </w:rPr>
            <w:fldChar w:fldCharType="separate"/>
          </w:r>
          <w:r w:rsidR="00C67EFB">
            <w:rPr>
              <w:rStyle w:val="Numrodepage"/>
              <w:noProof/>
              <w:sz w:val="20"/>
              <w:szCs w:val="20"/>
            </w:rPr>
            <w:t>17</w:t>
          </w:r>
          <w:r w:rsidRPr="00253C32">
            <w:rPr>
              <w:rStyle w:val="Numrodepage"/>
              <w:sz w:val="20"/>
              <w:szCs w:val="20"/>
            </w:rPr>
            <w:fldChar w:fldCharType="end"/>
          </w:r>
        </w:p>
      </w:tc>
    </w:tr>
  </w:tbl>
  <w:p w:rsidR="00BA4F6B" w:rsidRDefault="00BA4F6B" w:rsidP="000456CB">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77073E5"/>
    <w:multiLevelType w:val="hybridMultilevel"/>
    <w:tmpl w:val="CC649BA6"/>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 w15:restartNumberingAfterBreak="0">
    <w:nsid w:val="07807BB8"/>
    <w:multiLevelType w:val="hybridMultilevel"/>
    <w:tmpl w:val="0C6E13B8"/>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74D64"/>
    <w:multiLevelType w:val="hybridMultilevel"/>
    <w:tmpl w:val="164E0E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6"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5D120F0"/>
    <w:multiLevelType w:val="hybridMultilevel"/>
    <w:tmpl w:val="86420AF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1A3510D9"/>
    <w:multiLevelType w:val="multilevel"/>
    <w:tmpl w:val="F1DAD094"/>
    <w:lvl w:ilvl="0">
      <w:start w:val="24"/>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3"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4" w15:restartNumberingAfterBreak="0">
    <w:nsid w:val="288367BD"/>
    <w:multiLevelType w:val="multilevel"/>
    <w:tmpl w:val="E286ABCE"/>
    <w:lvl w:ilvl="0">
      <w:start w:val="1"/>
      <w:numFmt w:val="decimal"/>
      <w:pStyle w:val="Titre1"/>
      <w:lvlText w:val="%1."/>
      <w:lvlJc w:val="left"/>
      <w:pPr>
        <w:ind w:left="360" w:hanging="36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8D64C14"/>
    <w:multiLevelType w:val="multilevel"/>
    <w:tmpl w:val="E2BA767E"/>
    <w:lvl w:ilvl="0">
      <w:start w:val="32"/>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8" w15:restartNumberingAfterBreak="0">
    <w:nsid w:val="2ECB6488"/>
    <w:multiLevelType w:val="hybridMultilevel"/>
    <w:tmpl w:val="2020DF3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21"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22"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23"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4"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5"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7"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5E23DB2"/>
    <w:multiLevelType w:val="hybridMultilevel"/>
    <w:tmpl w:val="E3FCBD24"/>
    <w:lvl w:ilvl="0" w:tplc="C608B4BE">
      <w:start w:val="1"/>
      <w:numFmt w:val="bullet"/>
      <w:lvlText w:val=""/>
      <w:lvlJc w:val="left"/>
      <w:pPr>
        <w:ind w:left="1368" w:hanging="360"/>
      </w:pPr>
      <w:rPr>
        <w:rFonts w:ascii="Wingdings" w:hAnsi="Wingdings" w:hint="default"/>
        <w:color w:val="auto"/>
        <w:sz w:val="36"/>
      </w:rPr>
    </w:lvl>
    <w:lvl w:ilvl="1" w:tplc="040C0003" w:tentative="1">
      <w:start w:val="1"/>
      <w:numFmt w:val="bullet"/>
      <w:lvlText w:val="o"/>
      <w:lvlJc w:val="left"/>
      <w:pPr>
        <w:ind w:left="2088" w:hanging="360"/>
      </w:pPr>
      <w:rPr>
        <w:rFonts w:ascii="Courier New" w:hAnsi="Courier New" w:cs="Courier New" w:hint="default"/>
      </w:rPr>
    </w:lvl>
    <w:lvl w:ilvl="2" w:tplc="040C0005" w:tentative="1">
      <w:start w:val="1"/>
      <w:numFmt w:val="bullet"/>
      <w:lvlText w:val=""/>
      <w:lvlJc w:val="left"/>
      <w:pPr>
        <w:ind w:left="2808" w:hanging="360"/>
      </w:pPr>
      <w:rPr>
        <w:rFonts w:ascii="Wingdings" w:hAnsi="Wingdings" w:hint="default"/>
      </w:rPr>
    </w:lvl>
    <w:lvl w:ilvl="3" w:tplc="040C0001" w:tentative="1">
      <w:start w:val="1"/>
      <w:numFmt w:val="bullet"/>
      <w:lvlText w:val=""/>
      <w:lvlJc w:val="left"/>
      <w:pPr>
        <w:ind w:left="3528" w:hanging="360"/>
      </w:pPr>
      <w:rPr>
        <w:rFonts w:ascii="Symbol" w:hAnsi="Symbol" w:hint="default"/>
      </w:rPr>
    </w:lvl>
    <w:lvl w:ilvl="4" w:tplc="040C0003" w:tentative="1">
      <w:start w:val="1"/>
      <w:numFmt w:val="bullet"/>
      <w:lvlText w:val="o"/>
      <w:lvlJc w:val="left"/>
      <w:pPr>
        <w:ind w:left="4248" w:hanging="360"/>
      </w:pPr>
      <w:rPr>
        <w:rFonts w:ascii="Courier New" w:hAnsi="Courier New" w:cs="Courier New" w:hint="default"/>
      </w:rPr>
    </w:lvl>
    <w:lvl w:ilvl="5" w:tplc="040C0005" w:tentative="1">
      <w:start w:val="1"/>
      <w:numFmt w:val="bullet"/>
      <w:lvlText w:val=""/>
      <w:lvlJc w:val="left"/>
      <w:pPr>
        <w:ind w:left="4968" w:hanging="360"/>
      </w:pPr>
      <w:rPr>
        <w:rFonts w:ascii="Wingdings" w:hAnsi="Wingdings" w:hint="default"/>
      </w:rPr>
    </w:lvl>
    <w:lvl w:ilvl="6" w:tplc="040C0001" w:tentative="1">
      <w:start w:val="1"/>
      <w:numFmt w:val="bullet"/>
      <w:lvlText w:val=""/>
      <w:lvlJc w:val="left"/>
      <w:pPr>
        <w:ind w:left="5688" w:hanging="360"/>
      </w:pPr>
      <w:rPr>
        <w:rFonts w:ascii="Symbol" w:hAnsi="Symbol" w:hint="default"/>
      </w:rPr>
    </w:lvl>
    <w:lvl w:ilvl="7" w:tplc="040C0003" w:tentative="1">
      <w:start w:val="1"/>
      <w:numFmt w:val="bullet"/>
      <w:lvlText w:val="o"/>
      <w:lvlJc w:val="left"/>
      <w:pPr>
        <w:ind w:left="6408" w:hanging="360"/>
      </w:pPr>
      <w:rPr>
        <w:rFonts w:ascii="Courier New" w:hAnsi="Courier New" w:cs="Courier New" w:hint="default"/>
      </w:rPr>
    </w:lvl>
    <w:lvl w:ilvl="8" w:tplc="040C0005" w:tentative="1">
      <w:start w:val="1"/>
      <w:numFmt w:val="bullet"/>
      <w:lvlText w:val=""/>
      <w:lvlJc w:val="left"/>
      <w:pPr>
        <w:ind w:left="7128" w:hanging="360"/>
      </w:pPr>
      <w:rPr>
        <w:rFonts w:ascii="Wingdings" w:hAnsi="Wingdings" w:hint="default"/>
      </w:rPr>
    </w:lvl>
  </w:abstractNum>
  <w:abstractNum w:abstractNumId="29"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50CF6EC2"/>
    <w:multiLevelType w:val="multilevel"/>
    <w:tmpl w:val="8D22D6CC"/>
    <w:lvl w:ilvl="0">
      <w:start w:val="22"/>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25B30D3"/>
    <w:multiLevelType w:val="hybridMultilevel"/>
    <w:tmpl w:val="98522BFC"/>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3"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4"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5" w15:restartNumberingAfterBreak="0">
    <w:nsid w:val="5E3F5C18"/>
    <w:multiLevelType w:val="multilevel"/>
    <w:tmpl w:val="828474A2"/>
    <w:lvl w:ilvl="0">
      <w:start w:val="1"/>
      <w:numFmt w:val="decimal"/>
      <w:lvlText w:val="%1."/>
      <w:lvlJc w:val="left"/>
      <w:pPr>
        <w:tabs>
          <w:tab w:val="left" w:pos="491"/>
        </w:tabs>
        <w:ind w:left="851"/>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6AA5E5D"/>
    <w:multiLevelType w:val="multilevel"/>
    <w:tmpl w:val="040C0025"/>
    <w:numStyleLink w:val="Style1"/>
  </w:abstractNum>
  <w:abstractNum w:abstractNumId="37" w15:restartNumberingAfterBreak="0">
    <w:nsid w:val="69EB3C36"/>
    <w:multiLevelType w:val="hybridMultilevel"/>
    <w:tmpl w:val="C81A12B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40"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87334B4"/>
    <w:multiLevelType w:val="multilevel"/>
    <w:tmpl w:val="32C88AC2"/>
    <w:lvl w:ilvl="0">
      <w:start w:val="11"/>
      <w:numFmt w:val="decimal"/>
      <w:lvlText w:val="%1."/>
      <w:lvlJc w:val="left"/>
      <w:pPr>
        <w:tabs>
          <w:tab w:val="left" w:pos="360"/>
        </w:tabs>
        <w:ind w:left="720"/>
      </w:pPr>
      <w:rPr>
        <w:rFonts w:ascii="Arial" w:eastAsia="Arial" w:hAnsi="Arial"/>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FD01080"/>
    <w:multiLevelType w:val="hybridMultilevel"/>
    <w:tmpl w:val="19D41DDC"/>
    <w:lvl w:ilvl="0" w:tplc="8FFC29CE">
      <w:numFmt w:val="bullet"/>
      <w:lvlText w:val="-"/>
      <w:lvlJc w:val="left"/>
      <w:pPr>
        <w:ind w:left="1407" w:hanging="360"/>
      </w:pPr>
      <w:rPr>
        <w:rFonts w:ascii="Arial" w:eastAsia="Arial" w:hAnsi="Arial" w:cs="Arial" w:hint="default"/>
        <w:b w:val="0"/>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num w:numId="1">
    <w:abstractNumId w:val="3"/>
  </w:num>
  <w:num w:numId="2">
    <w:abstractNumId w:val="23"/>
  </w:num>
  <w:num w:numId="3">
    <w:abstractNumId w:val="13"/>
  </w:num>
  <w:num w:numId="4">
    <w:abstractNumId w:val="34"/>
  </w:num>
  <w:num w:numId="5">
    <w:abstractNumId w:val="0"/>
  </w:num>
  <w:num w:numId="6">
    <w:abstractNumId w:val="17"/>
  </w:num>
  <w:num w:numId="7">
    <w:abstractNumId w:val="7"/>
  </w:num>
  <w:num w:numId="8">
    <w:abstractNumId w:val="33"/>
  </w:num>
  <w:num w:numId="9">
    <w:abstractNumId w:val="5"/>
  </w:num>
  <w:num w:numId="10">
    <w:abstractNumId w:val="24"/>
  </w:num>
  <w:num w:numId="11">
    <w:abstractNumId w:val="39"/>
  </w:num>
  <w:num w:numId="12">
    <w:abstractNumId w:val="12"/>
  </w:num>
  <w:num w:numId="13">
    <w:abstractNumId w:val="8"/>
  </w:num>
  <w:num w:numId="14">
    <w:abstractNumId w:val="31"/>
  </w:num>
  <w:num w:numId="15">
    <w:abstractNumId w:val="25"/>
  </w:num>
  <w:num w:numId="16">
    <w:abstractNumId w:val="38"/>
  </w:num>
  <w:num w:numId="17">
    <w:abstractNumId w:val="27"/>
  </w:num>
  <w:num w:numId="18">
    <w:abstractNumId w:val="40"/>
  </w:num>
  <w:num w:numId="19">
    <w:abstractNumId w:val="29"/>
  </w:num>
  <w:num w:numId="20">
    <w:abstractNumId w:val="22"/>
  </w:num>
  <w:num w:numId="21">
    <w:abstractNumId w:val="21"/>
  </w:num>
  <w:num w:numId="22">
    <w:abstractNumId w:val="26"/>
  </w:num>
  <w:num w:numId="23">
    <w:abstractNumId w:val="16"/>
  </w:num>
  <w:num w:numId="24">
    <w:abstractNumId w:val="14"/>
  </w:num>
  <w:num w:numId="25">
    <w:abstractNumId w:val="14"/>
  </w:num>
  <w:num w:numId="26">
    <w:abstractNumId w:val="20"/>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num>
  <w:num w:numId="29">
    <w:abstractNumId w:val="9"/>
  </w:num>
  <w:num w:numId="30">
    <w:abstractNumId w:val="19"/>
  </w:num>
  <w:num w:numId="31">
    <w:abstractNumId w:val="6"/>
  </w:num>
  <w:num w:numId="32">
    <w:abstractNumId w:val="4"/>
  </w:num>
  <w:num w:numId="33">
    <w:abstractNumId w:val="28"/>
  </w:num>
  <w:num w:numId="34">
    <w:abstractNumId w:val="10"/>
  </w:num>
  <w:num w:numId="35">
    <w:abstractNumId w:val="2"/>
  </w:num>
  <w:num w:numId="36">
    <w:abstractNumId w:val="37"/>
  </w:num>
  <w:num w:numId="37">
    <w:abstractNumId w:val="18"/>
  </w:num>
  <w:num w:numId="38">
    <w:abstractNumId w:val="14"/>
  </w:num>
  <w:num w:numId="39">
    <w:abstractNumId w:val="14"/>
  </w:num>
  <w:num w:numId="40">
    <w:abstractNumId w:val="35"/>
  </w:num>
  <w:num w:numId="41">
    <w:abstractNumId w:val="41"/>
  </w:num>
  <w:num w:numId="42">
    <w:abstractNumId w:val="30"/>
  </w:num>
  <w:num w:numId="43">
    <w:abstractNumId w:val="11"/>
  </w:num>
  <w:num w:numId="44">
    <w:abstractNumId w:val="15"/>
  </w:num>
  <w:num w:numId="45">
    <w:abstractNumId w:val="1"/>
  </w:num>
  <w:num w:numId="46">
    <w:abstractNumId w:val="32"/>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B4B"/>
    <w:rsid w:val="00002555"/>
    <w:rsid w:val="0001273B"/>
    <w:rsid w:val="00023087"/>
    <w:rsid w:val="00025595"/>
    <w:rsid w:val="000456CB"/>
    <w:rsid w:val="00062927"/>
    <w:rsid w:val="00072F00"/>
    <w:rsid w:val="000A4854"/>
    <w:rsid w:val="000B5B4B"/>
    <w:rsid w:val="000C3655"/>
    <w:rsid w:val="000E7B24"/>
    <w:rsid w:val="00100191"/>
    <w:rsid w:val="0011799F"/>
    <w:rsid w:val="001675E7"/>
    <w:rsid w:val="00196335"/>
    <w:rsid w:val="00196DE2"/>
    <w:rsid w:val="001B0358"/>
    <w:rsid w:val="001B3C03"/>
    <w:rsid w:val="001B68D3"/>
    <w:rsid w:val="001C2C06"/>
    <w:rsid w:val="001D3770"/>
    <w:rsid w:val="001D694A"/>
    <w:rsid w:val="001E3486"/>
    <w:rsid w:val="001E6304"/>
    <w:rsid w:val="001F0EF8"/>
    <w:rsid w:val="001F1E68"/>
    <w:rsid w:val="001F3D74"/>
    <w:rsid w:val="0020449B"/>
    <w:rsid w:val="00252F96"/>
    <w:rsid w:val="00253C32"/>
    <w:rsid w:val="00274C18"/>
    <w:rsid w:val="002A39DC"/>
    <w:rsid w:val="002B7A50"/>
    <w:rsid w:val="002C07C5"/>
    <w:rsid w:val="002C5B35"/>
    <w:rsid w:val="002C61AF"/>
    <w:rsid w:val="002F76D2"/>
    <w:rsid w:val="003049DE"/>
    <w:rsid w:val="00317A3E"/>
    <w:rsid w:val="00355B9F"/>
    <w:rsid w:val="00361657"/>
    <w:rsid w:val="003732EA"/>
    <w:rsid w:val="0038610E"/>
    <w:rsid w:val="003873F9"/>
    <w:rsid w:val="00387C7E"/>
    <w:rsid w:val="003A1EE3"/>
    <w:rsid w:val="003A60FF"/>
    <w:rsid w:val="003C529D"/>
    <w:rsid w:val="003D2587"/>
    <w:rsid w:val="003E1311"/>
    <w:rsid w:val="003E2B03"/>
    <w:rsid w:val="003E7449"/>
    <w:rsid w:val="003F11EC"/>
    <w:rsid w:val="003F24F4"/>
    <w:rsid w:val="00401992"/>
    <w:rsid w:val="00416339"/>
    <w:rsid w:val="0043137D"/>
    <w:rsid w:val="00433091"/>
    <w:rsid w:val="004370DF"/>
    <w:rsid w:val="00447260"/>
    <w:rsid w:val="00462A0F"/>
    <w:rsid w:val="00464098"/>
    <w:rsid w:val="004859BB"/>
    <w:rsid w:val="00490930"/>
    <w:rsid w:val="004A74F7"/>
    <w:rsid w:val="004D0C08"/>
    <w:rsid w:val="004D4421"/>
    <w:rsid w:val="004F7F00"/>
    <w:rsid w:val="00505474"/>
    <w:rsid w:val="0051047A"/>
    <w:rsid w:val="00510E33"/>
    <w:rsid w:val="00513D86"/>
    <w:rsid w:val="00525197"/>
    <w:rsid w:val="005271F1"/>
    <w:rsid w:val="005353CD"/>
    <w:rsid w:val="00550C59"/>
    <w:rsid w:val="005623B6"/>
    <w:rsid w:val="00566D0A"/>
    <w:rsid w:val="00580A25"/>
    <w:rsid w:val="00584452"/>
    <w:rsid w:val="005B26B4"/>
    <w:rsid w:val="005B2BF4"/>
    <w:rsid w:val="005B3CFA"/>
    <w:rsid w:val="005B4A49"/>
    <w:rsid w:val="005D71C0"/>
    <w:rsid w:val="005E6808"/>
    <w:rsid w:val="005F25CB"/>
    <w:rsid w:val="005F3E81"/>
    <w:rsid w:val="00601BC1"/>
    <w:rsid w:val="00607640"/>
    <w:rsid w:val="006121AD"/>
    <w:rsid w:val="006256C5"/>
    <w:rsid w:val="00630CE7"/>
    <w:rsid w:val="006322A5"/>
    <w:rsid w:val="00636B0B"/>
    <w:rsid w:val="006476DF"/>
    <w:rsid w:val="00661F02"/>
    <w:rsid w:val="00664487"/>
    <w:rsid w:val="00671F90"/>
    <w:rsid w:val="00691600"/>
    <w:rsid w:val="006C3DC0"/>
    <w:rsid w:val="006D4DDA"/>
    <w:rsid w:val="006E7F1C"/>
    <w:rsid w:val="00703BBD"/>
    <w:rsid w:val="00743D7E"/>
    <w:rsid w:val="00772629"/>
    <w:rsid w:val="00792774"/>
    <w:rsid w:val="007976F7"/>
    <w:rsid w:val="007A2427"/>
    <w:rsid w:val="007A4C82"/>
    <w:rsid w:val="007C72AB"/>
    <w:rsid w:val="007D3184"/>
    <w:rsid w:val="007D5D1B"/>
    <w:rsid w:val="007E23A8"/>
    <w:rsid w:val="007E6EDD"/>
    <w:rsid w:val="007F1402"/>
    <w:rsid w:val="008051C0"/>
    <w:rsid w:val="00806051"/>
    <w:rsid w:val="00812522"/>
    <w:rsid w:val="00846356"/>
    <w:rsid w:val="008564B7"/>
    <w:rsid w:val="00870765"/>
    <w:rsid w:val="00895760"/>
    <w:rsid w:val="008B2477"/>
    <w:rsid w:val="008C00E3"/>
    <w:rsid w:val="008D7120"/>
    <w:rsid w:val="00901D7D"/>
    <w:rsid w:val="00901F70"/>
    <w:rsid w:val="00907CE7"/>
    <w:rsid w:val="009124A9"/>
    <w:rsid w:val="0094241B"/>
    <w:rsid w:val="009479CE"/>
    <w:rsid w:val="0095684B"/>
    <w:rsid w:val="009664EA"/>
    <w:rsid w:val="009715B6"/>
    <w:rsid w:val="00980B06"/>
    <w:rsid w:val="009834E2"/>
    <w:rsid w:val="00996472"/>
    <w:rsid w:val="009968C5"/>
    <w:rsid w:val="009A07CF"/>
    <w:rsid w:val="009B12A3"/>
    <w:rsid w:val="009C3D3D"/>
    <w:rsid w:val="009C4B12"/>
    <w:rsid w:val="009F1568"/>
    <w:rsid w:val="009F609F"/>
    <w:rsid w:val="009F6DD4"/>
    <w:rsid w:val="00A010C7"/>
    <w:rsid w:val="00A07428"/>
    <w:rsid w:val="00A36497"/>
    <w:rsid w:val="00A42D22"/>
    <w:rsid w:val="00A65966"/>
    <w:rsid w:val="00A7498A"/>
    <w:rsid w:val="00A97B82"/>
    <w:rsid w:val="00AA513B"/>
    <w:rsid w:val="00AC71DF"/>
    <w:rsid w:val="00B2068E"/>
    <w:rsid w:val="00B225B4"/>
    <w:rsid w:val="00B22683"/>
    <w:rsid w:val="00B3244D"/>
    <w:rsid w:val="00B40BEF"/>
    <w:rsid w:val="00B45E71"/>
    <w:rsid w:val="00B572E3"/>
    <w:rsid w:val="00B662C7"/>
    <w:rsid w:val="00B746FD"/>
    <w:rsid w:val="00B7709B"/>
    <w:rsid w:val="00B90DFD"/>
    <w:rsid w:val="00BA4CB6"/>
    <w:rsid w:val="00BA4F6B"/>
    <w:rsid w:val="00BA5BF1"/>
    <w:rsid w:val="00BB3C8B"/>
    <w:rsid w:val="00BD12B9"/>
    <w:rsid w:val="00BF746B"/>
    <w:rsid w:val="00C154F4"/>
    <w:rsid w:val="00C16787"/>
    <w:rsid w:val="00C21CB3"/>
    <w:rsid w:val="00C24E02"/>
    <w:rsid w:val="00C2509D"/>
    <w:rsid w:val="00C33938"/>
    <w:rsid w:val="00C36760"/>
    <w:rsid w:val="00C37D1C"/>
    <w:rsid w:val="00C42EEA"/>
    <w:rsid w:val="00C5479D"/>
    <w:rsid w:val="00C66FE0"/>
    <w:rsid w:val="00C67EFB"/>
    <w:rsid w:val="00C7522D"/>
    <w:rsid w:val="00C76247"/>
    <w:rsid w:val="00C81185"/>
    <w:rsid w:val="00CB221E"/>
    <w:rsid w:val="00CC3626"/>
    <w:rsid w:val="00CD03A9"/>
    <w:rsid w:val="00CD4FE7"/>
    <w:rsid w:val="00CE68B7"/>
    <w:rsid w:val="00CF0E47"/>
    <w:rsid w:val="00D07530"/>
    <w:rsid w:val="00D14B2B"/>
    <w:rsid w:val="00D15429"/>
    <w:rsid w:val="00D229B0"/>
    <w:rsid w:val="00D6268D"/>
    <w:rsid w:val="00D75545"/>
    <w:rsid w:val="00D8304C"/>
    <w:rsid w:val="00DA16BB"/>
    <w:rsid w:val="00DA5D3D"/>
    <w:rsid w:val="00DB50E2"/>
    <w:rsid w:val="00DE2E92"/>
    <w:rsid w:val="00DE671B"/>
    <w:rsid w:val="00DF365C"/>
    <w:rsid w:val="00E134EA"/>
    <w:rsid w:val="00E73CFF"/>
    <w:rsid w:val="00E74991"/>
    <w:rsid w:val="00EA2135"/>
    <w:rsid w:val="00EA5360"/>
    <w:rsid w:val="00EB43C5"/>
    <w:rsid w:val="00EC1E87"/>
    <w:rsid w:val="00EC3121"/>
    <w:rsid w:val="00F06411"/>
    <w:rsid w:val="00F31E71"/>
    <w:rsid w:val="00F334E8"/>
    <w:rsid w:val="00F44ABA"/>
    <w:rsid w:val="00F55481"/>
    <w:rsid w:val="00F60C6E"/>
    <w:rsid w:val="00F72813"/>
    <w:rsid w:val="00F74A69"/>
    <w:rsid w:val="00F932FA"/>
    <w:rsid w:val="00FA0979"/>
    <w:rsid w:val="00FA7EBF"/>
    <w:rsid w:val="00FB534F"/>
    <w:rsid w:val="00FC4FC4"/>
    <w:rsid w:val="00FC6F25"/>
    <w:rsid w:val="00FD286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strokecolor="none [3213]"/>
    </o:shapedefaults>
    <o:shapelayout v:ext="edit">
      <o:idmap v:ext="edit" data="1"/>
    </o:shapelayout>
  </w:shapeDefaults>
  <w:decimalSymbol w:val=","/>
  <w:listSeparator w:val=";"/>
  <w15:docId w15:val="{B8C2FB1A-96C8-41B7-B570-F47368D3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Sansinterligne">
    <w:name w:val="No Spacing"/>
    <w:uiPriority w:val="1"/>
    <w:qFormat/>
    <w:rsid w:val="00566D0A"/>
    <w:rPr>
      <w:rFonts w:ascii="Times New Roman" w:eastAsia="PMingLiU"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736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4A1ADE-1F1A-4BB3-9171-99C1B96C4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17</Pages>
  <Words>3869</Words>
  <Characters>22057</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10</cp:revision>
  <cp:lastPrinted>2017-08-01T13:42:00Z</cp:lastPrinted>
  <dcterms:created xsi:type="dcterms:W3CDTF">2019-04-18T14:04:00Z</dcterms:created>
  <dcterms:modified xsi:type="dcterms:W3CDTF">2019-07-24T13:36:00Z</dcterms:modified>
</cp:coreProperties>
</file>