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BD40C6" w:rsidRPr="00573DAA" w:rsidRDefault="006C3DC0" w:rsidP="00BD40C6">
            <w:pPr>
              <w:pStyle w:val="En-tte"/>
              <w:jc w:val="center"/>
              <w:rPr>
                <w:b/>
                <w:caps/>
              </w:rPr>
            </w:pPr>
            <w:bookmarkStart w:id="0" w:name="Entreprise"/>
            <w:r w:rsidRPr="00573DAA">
              <w:rPr>
                <w:b/>
                <w:caps/>
              </w:rPr>
              <w:t>Naphtachimie</w:t>
            </w:r>
            <w:bookmarkEnd w:id="0"/>
          </w:p>
          <w:p w:rsidR="00BD40C6" w:rsidRPr="00B60C8D" w:rsidRDefault="006C3DC0" w:rsidP="00BD40C6">
            <w:pPr>
              <w:pStyle w:val="En-tte"/>
              <w:jc w:val="center"/>
            </w:pPr>
            <w:r w:rsidRPr="00B60C8D">
              <w:t>Lavéra</w:t>
            </w:r>
          </w:p>
        </w:tc>
        <w:tc>
          <w:tcPr>
            <w:tcW w:w="1596" w:type="dxa"/>
            <w:vAlign w:val="center"/>
          </w:tcPr>
          <w:p w:rsidR="00BD40C6" w:rsidRDefault="006C3DC0" w:rsidP="00BD40C6">
            <w:pPr>
              <w:pStyle w:val="En-tte"/>
              <w:jc w:val="center"/>
            </w:pPr>
            <w:r w:rsidRPr="00B60C8D">
              <w:t>Service:</w:t>
            </w:r>
          </w:p>
          <w:p w:rsidR="00BD40C6" w:rsidRPr="00B60C8D" w:rsidRDefault="00030E99" w:rsidP="00BD40C6">
            <w:pPr>
              <w:pStyle w:val="En-tte"/>
              <w:jc w:val="center"/>
              <w:rPr>
                <w:b/>
                <w:bCs/>
              </w:rPr>
            </w:pPr>
            <w:r>
              <w:rPr>
                <w:b/>
                <w:bCs/>
              </w:rPr>
              <w:t>LPU</w:t>
            </w:r>
          </w:p>
        </w:tc>
        <w:tc>
          <w:tcPr>
            <w:tcW w:w="3742" w:type="dxa"/>
            <w:vAlign w:val="center"/>
          </w:tcPr>
          <w:p w:rsidR="00BD40C6" w:rsidRPr="00C93644" w:rsidRDefault="00030E99" w:rsidP="00BD40C6">
            <w:pPr>
              <w:pStyle w:val="En-tte"/>
              <w:jc w:val="center"/>
              <w:rPr>
                <w:b/>
              </w:rPr>
            </w:pPr>
            <w:bookmarkStart w:id="1" w:name="Référence"/>
            <w:r>
              <w:rPr>
                <w:b/>
              </w:rPr>
              <w:t>EXP-U-</w:t>
            </w:r>
            <w:bookmarkEnd w:id="1"/>
            <w:r w:rsidR="000B1EE4">
              <w:rPr>
                <w:b/>
              </w:rPr>
              <w:t>18-008</w:t>
            </w:r>
          </w:p>
          <w:p w:rsidR="00BD40C6" w:rsidRPr="000C13BE" w:rsidRDefault="006C3DC0" w:rsidP="00BD40C6">
            <w:pPr>
              <w:pStyle w:val="En-tte"/>
            </w:pPr>
            <w:r w:rsidRPr="000C13BE">
              <w:t xml:space="preserve">Date de Création : </w:t>
            </w:r>
            <w:r w:rsidR="000B1EE4">
              <w:t>18/01/2002</w:t>
            </w:r>
          </w:p>
          <w:p w:rsidR="00BD40C6" w:rsidRPr="00B60C8D" w:rsidRDefault="006C3DC0" w:rsidP="009D3E80">
            <w:pPr>
              <w:pStyle w:val="En-tte"/>
              <w:tabs>
                <w:tab w:val="clear" w:pos="4153"/>
                <w:tab w:val="right" w:pos="3172"/>
              </w:tabs>
              <w:ind w:right="-13"/>
            </w:pPr>
            <w:r w:rsidRPr="00B60C8D">
              <w:t xml:space="preserve">Date: </w:t>
            </w:r>
            <w:r w:rsidR="009D3E80">
              <w:t>06/12/2017</w:t>
            </w:r>
            <w:r w:rsidR="009210E6">
              <w:t xml:space="preserve">       </w:t>
            </w:r>
            <w:r>
              <w:tab/>
              <w:t xml:space="preserve">Révision </w:t>
            </w:r>
            <w:r w:rsidRPr="00B60C8D">
              <w:t>n°</w:t>
            </w:r>
            <w:r w:rsidR="000B1EE4">
              <w:t>4</w:t>
            </w:r>
          </w:p>
        </w:tc>
        <w:tc>
          <w:tcPr>
            <w:tcW w:w="1928" w:type="dxa"/>
            <w:vAlign w:val="center"/>
          </w:tcPr>
          <w:p w:rsidR="00BD40C6" w:rsidRPr="00B60C8D" w:rsidRDefault="006C3DC0" w:rsidP="00BD40C6">
            <w:pPr>
              <w:pStyle w:val="En-tte"/>
              <w:jc w:val="center"/>
              <w:rPr>
                <w:rStyle w:val="Numrodepage"/>
              </w:rPr>
            </w:pPr>
            <w:r w:rsidRPr="00B60C8D">
              <w:t>Page</w:t>
            </w:r>
            <w:r w:rsidRPr="00B60C8D">
              <w:br/>
            </w:r>
            <w:r w:rsidRPr="00BC40F9">
              <w:rPr>
                <w:rStyle w:val="Numrodepage"/>
                <w:sz w:val="20"/>
                <w:szCs w:val="20"/>
              </w:rPr>
              <w:t>1/</w:t>
            </w:r>
            <w:r w:rsidR="00BC40F9" w:rsidRPr="00BC40F9">
              <w:rPr>
                <w:rStyle w:val="Numrodepage"/>
                <w:sz w:val="20"/>
                <w:szCs w:val="20"/>
              </w:rPr>
              <w:t>12</w:t>
            </w:r>
          </w:p>
          <w:p w:rsidR="00BD40C6" w:rsidRPr="00B60C8D" w:rsidRDefault="006C3DC0" w:rsidP="00BD40C6">
            <w:pPr>
              <w:pStyle w:val="En-tte"/>
              <w:jc w:val="center"/>
            </w:pPr>
            <w:r>
              <w:rPr>
                <w:rStyle w:val="Numrodepage"/>
              </w:rPr>
              <w:t xml:space="preserve">Annexe </w:t>
            </w:r>
            <w:r w:rsidR="00FF4C50">
              <w:rPr>
                <w:rStyle w:val="Numrodepage"/>
              </w:rPr>
              <w:t>(0)</w:t>
            </w:r>
          </w:p>
        </w:tc>
      </w:tr>
      <w:tr w:rsidR="000B5B4B" w:rsidTr="00BD40C6">
        <w:trPr>
          <w:cantSplit/>
        </w:trPr>
        <w:tc>
          <w:tcPr>
            <w:tcW w:w="2941" w:type="dxa"/>
            <w:vMerge w:val="restart"/>
          </w:tcPr>
          <w:p w:rsidR="00BD40C6" w:rsidRPr="00B60C8D" w:rsidRDefault="006C3DC0" w:rsidP="00BD40C6">
            <w:r w:rsidRPr="00F1260A">
              <w:rPr>
                <w:u w:val="single"/>
              </w:rPr>
              <w:t>Destinataires communs gérés</w:t>
            </w:r>
            <w:r w:rsidRPr="00B60C8D">
              <w:t xml:space="preserve"> :</w:t>
            </w:r>
          </w:p>
          <w:p w:rsidR="00BD40C6" w:rsidRPr="00B60C8D" w:rsidRDefault="008C79E1" w:rsidP="00BD40C6">
            <w:bookmarkStart w:id="2" w:name="Destinataires"/>
            <w:r>
              <w:t>Centrale</w:t>
            </w:r>
          </w:p>
          <w:bookmarkEnd w:id="2"/>
          <w:p w:rsidR="006C3DC0" w:rsidRDefault="006C3DC0" w:rsidP="00BD40C6"/>
          <w:p w:rsidR="00BD40C6" w:rsidRPr="00B60C8D" w:rsidRDefault="006C3DC0" w:rsidP="00BD40C6">
            <w:r w:rsidRPr="00F1260A">
              <w:rPr>
                <w:u w:val="single"/>
              </w:rPr>
              <w:t>Version informatique</w:t>
            </w:r>
            <w:r w:rsidRPr="00B60C8D">
              <w:t>:</w:t>
            </w:r>
          </w:p>
          <w:p w:rsidR="00BD40C6" w:rsidRDefault="006C3DC0" w:rsidP="00BD40C6">
            <w:r w:rsidRPr="00B60C8D">
              <w:t xml:space="preserve">Diffusion sur Intranet </w:t>
            </w:r>
            <w:proofErr w:type="spellStart"/>
            <w:r w:rsidRPr="00B60C8D">
              <w:t>Naphtachimie</w:t>
            </w:r>
            <w:proofErr w:type="spellEnd"/>
          </w:p>
          <w:p w:rsidR="00BD40C6" w:rsidRDefault="00BD40C6" w:rsidP="00BD40C6"/>
          <w:p w:rsidR="00BD40C6" w:rsidRPr="00B60C8D" w:rsidRDefault="006C3DC0" w:rsidP="00BD40C6">
            <w:r w:rsidRPr="00F1260A">
              <w:rPr>
                <w:u w:val="single"/>
              </w:rPr>
              <w:t>Version papier (à préciser)</w:t>
            </w:r>
            <w:r>
              <w:t xml:space="preserve"> :</w:t>
            </w:r>
          </w:p>
          <w:p w:rsidR="00BD40C6" w:rsidRDefault="009210E6" w:rsidP="00BD40C6">
            <w:proofErr w:type="spellStart"/>
            <w:r>
              <w:t>CdQ</w:t>
            </w:r>
            <w:proofErr w:type="spellEnd"/>
            <w:r>
              <w:t xml:space="preserve"> (5)</w:t>
            </w:r>
          </w:p>
          <w:p w:rsidR="00BD40C6" w:rsidRPr="00B60C8D" w:rsidRDefault="00BD40C6" w:rsidP="00BD40C6">
            <w:pPr>
              <w:pStyle w:val="En-tte"/>
              <w:rPr>
                <w:highlight w:val="yellow"/>
              </w:rPr>
            </w:pPr>
          </w:p>
        </w:tc>
        <w:tc>
          <w:tcPr>
            <w:tcW w:w="7266" w:type="dxa"/>
            <w:gridSpan w:val="3"/>
          </w:tcPr>
          <w:p w:rsidR="00BD40C6" w:rsidRPr="00B60C8D" w:rsidRDefault="006C3DC0" w:rsidP="00BD40C6">
            <w:pPr>
              <w:pStyle w:val="En-tte"/>
              <w:jc w:val="center"/>
            </w:pPr>
            <w:r w:rsidRPr="00C93644">
              <w:rPr>
                <w:u w:val="single"/>
              </w:rPr>
              <w:t>Type de document</w:t>
            </w:r>
            <w:r w:rsidRPr="00B60C8D">
              <w:t xml:space="preserve"> :</w:t>
            </w:r>
          </w:p>
          <w:p w:rsidR="00BD40C6" w:rsidRPr="00573DAA" w:rsidRDefault="006C3DC0" w:rsidP="00BD40C6">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BD40C6" w:rsidRPr="00854A05" w:rsidRDefault="00BD40C6" w:rsidP="00BD40C6">
            <w:pPr>
              <w:pStyle w:val="En-tte"/>
            </w:pPr>
          </w:p>
        </w:tc>
      </w:tr>
      <w:tr w:rsidR="000B5B4B" w:rsidTr="00BD40C6">
        <w:trPr>
          <w:cantSplit/>
        </w:trPr>
        <w:tc>
          <w:tcPr>
            <w:tcW w:w="2941" w:type="dxa"/>
            <w:vMerge/>
          </w:tcPr>
          <w:p w:rsidR="00BD40C6" w:rsidRPr="00B60C8D" w:rsidRDefault="00BD40C6" w:rsidP="00BD40C6">
            <w:pPr>
              <w:pStyle w:val="En-tte"/>
            </w:pPr>
          </w:p>
        </w:tc>
        <w:tc>
          <w:tcPr>
            <w:tcW w:w="7266" w:type="dxa"/>
            <w:gridSpan w:val="3"/>
          </w:tcPr>
          <w:p w:rsidR="00BD40C6" w:rsidRDefault="006C3DC0" w:rsidP="00BD40C6">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BD40C6" w:rsidRPr="00B60C8D" w:rsidRDefault="00BD40C6" w:rsidP="00BD40C6"/>
          <w:p w:rsidR="000B1EE4" w:rsidRPr="00763B1A" w:rsidRDefault="000B1EE4" w:rsidP="00763B1A">
            <w:pPr>
              <w:pStyle w:val="Titre7"/>
              <w:jc w:val="center"/>
              <w:rPr>
                <w:rStyle w:val="Titredocument0"/>
                <w:rFonts w:ascii="Arial" w:hAnsi="Arial" w:cs="Arial"/>
                <w:i w:val="0"/>
                <w:color w:val="auto"/>
                <w:sz w:val="24"/>
                <w:szCs w:val="24"/>
              </w:rPr>
            </w:pPr>
            <w:r w:rsidRPr="00763B1A">
              <w:rPr>
                <w:rStyle w:val="Titredocument0"/>
                <w:rFonts w:ascii="Arial" w:hAnsi="Arial" w:cs="Arial"/>
                <w:i w:val="0"/>
                <w:color w:val="auto"/>
                <w:sz w:val="24"/>
                <w:szCs w:val="24"/>
              </w:rPr>
              <w:t>ALIMENTATION 3kV OXYDE 3 – POSTE C5</w:t>
            </w:r>
          </w:p>
          <w:p w:rsidR="00BD40C6" w:rsidRPr="00573DAA" w:rsidRDefault="000B1EE4" w:rsidP="000B1EE4">
            <w:pPr>
              <w:pStyle w:val="Corpsdetexte2"/>
              <w:rPr>
                <w:rStyle w:val="titredocument"/>
                <w:rFonts w:ascii="Arial" w:hAnsi="Arial"/>
                <w:b/>
                <w:caps/>
                <w:sz w:val="22"/>
                <w:szCs w:val="22"/>
              </w:rPr>
            </w:pPr>
            <w:r>
              <w:rPr>
                <w:bCs w:val="0"/>
                <w:sz w:val="24"/>
              </w:rPr>
              <w:t>FONCTIONNEMENT DE L’AUTOMATISME</w:t>
            </w:r>
          </w:p>
        </w:tc>
      </w:tr>
    </w:tbl>
    <w:p w:rsidR="00BD40C6" w:rsidRDefault="00BD40C6" w:rsidP="00BD40C6">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BD40C6">
        <w:trPr>
          <w:cantSplit/>
          <w:trHeight w:hRule="exact" w:val="3060"/>
        </w:trPr>
        <w:tc>
          <w:tcPr>
            <w:tcW w:w="10207" w:type="dxa"/>
          </w:tcPr>
          <w:p w:rsidR="00BD40C6" w:rsidRPr="00F1260A" w:rsidRDefault="006C3DC0" w:rsidP="00BD40C6">
            <w:pPr>
              <w:rPr>
                <w:b/>
              </w:rPr>
            </w:pPr>
            <w:r w:rsidRPr="00F1260A">
              <w:rPr>
                <w:b/>
              </w:rPr>
              <w:t>Objet / Champ d’application :</w:t>
            </w:r>
          </w:p>
          <w:p w:rsidR="000B1EE4" w:rsidRDefault="000B1EE4" w:rsidP="000B1EE4">
            <w:pPr>
              <w:pStyle w:val="texte1"/>
              <w:spacing w:before="120"/>
              <w:rPr>
                <w:sz w:val="22"/>
              </w:rPr>
            </w:pPr>
            <w:r>
              <w:rPr>
                <w:sz w:val="22"/>
              </w:rPr>
              <w:t>Cette consigne définit le schéma normal d'exploitation de l’alimentation 3kV de l’atelier Oxyde 3 par les tableaux C5D2 et C5D5 ainsi que l’automatisme associé.</w:t>
            </w:r>
          </w:p>
          <w:p w:rsidR="00BD40C6" w:rsidRPr="00B60C8D" w:rsidRDefault="00BD40C6" w:rsidP="00030E99">
            <w:pPr>
              <w:rPr>
                <w:b/>
              </w:rPr>
            </w:pPr>
          </w:p>
        </w:tc>
      </w:tr>
    </w:tbl>
    <w:p w:rsidR="00BD40C6" w:rsidRDefault="00BD40C6" w:rsidP="00BD40C6">
      <w:pPr>
        <w:rPr>
          <w:lang w:val="nl-NL"/>
        </w:rPr>
      </w:pPr>
    </w:p>
    <w:p w:rsidR="00BD40C6" w:rsidRPr="00B60C8D" w:rsidRDefault="00BD40C6" w:rsidP="00BD40C6"/>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BD40C6">
        <w:trPr>
          <w:cantSplit/>
          <w:trHeight w:hRule="exact" w:val="588"/>
        </w:trPr>
        <w:tc>
          <w:tcPr>
            <w:tcW w:w="1985" w:type="dxa"/>
            <w:vAlign w:val="center"/>
          </w:tcPr>
          <w:p w:rsidR="00BD40C6" w:rsidRPr="00777654" w:rsidRDefault="006C3DC0" w:rsidP="00BD40C6">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BD40C6" w:rsidRPr="00777654" w:rsidRDefault="006C3DC0" w:rsidP="00BD40C6">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BD40C6" w:rsidRPr="00777654" w:rsidRDefault="006C3DC0" w:rsidP="00BD40C6">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0B1EE4">
        <w:trPr>
          <w:cantSplit/>
          <w:trHeight w:hRule="exact" w:val="313"/>
        </w:trPr>
        <w:tc>
          <w:tcPr>
            <w:tcW w:w="1985" w:type="dxa"/>
            <w:vAlign w:val="center"/>
          </w:tcPr>
          <w:p w:rsidR="00BD40C6" w:rsidRPr="000B1EE4" w:rsidRDefault="000B1EE4" w:rsidP="00030E99">
            <w:pPr>
              <w:jc w:val="center"/>
              <w:rPr>
                <w:rStyle w:val="datervision"/>
                <w:rFonts w:ascii="Arial" w:hAnsi="Arial"/>
                <w:sz w:val="22"/>
              </w:rPr>
            </w:pPr>
            <w:r w:rsidRPr="000B1EE4">
              <w:rPr>
                <w:rStyle w:val="datervision"/>
                <w:rFonts w:ascii="Arial" w:hAnsi="Arial"/>
                <w:sz w:val="22"/>
              </w:rPr>
              <w:t>18/02/2002</w:t>
            </w:r>
          </w:p>
        </w:tc>
        <w:tc>
          <w:tcPr>
            <w:tcW w:w="851" w:type="dxa"/>
            <w:vAlign w:val="center"/>
          </w:tcPr>
          <w:p w:rsidR="00BD40C6" w:rsidRPr="00854A05" w:rsidRDefault="00030E99" w:rsidP="00030E99">
            <w:pPr>
              <w:jc w:val="center"/>
            </w:pPr>
            <w:r>
              <w:t>1</w:t>
            </w:r>
          </w:p>
        </w:tc>
        <w:tc>
          <w:tcPr>
            <w:tcW w:w="7371" w:type="dxa"/>
            <w:vAlign w:val="center"/>
          </w:tcPr>
          <w:p w:rsidR="00BD40C6" w:rsidRPr="00854A05" w:rsidRDefault="00030E99" w:rsidP="00BD40C6">
            <w:pPr>
              <w:rPr>
                <w:rStyle w:val="libellrvision"/>
                <w:sz w:val="22"/>
              </w:rPr>
            </w:pPr>
            <w:r>
              <w:rPr>
                <w:rStyle w:val="libellrvision"/>
                <w:sz w:val="22"/>
              </w:rPr>
              <w:t>Création</w:t>
            </w:r>
          </w:p>
        </w:tc>
      </w:tr>
      <w:tr w:rsidR="000B5B4B" w:rsidTr="00BD40C6">
        <w:trPr>
          <w:cantSplit/>
          <w:trHeight w:hRule="exact" w:val="317"/>
        </w:trPr>
        <w:tc>
          <w:tcPr>
            <w:tcW w:w="1985" w:type="dxa"/>
            <w:vAlign w:val="center"/>
          </w:tcPr>
          <w:p w:rsidR="00BD40C6" w:rsidRPr="00854A05" w:rsidRDefault="000B1EE4" w:rsidP="00030E99">
            <w:pPr>
              <w:jc w:val="center"/>
              <w:rPr>
                <w:rStyle w:val="datervision"/>
                <w:rFonts w:ascii="Arial" w:hAnsi="Arial"/>
                <w:sz w:val="22"/>
              </w:rPr>
            </w:pPr>
            <w:r>
              <w:rPr>
                <w:rStyle w:val="datervision"/>
                <w:rFonts w:ascii="Arial" w:hAnsi="Arial"/>
                <w:sz w:val="22"/>
              </w:rPr>
              <w:t>25/05/2005</w:t>
            </w:r>
          </w:p>
        </w:tc>
        <w:tc>
          <w:tcPr>
            <w:tcW w:w="851" w:type="dxa"/>
            <w:vAlign w:val="center"/>
          </w:tcPr>
          <w:p w:rsidR="00BD40C6" w:rsidRPr="00854A05" w:rsidRDefault="000B1EE4" w:rsidP="00030E99">
            <w:pPr>
              <w:jc w:val="center"/>
            </w:pPr>
            <w:r>
              <w:t>2</w:t>
            </w:r>
          </w:p>
        </w:tc>
        <w:tc>
          <w:tcPr>
            <w:tcW w:w="7371" w:type="dxa"/>
            <w:vAlign w:val="center"/>
          </w:tcPr>
          <w:p w:rsidR="00BD40C6" w:rsidRPr="00854A05" w:rsidRDefault="000B1EE4" w:rsidP="00BD40C6">
            <w:pPr>
              <w:rPr>
                <w:rStyle w:val="libellrvision"/>
                <w:sz w:val="22"/>
              </w:rPr>
            </w:pPr>
            <w:r>
              <w:t>Mise à jour</w:t>
            </w:r>
          </w:p>
        </w:tc>
      </w:tr>
      <w:tr w:rsidR="00030E99" w:rsidTr="00BD40C6">
        <w:trPr>
          <w:cantSplit/>
          <w:trHeight w:hRule="exact" w:val="317"/>
        </w:trPr>
        <w:tc>
          <w:tcPr>
            <w:tcW w:w="1985" w:type="dxa"/>
            <w:vAlign w:val="center"/>
          </w:tcPr>
          <w:p w:rsidR="00030E99" w:rsidRPr="00854A05" w:rsidRDefault="000B1EE4" w:rsidP="00030E99">
            <w:pPr>
              <w:jc w:val="center"/>
              <w:rPr>
                <w:rStyle w:val="datervision"/>
                <w:rFonts w:ascii="Arial" w:hAnsi="Arial"/>
                <w:sz w:val="22"/>
              </w:rPr>
            </w:pPr>
            <w:r>
              <w:rPr>
                <w:rStyle w:val="datervision"/>
                <w:rFonts w:ascii="Arial" w:hAnsi="Arial"/>
                <w:sz w:val="22"/>
              </w:rPr>
              <w:t>23/11/2011</w:t>
            </w:r>
          </w:p>
        </w:tc>
        <w:tc>
          <w:tcPr>
            <w:tcW w:w="851" w:type="dxa"/>
            <w:vAlign w:val="center"/>
          </w:tcPr>
          <w:p w:rsidR="00030E99" w:rsidRPr="00854A05" w:rsidRDefault="000B1EE4" w:rsidP="00030E99">
            <w:pPr>
              <w:jc w:val="center"/>
            </w:pPr>
            <w:r>
              <w:t>3</w:t>
            </w:r>
          </w:p>
        </w:tc>
        <w:tc>
          <w:tcPr>
            <w:tcW w:w="7371" w:type="dxa"/>
            <w:vAlign w:val="center"/>
          </w:tcPr>
          <w:p w:rsidR="00030E99" w:rsidRPr="00854A05" w:rsidRDefault="000B1EE4" w:rsidP="00BD40C6">
            <w:pPr>
              <w:rPr>
                <w:rStyle w:val="libellrvision"/>
                <w:sz w:val="22"/>
              </w:rPr>
            </w:pPr>
            <w:r>
              <w:t>Mise à jour</w:t>
            </w:r>
          </w:p>
        </w:tc>
      </w:tr>
      <w:tr w:rsidR="00030E99" w:rsidTr="000B1EE4">
        <w:trPr>
          <w:cantSplit/>
          <w:trHeight w:hRule="exact" w:val="501"/>
        </w:trPr>
        <w:tc>
          <w:tcPr>
            <w:tcW w:w="1985" w:type="dxa"/>
            <w:vAlign w:val="center"/>
          </w:tcPr>
          <w:p w:rsidR="00030E99" w:rsidRPr="009D3E80" w:rsidRDefault="009D3E80" w:rsidP="00030E99">
            <w:pPr>
              <w:jc w:val="center"/>
              <w:rPr>
                <w:rStyle w:val="datervision"/>
                <w:rFonts w:ascii="Arial" w:hAnsi="Arial"/>
                <w:b/>
                <w:sz w:val="22"/>
              </w:rPr>
            </w:pPr>
            <w:r w:rsidRPr="009D3E80">
              <w:rPr>
                <w:rStyle w:val="datervision"/>
                <w:rFonts w:ascii="Arial" w:hAnsi="Arial"/>
                <w:b/>
                <w:sz w:val="22"/>
              </w:rPr>
              <w:t>06/12/2017</w:t>
            </w:r>
          </w:p>
        </w:tc>
        <w:tc>
          <w:tcPr>
            <w:tcW w:w="851" w:type="dxa"/>
            <w:vAlign w:val="center"/>
          </w:tcPr>
          <w:p w:rsidR="00030E99" w:rsidRPr="009D3E80" w:rsidRDefault="000B1EE4" w:rsidP="00030E99">
            <w:pPr>
              <w:jc w:val="center"/>
              <w:rPr>
                <w:b/>
              </w:rPr>
            </w:pPr>
            <w:r w:rsidRPr="009D3E80">
              <w:rPr>
                <w:b/>
              </w:rPr>
              <w:t>4</w:t>
            </w:r>
          </w:p>
        </w:tc>
        <w:tc>
          <w:tcPr>
            <w:tcW w:w="7371" w:type="dxa"/>
            <w:vAlign w:val="center"/>
          </w:tcPr>
          <w:p w:rsidR="00030E99" w:rsidRPr="009D3E80" w:rsidRDefault="000B1EE4" w:rsidP="00BD40C6">
            <w:pPr>
              <w:rPr>
                <w:rStyle w:val="libellrvision"/>
                <w:b/>
                <w:sz w:val="22"/>
              </w:rPr>
            </w:pPr>
            <w:r w:rsidRPr="009D3E80">
              <w:rPr>
                <w:b/>
              </w:rPr>
              <w:t>Mise à jour</w:t>
            </w:r>
          </w:p>
        </w:tc>
      </w:tr>
      <w:tr w:rsidR="000B5B4B" w:rsidTr="00BD40C6">
        <w:trPr>
          <w:cantSplit/>
          <w:trHeight w:hRule="exact" w:val="316"/>
        </w:trPr>
        <w:tc>
          <w:tcPr>
            <w:tcW w:w="1985" w:type="dxa"/>
            <w:vAlign w:val="center"/>
          </w:tcPr>
          <w:p w:rsidR="00BD40C6" w:rsidRPr="00777654" w:rsidRDefault="00BD40C6" w:rsidP="00030E99">
            <w:pPr>
              <w:jc w:val="center"/>
            </w:pPr>
          </w:p>
        </w:tc>
        <w:tc>
          <w:tcPr>
            <w:tcW w:w="851" w:type="dxa"/>
            <w:vAlign w:val="center"/>
          </w:tcPr>
          <w:p w:rsidR="00BD40C6" w:rsidRPr="00777654" w:rsidRDefault="00BD40C6" w:rsidP="00030E99">
            <w:pPr>
              <w:jc w:val="center"/>
            </w:pPr>
          </w:p>
        </w:tc>
        <w:tc>
          <w:tcPr>
            <w:tcW w:w="7371" w:type="dxa"/>
            <w:vAlign w:val="center"/>
          </w:tcPr>
          <w:p w:rsidR="00BD40C6" w:rsidRPr="00777654" w:rsidRDefault="00BD40C6" w:rsidP="00BD40C6"/>
        </w:tc>
      </w:tr>
    </w:tbl>
    <w:p w:rsidR="00BD40C6" w:rsidRDefault="00BD40C6" w:rsidP="00BD40C6"/>
    <w:p w:rsidR="00BD40C6" w:rsidRPr="00B60C8D" w:rsidRDefault="00BD40C6" w:rsidP="00BD40C6"/>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BD40C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BD40C6" w:rsidRPr="00F1260A" w:rsidRDefault="006C3DC0" w:rsidP="00BD40C6">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BD40C6" w:rsidRPr="00F1260A" w:rsidRDefault="006C3DC0" w:rsidP="00BD40C6">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BD40C6" w:rsidRPr="00B60C8D" w:rsidRDefault="00BD40C6" w:rsidP="00BD40C6"/>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BD40C6" w:rsidRPr="00F1260A" w:rsidRDefault="006C3DC0" w:rsidP="00BD40C6">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BD40C6" w:rsidRPr="00F1260A" w:rsidRDefault="006C3DC0" w:rsidP="00BD40C6">
            <w:pPr>
              <w:jc w:val="center"/>
              <w:rPr>
                <w:b/>
              </w:rPr>
            </w:pPr>
            <w:r w:rsidRPr="00F1260A">
              <w:rPr>
                <w:b/>
              </w:rPr>
              <w:t>Signature</w:t>
            </w:r>
            <w:r>
              <w:rPr>
                <w:b/>
              </w:rPr>
              <w:t> :</w:t>
            </w:r>
          </w:p>
        </w:tc>
      </w:tr>
      <w:tr w:rsidR="000B5B4B" w:rsidTr="00BD40C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BD40C6" w:rsidRDefault="006C3DC0" w:rsidP="0075348A">
            <w:pPr>
              <w:jc w:val="center"/>
              <w:rPr>
                <w:sz w:val="20"/>
                <w:szCs w:val="20"/>
              </w:rPr>
            </w:pPr>
            <w:bookmarkStart w:id="4" w:name="RoleRédacteur"/>
            <w:r w:rsidRPr="00E02EFD">
              <w:rPr>
                <w:sz w:val="20"/>
                <w:szCs w:val="20"/>
              </w:rPr>
              <w:t xml:space="preserve">CHARGE </w:t>
            </w:r>
            <w:proofErr w:type="spellStart"/>
            <w:r w:rsidRPr="00E02EFD">
              <w:rPr>
                <w:sz w:val="20"/>
                <w:szCs w:val="20"/>
              </w:rPr>
              <w:t>D EXPLOIT</w:t>
            </w:r>
            <w:proofErr w:type="spellEnd"/>
            <w:r w:rsidRPr="00E02EFD">
              <w:rPr>
                <w:sz w:val="20"/>
                <w:szCs w:val="20"/>
              </w:rPr>
              <w:t xml:space="preserve"> </w:t>
            </w:r>
            <w:bookmarkEnd w:id="4"/>
            <w:r w:rsidR="005C1158">
              <w:rPr>
                <w:sz w:val="20"/>
                <w:szCs w:val="20"/>
              </w:rPr>
              <w:t>RDE</w:t>
            </w:r>
          </w:p>
          <w:p w:rsidR="005C1158" w:rsidRPr="005C1158" w:rsidRDefault="005C1158" w:rsidP="0075348A">
            <w:pPr>
              <w:jc w:val="center"/>
              <w:rPr>
                <w:b/>
              </w:rPr>
            </w:pPr>
            <w:r w:rsidRPr="005C1158">
              <w:rPr>
                <w:b/>
              </w:rPr>
              <w:t>Walter DOLEZON</w:t>
            </w:r>
          </w:p>
        </w:tc>
        <w:tc>
          <w:tcPr>
            <w:tcW w:w="2068" w:type="dxa"/>
            <w:tcBorders>
              <w:top w:val="single" w:sz="2" w:space="0" w:color="auto"/>
              <w:left w:val="single" w:sz="2" w:space="0" w:color="auto"/>
              <w:bottom w:val="single" w:sz="2" w:space="0" w:color="auto"/>
              <w:right w:val="single" w:sz="12" w:space="0" w:color="auto"/>
            </w:tcBorders>
            <w:vAlign w:val="center"/>
          </w:tcPr>
          <w:p w:rsidR="00BD40C6" w:rsidRPr="009210E6" w:rsidRDefault="009210E6" w:rsidP="00BD40C6">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BD40C6" w:rsidRPr="00E02EFD" w:rsidRDefault="00BD40C6" w:rsidP="00BD40C6"/>
        </w:tc>
        <w:tc>
          <w:tcPr>
            <w:tcW w:w="2940" w:type="dxa"/>
            <w:tcBorders>
              <w:top w:val="single" w:sz="4" w:space="0" w:color="auto"/>
              <w:left w:val="single" w:sz="12" w:space="0" w:color="auto"/>
            </w:tcBorders>
            <w:vAlign w:val="center"/>
          </w:tcPr>
          <w:p w:rsidR="00BD40C6" w:rsidRPr="00E02EFD" w:rsidRDefault="005C1158" w:rsidP="00BD40C6">
            <w:pPr>
              <w:jc w:val="center"/>
              <w:rPr>
                <w:sz w:val="20"/>
                <w:szCs w:val="20"/>
              </w:rPr>
            </w:pPr>
            <w:bookmarkStart w:id="5" w:name="RoleApproN1"/>
            <w:r>
              <w:rPr>
                <w:sz w:val="20"/>
                <w:szCs w:val="20"/>
              </w:rPr>
              <w:t xml:space="preserve">ADJOINT </w:t>
            </w:r>
            <w:r w:rsidR="009210E6">
              <w:rPr>
                <w:sz w:val="20"/>
                <w:szCs w:val="20"/>
              </w:rPr>
              <w:t>RESP</w:t>
            </w:r>
            <w:r>
              <w:rPr>
                <w:sz w:val="20"/>
                <w:szCs w:val="20"/>
              </w:rPr>
              <w:t xml:space="preserve">. </w:t>
            </w:r>
            <w:r w:rsidR="006C3DC0" w:rsidRPr="00E02EFD">
              <w:rPr>
                <w:sz w:val="20"/>
                <w:szCs w:val="20"/>
              </w:rPr>
              <w:t xml:space="preserve"> </w:t>
            </w:r>
            <w:bookmarkEnd w:id="5"/>
            <w:r>
              <w:rPr>
                <w:sz w:val="20"/>
                <w:szCs w:val="20"/>
              </w:rPr>
              <w:t>RDE</w:t>
            </w:r>
          </w:p>
          <w:p w:rsidR="00BD40C6" w:rsidRPr="009210E6" w:rsidRDefault="005C1158" w:rsidP="00BD40C6">
            <w:pPr>
              <w:jc w:val="center"/>
              <w:rPr>
                <w:b/>
              </w:rPr>
            </w:pPr>
            <w:r>
              <w:rPr>
                <w:b/>
              </w:rPr>
              <w:t>Samuel D’AGOSTINO</w:t>
            </w:r>
          </w:p>
        </w:tc>
        <w:tc>
          <w:tcPr>
            <w:tcW w:w="2078" w:type="dxa"/>
            <w:tcBorders>
              <w:top w:val="single" w:sz="4" w:space="0" w:color="auto"/>
              <w:right w:val="single" w:sz="12" w:space="0" w:color="auto"/>
            </w:tcBorders>
            <w:vAlign w:val="center"/>
          </w:tcPr>
          <w:p w:rsidR="00BD40C6" w:rsidRPr="00E02EFD" w:rsidRDefault="009210E6" w:rsidP="00BD40C6">
            <w:r w:rsidRPr="009210E6">
              <w:rPr>
                <w:i/>
              </w:rPr>
              <w:t>Visa Informatique</w:t>
            </w:r>
          </w:p>
        </w:tc>
      </w:tr>
      <w:tr w:rsidR="000B5B4B" w:rsidTr="00BD40C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BD40C6" w:rsidRPr="00E02EFD" w:rsidRDefault="00BD40C6" w:rsidP="00BD40C6">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BD40C6" w:rsidRPr="00E02EFD" w:rsidRDefault="00BD40C6" w:rsidP="00BD40C6"/>
        </w:tc>
        <w:tc>
          <w:tcPr>
            <w:tcW w:w="236" w:type="dxa"/>
            <w:tcBorders>
              <w:top w:val="nil"/>
              <w:left w:val="single" w:sz="12" w:space="0" w:color="auto"/>
              <w:bottom w:val="nil"/>
              <w:right w:val="single" w:sz="12" w:space="0" w:color="auto"/>
            </w:tcBorders>
            <w:vAlign w:val="center"/>
          </w:tcPr>
          <w:p w:rsidR="00BD40C6" w:rsidRPr="00E02EFD" w:rsidRDefault="00BD40C6" w:rsidP="00BD40C6"/>
        </w:tc>
        <w:tc>
          <w:tcPr>
            <w:tcW w:w="2940" w:type="dxa"/>
            <w:tcBorders>
              <w:left w:val="single" w:sz="12" w:space="0" w:color="auto"/>
            </w:tcBorders>
            <w:vAlign w:val="center"/>
          </w:tcPr>
          <w:p w:rsidR="00BD40C6" w:rsidRDefault="005C1158" w:rsidP="00792F67">
            <w:pPr>
              <w:spacing w:before="60"/>
              <w:jc w:val="center"/>
              <w:rPr>
                <w:sz w:val="20"/>
                <w:szCs w:val="20"/>
              </w:rPr>
            </w:pPr>
            <w:bookmarkStart w:id="6" w:name="RoleApproN2"/>
            <w:bookmarkEnd w:id="6"/>
            <w:r>
              <w:rPr>
                <w:sz w:val="20"/>
                <w:szCs w:val="20"/>
              </w:rPr>
              <w:t>RESPONSABLE RDE</w:t>
            </w:r>
          </w:p>
          <w:p w:rsidR="005C1158" w:rsidRPr="005C1158" w:rsidRDefault="005C1158" w:rsidP="00BD40C6">
            <w:pPr>
              <w:jc w:val="center"/>
              <w:rPr>
                <w:b/>
              </w:rPr>
            </w:pPr>
            <w:r w:rsidRPr="005C1158">
              <w:rPr>
                <w:b/>
              </w:rPr>
              <w:t>Nicolas AUBERTIE</w:t>
            </w:r>
          </w:p>
          <w:p w:rsidR="00BD40C6" w:rsidRPr="00854A05" w:rsidRDefault="00BD40C6" w:rsidP="00BD40C6">
            <w:pPr>
              <w:jc w:val="center"/>
            </w:pPr>
            <w:bookmarkStart w:id="7" w:name="ApproN2"/>
            <w:bookmarkEnd w:id="7"/>
          </w:p>
        </w:tc>
        <w:tc>
          <w:tcPr>
            <w:tcW w:w="2078" w:type="dxa"/>
            <w:tcBorders>
              <w:right w:val="single" w:sz="12" w:space="0" w:color="auto"/>
            </w:tcBorders>
            <w:vAlign w:val="center"/>
          </w:tcPr>
          <w:p w:rsidR="00BD40C6" w:rsidRPr="00E02EFD" w:rsidRDefault="005C1158" w:rsidP="00BD40C6">
            <w:r w:rsidRPr="009210E6">
              <w:rPr>
                <w:i/>
              </w:rPr>
              <w:t>Visa Informatique</w:t>
            </w:r>
          </w:p>
        </w:tc>
      </w:tr>
      <w:tr w:rsidR="000B5B4B" w:rsidTr="00BD40C6">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BD40C6" w:rsidRPr="00E02EFD" w:rsidRDefault="00BD40C6" w:rsidP="00BD40C6">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BD40C6" w:rsidRPr="00E02EFD" w:rsidRDefault="00BD40C6" w:rsidP="00BD40C6"/>
        </w:tc>
        <w:tc>
          <w:tcPr>
            <w:tcW w:w="236" w:type="dxa"/>
            <w:tcBorders>
              <w:top w:val="nil"/>
              <w:left w:val="single" w:sz="12" w:space="0" w:color="auto"/>
              <w:bottom w:val="nil"/>
              <w:right w:val="single" w:sz="12" w:space="0" w:color="auto"/>
            </w:tcBorders>
            <w:vAlign w:val="center"/>
          </w:tcPr>
          <w:p w:rsidR="00BD40C6" w:rsidRPr="00E02EFD" w:rsidRDefault="00BD40C6" w:rsidP="00BD40C6"/>
        </w:tc>
        <w:tc>
          <w:tcPr>
            <w:tcW w:w="2940" w:type="dxa"/>
            <w:tcBorders>
              <w:left w:val="single" w:sz="12" w:space="0" w:color="auto"/>
              <w:bottom w:val="single" w:sz="12" w:space="0" w:color="auto"/>
            </w:tcBorders>
            <w:vAlign w:val="center"/>
          </w:tcPr>
          <w:p w:rsidR="00BD40C6" w:rsidRPr="00D363DA" w:rsidRDefault="00BD40C6" w:rsidP="00BD40C6">
            <w:pPr>
              <w:jc w:val="center"/>
              <w:rPr>
                <w:sz w:val="20"/>
                <w:szCs w:val="20"/>
              </w:rPr>
            </w:pPr>
            <w:bookmarkStart w:id="8" w:name="RoleApproN3"/>
            <w:bookmarkEnd w:id="8"/>
          </w:p>
          <w:p w:rsidR="00BD40C6" w:rsidRPr="00854A05" w:rsidRDefault="00BD40C6" w:rsidP="00BD40C6">
            <w:pPr>
              <w:jc w:val="center"/>
            </w:pPr>
            <w:bookmarkStart w:id="9" w:name="ApproN3"/>
            <w:bookmarkEnd w:id="9"/>
          </w:p>
        </w:tc>
        <w:tc>
          <w:tcPr>
            <w:tcW w:w="2078" w:type="dxa"/>
            <w:tcBorders>
              <w:bottom w:val="single" w:sz="12" w:space="0" w:color="auto"/>
              <w:right w:val="single" w:sz="12" w:space="0" w:color="auto"/>
            </w:tcBorders>
            <w:vAlign w:val="center"/>
          </w:tcPr>
          <w:p w:rsidR="00BD40C6" w:rsidRPr="00854A05" w:rsidRDefault="00BD40C6" w:rsidP="00BD40C6"/>
        </w:tc>
      </w:tr>
    </w:tbl>
    <w:p w:rsidR="00BD40C6" w:rsidRPr="00CC3293" w:rsidRDefault="00BD40C6" w:rsidP="00BD40C6">
      <w:pPr>
        <w:sectPr w:rsidR="00BD40C6" w:rsidRPr="00CC3293" w:rsidSect="00BD40C6">
          <w:footerReference w:type="default" r:id="rId8"/>
          <w:pgSz w:w="11906" w:h="16838" w:code="9"/>
          <w:pgMar w:top="709" w:right="1418" w:bottom="1134" w:left="1418" w:header="851" w:footer="720" w:gutter="0"/>
          <w:cols w:space="720"/>
        </w:sectPr>
      </w:pPr>
    </w:p>
    <w:p w:rsidR="00BD40C6" w:rsidRPr="00906D4D" w:rsidRDefault="006C3DC0" w:rsidP="00BD40C6">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BD40C6" w:rsidRPr="0004644C" w:rsidRDefault="00BD40C6" w:rsidP="00BD40C6">
          <w:pPr>
            <w:pStyle w:val="En-ttedetabledesmatires"/>
            <w:numPr>
              <w:ilvl w:val="0"/>
              <w:numId w:val="0"/>
            </w:numPr>
            <w:spacing w:before="0"/>
            <w:ind w:left="357"/>
            <w:rPr>
              <w:sz w:val="4"/>
              <w:szCs w:val="4"/>
            </w:rPr>
          </w:pPr>
        </w:p>
        <w:p w:rsidR="00456E0B"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500145473" w:history="1">
            <w:r w:rsidR="00456E0B" w:rsidRPr="00171E3D">
              <w:rPr>
                <w:rStyle w:val="Lienhypertexte"/>
                <w:noProof/>
              </w:rPr>
              <w:t>1.</w:t>
            </w:r>
            <w:r w:rsidR="00456E0B">
              <w:rPr>
                <w:rFonts w:asciiTheme="minorHAnsi" w:eastAsiaTheme="minorEastAsia" w:hAnsiTheme="minorHAnsi" w:cstheme="minorBidi"/>
                <w:b w:val="0"/>
                <w:bCs w:val="0"/>
                <w:caps w:val="0"/>
                <w:noProof/>
                <w:szCs w:val="22"/>
                <w:lang w:val="en-US"/>
              </w:rPr>
              <w:tab/>
            </w:r>
            <w:r w:rsidR="00456E0B" w:rsidRPr="00171E3D">
              <w:rPr>
                <w:rStyle w:val="Lienhypertexte"/>
                <w:noProof/>
              </w:rPr>
              <w:t>Définitions et abréviations</w:t>
            </w:r>
            <w:r w:rsidR="00456E0B">
              <w:rPr>
                <w:noProof/>
                <w:webHidden/>
              </w:rPr>
              <w:tab/>
            </w:r>
            <w:r w:rsidR="00456E0B">
              <w:rPr>
                <w:noProof/>
                <w:webHidden/>
              </w:rPr>
              <w:fldChar w:fldCharType="begin"/>
            </w:r>
            <w:r w:rsidR="00456E0B">
              <w:rPr>
                <w:noProof/>
                <w:webHidden/>
              </w:rPr>
              <w:instrText xml:space="preserve"> PAGEREF _Toc500145473 \h </w:instrText>
            </w:r>
            <w:r w:rsidR="00456E0B">
              <w:rPr>
                <w:noProof/>
                <w:webHidden/>
              </w:rPr>
            </w:r>
            <w:r w:rsidR="00456E0B">
              <w:rPr>
                <w:noProof/>
                <w:webHidden/>
              </w:rPr>
              <w:fldChar w:fldCharType="separate"/>
            </w:r>
            <w:r w:rsidR="00456E0B">
              <w:rPr>
                <w:noProof/>
                <w:webHidden/>
              </w:rPr>
              <w:t>3</w:t>
            </w:r>
            <w:r w:rsidR="00456E0B">
              <w:rPr>
                <w:noProof/>
                <w:webHidden/>
              </w:rPr>
              <w:fldChar w:fldCharType="end"/>
            </w:r>
          </w:hyperlink>
        </w:p>
        <w:p w:rsidR="00456E0B" w:rsidRDefault="00A5715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145474" w:history="1">
            <w:r w:rsidR="00456E0B" w:rsidRPr="00171E3D">
              <w:rPr>
                <w:rStyle w:val="Lienhypertexte"/>
                <w:noProof/>
              </w:rPr>
              <w:t>2.</w:t>
            </w:r>
            <w:r w:rsidR="00456E0B">
              <w:rPr>
                <w:rFonts w:asciiTheme="minorHAnsi" w:eastAsiaTheme="minorEastAsia" w:hAnsiTheme="minorHAnsi" w:cstheme="minorBidi"/>
                <w:b w:val="0"/>
                <w:bCs w:val="0"/>
                <w:caps w:val="0"/>
                <w:noProof/>
                <w:szCs w:val="22"/>
                <w:lang w:val="en-US"/>
              </w:rPr>
              <w:tab/>
            </w:r>
            <w:r w:rsidR="00456E0B" w:rsidRPr="00171E3D">
              <w:rPr>
                <w:rStyle w:val="Lienhypertexte"/>
                <w:noProof/>
              </w:rPr>
              <w:t>Documents cités en référence</w:t>
            </w:r>
            <w:r w:rsidR="00456E0B">
              <w:rPr>
                <w:noProof/>
                <w:webHidden/>
              </w:rPr>
              <w:tab/>
            </w:r>
            <w:r w:rsidR="00456E0B">
              <w:rPr>
                <w:noProof/>
                <w:webHidden/>
              </w:rPr>
              <w:fldChar w:fldCharType="begin"/>
            </w:r>
            <w:r w:rsidR="00456E0B">
              <w:rPr>
                <w:noProof/>
                <w:webHidden/>
              </w:rPr>
              <w:instrText xml:space="preserve"> PAGEREF _Toc500145474 \h </w:instrText>
            </w:r>
            <w:r w:rsidR="00456E0B">
              <w:rPr>
                <w:noProof/>
                <w:webHidden/>
              </w:rPr>
            </w:r>
            <w:r w:rsidR="00456E0B">
              <w:rPr>
                <w:noProof/>
                <w:webHidden/>
              </w:rPr>
              <w:fldChar w:fldCharType="separate"/>
            </w:r>
            <w:r w:rsidR="00456E0B">
              <w:rPr>
                <w:noProof/>
                <w:webHidden/>
              </w:rPr>
              <w:t>3</w:t>
            </w:r>
            <w:r w:rsidR="00456E0B">
              <w:rPr>
                <w:noProof/>
                <w:webHidden/>
              </w:rPr>
              <w:fldChar w:fldCharType="end"/>
            </w:r>
          </w:hyperlink>
        </w:p>
        <w:p w:rsidR="00456E0B" w:rsidRDefault="00A5715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145475" w:history="1">
            <w:r w:rsidR="00456E0B" w:rsidRPr="00171E3D">
              <w:rPr>
                <w:rStyle w:val="Lienhypertexte"/>
                <w:noProof/>
              </w:rPr>
              <w:t>3.</w:t>
            </w:r>
            <w:r w:rsidR="00456E0B">
              <w:rPr>
                <w:rFonts w:asciiTheme="minorHAnsi" w:eastAsiaTheme="minorEastAsia" w:hAnsiTheme="minorHAnsi" w:cstheme="minorBidi"/>
                <w:b w:val="0"/>
                <w:bCs w:val="0"/>
                <w:caps w:val="0"/>
                <w:noProof/>
                <w:szCs w:val="22"/>
                <w:lang w:val="en-US"/>
              </w:rPr>
              <w:tab/>
            </w:r>
            <w:r w:rsidR="00456E0B" w:rsidRPr="00171E3D">
              <w:rPr>
                <w:rStyle w:val="Lienhypertexte"/>
                <w:noProof/>
              </w:rPr>
              <w:t>REPARTITION DES DEPARTS</w:t>
            </w:r>
            <w:r w:rsidR="00456E0B">
              <w:rPr>
                <w:noProof/>
                <w:webHidden/>
              </w:rPr>
              <w:tab/>
            </w:r>
            <w:r w:rsidR="00456E0B">
              <w:rPr>
                <w:noProof/>
                <w:webHidden/>
              </w:rPr>
              <w:fldChar w:fldCharType="begin"/>
            </w:r>
            <w:r w:rsidR="00456E0B">
              <w:rPr>
                <w:noProof/>
                <w:webHidden/>
              </w:rPr>
              <w:instrText xml:space="preserve"> PAGEREF _Toc500145475 \h </w:instrText>
            </w:r>
            <w:r w:rsidR="00456E0B">
              <w:rPr>
                <w:noProof/>
                <w:webHidden/>
              </w:rPr>
            </w:r>
            <w:r w:rsidR="00456E0B">
              <w:rPr>
                <w:noProof/>
                <w:webHidden/>
              </w:rPr>
              <w:fldChar w:fldCharType="separate"/>
            </w:r>
            <w:r w:rsidR="00456E0B">
              <w:rPr>
                <w:noProof/>
                <w:webHidden/>
              </w:rPr>
              <w:t>3</w:t>
            </w:r>
            <w:r w:rsidR="00456E0B">
              <w:rPr>
                <w:noProof/>
                <w:webHidden/>
              </w:rPr>
              <w:fldChar w:fldCharType="end"/>
            </w:r>
          </w:hyperlink>
        </w:p>
        <w:p w:rsidR="00456E0B" w:rsidRDefault="00A5715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145476" w:history="1">
            <w:r w:rsidR="00456E0B" w:rsidRPr="00171E3D">
              <w:rPr>
                <w:rStyle w:val="Lienhypertexte"/>
                <w:noProof/>
              </w:rPr>
              <w:t>4.</w:t>
            </w:r>
            <w:r w:rsidR="00456E0B">
              <w:rPr>
                <w:rFonts w:asciiTheme="minorHAnsi" w:eastAsiaTheme="minorEastAsia" w:hAnsiTheme="minorHAnsi" w:cstheme="minorBidi"/>
                <w:b w:val="0"/>
                <w:bCs w:val="0"/>
                <w:caps w:val="0"/>
                <w:noProof/>
                <w:szCs w:val="22"/>
                <w:lang w:val="en-US"/>
              </w:rPr>
              <w:tab/>
            </w:r>
            <w:r w:rsidR="00456E0B" w:rsidRPr="00171E3D">
              <w:rPr>
                <w:rStyle w:val="Lienhypertexte"/>
                <w:noProof/>
              </w:rPr>
              <w:t>MARCHE NORMALE DE L’INSTALLATION</w:t>
            </w:r>
            <w:r w:rsidR="00456E0B">
              <w:rPr>
                <w:noProof/>
                <w:webHidden/>
              </w:rPr>
              <w:tab/>
            </w:r>
            <w:r w:rsidR="00456E0B">
              <w:rPr>
                <w:noProof/>
                <w:webHidden/>
              </w:rPr>
              <w:fldChar w:fldCharType="begin"/>
            </w:r>
            <w:r w:rsidR="00456E0B">
              <w:rPr>
                <w:noProof/>
                <w:webHidden/>
              </w:rPr>
              <w:instrText xml:space="preserve"> PAGEREF _Toc500145476 \h </w:instrText>
            </w:r>
            <w:r w:rsidR="00456E0B">
              <w:rPr>
                <w:noProof/>
                <w:webHidden/>
              </w:rPr>
            </w:r>
            <w:r w:rsidR="00456E0B">
              <w:rPr>
                <w:noProof/>
                <w:webHidden/>
              </w:rPr>
              <w:fldChar w:fldCharType="separate"/>
            </w:r>
            <w:r w:rsidR="00456E0B">
              <w:rPr>
                <w:noProof/>
                <w:webHidden/>
              </w:rPr>
              <w:t>3</w:t>
            </w:r>
            <w:r w:rsidR="00456E0B">
              <w:rPr>
                <w:noProof/>
                <w:webHidden/>
              </w:rPr>
              <w:fldChar w:fldCharType="end"/>
            </w:r>
          </w:hyperlink>
        </w:p>
        <w:p w:rsidR="00456E0B" w:rsidRDefault="00A5715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145477" w:history="1">
            <w:r w:rsidR="00456E0B" w:rsidRPr="00171E3D">
              <w:rPr>
                <w:rStyle w:val="Lienhypertexte"/>
                <w:noProof/>
              </w:rPr>
              <w:t>5.</w:t>
            </w:r>
            <w:r w:rsidR="00456E0B">
              <w:rPr>
                <w:rFonts w:asciiTheme="minorHAnsi" w:eastAsiaTheme="minorEastAsia" w:hAnsiTheme="minorHAnsi" w:cstheme="minorBidi"/>
                <w:b w:val="0"/>
                <w:bCs w:val="0"/>
                <w:caps w:val="0"/>
                <w:noProof/>
                <w:szCs w:val="22"/>
                <w:lang w:val="en-US"/>
              </w:rPr>
              <w:tab/>
            </w:r>
            <w:r w:rsidR="00456E0B" w:rsidRPr="00171E3D">
              <w:rPr>
                <w:rStyle w:val="Lienhypertexte"/>
                <w:noProof/>
              </w:rPr>
              <w:t>PERTE D’uNE ARRIVEE</w:t>
            </w:r>
            <w:r w:rsidR="00456E0B">
              <w:rPr>
                <w:noProof/>
                <w:webHidden/>
              </w:rPr>
              <w:tab/>
            </w:r>
            <w:r w:rsidR="00456E0B">
              <w:rPr>
                <w:noProof/>
                <w:webHidden/>
              </w:rPr>
              <w:fldChar w:fldCharType="begin"/>
            </w:r>
            <w:r w:rsidR="00456E0B">
              <w:rPr>
                <w:noProof/>
                <w:webHidden/>
              </w:rPr>
              <w:instrText xml:space="preserve"> PAGEREF _Toc500145477 \h </w:instrText>
            </w:r>
            <w:r w:rsidR="00456E0B">
              <w:rPr>
                <w:noProof/>
                <w:webHidden/>
              </w:rPr>
            </w:r>
            <w:r w:rsidR="00456E0B">
              <w:rPr>
                <w:noProof/>
                <w:webHidden/>
              </w:rPr>
              <w:fldChar w:fldCharType="separate"/>
            </w:r>
            <w:r w:rsidR="00456E0B">
              <w:rPr>
                <w:noProof/>
                <w:webHidden/>
              </w:rPr>
              <w:t>4</w:t>
            </w:r>
            <w:r w:rsidR="00456E0B">
              <w:rPr>
                <w:noProof/>
                <w:webHidden/>
              </w:rPr>
              <w:fldChar w:fldCharType="end"/>
            </w:r>
          </w:hyperlink>
        </w:p>
        <w:p w:rsidR="00456E0B" w:rsidRDefault="00A5715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145478" w:history="1">
            <w:r w:rsidR="00456E0B" w:rsidRPr="00171E3D">
              <w:rPr>
                <w:rStyle w:val="Lienhypertexte"/>
                <w:noProof/>
              </w:rPr>
              <w:t>6.</w:t>
            </w:r>
            <w:r w:rsidR="00456E0B">
              <w:rPr>
                <w:rFonts w:asciiTheme="minorHAnsi" w:eastAsiaTheme="minorEastAsia" w:hAnsiTheme="minorHAnsi" w:cstheme="minorBidi"/>
                <w:b w:val="0"/>
                <w:bCs w:val="0"/>
                <w:caps w:val="0"/>
                <w:noProof/>
                <w:szCs w:val="22"/>
                <w:lang w:val="en-US"/>
              </w:rPr>
              <w:tab/>
            </w:r>
            <w:r w:rsidR="00456E0B" w:rsidRPr="00171E3D">
              <w:rPr>
                <w:rStyle w:val="Lienhypertexte"/>
                <w:noProof/>
              </w:rPr>
              <w:t>FONCTIONNEMENT DE L’AUTOMATISME NORMAL / SECOURS</w:t>
            </w:r>
            <w:r w:rsidR="00456E0B">
              <w:rPr>
                <w:noProof/>
                <w:webHidden/>
              </w:rPr>
              <w:tab/>
            </w:r>
            <w:r w:rsidR="00456E0B">
              <w:rPr>
                <w:noProof/>
                <w:webHidden/>
              </w:rPr>
              <w:fldChar w:fldCharType="begin"/>
            </w:r>
            <w:r w:rsidR="00456E0B">
              <w:rPr>
                <w:noProof/>
                <w:webHidden/>
              </w:rPr>
              <w:instrText xml:space="preserve"> PAGEREF _Toc500145478 \h </w:instrText>
            </w:r>
            <w:r w:rsidR="00456E0B">
              <w:rPr>
                <w:noProof/>
                <w:webHidden/>
              </w:rPr>
            </w:r>
            <w:r w:rsidR="00456E0B">
              <w:rPr>
                <w:noProof/>
                <w:webHidden/>
              </w:rPr>
              <w:fldChar w:fldCharType="separate"/>
            </w:r>
            <w:r w:rsidR="00456E0B">
              <w:rPr>
                <w:noProof/>
                <w:webHidden/>
              </w:rPr>
              <w:t>5</w:t>
            </w:r>
            <w:r w:rsidR="00456E0B">
              <w:rPr>
                <w:noProof/>
                <w:webHidden/>
              </w:rPr>
              <w:fldChar w:fldCharType="end"/>
            </w:r>
          </w:hyperlink>
        </w:p>
        <w:p w:rsidR="00456E0B" w:rsidRDefault="00A5715F">
          <w:pPr>
            <w:pStyle w:val="TM2"/>
            <w:tabs>
              <w:tab w:val="left" w:pos="880"/>
              <w:tab w:val="right" w:leader="dot" w:pos="10456"/>
            </w:tabs>
            <w:rPr>
              <w:rFonts w:asciiTheme="minorHAnsi" w:eastAsiaTheme="minorEastAsia" w:hAnsiTheme="minorHAnsi" w:cstheme="minorBidi"/>
              <w:noProof/>
              <w:lang w:val="en-US"/>
            </w:rPr>
          </w:pPr>
          <w:hyperlink w:anchor="_Toc500145479" w:history="1">
            <w:r w:rsidR="00456E0B" w:rsidRPr="00171E3D">
              <w:rPr>
                <w:rStyle w:val="Lienhypertexte"/>
                <w:noProof/>
                <w:snapToGrid w:val="0"/>
                <w:w w:val="0"/>
              </w:rPr>
              <w:t>6.1.</w:t>
            </w:r>
            <w:r w:rsidR="00456E0B">
              <w:rPr>
                <w:rFonts w:asciiTheme="minorHAnsi" w:eastAsiaTheme="minorEastAsia" w:hAnsiTheme="minorHAnsi" w:cstheme="minorBidi"/>
                <w:noProof/>
                <w:lang w:val="en-US"/>
              </w:rPr>
              <w:tab/>
            </w:r>
            <w:r w:rsidR="00456E0B" w:rsidRPr="00171E3D">
              <w:rPr>
                <w:rStyle w:val="Lienhypertexte"/>
                <w:noProof/>
              </w:rPr>
              <w:t>Commande de l’installation depuis la salle électrique</w:t>
            </w:r>
            <w:r w:rsidR="00456E0B">
              <w:rPr>
                <w:noProof/>
                <w:webHidden/>
              </w:rPr>
              <w:tab/>
            </w:r>
            <w:r w:rsidR="00456E0B">
              <w:rPr>
                <w:noProof/>
                <w:webHidden/>
              </w:rPr>
              <w:fldChar w:fldCharType="begin"/>
            </w:r>
            <w:r w:rsidR="00456E0B">
              <w:rPr>
                <w:noProof/>
                <w:webHidden/>
              </w:rPr>
              <w:instrText xml:space="preserve"> PAGEREF _Toc500145479 \h </w:instrText>
            </w:r>
            <w:r w:rsidR="00456E0B">
              <w:rPr>
                <w:noProof/>
                <w:webHidden/>
              </w:rPr>
            </w:r>
            <w:r w:rsidR="00456E0B">
              <w:rPr>
                <w:noProof/>
                <w:webHidden/>
              </w:rPr>
              <w:fldChar w:fldCharType="separate"/>
            </w:r>
            <w:r w:rsidR="00456E0B">
              <w:rPr>
                <w:noProof/>
                <w:webHidden/>
              </w:rPr>
              <w:t>5</w:t>
            </w:r>
            <w:r w:rsidR="00456E0B">
              <w:rPr>
                <w:noProof/>
                <w:webHidden/>
              </w:rPr>
              <w:fldChar w:fldCharType="end"/>
            </w:r>
          </w:hyperlink>
        </w:p>
        <w:p w:rsidR="00456E0B" w:rsidRDefault="00A5715F">
          <w:pPr>
            <w:pStyle w:val="TM2"/>
            <w:tabs>
              <w:tab w:val="left" w:pos="880"/>
              <w:tab w:val="right" w:leader="dot" w:pos="10456"/>
            </w:tabs>
            <w:rPr>
              <w:rFonts w:asciiTheme="minorHAnsi" w:eastAsiaTheme="minorEastAsia" w:hAnsiTheme="minorHAnsi" w:cstheme="minorBidi"/>
              <w:noProof/>
              <w:lang w:val="en-US"/>
            </w:rPr>
          </w:pPr>
          <w:hyperlink w:anchor="_Toc500145480" w:history="1">
            <w:r w:rsidR="00456E0B" w:rsidRPr="00171E3D">
              <w:rPr>
                <w:rStyle w:val="Lienhypertexte"/>
                <w:noProof/>
                <w:snapToGrid w:val="0"/>
                <w:w w:val="0"/>
              </w:rPr>
              <w:t>6.2.</w:t>
            </w:r>
            <w:r w:rsidR="00456E0B">
              <w:rPr>
                <w:rFonts w:asciiTheme="minorHAnsi" w:eastAsiaTheme="minorEastAsia" w:hAnsiTheme="minorHAnsi" w:cstheme="minorBidi"/>
                <w:noProof/>
                <w:lang w:val="en-US"/>
              </w:rPr>
              <w:tab/>
            </w:r>
            <w:r w:rsidR="00456E0B" w:rsidRPr="00171E3D">
              <w:rPr>
                <w:rStyle w:val="Lienhypertexte"/>
                <w:noProof/>
              </w:rPr>
              <w:t>Commande de l’installation depuis la centrale sud</w:t>
            </w:r>
            <w:r w:rsidR="00456E0B">
              <w:rPr>
                <w:noProof/>
                <w:webHidden/>
              </w:rPr>
              <w:tab/>
            </w:r>
            <w:r w:rsidR="00456E0B">
              <w:rPr>
                <w:noProof/>
                <w:webHidden/>
              </w:rPr>
              <w:fldChar w:fldCharType="begin"/>
            </w:r>
            <w:r w:rsidR="00456E0B">
              <w:rPr>
                <w:noProof/>
                <w:webHidden/>
              </w:rPr>
              <w:instrText xml:space="preserve"> PAGEREF _Toc500145480 \h </w:instrText>
            </w:r>
            <w:r w:rsidR="00456E0B">
              <w:rPr>
                <w:noProof/>
                <w:webHidden/>
              </w:rPr>
            </w:r>
            <w:r w:rsidR="00456E0B">
              <w:rPr>
                <w:noProof/>
                <w:webHidden/>
              </w:rPr>
              <w:fldChar w:fldCharType="separate"/>
            </w:r>
            <w:r w:rsidR="00456E0B">
              <w:rPr>
                <w:noProof/>
                <w:webHidden/>
              </w:rPr>
              <w:t>6</w:t>
            </w:r>
            <w:r w:rsidR="00456E0B">
              <w:rPr>
                <w:noProof/>
                <w:webHidden/>
              </w:rPr>
              <w:fldChar w:fldCharType="end"/>
            </w:r>
          </w:hyperlink>
        </w:p>
        <w:p w:rsidR="00456E0B" w:rsidRDefault="00A5715F">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00145481" w:history="1">
            <w:r w:rsidR="00456E0B" w:rsidRPr="00171E3D">
              <w:rPr>
                <w:rStyle w:val="Lienhypertexte"/>
                <w:noProof/>
              </w:rPr>
              <w:t>7.</w:t>
            </w:r>
            <w:r w:rsidR="00456E0B">
              <w:rPr>
                <w:rFonts w:asciiTheme="minorHAnsi" w:eastAsiaTheme="minorEastAsia" w:hAnsiTheme="minorHAnsi" w:cstheme="minorBidi"/>
                <w:b w:val="0"/>
                <w:bCs w:val="0"/>
                <w:caps w:val="0"/>
                <w:noProof/>
                <w:szCs w:val="22"/>
                <w:lang w:val="en-US"/>
              </w:rPr>
              <w:tab/>
            </w:r>
            <w:r w:rsidR="00456E0B" w:rsidRPr="00171E3D">
              <w:rPr>
                <w:rStyle w:val="Lienhypertexte"/>
                <w:noProof/>
              </w:rPr>
              <w:t>Liste des cas de transfert de charge</w:t>
            </w:r>
            <w:r w:rsidR="00456E0B">
              <w:rPr>
                <w:noProof/>
                <w:webHidden/>
              </w:rPr>
              <w:tab/>
            </w:r>
            <w:r w:rsidR="00456E0B">
              <w:rPr>
                <w:noProof/>
                <w:webHidden/>
              </w:rPr>
              <w:fldChar w:fldCharType="begin"/>
            </w:r>
            <w:r w:rsidR="00456E0B">
              <w:rPr>
                <w:noProof/>
                <w:webHidden/>
              </w:rPr>
              <w:instrText xml:space="preserve"> PAGEREF _Toc500145481 \h </w:instrText>
            </w:r>
            <w:r w:rsidR="00456E0B">
              <w:rPr>
                <w:noProof/>
                <w:webHidden/>
              </w:rPr>
            </w:r>
            <w:r w:rsidR="00456E0B">
              <w:rPr>
                <w:noProof/>
                <w:webHidden/>
              </w:rPr>
              <w:fldChar w:fldCharType="separate"/>
            </w:r>
            <w:r w:rsidR="00456E0B">
              <w:rPr>
                <w:noProof/>
                <w:webHidden/>
              </w:rPr>
              <w:t>7</w:t>
            </w:r>
            <w:r w:rsidR="00456E0B">
              <w:rPr>
                <w:noProof/>
                <w:webHidden/>
              </w:rPr>
              <w:fldChar w:fldCharType="end"/>
            </w:r>
          </w:hyperlink>
        </w:p>
        <w:p w:rsidR="000B5B4B" w:rsidRDefault="0084546D">
          <w:r>
            <w:fldChar w:fldCharType="end"/>
          </w:r>
        </w:p>
      </w:sdtContent>
    </w:sdt>
    <w:p w:rsidR="00BD40C6" w:rsidRDefault="00BD40C6" w:rsidP="00BD40C6"/>
    <w:p w:rsidR="00BD40C6" w:rsidRDefault="00BD40C6" w:rsidP="00BD40C6"/>
    <w:p w:rsidR="00BD40C6" w:rsidRDefault="006C3DC0" w:rsidP="00BD40C6">
      <w:pPr>
        <w:pStyle w:val="Titre1"/>
      </w:pPr>
      <w:r>
        <w:br w:type="page"/>
      </w:r>
      <w:hyperlink w:anchor="Sommaire" w:history="1">
        <w:bookmarkStart w:id="11" w:name="_Toc419980234"/>
        <w:bookmarkStart w:id="12" w:name="_Toc423351229"/>
        <w:bookmarkStart w:id="13" w:name="_Toc500145473"/>
        <w:r w:rsidRPr="00BF4A1F">
          <w:t>Définitions</w:t>
        </w:r>
      </w:hyperlink>
      <w:r w:rsidRPr="009B0EDA">
        <w:t xml:space="preserve"> et abréviations</w:t>
      </w:r>
      <w:bookmarkEnd w:id="11"/>
      <w:bookmarkEnd w:id="12"/>
      <w:bookmarkEnd w:id="13"/>
    </w:p>
    <w:p w:rsidR="00201D91" w:rsidRDefault="00201D91" w:rsidP="00201D91">
      <w:r>
        <w:t>Le tableau C5D2 est alimenté par le transfo SBQ 15kV/3kV - 7.2 MVA.</w:t>
      </w:r>
    </w:p>
    <w:p w:rsidR="00201D91" w:rsidRDefault="00201D91" w:rsidP="00201D91">
      <w:r>
        <w:t xml:space="preserve">La puissance disponible à partir de ce tableau est </w:t>
      </w:r>
      <w:proofErr w:type="gramStart"/>
      <w:r>
        <w:t>limité</w:t>
      </w:r>
      <w:proofErr w:type="gramEnd"/>
      <w:r>
        <w:t xml:space="preserve"> à 6.1 MVA, correspondant à 240A en 15kV, du fait de la section des câbles 15kV.</w:t>
      </w:r>
    </w:p>
    <w:p w:rsidR="00201D91" w:rsidRDefault="00201D91" w:rsidP="00201D91">
      <w:r>
        <w:t>Le tableau C5D5 est alimenté par le transfo SCF- 7.2 MVA correspondant à 270A en 15kV.</w:t>
      </w:r>
    </w:p>
    <w:p w:rsidR="00BD40C6" w:rsidRDefault="00A5715F" w:rsidP="00BD40C6">
      <w:pPr>
        <w:pStyle w:val="Titre1"/>
      </w:pPr>
      <w:hyperlink w:anchor="Sommaire" w:history="1">
        <w:bookmarkStart w:id="14" w:name="_Toc419980235"/>
        <w:bookmarkStart w:id="15" w:name="_Toc423351230"/>
        <w:bookmarkStart w:id="16" w:name="_Toc500145474"/>
        <w:r w:rsidR="006C3DC0" w:rsidRPr="00906D4D">
          <w:t>Documents</w:t>
        </w:r>
      </w:hyperlink>
      <w:r w:rsidR="006C3DC0">
        <w:t xml:space="preserve"> cités en référence</w:t>
      </w:r>
      <w:bookmarkEnd w:id="14"/>
      <w:bookmarkEnd w:id="15"/>
      <w:bookmarkEnd w:id="16"/>
    </w:p>
    <w:p w:rsidR="00030E99" w:rsidRDefault="00030E99" w:rsidP="00030E99">
      <w:r>
        <w:t>RAS</w:t>
      </w:r>
    </w:p>
    <w:p w:rsidR="00BD40C6" w:rsidRDefault="00A5715F" w:rsidP="00201D91">
      <w:pPr>
        <w:pStyle w:val="Titre1"/>
        <w:rPr>
          <w:sz w:val="24"/>
        </w:rPr>
      </w:pPr>
      <w:bookmarkStart w:id="17" w:name="_Toc500145475"/>
      <w:r>
        <w:rPr>
          <w:noProof/>
          <w:lang w:val="en-US"/>
        </w:rPr>
        <w:pict>
          <v:shapetype id="_x0000_t202" coordsize="21600,21600" o:spt="202" path="m,l,21600r21600,l21600,xe">
            <v:stroke joinstyle="miter"/>
            <v:path gradientshapeok="t" o:connecttype="rect"/>
          </v:shapetype>
          <v:shape id="_x0000_s1026" type="#_x0000_t202" style="position:absolute;left:0;text-align:left;margin-left:-27.75pt;margin-top:179.3pt;width:28.1pt;height:20.1pt;flip:y;z-index:251659264" stroked="f">
            <v:textbox style="mso-next-textbox:#_x0000_s1026">
              <w:txbxContent>
                <w:p w:rsidR="00A5715F" w:rsidRDefault="00A5715F" w:rsidP="004F5139">
                  <w:pPr>
                    <w:pStyle w:val="titre"/>
                    <w:tabs>
                      <w:tab w:val="clear" w:pos="851"/>
                      <w:tab w:val="clear" w:pos="4536"/>
                      <w:tab w:val="clear" w:pos="9072"/>
                    </w:tabs>
                    <w:spacing w:before="0" w:after="0"/>
                    <w:rPr>
                      <w:rFonts w:ascii="Arial" w:hAnsi="Arial" w:cs="Arial"/>
                      <w:caps w:val="0"/>
                    </w:rPr>
                  </w:pPr>
                  <w:r>
                    <w:rPr>
                      <w:rFonts w:ascii="Arial" w:hAnsi="Arial" w:cs="Arial"/>
                      <w:caps w:val="0"/>
                    </w:rPr>
                    <w:t>&gt;</w:t>
                  </w:r>
                </w:p>
              </w:txbxContent>
            </v:textbox>
          </v:shape>
        </w:pict>
      </w:r>
      <w:r w:rsidR="00201D91" w:rsidRPr="003B07B5">
        <w:rPr>
          <w:sz w:val="24"/>
        </w:rPr>
        <w:t>REPARTITION DES DEPARTS</w:t>
      </w:r>
      <w:bookmarkEnd w:id="17"/>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63"/>
        <w:gridCol w:w="1388"/>
        <w:gridCol w:w="1647"/>
        <w:gridCol w:w="563"/>
        <w:gridCol w:w="2041"/>
        <w:gridCol w:w="1587"/>
        <w:gridCol w:w="1658"/>
      </w:tblGrid>
      <w:tr w:rsidR="00331BE1" w:rsidTr="00331BE1">
        <w:trPr>
          <w:cantSplit/>
          <w:jc w:val="center"/>
        </w:trPr>
        <w:tc>
          <w:tcPr>
            <w:tcW w:w="4398" w:type="dxa"/>
            <w:gridSpan w:val="3"/>
            <w:tcBorders>
              <w:top w:val="single" w:sz="12" w:space="0" w:color="auto"/>
              <w:bottom w:val="single" w:sz="4" w:space="0" w:color="auto"/>
              <w:right w:val="single" w:sz="12" w:space="0" w:color="auto"/>
            </w:tcBorders>
          </w:tcPr>
          <w:p w:rsidR="00331BE1" w:rsidRPr="00331BE1" w:rsidRDefault="00331BE1" w:rsidP="00331BE1">
            <w:pPr>
              <w:jc w:val="center"/>
              <w:rPr>
                <w:b/>
              </w:rPr>
            </w:pPr>
            <w:r w:rsidRPr="00331BE1">
              <w:rPr>
                <w:b/>
              </w:rPr>
              <w:t>SBQ – C5D2</w:t>
            </w:r>
          </w:p>
        </w:tc>
        <w:tc>
          <w:tcPr>
            <w:tcW w:w="563" w:type="dxa"/>
            <w:tcBorders>
              <w:top w:val="nil"/>
              <w:left w:val="single" w:sz="12" w:space="0" w:color="auto"/>
              <w:bottom w:val="nil"/>
              <w:right w:val="single" w:sz="12" w:space="0" w:color="auto"/>
            </w:tcBorders>
          </w:tcPr>
          <w:p w:rsidR="00331BE1" w:rsidRDefault="00331BE1" w:rsidP="00331BE1">
            <w:pPr>
              <w:jc w:val="center"/>
              <w:rPr>
                <w:b/>
              </w:rPr>
            </w:pPr>
          </w:p>
        </w:tc>
        <w:tc>
          <w:tcPr>
            <w:tcW w:w="5286" w:type="dxa"/>
            <w:gridSpan w:val="3"/>
            <w:tcBorders>
              <w:top w:val="single" w:sz="12" w:space="0" w:color="auto"/>
              <w:left w:val="single" w:sz="12" w:space="0" w:color="auto"/>
              <w:bottom w:val="single" w:sz="4" w:space="0" w:color="auto"/>
            </w:tcBorders>
          </w:tcPr>
          <w:p w:rsidR="00331BE1" w:rsidRDefault="00331BE1" w:rsidP="00331BE1">
            <w:pPr>
              <w:jc w:val="center"/>
              <w:rPr>
                <w:b/>
              </w:rPr>
            </w:pPr>
            <w:r>
              <w:rPr>
                <w:b/>
              </w:rPr>
              <w:t>SCF – C5D5</w:t>
            </w:r>
          </w:p>
        </w:tc>
      </w:tr>
      <w:tr w:rsidR="00331BE1" w:rsidTr="00331BE1">
        <w:trPr>
          <w:jc w:val="center"/>
        </w:trPr>
        <w:tc>
          <w:tcPr>
            <w:tcW w:w="1363" w:type="dxa"/>
            <w:tcBorders>
              <w:top w:val="single" w:sz="4" w:space="0" w:color="auto"/>
              <w:bottom w:val="single" w:sz="12" w:space="0" w:color="auto"/>
            </w:tcBorders>
          </w:tcPr>
          <w:p w:rsidR="00331BE1" w:rsidRPr="00331BE1" w:rsidRDefault="00331BE1" w:rsidP="00331BE1">
            <w:pPr>
              <w:spacing w:before="60"/>
              <w:jc w:val="center"/>
              <w:rPr>
                <w:b/>
                <w:caps/>
              </w:rPr>
            </w:pPr>
            <w:r w:rsidRPr="00331BE1">
              <w:rPr>
                <w:b/>
                <w:caps/>
              </w:rPr>
              <w:t>MOTEURS</w:t>
            </w:r>
          </w:p>
        </w:tc>
        <w:tc>
          <w:tcPr>
            <w:tcW w:w="1388" w:type="dxa"/>
            <w:tcBorders>
              <w:top w:val="single" w:sz="4" w:space="0" w:color="auto"/>
              <w:bottom w:val="single" w:sz="12" w:space="0" w:color="auto"/>
            </w:tcBorders>
          </w:tcPr>
          <w:p w:rsidR="00331BE1" w:rsidRPr="00331BE1" w:rsidRDefault="00331BE1" w:rsidP="00331BE1">
            <w:pPr>
              <w:spacing w:before="60"/>
              <w:jc w:val="center"/>
              <w:rPr>
                <w:b/>
                <w:caps/>
              </w:rPr>
            </w:pPr>
            <w:r w:rsidRPr="00331BE1">
              <w:rPr>
                <w:b/>
                <w:caps/>
              </w:rPr>
              <w:t>SECOURS</w:t>
            </w:r>
          </w:p>
        </w:tc>
        <w:tc>
          <w:tcPr>
            <w:tcW w:w="1647" w:type="dxa"/>
            <w:tcBorders>
              <w:top w:val="single" w:sz="4" w:space="0" w:color="auto"/>
              <w:bottom w:val="single" w:sz="12" w:space="0" w:color="auto"/>
              <w:right w:val="single" w:sz="12" w:space="0" w:color="auto"/>
            </w:tcBorders>
          </w:tcPr>
          <w:p w:rsidR="00331BE1" w:rsidRPr="00331BE1" w:rsidRDefault="00331BE1" w:rsidP="00331BE1">
            <w:pPr>
              <w:spacing w:before="60"/>
              <w:jc w:val="center"/>
              <w:rPr>
                <w:b/>
                <w:caps/>
              </w:rPr>
            </w:pPr>
            <w:r w:rsidRPr="00331BE1">
              <w:rPr>
                <w:b/>
                <w:caps/>
              </w:rPr>
              <w:t>PUISSANCE kW</w:t>
            </w:r>
          </w:p>
        </w:tc>
        <w:tc>
          <w:tcPr>
            <w:tcW w:w="563" w:type="dxa"/>
            <w:tcBorders>
              <w:top w:val="nil"/>
              <w:left w:val="single" w:sz="12" w:space="0" w:color="auto"/>
              <w:bottom w:val="nil"/>
              <w:right w:val="single" w:sz="12" w:space="0" w:color="auto"/>
            </w:tcBorders>
          </w:tcPr>
          <w:p w:rsidR="00331BE1" w:rsidRDefault="00331BE1" w:rsidP="00331BE1">
            <w:pPr>
              <w:jc w:val="center"/>
              <w:rPr>
                <w:b/>
                <w:caps/>
              </w:rPr>
            </w:pPr>
          </w:p>
        </w:tc>
        <w:tc>
          <w:tcPr>
            <w:tcW w:w="2041" w:type="dxa"/>
            <w:tcBorders>
              <w:top w:val="single" w:sz="4" w:space="0" w:color="auto"/>
              <w:left w:val="single" w:sz="12" w:space="0" w:color="auto"/>
              <w:bottom w:val="single" w:sz="12" w:space="0" w:color="auto"/>
            </w:tcBorders>
          </w:tcPr>
          <w:p w:rsidR="00331BE1" w:rsidRDefault="00331BE1" w:rsidP="00331BE1">
            <w:pPr>
              <w:spacing w:before="60"/>
              <w:jc w:val="center"/>
              <w:rPr>
                <w:b/>
                <w:caps/>
              </w:rPr>
            </w:pPr>
            <w:r>
              <w:rPr>
                <w:b/>
                <w:caps/>
              </w:rPr>
              <w:t>MOTEURS</w:t>
            </w:r>
          </w:p>
        </w:tc>
        <w:tc>
          <w:tcPr>
            <w:tcW w:w="1587" w:type="dxa"/>
            <w:tcBorders>
              <w:top w:val="single" w:sz="4" w:space="0" w:color="auto"/>
              <w:bottom w:val="single" w:sz="12" w:space="0" w:color="auto"/>
            </w:tcBorders>
          </w:tcPr>
          <w:p w:rsidR="00331BE1" w:rsidRDefault="00331BE1" w:rsidP="00331BE1">
            <w:pPr>
              <w:spacing w:before="60"/>
              <w:jc w:val="center"/>
              <w:rPr>
                <w:b/>
                <w:caps/>
              </w:rPr>
            </w:pPr>
            <w:r>
              <w:rPr>
                <w:b/>
                <w:caps/>
              </w:rPr>
              <w:t>SECOURS</w:t>
            </w:r>
          </w:p>
        </w:tc>
        <w:tc>
          <w:tcPr>
            <w:tcW w:w="1658" w:type="dxa"/>
            <w:tcBorders>
              <w:top w:val="single" w:sz="4" w:space="0" w:color="auto"/>
              <w:bottom w:val="single" w:sz="12" w:space="0" w:color="auto"/>
            </w:tcBorders>
          </w:tcPr>
          <w:p w:rsidR="00331BE1" w:rsidRDefault="00331BE1" w:rsidP="00331BE1">
            <w:pPr>
              <w:spacing w:before="60"/>
              <w:jc w:val="center"/>
              <w:rPr>
                <w:b/>
                <w:caps/>
              </w:rPr>
            </w:pPr>
            <w:r>
              <w:rPr>
                <w:b/>
                <w:caps/>
              </w:rPr>
              <w:t>PUISSANCE kW</w:t>
            </w:r>
          </w:p>
        </w:tc>
      </w:tr>
      <w:tr w:rsidR="00331BE1" w:rsidTr="00331BE1">
        <w:trPr>
          <w:jc w:val="center"/>
        </w:trPr>
        <w:tc>
          <w:tcPr>
            <w:tcW w:w="1363" w:type="dxa"/>
            <w:tcBorders>
              <w:top w:val="nil"/>
            </w:tcBorders>
          </w:tcPr>
          <w:p w:rsidR="00331BE1" w:rsidRDefault="00331BE1" w:rsidP="00331BE1">
            <w:pPr>
              <w:jc w:val="center"/>
            </w:pPr>
            <w:r>
              <w:t>C 221</w:t>
            </w:r>
          </w:p>
        </w:tc>
        <w:tc>
          <w:tcPr>
            <w:tcW w:w="1388" w:type="dxa"/>
            <w:tcBorders>
              <w:top w:val="nil"/>
            </w:tcBorders>
          </w:tcPr>
          <w:p w:rsidR="00331BE1" w:rsidRDefault="00331BE1" w:rsidP="00331BE1">
            <w:pPr>
              <w:jc w:val="center"/>
            </w:pPr>
            <w:r>
              <w:t>Sans</w:t>
            </w:r>
          </w:p>
        </w:tc>
        <w:tc>
          <w:tcPr>
            <w:tcW w:w="1647" w:type="dxa"/>
            <w:tcBorders>
              <w:top w:val="nil"/>
              <w:right w:val="single" w:sz="12" w:space="0" w:color="auto"/>
            </w:tcBorders>
          </w:tcPr>
          <w:p w:rsidR="00331BE1" w:rsidRDefault="00331BE1" w:rsidP="00331BE1">
            <w:pPr>
              <w:jc w:val="center"/>
            </w:pPr>
            <w:r>
              <w:t>1400</w:t>
            </w:r>
          </w:p>
        </w:tc>
        <w:tc>
          <w:tcPr>
            <w:tcW w:w="563" w:type="dxa"/>
            <w:tcBorders>
              <w:top w:val="nil"/>
              <w:left w:val="single" w:sz="12" w:space="0" w:color="auto"/>
              <w:bottom w:val="nil"/>
              <w:right w:val="single" w:sz="12" w:space="0" w:color="auto"/>
            </w:tcBorders>
          </w:tcPr>
          <w:p w:rsidR="00331BE1" w:rsidRDefault="00331BE1" w:rsidP="00331BE1">
            <w:pPr>
              <w:jc w:val="center"/>
            </w:pPr>
          </w:p>
        </w:tc>
        <w:tc>
          <w:tcPr>
            <w:tcW w:w="2041" w:type="dxa"/>
            <w:tcBorders>
              <w:top w:val="nil"/>
              <w:left w:val="single" w:sz="12" w:space="0" w:color="auto"/>
            </w:tcBorders>
          </w:tcPr>
          <w:p w:rsidR="00331BE1" w:rsidRDefault="00331BE1" w:rsidP="00331BE1">
            <w:pPr>
              <w:jc w:val="center"/>
            </w:pPr>
            <w:r>
              <w:t>C306</w:t>
            </w:r>
          </w:p>
        </w:tc>
        <w:tc>
          <w:tcPr>
            <w:tcW w:w="1587" w:type="dxa"/>
            <w:tcBorders>
              <w:top w:val="nil"/>
            </w:tcBorders>
          </w:tcPr>
          <w:p w:rsidR="00331BE1" w:rsidRDefault="00331BE1" w:rsidP="00331BE1">
            <w:pPr>
              <w:jc w:val="center"/>
            </w:pPr>
            <w:r>
              <w:t>Sans</w:t>
            </w:r>
          </w:p>
        </w:tc>
        <w:tc>
          <w:tcPr>
            <w:tcW w:w="1658" w:type="dxa"/>
            <w:tcBorders>
              <w:top w:val="nil"/>
            </w:tcBorders>
          </w:tcPr>
          <w:p w:rsidR="00331BE1" w:rsidRDefault="00331BE1" w:rsidP="00331BE1">
            <w:pPr>
              <w:jc w:val="center"/>
            </w:pPr>
            <w:r>
              <w:t>560</w:t>
            </w:r>
          </w:p>
        </w:tc>
      </w:tr>
      <w:tr w:rsidR="00331BE1" w:rsidTr="00331BE1">
        <w:trPr>
          <w:jc w:val="center"/>
        </w:trPr>
        <w:tc>
          <w:tcPr>
            <w:tcW w:w="1363" w:type="dxa"/>
          </w:tcPr>
          <w:p w:rsidR="00331BE1" w:rsidRDefault="00331BE1" w:rsidP="00331BE1">
            <w:pPr>
              <w:jc w:val="center"/>
            </w:pPr>
            <w:r>
              <w:t>G315B</w:t>
            </w:r>
          </w:p>
        </w:tc>
        <w:tc>
          <w:tcPr>
            <w:tcW w:w="1388" w:type="dxa"/>
          </w:tcPr>
          <w:p w:rsidR="00331BE1" w:rsidRDefault="00331BE1" w:rsidP="00331BE1">
            <w:pPr>
              <w:jc w:val="center"/>
            </w:pPr>
            <w:r>
              <w:t>G315A</w:t>
            </w:r>
          </w:p>
        </w:tc>
        <w:tc>
          <w:tcPr>
            <w:tcW w:w="1647" w:type="dxa"/>
            <w:tcBorders>
              <w:right w:val="single" w:sz="12" w:space="0" w:color="auto"/>
            </w:tcBorders>
          </w:tcPr>
          <w:p w:rsidR="00331BE1" w:rsidRDefault="00331BE1" w:rsidP="00331BE1">
            <w:pPr>
              <w:jc w:val="center"/>
            </w:pPr>
            <w:r>
              <w:t>200</w:t>
            </w:r>
          </w:p>
        </w:tc>
        <w:tc>
          <w:tcPr>
            <w:tcW w:w="563" w:type="dxa"/>
            <w:tcBorders>
              <w:top w:val="nil"/>
              <w:left w:val="single" w:sz="12" w:space="0" w:color="auto"/>
              <w:bottom w:val="nil"/>
              <w:right w:val="single" w:sz="12" w:space="0" w:color="auto"/>
            </w:tcBorders>
          </w:tcPr>
          <w:p w:rsidR="00331BE1" w:rsidRDefault="00331BE1" w:rsidP="00331BE1">
            <w:pPr>
              <w:jc w:val="center"/>
            </w:pPr>
          </w:p>
        </w:tc>
        <w:tc>
          <w:tcPr>
            <w:tcW w:w="2041" w:type="dxa"/>
            <w:tcBorders>
              <w:left w:val="single" w:sz="12" w:space="0" w:color="auto"/>
            </w:tcBorders>
          </w:tcPr>
          <w:p w:rsidR="00331BE1" w:rsidRDefault="00331BE1" w:rsidP="00331BE1">
            <w:pPr>
              <w:jc w:val="center"/>
            </w:pPr>
            <w:r>
              <w:t>C401</w:t>
            </w:r>
          </w:p>
        </w:tc>
        <w:tc>
          <w:tcPr>
            <w:tcW w:w="1587" w:type="dxa"/>
          </w:tcPr>
          <w:p w:rsidR="00331BE1" w:rsidRDefault="00331BE1" w:rsidP="00331BE1">
            <w:pPr>
              <w:jc w:val="center"/>
            </w:pPr>
            <w:r>
              <w:t>Sans</w:t>
            </w:r>
          </w:p>
        </w:tc>
        <w:tc>
          <w:tcPr>
            <w:tcW w:w="1658" w:type="dxa"/>
          </w:tcPr>
          <w:p w:rsidR="00331BE1" w:rsidRDefault="00331BE1" w:rsidP="00331BE1">
            <w:pPr>
              <w:jc w:val="center"/>
            </w:pPr>
            <w:r>
              <w:t>935</w:t>
            </w:r>
          </w:p>
        </w:tc>
      </w:tr>
      <w:tr w:rsidR="00331BE1" w:rsidTr="00331BE1">
        <w:trPr>
          <w:jc w:val="center"/>
        </w:trPr>
        <w:tc>
          <w:tcPr>
            <w:tcW w:w="1363" w:type="dxa"/>
          </w:tcPr>
          <w:p w:rsidR="00331BE1" w:rsidRDefault="00331BE1" w:rsidP="00331BE1">
            <w:pPr>
              <w:jc w:val="center"/>
            </w:pPr>
            <w:r>
              <w:t>G302B</w:t>
            </w:r>
          </w:p>
        </w:tc>
        <w:tc>
          <w:tcPr>
            <w:tcW w:w="1388" w:type="dxa"/>
          </w:tcPr>
          <w:p w:rsidR="00331BE1" w:rsidRDefault="00331BE1" w:rsidP="00331BE1">
            <w:pPr>
              <w:jc w:val="center"/>
              <w:rPr>
                <w:lang w:val="en-GB"/>
              </w:rPr>
            </w:pPr>
            <w:r>
              <w:rPr>
                <w:lang w:val="en-GB"/>
              </w:rPr>
              <w:t>G302A</w:t>
            </w:r>
          </w:p>
        </w:tc>
        <w:tc>
          <w:tcPr>
            <w:tcW w:w="1647" w:type="dxa"/>
            <w:tcBorders>
              <w:right w:val="single" w:sz="12" w:space="0" w:color="auto"/>
            </w:tcBorders>
          </w:tcPr>
          <w:p w:rsidR="00331BE1" w:rsidRDefault="00331BE1" w:rsidP="00331BE1">
            <w:pPr>
              <w:jc w:val="center"/>
              <w:rPr>
                <w:lang w:val="en-GB"/>
              </w:rPr>
            </w:pPr>
            <w:r>
              <w:rPr>
                <w:lang w:val="en-GB"/>
              </w:rPr>
              <w:t>800</w:t>
            </w:r>
          </w:p>
        </w:tc>
        <w:tc>
          <w:tcPr>
            <w:tcW w:w="563" w:type="dxa"/>
            <w:tcBorders>
              <w:top w:val="nil"/>
              <w:left w:val="single" w:sz="12" w:space="0" w:color="auto"/>
              <w:bottom w:val="nil"/>
              <w:right w:val="single" w:sz="12" w:space="0" w:color="auto"/>
            </w:tcBorders>
          </w:tcPr>
          <w:p w:rsidR="00331BE1" w:rsidRDefault="00331BE1" w:rsidP="00331BE1">
            <w:pPr>
              <w:jc w:val="center"/>
              <w:rPr>
                <w:lang w:val="en-GB"/>
              </w:rPr>
            </w:pPr>
          </w:p>
        </w:tc>
        <w:tc>
          <w:tcPr>
            <w:tcW w:w="2041" w:type="dxa"/>
            <w:tcBorders>
              <w:left w:val="single" w:sz="12" w:space="0" w:color="auto"/>
            </w:tcBorders>
          </w:tcPr>
          <w:p w:rsidR="00331BE1" w:rsidRDefault="00331BE1" w:rsidP="00331BE1">
            <w:pPr>
              <w:jc w:val="center"/>
              <w:rPr>
                <w:lang w:val="en-GB"/>
              </w:rPr>
            </w:pPr>
            <w:r>
              <w:rPr>
                <w:lang w:val="en-GB"/>
              </w:rPr>
              <w:t>G302A</w:t>
            </w:r>
          </w:p>
        </w:tc>
        <w:tc>
          <w:tcPr>
            <w:tcW w:w="1587" w:type="dxa"/>
          </w:tcPr>
          <w:p w:rsidR="00331BE1" w:rsidRDefault="00331BE1" w:rsidP="00331BE1">
            <w:pPr>
              <w:jc w:val="center"/>
              <w:rPr>
                <w:lang w:val="en-GB"/>
              </w:rPr>
            </w:pPr>
            <w:r>
              <w:rPr>
                <w:lang w:val="en-GB"/>
              </w:rPr>
              <w:t>G302B</w:t>
            </w:r>
          </w:p>
        </w:tc>
        <w:tc>
          <w:tcPr>
            <w:tcW w:w="1658" w:type="dxa"/>
          </w:tcPr>
          <w:p w:rsidR="00331BE1" w:rsidRDefault="00331BE1" w:rsidP="00331BE1">
            <w:pPr>
              <w:jc w:val="center"/>
              <w:rPr>
                <w:lang w:val="en-GB"/>
              </w:rPr>
            </w:pPr>
            <w:r>
              <w:rPr>
                <w:lang w:val="en-GB"/>
              </w:rPr>
              <w:t>800</w:t>
            </w:r>
          </w:p>
        </w:tc>
      </w:tr>
      <w:tr w:rsidR="00331BE1" w:rsidTr="00331BE1">
        <w:trPr>
          <w:jc w:val="center"/>
        </w:trPr>
        <w:tc>
          <w:tcPr>
            <w:tcW w:w="1363" w:type="dxa"/>
          </w:tcPr>
          <w:p w:rsidR="00331BE1" w:rsidRDefault="00331BE1" w:rsidP="00331BE1">
            <w:pPr>
              <w:jc w:val="center"/>
              <w:rPr>
                <w:lang w:val="en-GB"/>
              </w:rPr>
            </w:pPr>
            <w:r>
              <w:rPr>
                <w:lang w:val="en-GB"/>
              </w:rPr>
              <w:t>G306A</w:t>
            </w:r>
          </w:p>
        </w:tc>
        <w:tc>
          <w:tcPr>
            <w:tcW w:w="1388" w:type="dxa"/>
          </w:tcPr>
          <w:p w:rsidR="00331BE1" w:rsidRDefault="00331BE1" w:rsidP="00331BE1">
            <w:pPr>
              <w:jc w:val="center"/>
              <w:rPr>
                <w:lang w:val="en-GB"/>
              </w:rPr>
            </w:pPr>
            <w:r>
              <w:rPr>
                <w:lang w:val="en-GB"/>
              </w:rPr>
              <w:t>Turbine</w:t>
            </w:r>
          </w:p>
        </w:tc>
        <w:tc>
          <w:tcPr>
            <w:tcW w:w="1647" w:type="dxa"/>
            <w:tcBorders>
              <w:right w:val="single" w:sz="12" w:space="0" w:color="auto"/>
            </w:tcBorders>
          </w:tcPr>
          <w:p w:rsidR="00331BE1" w:rsidRDefault="00331BE1" w:rsidP="00331BE1">
            <w:pPr>
              <w:jc w:val="center"/>
              <w:rPr>
                <w:lang w:val="en-GB"/>
              </w:rPr>
            </w:pPr>
            <w:r>
              <w:rPr>
                <w:lang w:val="en-GB"/>
              </w:rPr>
              <w:t>800</w:t>
            </w:r>
          </w:p>
        </w:tc>
        <w:tc>
          <w:tcPr>
            <w:tcW w:w="563" w:type="dxa"/>
            <w:tcBorders>
              <w:top w:val="nil"/>
              <w:left w:val="single" w:sz="12" w:space="0" w:color="auto"/>
              <w:bottom w:val="nil"/>
              <w:right w:val="single" w:sz="12" w:space="0" w:color="auto"/>
            </w:tcBorders>
          </w:tcPr>
          <w:p w:rsidR="00331BE1" w:rsidRDefault="00331BE1" w:rsidP="00331BE1">
            <w:pPr>
              <w:jc w:val="center"/>
              <w:rPr>
                <w:lang w:val="en-GB"/>
              </w:rPr>
            </w:pPr>
          </w:p>
        </w:tc>
        <w:tc>
          <w:tcPr>
            <w:tcW w:w="2041" w:type="dxa"/>
            <w:tcBorders>
              <w:left w:val="single" w:sz="12" w:space="0" w:color="auto"/>
            </w:tcBorders>
          </w:tcPr>
          <w:p w:rsidR="00331BE1" w:rsidRDefault="00331BE1" w:rsidP="00331BE1">
            <w:pPr>
              <w:jc w:val="center"/>
              <w:rPr>
                <w:lang w:val="en-GB"/>
              </w:rPr>
            </w:pPr>
            <w:r>
              <w:rPr>
                <w:lang w:val="en-GB"/>
              </w:rPr>
              <w:t>G315A</w:t>
            </w:r>
          </w:p>
        </w:tc>
        <w:tc>
          <w:tcPr>
            <w:tcW w:w="1587" w:type="dxa"/>
          </w:tcPr>
          <w:p w:rsidR="00331BE1" w:rsidRDefault="00331BE1" w:rsidP="00331BE1">
            <w:pPr>
              <w:jc w:val="center"/>
              <w:rPr>
                <w:lang w:val="en-GB"/>
              </w:rPr>
            </w:pPr>
            <w:r>
              <w:rPr>
                <w:lang w:val="en-GB"/>
              </w:rPr>
              <w:t>G315B</w:t>
            </w:r>
          </w:p>
        </w:tc>
        <w:tc>
          <w:tcPr>
            <w:tcW w:w="1658" w:type="dxa"/>
          </w:tcPr>
          <w:p w:rsidR="00331BE1" w:rsidRDefault="00331BE1" w:rsidP="00331BE1">
            <w:pPr>
              <w:jc w:val="center"/>
              <w:rPr>
                <w:lang w:val="en-GB"/>
              </w:rPr>
            </w:pPr>
            <w:r>
              <w:rPr>
                <w:lang w:val="en-GB"/>
              </w:rPr>
              <w:t>200</w:t>
            </w:r>
          </w:p>
        </w:tc>
      </w:tr>
      <w:tr w:rsidR="00331BE1" w:rsidTr="00331BE1">
        <w:trPr>
          <w:jc w:val="center"/>
        </w:trPr>
        <w:tc>
          <w:tcPr>
            <w:tcW w:w="1363" w:type="dxa"/>
          </w:tcPr>
          <w:p w:rsidR="00331BE1" w:rsidRDefault="00331BE1" w:rsidP="00331BE1">
            <w:pPr>
              <w:jc w:val="center"/>
              <w:rPr>
                <w:lang w:val="en-GB"/>
              </w:rPr>
            </w:pPr>
            <w:r>
              <w:rPr>
                <w:lang w:val="en-GB"/>
              </w:rPr>
              <w:t>C302A</w:t>
            </w:r>
          </w:p>
        </w:tc>
        <w:tc>
          <w:tcPr>
            <w:tcW w:w="1388" w:type="dxa"/>
          </w:tcPr>
          <w:p w:rsidR="00331BE1" w:rsidRDefault="00331BE1" w:rsidP="00331BE1">
            <w:pPr>
              <w:jc w:val="center"/>
              <w:rPr>
                <w:lang w:val="en-GB"/>
              </w:rPr>
            </w:pPr>
            <w:r>
              <w:rPr>
                <w:lang w:val="en-GB"/>
              </w:rPr>
              <w:t>C302B</w:t>
            </w:r>
          </w:p>
        </w:tc>
        <w:tc>
          <w:tcPr>
            <w:tcW w:w="1647" w:type="dxa"/>
            <w:tcBorders>
              <w:right w:val="single" w:sz="12" w:space="0" w:color="auto"/>
            </w:tcBorders>
          </w:tcPr>
          <w:p w:rsidR="00331BE1" w:rsidRDefault="00331BE1" w:rsidP="00331BE1">
            <w:pPr>
              <w:jc w:val="center"/>
              <w:rPr>
                <w:lang w:val="en-GB"/>
              </w:rPr>
            </w:pPr>
            <w:r>
              <w:rPr>
                <w:lang w:val="en-GB"/>
              </w:rPr>
              <w:t>260</w:t>
            </w:r>
          </w:p>
        </w:tc>
        <w:tc>
          <w:tcPr>
            <w:tcW w:w="563" w:type="dxa"/>
            <w:tcBorders>
              <w:top w:val="nil"/>
              <w:left w:val="single" w:sz="12" w:space="0" w:color="auto"/>
              <w:bottom w:val="nil"/>
              <w:right w:val="single" w:sz="12" w:space="0" w:color="auto"/>
            </w:tcBorders>
          </w:tcPr>
          <w:p w:rsidR="00331BE1" w:rsidRDefault="00331BE1" w:rsidP="00331BE1">
            <w:pPr>
              <w:jc w:val="center"/>
              <w:rPr>
                <w:lang w:val="en-GB"/>
              </w:rPr>
            </w:pPr>
          </w:p>
        </w:tc>
        <w:tc>
          <w:tcPr>
            <w:tcW w:w="2041" w:type="dxa"/>
            <w:tcBorders>
              <w:left w:val="single" w:sz="12" w:space="0" w:color="auto"/>
            </w:tcBorders>
          </w:tcPr>
          <w:p w:rsidR="00331BE1" w:rsidRDefault="00331BE1" w:rsidP="00331BE1">
            <w:pPr>
              <w:jc w:val="center"/>
              <w:rPr>
                <w:lang w:val="en-GB"/>
              </w:rPr>
            </w:pPr>
            <w:r>
              <w:rPr>
                <w:lang w:val="en-GB"/>
              </w:rPr>
              <w:t>G307A</w:t>
            </w:r>
          </w:p>
        </w:tc>
        <w:tc>
          <w:tcPr>
            <w:tcW w:w="1587" w:type="dxa"/>
          </w:tcPr>
          <w:p w:rsidR="00331BE1" w:rsidRDefault="00331BE1" w:rsidP="00331BE1">
            <w:pPr>
              <w:jc w:val="center"/>
              <w:rPr>
                <w:lang w:val="en-GB"/>
              </w:rPr>
            </w:pPr>
            <w:r>
              <w:rPr>
                <w:lang w:val="en-GB"/>
              </w:rPr>
              <w:t>Turbine</w:t>
            </w:r>
          </w:p>
        </w:tc>
        <w:tc>
          <w:tcPr>
            <w:tcW w:w="1658" w:type="dxa"/>
          </w:tcPr>
          <w:p w:rsidR="00331BE1" w:rsidRDefault="00331BE1" w:rsidP="00331BE1">
            <w:pPr>
              <w:jc w:val="center"/>
              <w:rPr>
                <w:lang w:val="en-GB"/>
              </w:rPr>
            </w:pPr>
            <w:r>
              <w:rPr>
                <w:lang w:val="en-GB"/>
              </w:rPr>
              <w:t>280</w:t>
            </w:r>
          </w:p>
        </w:tc>
      </w:tr>
      <w:tr w:rsidR="00331BE1" w:rsidTr="00331BE1">
        <w:trPr>
          <w:jc w:val="center"/>
        </w:trPr>
        <w:tc>
          <w:tcPr>
            <w:tcW w:w="1363" w:type="dxa"/>
          </w:tcPr>
          <w:p w:rsidR="00331BE1" w:rsidRDefault="00331BE1" w:rsidP="00331BE1">
            <w:pPr>
              <w:jc w:val="center"/>
              <w:rPr>
                <w:lang w:val="en-GB"/>
              </w:rPr>
            </w:pPr>
            <w:r>
              <w:rPr>
                <w:lang w:val="en-GB"/>
              </w:rPr>
              <w:t>C302B</w:t>
            </w:r>
          </w:p>
        </w:tc>
        <w:tc>
          <w:tcPr>
            <w:tcW w:w="1388" w:type="dxa"/>
          </w:tcPr>
          <w:p w:rsidR="00331BE1" w:rsidRDefault="00331BE1" w:rsidP="00331BE1">
            <w:pPr>
              <w:jc w:val="center"/>
              <w:rPr>
                <w:lang w:val="en-GB"/>
              </w:rPr>
            </w:pPr>
            <w:r>
              <w:rPr>
                <w:lang w:val="en-GB"/>
              </w:rPr>
              <w:t>C302A</w:t>
            </w:r>
          </w:p>
        </w:tc>
        <w:tc>
          <w:tcPr>
            <w:tcW w:w="1647" w:type="dxa"/>
            <w:tcBorders>
              <w:right w:val="single" w:sz="12" w:space="0" w:color="auto"/>
            </w:tcBorders>
          </w:tcPr>
          <w:p w:rsidR="00331BE1" w:rsidRDefault="00331BE1" w:rsidP="00331BE1">
            <w:pPr>
              <w:jc w:val="center"/>
            </w:pPr>
            <w:r>
              <w:t>260</w:t>
            </w:r>
          </w:p>
        </w:tc>
        <w:tc>
          <w:tcPr>
            <w:tcW w:w="563" w:type="dxa"/>
            <w:tcBorders>
              <w:top w:val="nil"/>
              <w:left w:val="single" w:sz="12" w:space="0" w:color="auto"/>
              <w:bottom w:val="nil"/>
              <w:right w:val="single" w:sz="12" w:space="0" w:color="auto"/>
            </w:tcBorders>
          </w:tcPr>
          <w:p w:rsidR="00331BE1" w:rsidRDefault="00331BE1" w:rsidP="00331BE1">
            <w:pPr>
              <w:jc w:val="center"/>
            </w:pPr>
          </w:p>
        </w:tc>
        <w:tc>
          <w:tcPr>
            <w:tcW w:w="2041" w:type="dxa"/>
            <w:tcBorders>
              <w:left w:val="single" w:sz="12" w:space="0" w:color="auto"/>
            </w:tcBorders>
          </w:tcPr>
          <w:p w:rsidR="00331BE1" w:rsidRDefault="00331BE1" w:rsidP="00331BE1">
            <w:pPr>
              <w:jc w:val="center"/>
            </w:pPr>
            <w:r>
              <w:t>G750A</w:t>
            </w:r>
          </w:p>
        </w:tc>
        <w:tc>
          <w:tcPr>
            <w:tcW w:w="1587" w:type="dxa"/>
          </w:tcPr>
          <w:p w:rsidR="00331BE1" w:rsidRDefault="00331BE1" w:rsidP="00331BE1">
            <w:pPr>
              <w:jc w:val="center"/>
            </w:pPr>
            <w:r>
              <w:t>G750B ou C</w:t>
            </w:r>
          </w:p>
        </w:tc>
        <w:tc>
          <w:tcPr>
            <w:tcW w:w="1658" w:type="dxa"/>
          </w:tcPr>
          <w:p w:rsidR="00331BE1" w:rsidRDefault="00331BE1" w:rsidP="00331BE1">
            <w:pPr>
              <w:jc w:val="center"/>
            </w:pPr>
            <w:r>
              <w:t>250</w:t>
            </w:r>
          </w:p>
        </w:tc>
      </w:tr>
      <w:tr w:rsidR="00331BE1" w:rsidTr="00331BE1">
        <w:trPr>
          <w:jc w:val="center"/>
        </w:trPr>
        <w:tc>
          <w:tcPr>
            <w:tcW w:w="1363" w:type="dxa"/>
          </w:tcPr>
          <w:p w:rsidR="00331BE1" w:rsidRDefault="00331BE1" w:rsidP="00331BE1">
            <w:pPr>
              <w:jc w:val="center"/>
            </w:pPr>
            <w:r>
              <w:t>G310A</w:t>
            </w:r>
          </w:p>
        </w:tc>
        <w:tc>
          <w:tcPr>
            <w:tcW w:w="1388" w:type="dxa"/>
          </w:tcPr>
          <w:p w:rsidR="00331BE1" w:rsidRDefault="00331BE1" w:rsidP="00331BE1">
            <w:pPr>
              <w:jc w:val="center"/>
            </w:pPr>
            <w:r>
              <w:t>Turbine</w:t>
            </w:r>
          </w:p>
        </w:tc>
        <w:tc>
          <w:tcPr>
            <w:tcW w:w="1647" w:type="dxa"/>
            <w:tcBorders>
              <w:right w:val="single" w:sz="12" w:space="0" w:color="auto"/>
            </w:tcBorders>
          </w:tcPr>
          <w:p w:rsidR="00331BE1" w:rsidRDefault="00331BE1" w:rsidP="00331BE1">
            <w:pPr>
              <w:jc w:val="center"/>
            </w:pPr>
            <w:r>
              <w:t>315</w:t>
            </w:r>
          </w:p>
        </w:tc>
        <w:tc>
          <w:tcPr>
            <w:tcW w:w="563" w:type="dxa"/>
            <w:tcBorders>
              <w:top w:val="nil"/>
              <w:left w:val="single" w:sz="12" w:space="0" w:color="auto"/>
              <w:bottom w:val="nil"/>
              <w:right w:val="single" w:sz="12" w:space="0" w:color="auto"/>
            </w:tcBorders>
          </w:tcPr>
          <w:p w:rsidR="00331BE1" w:rsidRDefault="00331BE1" w:rsidP="00331BE1">
            <w:pPr>
              <w:jc w:val="center"/>
            </w:pPr>
          </w:p>
        </w:tc>
        <w:tc>
          <w:tcPr>
            <w:tcW w:w="2041" w:type="dxa"/>
            <w:tcBorders>
              <w:left w:val="single" w:sz="12" w:space="0" w:color="auto"/>
            </w:tcBorders>
          </w:tcPr>
          <w:p w:rsidR="00331BE1" w:rsidRDefault="00331BE1" w:rsidP="00331BE1">
            <w:pPr>
              <w:jc w:val="center"/>
            </w:pPr>
          </w:p>
        </w:tc>
        <w:tc>
          <w:tcPr>
            <w:tcW w:w="1587" w:type="dxa"/>
          </w:tcPr>
          <w:p w:rsidR="00331BE1" w:rsidRDefault="00331BE1" w:rsidP="00331BE1">
            <w:pPr>
              <w:jc w:val="center"/>
            </w:pPr>
          </w:p>
        </w:tc>
        <w:tc>
          <w:tcPr>
            <w:tcW w:w="1658" w:type="dxa"/>
          </w:tcPr>
          <w:p w:rsidR="00331BE1" w:rsidRDefault="00331BE1" w:rsidP="00331BE1">
            <w:pPr>
              <w:jc w:val="center"/>
            </w:pPr>
          </w:p>
        </w:tc>
      </w:tr>
      <w:tr w:rsidR="00331BE1" w:rsidTr="00331BE1">
        <w:trPr>
          <w:jc w:val="center"/>
        </w:trPr>
        <w:tc>
          <w:tcPr>
            <w:tcW w:w="1363" w:type="dxa"/>
          </w:tcPr>
          <w:p w:rsidR="00331BE1" w:rsidRDefault="00331BE1" w:rsidP="00331BE1">
            <w:pPr>
              <w:jc w:val="center"/>
            </w:pPr>
            <w:r>
              <w:t>G201B</w:t>
            </w:r>
          </w:p>
        </w:tc>
        <w:tc>
          <w:tcPr>
            <w:tcW w:w="1388" w:type="dxa"/>
          </w:tcPr>
          <w:p w:rsidR="00331BE1" w:rsidRDefault="00331BE1" w:rsidP="00331BE1">
            <w:pPr>
              <w:jc w:val="center"/>
            </w:pPr>
            <w:r>
              <w:t>Turbine</w:t>
            </w:r>
          </w:p>
        </w:tc>
        <w:tc>
          <w:tcPr>
            <w:tcW w:w="1647" w:type="dxa"/>
            <w:tcBorders>
              <w:right w:val="single" w:sz="12" w:space="0" w:color="auto"/>
            </w:tcBorders>
          </w:tcPr>
          <w:p w:rsidR="00331BE1" w:rsidRDefault="00331BE1" w:rsidP="00331BE1">
            <w:pPr>
              <w:jc w:val="center"/>
            </w:pPr>
            <w:r>
              <w:t>280</w:t>
            </w:r>
          </w:p>
        </w:tc>
        <w:tc>
          <w:tcPr>
            <w:tcW w:w="563" w:type="dxa"/>
            <w:tcBorders>
              <w:top w:val="nil"/>
              <w:left w:val="single" w:sz="12" w:space="0" w:color="auto"/>
              <w:bottom w:val="nil"/>
              <w:right w:val="single" w:sz="12" w:space="0" w:color="auto"/>
            </w:tcBorders>
          </w:tcPr>
          <w:p w:rsidR="00331BE1" w:rsidRDefault="00331BE1" w:rsidP="00331BE1">
            <w:pPr>
              <w:jc w:val="center"/>
            </w:pPr>
          </w:p>
        </w:tc>
        <w:tc>
          <w:tcPr>
            <w:tcW w:w="2041" w:type="dxa"/>
            <w:tcBorders>
              <w:left w:val="single" w:sz="12" w:space="0" w:color="auto"/>
            </w:tcBorders>
          </w:tcPr>
          <w:p w:rsidR="00331BE1" w:rsidRDefault="00331BE1" w:rsidP="00331BE1">
            <w:pPr>
              <w:jc w:val="center"/>
            </w:pPr>
          </w:p>
        </w:tc>
        <w:tc>
          <w:tcPr>
            <w:tcW w:w="1587" w:type="dxa"/>
          </w:tcPr>
          <w:p w:rsidR="00331BE1" w:rsidRDefault="00331BE1" w:rsidP="00331BE1">
            <w:pPr>
              <w:jc w:val="center"/>
            </w:pPr>
          </w:p>
        </w:tc>
        <w:tc>
          <w:tcPr>
            <w:tcW w:w="1658" w:type="dxa"/>
          </w:tcPr>
          <w:p w:rsidR="00331BE1" w:rsidRDefault="00331BE1" w:rsidP="00331BE1">
            <w:pPr>
              <w:jc w:val="center"/>
            </w:pPr>
          </w:p>
        </w:tc>
      </w:tr>
      <w:tr w:rsidR="00331BE1" w:rsidTr="00331BE1">
        <w:trPr>
          <w:jc w:val="center"/>
        </w:trPr>
        <w:tc>
          <w:tcPr>
            <w:tcW w:w="1363" w:type="dxa"/>
          </w:tcPr>
          <w:p w:rsidR="00331BE1" w:rsidRDefault="00331BE1" w:rsidP="00331BE1">
            <w:pPr>
              <w:jc w:val="center"/>
            </w:pPr>
            <w:r>
              <w:t>G750B</w:t>
            </w:r>
          </w:p>
        </w:tc>
        <w:tc>
          <w:tcPr>
            <w:tcW w:w="1388" w:type="dxa"/>
          </w:tcPr>
          <w:p w:rsidR="00331BE1" w:rsidRDefault="00331BE1" w:rsidP="00331BE1">
            <w:pPr>
              <w:jc w:val="center"/>
            </w:pPr>
            <w:r>
              <w:t>G750A ou C</w:t>
            </w:r>
          </w:p>
        </w:tc>
        <w:tc>
          <w:tcPr>
            <w:tcW w:w="1647" w:type="dxa"/>
            <w:tcBorders>
              <w:right w:val="single" w:sz="12" w:space="0" w:color="auto"/>
            </w:tcBorders>
          </w:tcPr>
          <w:p w:rsidR="00331BE1" w:rsidRPr="00753ADA" w:rsidRDefault="00331BE1" w:rsidP="00331BE1">
            <w:pPr>
              <w:jc w:val="center"/>
            </w:pPr>
            <w:r w:rsidRPr="00753ADA">
              <w:t>250</w:t>
            </w:r>
          </w:p>
        </w:tc>
        <w:tc>
          <w:tcPr>
            <w:tcW w:w="563" w:type="dxa"/>
            <w:tcBorders>
              <w:top w:val="nil"/>
              <w:left w:val="single" w:sz="12" w:space="0" w:color="auto"/>
              <w:bottom w:val="nil"/>
              <w:right w:val="single" w:sz="12" w:space="0" w:color="auto"/>
            </w:tcBorders>
          </w:tcPr>
          <w:p w:rsidR="00331BE1" w:rsidRDefault="00331BE1" w:rsidP="00331BE1">
            <w:pPr>
              <w:jc w:val="center"/>
            </w:pPr>
          </w:p>
        </w:tc>
        <w:tc>
          <w:tcPr>
            <w:tcW w:w="2041" w:type="dxa"/>
            <w:tcBorders>
              <w:left w:val="single" w:sz="12" w:space="0" w:color="auto"/>
            </w:tcBorders>
          </w:tcPr>
          <w:p w:rsidR="00331BE1" w:rsidRDefault="00331BE1" w:rsidP="00331BE1">
            <w:pPr>
              <w:jc w:val="center"/>
            </w:pPr>
          </w:p>
        </w:tc>
        <w:tc>
          <w:tcPr>
            <w:tcW w:w="1587" w:type="dxa"/>
          </w:tcPr>
          <w:p w:rsidR="00331BE1" w:rsidRDefault="00331BE1" w:rsidP="00331BE1">
            <w:pPr>
              <w:jc w:val="center"/>
            </w:pPr>
          </w:p>
        </w:tc>
        <w:tc>
          <w:tcPr>
            <w:tcW w:w="1658" w:type="dxa"/>
          </w:tcPr>
          <w:p w:rsidR="00331BE1" w:rsidRDefault="00331BE1" w:rsidP="00331BE1">
            <w:pPr>
              <w:jc w:val="center"/>
            </w:pPr>
          </w:p>
        </w:tc>
      </w:tr>
      <w:tr w:rsidR="00331BE1" w:rsidTr="00331BE1">
        <w:trPr>
          <w:jc w:val="center"/>
        </w:trPr>
        <w:tc>
          <w:tcPr>
            <w:tcW w:w="1363" w:type="dxa"/>
          </w:tcPr>
          <w:p w:rsidR="00331BE1" w:rsidRDefault="00331BE1" w:rsidP="00331BE1">
            <w:pPr>
              <w:jc w:val="center"/>
            </w:pPr>
            <w:r>
              <w:t>G750C</w:t>
            </w:r>
          </w:p>
        </w:tc>
        <w:tc>
          <w:tcPr>
            <w:tcW w:w="1388" w:type="dxa"/>
          </w:tcPr>
          <w:p w:rsidR="00331BE1" w:rsidRDefault="00331BE1" w:rsidP="00331BE1">
            <w:pPr>
              <w:jc w:val="center"/>
            </w:pPr>
            <w:r>
              <w:t>G750B ou A</w:t>
            </w:r>
          </w:p>
        </w:tc>
        <w:tc>
          <w:tcPr>
            <w:tcW w:w="1647" w:type="dxa"/>
            <w:tcBorders>
              <w:right w:val="single" w:sz="12" w:space="0" w:color="auto"/>
            </w:tcBorders>
          </w:tcPr>
          <w:p w:rsidR="00331BE1" w:rsidRPr="00753ADA" w:rsidRDefault="00331BE1" w:rsidP="00331BE1">
            <w:pPr>
              <w:jc w:val="center"/>
            </w:pPr>
            <w:r w:rsidRPr="00753ADA">
              <w:t>250</w:t>
            </w:r>
          </w:p>
        </w:tc>
        <w:tc>
          <w:tcPr>
            <w:tcW w:w="563" w:type="dxa"/>
            <w:tcBorders>
              <w:top w:val="nil"/>
              <w:left w:val="single" w:sz="12" w:space="0" w:color="auto"/>
              <w:bottom w:val="nil"/>
              <w:right w:val="single" w:sz="12" w:space="0" w:color="auto"/>
            </w:tcBorders>
          </w:tcPr>
          <w:p w:rsidR="00331BE1" w:rsidRDefault="00331BE1" w:rsidP="00331BE1">
            <w:pPr>
              <w:jc w:val="center"/>
            </w:pPr>
          </w:p>
        </w:tc>
        <w:tc>
          <w:tcPr>
            <w:tcW w:w="2041" w:type="dxa"/>
            <w:tcBorders>
              <w:left w:val="single" w:sz="12" w:space="0" w:color="auto"/>
            </w:tcBorders>
          </w:tcPr>
          <w:p w:rsidR="00331BE1" w:rsidRDefault="00331BE1" w:rsidP="00331BE1">
            <w:pPr>
              <w:jc w:val="center"/>
            </w:pPr>
          </w:p>
        </w:tc>
        <w:tc>
          <w:tcPr>
            <w:tcW w:w="1587" w:type="dxa"/>
          </w:tcPr>
          <w:p w:rsidR="00331BE1" w:rsidRDefault="00331BE1" w:rsidP="00331BE1">
            <w:pPr>
              <w:jc w:val="center"/>
            </w:pPr>
          </w:p>
        </w:tc>
        <w:tc>
          <w:tcPr>
            <w:tcW w:w="1658" w:type="dxa"/>
          </w:tcPr>
          <w:p w:rsidR="00331BE1" w:rsidRDefault="00331BE1" w:rsidP="00331BE1">
            <w:pPr>
              <w:jc w:val="center"/>
            </w:pPr>
          </w:p>
        </w:tc>
      </w:tr>
      <w:tr w:rsidR="00331BE1" w:rsidTr="00331BE1">
        <w:trPr>
          <w:jc w:val="center"/>
        </w:trPr>
        <w:tc>
          <w:tcPr>
            <w:tcW w:w="1363" w:type="dxa"/>
            <w:tcBorders>
              <w:bottom w:val="single" w:sz="12" w:space="0" w:color="auto"/>
            </w:tcBorders>
          </w:tcPr>
          <w:p w:rsidR="00331BE1" w:rsidRDefault="00331BE1" w:rsidP="00331BE1">
            <w:pPr>
              <w:jc w:val="center"/>
              <w:rPr>
                <w:b/>
              </w:rPr>
            </w:pPr>
          </w:p>
        </w:tc>
        <w:tc>
          <w:tcPr>
            <w:tcW w:w="1388" w:type="dxa"/>
            <w:tcBorders>
              <w:bottom w:val="single" w:sz="12" w:space="0" w:color="auto"/>
            </w:tcBorders>
          </w:tcPr>
          <w:p w:rsidR="00331BE1" w:rsidRDefault="00331BE1" w:rsidP="00331BE1">
            <w:pPr>
              <w:jc w:val="center"/>
              <w:rPr>
                <w:b/>
              </w:rPr>
            </w:pPr>
            <w:r>
              <w:rPr>
                <w:b/>
              </w:rPr>
              <w:t>Total</w:t>
            </w:r>
          </w:p>
        </w:tc>
        <w:tc>
          <w:tcPr>
            <w:tcW w:w="1647" w:type="dxa"/>
            <w:tcBorders>
              <w:bottom w:val="single" w:sz="12" w:space="0" w:color="auto"/>
              <w:right w:val="single" w:sz="12" w:space="0" w:color="auto"/>
            </w:tcBorders>
          </w:tcPr>
          <w:p w:rsidR="00331BE1" w:rsidRDefault="00331BE1" w:rsidP="00331BE1">
            <w:pPr>
              <w:jc w:val="center"/>
              <w:rPr>
                <w:b/>
              </w:rPr>
            </w:pPr>
            <w:r>
              <w:rPr>
                <w:b/>
              </w:rPr>
              <w:t>4815</w:t>
            </w:r>
          </w:p>
        </w:tc>
        <w:tc>
          <w:tcPr>
            <w:tcW w:w="563" w:type="dxa"/>
            <w:tcBorders>
              <w:top w:val="nil"/>
              <w:left w:val="single" w:sz="12" w:space="0" w:color="auto"/>
              <w:bottom w:val="nil"/>
              <w:right w:val="single" w:sz="12" w:space="0" w:color="auto"/>
            </w:tcBorders>
          </w:tcPr>
          <w:p w:rsidR="00331BE1" w:rsidRDefault="00331BE1" w:rsidP="00331BE1">
            <w:pPr>
              <w:jc w:val="center"/>
              <w:rPr>
                <w:b/>
              </w:rPr>
            </w:pPr>
          </w:p>
        </w:tc>
        <w:tc>
          <w:tcPr>
            <w:tcW w:w="2041" w:type="dxa"/>
            <w:tcBorders>
              <w:left w:val="single" w:sz="12" w:space="0" w:color="auto"/>
            </w:tcBorders>
          </w:tcPr>
          <w:p w:rsidR="00331BE1" w:rsidRDefault="00331BE1" w:rsidP="00331BE1">
            <w:pPr>
              <w:jc w:val="center"/>
              <w:rPr>
                <w:b/>
              </w:rPr>
            </w:pPr>
          </w:p>
        </w:tc>
        <w:tc>
          <w:tcPr>
            <w:tcW w:w="1587" w:type="dxa"/>
          </w:tcPr>
          <w:p w:rsidR="00331BE1" w:rsidRDefault="00331BE1" w:rsidP="00331BE1">
            <w:pPr>
              <w:jc w:val="center"/>
              <w:rPr>
                <w:b/>
              </w:rPr>
            </w:pPr>
            <w:r>
              <w:rPr>
                <w:b/>
              </w:rPr>
              <w:t>total</w:t>
            </w:r>
          </w:p>
        </w:tc>
        <w:tc>
          <w:tcPr>
            <w:tcW w:w="1658" w:type="dxa"/>
          </w:tcPr>
          <w:p w:rsidR="00331BE1" w:rsidRDefault="00331BE1" w:rsidP="00331BE1">
            <w:pPr>
              <w:jc w:val="center"/>
              <w:rPr>
                <w:b/>
              </w:rPr>
            </w:pPr>
            <w:r>
              <w:rPr>
                <w:b/>
              </w:rPr>
              <w:t>3025</w:t>
            </w:r>
          </w:p>
        </w:tc>
      </w:tr>
    </w:tbl>
    <w:p w:rsidR="003B07B5" w:rsidRDefault="003B07B5" w:rsidP="003B07B5"/>
    <w:p w:rsidR="00792F67" w:rsidRPr="00792F67" w:rsidRDefault="00792F67" w:rsidP="003B07B5">
      <w:pPr>
        <w:rPr>
          <w:i/>
          <w:u w:val="single"/>
        </w:rPr>
      </w:pPr>
      <w:r>
        <w:rPr>
          <w:i/>
          <w:u w:val="single"/>
        </w:rPr>
        <w:t>Nota :</w:t>
      </w:r>
    </w:p>
    <w:p w:rsidR="003B07B5" w:rsidRDefault="003B07B5" w:rsidP="003B07B5">
      <w:r>
        <w:t>L’arrêt du C 221 provoque l’arrêt complet de l’atelier.</w:t>
      </w:r>
    </w:p>
    <w:p w:rsidR="003B07B5" w:rsidRDefault="003B07B5" w:rsidP="003B07B5">
      <w:r>
        <w:t>Les départs moteurs étant exploités par l’Oxyde 3, ce tableau est donné à titre indicatif.</w:t>
      </w:r>
    </w:p>
    <w:p w:rsidR="003B07B5" w:rsidRDefault="003B07B5" w:rsidP="003B07B5"/>
    <w:p w:rsidR="003B07B5" w:rsidRDefault="003B07B5" w:rsidP="003B07B5">
      <w:pPr>
        <w:pStyle w:val="Titre1"/>
        <w:rPr>
          <w:sz w:val="24"/>
        </w:rPr>
      </w:pPr>
      <w:bookmarkStart w:id="18" w:name="_Toc500145476"/>
      <w:r>
        <w:rPr>
          <w:sz w:val="24"/>
        </w:rPr>
        <w:t>MARCHE NORMALE DE L’INSTALLATION</w:t>
      </w:r>
      <w:bookmarkEnd w:id="18"/>
    </w:p>
    <w:p w:rsidR="003B07B5" w:rsidRDefault="00A5715F" w:rsidP="003B07B5">
      <w:r>
        <w:rPr>
          <w:noProof/>
          <w:lang w:val="en-US"/>
        </w:rPr>
        <w:pict>
          <v:shape id="_x0000_s1028" type="#_x0000_t202" style="position:absolute;margin-left:-27.75pt;margin-top:213.4pt;width:28.1pt;height:20.1pt;flip:y;z-index:251660288" stroked="f">
            <v:textbox style="mso-next-textbox:#_x0000_s1028">
              <w:txbxContent>
                <w:p w:rsidR="00A5715F" w:rsidRDefault="00A5715F" w:rsidP="007822A1">
                  <w:pPr>
                    <w:pStyle w:val="titre"/>
                    <w:tabs>
                      <w:tab w:val="clear" w:pos="851"/>
                      <w:tab w:val="clear" w:pos="4536"/>
                      <w:tab w:val="clear" w:pos="9072"/>
                    </w:tabs>
                    <w:spacing w:before="0" w:after="0"/>
                    <w:rPr>
                      <w:rFonts w:ascii="Arial" w:hAnsi="Arial" w:cs="Arial"/>
                      <w:caps w:val="0"/>
                    </w:rPr>
                  </w:pPr>
                  <w:r>
                    <w:rPr>
                      <w:rFonts w:ascii="Arial" w:hAnsi="Arial" w:cs="Arial"/>
                      <w:caps w:val="0"/>
                    </w:rPr>
                    <w:t>&gt;</w:t>
                  </w:r>
                </w:p>
              </w:txbxContent>
            </v:textbox>
          </v:shape>
        </w:pict>
      </w:r>
      <w:r w:rsidR="003B07B5">
        <w:t xml:space="preserve">En exploitation normale, les moteurs suivants sont en service. </w:t>
      </w:r>
    </w:p>
    <w:tbl>
      <w:tblPr>
        <w:tblW w:w="0" w:type="auto"/>
        <w:tblInd w:w="20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2977"/>
        <w:gridCol w:w="2977"/>
      </w:tblGrid>
      <w:tr w:rsidR="003B07B5" w:rsidTr="00BD40C6">
        <w:trPr>
          <w:trHeight w:val="262"/>
        </w:trPr>
        <w:tc>
          <w:tcPr>
            <w:tcW w:w="2977" w:type="dxa"/>
            <w:tcBorders>
              <w:top w:val="single" w:sz="12" w:space="0" w:color="auto"/>
              <w:bottom w:val="single" w:sz="12" w:space="0" w:color="auto"/>
            </w:tcBorders>
          </w:tcPr>
          <w:p w:rsidR="003B07B5" w:rsidRDefault="003B07B5" w:rsidP="00BD40C6">
            <w:pPr>
              <w:spacing w:before="60"/>
              <w:jc w:val="center"/>
              <w:rPr>
                <w:b/>
                <w:snapToGrid w:val="0"/>
                <w:color w:val="000000"/>
                <w:sz w:val="24"/>
                <w:lang w:eastAsia="fr-FR"/>
              </w:rPr>
            </w:pPr>
            <w:r>
              <w:rPr>
                <w:b/>
                <w:snapToGrid w:val="0"/>
                <w:color w:val="000000"/>
                <w:sz w:val="24"/>
                <w:lang w:eastAsia="fr-FR"/>
              </w:rPr>
              <w:t>Moteur</w:t>
            </w:r>
          </w:p>
        </w:tc>
        <w:tc>
          <w:tcPr>
            <w:tcW w:w="2977" w:type="dxa"/>
            <w:tcBorders>
              <w:top w:val="single" w:sz="12" w:space="0" w:color="auto"/>
              <w:bottom w:val="single" w:sz="12" w:space="0" w:color="auto"/>
            </w:tcBorders>
          </w:tcPr>
          <w:p w:rsidR="003B07B5" w:rsidRDefault="003B07B5" w:rsidP="00BD40C6">
            <w:pPr>
              <w:spacing w:before="60"/>
              <w:jc w:val="center"/>
              <w:rPr>
                <w:b/>
                <w:snapToGrid w:val="0"/>
                <w:color w:val="000000"/>
                <w:sz w:val="24"/>
                <w:lang w:eastAsia="fr-FR"/>
              </w:rPr>
            </w:pPr>
            <w:r>
              <w:rPr>
                <w:b/>
                <w:snapToGrid w:val="0"/>
                <w:color w:val="000000"/>
                <w:sz w:val="24"/>
                <w:lang w:eastAsia="fr-FR"/>
              </w:rPr>
              <w:t>Puissance kW</w:t>
            </w:r>
          </w:p>
        </w:tc>
      </w:tr>
      <w:tr w:rsidR="003B07B5" w:rsidTr="00BD40C6">
        <w:trPr>
          <w:trHeight w:val="262"/>
        </w:trPr>
        <w:tc>
          <w:tcPr>
            <w:tcW w:w="2977" w:type="dxa"/>
            <w:tcBorders>
              <w:top w:val="nil"/>
            </w:tcBorders>
          </w:tcPr>
          <w:p w:rsidR="003B07B5" w:rsidRDefault="003B07B5" w:rsidP="00BD40C6">
            <w:pPr>
              <w:spacing w:before="60"/>
              <w:jc w:val="center"/>
              <w:rPr>
                <w:snapToGrid w:val="0"/>
                <w:color w:val="000000"/>
                <w:lang w:eastAsia="fr-FR"/>
              </w:rPr>
            </w:pPr>
            <w:r>
              <w:rPr>
                <w:snapToGrid w:val="0"/>
                <w:color w:val="000000"/>
                <w:lang w:eastAsia="fr-FR"/>
              </w:rPr>
              <w:t>C 221</w:t>
            </w:r>
          </w:p>
        </w:tc>
        <w:tc>
          <w:tcPr>
            <w:tcW w:w="2977" w:type="dxa"/>
            <w:tcBorders>
              <w:top w:val="nil"/>
            </w:tcBorders>
          </w:tcPr>
          <w:p w:rsidR="003B07B5" w:rsidRDefault="003B07B5" w:rsidP="00BD40C6">
            <w:pPr>
              <w:spacing w:before="60"/>
              <w:jc w:val="center"/>
              <w:rPr>
                <w:snapToGrid w:val="0"/>
                <w:color w:val="000000"/>
                <w:lang w:eastAsia="fr-FR"/>
              </w:rPr>
            </w:pPr>
            <w:r>
              <w:rPr>
                <w:snapToGrid w:val="0"/>
                <w:color w:val="000000"/>
                <w:lang w:eastAsia="fr-FR"/>
              </w:rPr>
              <w:t>1400</w:t>
            </w:r>
          </w:p>
        </w:tc>
      </w:tr>
      <w:tr w:rsidR="003B07B5" w:rsidTr="00BD40C6">
        <w:trPr>
          <w:trHeight w:val="262"/>
        </w:trPr>
        <w:tc>
          <w:tcPr>
            <w:tcW w:w="2977" w:type="dxa"/>
          </w:tcPr>
          <w:p w:rsidR="003B07B5" w:rsidRDefault="003B07B5" w:rsidP="00BD40C6">
            <w:pPr>
              <w:spacing w:before="60"/>
              <w:jc w:val="center"/>
              <w:rPr>
                <w:snapToGrid w:val="0"/>
                <w:color w:val="000000"/>
                <w:lang w:eastAsia="fr-FR"/>
              </w:rPr>
            </w:pPr>
            <w:r>
              <w:rPr>
                <w:snapToGrid w:val="0"/>
                <w:color w:val="000000"/>
                <w:lang w:eastAsia="fr-FR"/>
              </w:rPr>
              <w:t>G 315A ou B</w:t>
            </w:r>
          </w:p>
        </w:tc>
        <w:tc>
          <w:tcPr>
            <w:tcW w:w="2977" w:type="dxa"/>
          </w:tcPr>
          <w:p w:rsidR="003B07B5" w:rsidRDefault="003B07B5" w:rsidP="00BD40C6">
            <w:pPr>
              <w:spacing w:before="60"/>
              <w:jc w:val="center"/>
              <w:rPr>
                <w:snapToGrid w:val="0"/>
                <w:color w:val="000000"/>
                <w:lang w:eastAsia="fr-FR"/>
              </w:rPr>
            </w:pPr>
            <w:r>
              <w:rPr>
                <w:snapToGrid w:val="0"/>
                <w:color w:val="000000"/>
                <w:lang w:eastAsia="fr-FR"/>
              </w:rPr>
              <w:t>200</w:t>
            </w:r>
          </w:p>
        </w:tc>
      </w:tr>
      <w:tr w:rsidR="003B07B5" w:rsidTr="00BD40C6">
        <w:trPr>
          <w:trHeight w:val="262"/>
        </w:trPr>
        <w:tc>
          <w:tcPr>
            <w:tcW w:w="2977" w:type="dxa"/>
          </w:tcPr>
          <w:p w:rsidR="003B07B5" w:rsidRDefault="003B07B5" w:rsidP="00BD40C6">
            <w:pPr>
              <w:spacing w:before="60"/>
              <w:jc w:val="center"/>
              <w:rPr>
                <w:snapToGrid w:val="0"/>
                <w:color w:val="000000"/>
                <w:lang w:eastAsia="fr-FR"/>
              </w:rPr>
            </w:pPr>
            <w:r>
              <w:rPr>
                <w:snapToGrid w:val="0"/>
                <w:color w:val="000000"/>
                <w:lang w:eastAsia="fr-FR"/>
              </w:rPr>
              <w:t>G 302A ou B</w:t>
            </w:r>
          </w:p>
        </w:tc>
        <w:tc>
          <w:tcPr>
            <w:tcW w:w="2977" w:type="dxa"/>
          </w:tcPr>
          <w:p w:rsidR="003B07B5" w:rsidRDefault="003B07B5" w:rsidP="00BD40C6">
            <w:pPr>
              <w:spacing w:before="60"/>
              <w:jc w:val="center"/>
              <w:rPr>
                <w:snapToGrid w:val="0"/>
                <w:color w:val="000000"/>
                <w:lang w:eastAsia="fr-FR"/>
              </w:rPr>
            </w:pPr>
            <w:r>
              <w:rPr>
                <w:snapToGrid w:val="0"/>
                <w:color w:val="000000"/>
                <w:lang w:eastAsia="fr-FR"/>
              </w:rPr>
              <w:t>800</w:t>
            </w:r>
          </w:p>
        </w:tc>
      </w:tr>
      <w:tr w:rsidR="003B07B5" w:rsidTr="00BD40C6">
        <w:trPr>
          <w:trHeight w:val="262"/>
        </w:trPr>
        <w:tc>
          <w:tcPr>
            <w:tcW w:w="2977" w:type="dxa"/>
          </w:tcPr>
          <w:p w:rsidR="003B07B5" w:rsidRDefault="003B07B5" w:rsidP="00BD40C6">
            <w:pPr>
              <w:spacing w:before="60"/>
              <w:jc w:val="center"/>
              <w:rPr>
                <w:snapToGrid w:val="0"/>
                <w:color w:val="000000"/>
                <w:lang w:eastAsia="fr-FR"/>
              </w:rPr>
            </w:pPr>
            <w:r>
              <w:rPr>
                <w:snapToGrid w:val="0"/>
                <w:color w:val="000000"/>
                <w:lang w:eastAsia="fr-FR"/>
              </w:rPr>
              <w:t>G 306A</w:t>
            </w:r>
          </w:p>
        </w:tc>
        <w:tc>
          <w:tcPr>
            <w:tcW w:w="2977" w:type="dxa"/>
          </w:tcPr>
          <w:p w:rsidR="003B07B5" w:rsidRDefault="003B07B5" w:rsidP="00BD40C6">
            <w:pPr>
              <w:spacing w:before="60"/>
              <w:jc w:val="center"/>
              <w:rPr>
                <w:snapToGrid w:val="0"/>
                <w:color w:val="000000"/>
                <w:lang w:eastAsia="fr-FR"/>
              </w:rPr>
            </w:pPr>
            <w:r>
              <w:rPr>
                <w:snapToGrid w:val="0"/>
                <w:color w:val="000000"/>
                <w:lang w:eastAsia="fr-FR"/>
              </w:rPr>
              <w:t>800</w:t>
            </w:r>
          </w:p>
        </w:tc>
      </w:tr>
      <w:tr w:rsidR="003B07B5" w:rsidTr="00BD40C6">
        <w:trPr>
          <w:trHeight w:val="262"/>
        </w:trPr>
        <w:tc>
          <w:tcPr>
            <w:tcW w:w="2977" w:type="dxa"/>
          </w:tcPr>
          <w:p w:rsidR="003B07B5" w:rsidRDefault="003B07B5" w:rsidP="00BD40C6">
            <w:pPr>
              <w:spacing w:before="60"/>
              <w:jc w:val="center"/>
              <w:rPr>
                <w:snapToGrid w:val="0"/>
                <w:color w:val="000000"/>
                <w:lang w:eastAsia="fr-FR"/>
              </w:rPr>
            </w:pPr>
            <w:r>
              <w:rPr>
                <w:snapToGrid w:val="0"/>
                <w:color w:val="000000"/>
                <w:lang w:eastAsia="fr-FR"/>
              </w:rPr>
              <w:t>C 302A ou B</w:t>
            </w:r>
          </w:p>
        </w:tc>
        <w:tc>
          <w:tcPr>
            <w:tcW w:w="2977" w:type="dxa"/>
          </w:tcPr>
          <w:p w:rsidR="003B07B5" w:rsidRDefault="003B07B5" w:rsidP="00BD40C6">
            <w:pPr>
              <w:spacing w:before="60"/>
              <w:jc w:val="center"/>
              <w:rPr>
                <w:snapToGrid w:val="0"/>
                <w:color w:val="000000"/>
                <w:lang w:val="en-GB" w:eastAsia="fr-FR"/>
              </w:rPr>
            </w:pPr>
            <w:r>
              <w:rPr>
                <w:snapToGrid w:val="0"/>
                <w:color w:val="000000"/>
                <w:lang w:val="en-GB" w:eastAsia="fr-FR"/>
              </w:rPr>
              <w:t>260</w:t>
            </w:r>
          </w:p>
        </w:tc>
      </w:tr>
      <w:tr w:rsidR="003B07B5" w:rsidTr="00BD40C6">
        <w:trPr>
          <w:trHeight w:val="262"/>
        </w:trPr>
        <w:tc>
          <w:tcPr>
            <w:tcW w:w="2977" w:type="dxa"/>
          </w:tcPr>
          <w:p w:rsidR="003B07B5" w:rsidRDefault="003B07B5" w:rsidP="00BD40C6">
            <w:pPr>
              <w:spacing w:before="60"/>
              <w:jc w:val="center"/>
              <w:rPr>
                <w:snapToGrid w:val="0"/>
                <w:color w:val="000000"/>
                <w:lang w:val="en-GB" w:eastAsia="fr-FR"/>
              </w:rPr>
            </w:pPr>
            <w:r>
              <w:rPr>
                <w:snapToGrid w:val="0"/>
                <w:color w:val="000000"/>
                <w:lang w:val="en-GB" w:eastAsia="fr-FR"/>
              </w:rPr>
              <w:t>G 310A</w:t>
            </w:r>
          </w:p>
        </w:tc>
        <w:tc>
          <w:tcPr>
            <w:tcW w:w="2977" w:type="dxa"/>
          </w:tcPr>
          <w:p w:rsidR="003B07B5" w:rsidRDefault="003B07B5" w:rsidP="00BD40C6">
            <w:pPr>
              <w:spacing w:before="60"/>
              <w:jc w:val="center"/>
              <w:rPr>
                <w:snapToGrid w:val="0"/>
                <w:color w:val="000000"/>
                <w:lang w:val="en-GB" w:eastAsia="fr-FR"/>
              </w:rPr>
            </w:pPr>
            <w:r>
              <w:rPr>
                <w:snapToGrid w:val="0"/>
                <w:color w:val="000000"/>
                <w:lang w:val="en-GB" w:eastAsia="fr-FR"/>
              </w:rPr>
              <w:t>315</w:t>
            </w:r>
          </w:p>
        </w:tc>
      </w:tr>
      <w:tr w:rsidR="003B07B5" w:rsidTr="00BD40C6">
        <w:trPr>
          <w:trHeight w:val="262"/>
        </w:trPr>
        <w:tc>
          <w:tcPr>
            <w:tcW w:w="2977" w:type="dxa"/>
          </w:tcPr>
          <w:p w:rsidR="003B07B5" w:rsidRDefault="003B07B5" w:rsidP="00BD40C6">
            <w:pPr>
              <w:spacing w:before="60"/>
              <w:jc w:val="center"/>
              <w:rPr>
                <w:snapToGrid w:val="0"/>
                <w:color w:val="000000"/>
                <w:lang w:val="en-GB" w:eastAsia="fr-FR"/>
              </w:rPr>
            </w:pPr>
            <w:r>
              <w:rPr>
                <w:snapToGrid w:val="0"/>
                <w:color w:val="000000"/>
                <w:lang w:val="en-GB" w:eastAsia="fr-FR"/>
              </w:rPr>
              <w:t>G 201B</w:t>
            </w:r>
          </w:p>
        </w:tc>
        <w:tc>
          <w:tcPr>
            <w:tcW w:w="2977" w:type="dxa"/>
          </w:tcPr>
          <w:p w:rsidR="003B07B5" w:rsidRDefault="003B07B5" w:rsidP="00BD40C6">
            <w:pPr>
              <w:spacing w:before="60"/>
              <w:jc w:val="center"/>
              <w:rPr>
                <w:snapToGrid w:val="0"/>
                <w:color w:val="000000"/>
                <w:lang w:val="en-GB" w:eastAsia="fr-FR"/>
              </w:rPr>
            </w:pPr>
            <w:r>
              <w:rPr>
                <w:snapToGrid w:val="0"/>
                <w:color w:val="000000"/>
                <w:lang w:val="en-GB" w:eastAsia="fr-FR"/>
              </w:rPr>
              <w:t>280</w:t>
            </w:r>
          </w:p>
        </w:tc>
      </w:tr>
      <w:tr w:rsidR="003B07B5" w:rsidTr="00BD40C6">
        <w:trPr>
          <w:trHeight w:val="262"/>
        </w:trPr>
        <w:tc>
          <w:tcPr>
            <w:tcW w:w="2977" w:type="dxa"/>
          </w:tcPr>
          <w:p w:rsidR="003B07B5" w:rsidRDefault="003B07B5" w:rsidP="00BD40C6">
            <w:pPr>
              <w:spacing w:before="60"/>
              <w:jc w:val="center"/>
              <w:rPr>
                <w:snapToGrid w:val="0"/>
                <w:color w:val="000000"/>
                <w:lang w:val="en-GB" w:eastAsia="fr-FR"/>
              </w:rPr>
            </w:pPr>
            <w:r>
              <w:rPr>
                <w:snapToGrid w:val="0"/>
                <w:color w:val="000000"/>
                <w:lang w:val="en-GB" w:eastAsia="fr-FR"/>
              </w:rPr>
              <w:t>C 306</w:t>
            </w:r>
          </w:p>
        </w:tc>
        <w:tc>
          <w:tcPr>
            <w:tcW w:w="2977" w:type="dxa"/>
          </w:tcPr>
          <w:p w:rsidR="003B07B5" w:rsidRDefault="003B07B5" w:rsidP="00BD40C6">
            <w:pPr>
              <w:spacing w:before="60"/>
              <w:jc w:val="center"/>
              <w:rPr>
                <w:snapToGrid w:val="0"/>
                <w:color w:val="000000"/>
                <w:lang w:val="en-GB" w:eastAsia="fr-FR"/>
              </w:rPr>
            </w:pPr>
            <w:r>
              <w:rPr>
                <w:snapToGrid w:val="0"/>
                <w:color w:val="000000"/>
                <w:lang w:val="en-GB" w:eastAsia="fr-FR"/>
              </w:rPr>
              <w:t>560</w:t>
            </w:r>
          </w:p>
        </w:tc>
      </w:tr>
      <w:tr w:rsidR="003B07B5" w:rsidTr="00BD40C6">
        <w:trPr>
          <w:trHeight w:val="262"/>
        </w:trPr>
        <w:tc>
          <w:tcPr>
            <w:tcW w:w="2977" w:type="dxa"/>
          </w:tcPr>
          <w:p w:rsidR="003B07B5" w:rsidRDefault="003B07B5" w:rsidP="00BD40C6">
            <w:pPr>
              <w:spacing w:before="60"/>
              <w:jc w:val="center"/>
              <w:rPr>
                <w:snapToGrid w:val="0"/>
                <w:color w:val="000000"/>
                <w:lang w:val="en-GB" w:eastAsia="fr-FR"/>
              </w:rPr>
            </w:pPr>
            <w:r>
              <w:rPr>
                <w:snapToGrid w:val="0"/>
                <w:color w:val="000000"/>
                <w:lang w:val="en-GB" w:eastAsia="fr-FR"/>
              </w:rPr>
              <w:t>C 401</w:t>
            </w:r>
          </w:p>
        </w:tc>
        <w:tc>
          <w:tcPr>
            <w:tcW w:w="2977" w:type="dxa"/>
          </w:tcPr>
          <w:p w:rsidR="003B07B5" w:rsidRDefault="003B07B5" w:rsidP="00BD40C6">
            <w:pPr>
              <w:spacing w:before="60"/>
              <w:jc w:val="center"/>
              <w:rPr>
                <w:snapToGrid w:val="0"/>
                <w:color w:val="000000"/>
                <w:lang w:val="en-GB" w:eastAsia="fr-FR"/>
              </w:rPr>
            </w:pPr>
            <w:r>
              <w:rPr>
                <w:snapToGrid w:val="0"/>
                <w:color w:val="000000"/>
                <w:lang w:val="en-GB" w:eastAsia="fr-FR"/>
              </w:rPr>
              <w:t>935</w:t>
            </w:r>
          </w:p>
        </w:tc>
      </w:tr>
      <w:tr w:rsidR="003B07B5" w:rsidTr="007822A1">
        <w:trPr>
          <w:trHeight w:val="262"/>
        </w:trPr>
        <w:tc>
          <w:tcPr>
            <w:tcW w:w="2977" w:type="dxa"/>
            <w:tcBorders>
              <w:bottom w:val="single" w:sz="6" w:space="0" w:color="auto"/>
            </w:tcBorders>
          </w:tcPr>
          <w:p w:rsidR="003B07B5" w:rsidRDefault="003B07B5" w:rsidP="00BD40C6">
            <w:pPr>
              <w:spacing w:before="60"/>
              <w:jc w:val="center"/>
              <w:rPr>
                <w:snapToGrid w:val="0"/>
                <w:color w:val="000000"/>
                <w:lang w:val="en-GB" w:eastAsia="fr-FR"/>
              </w:rPr>
            </w:pPr>
            <w:r>
              <w:rPr>
                <w:snapToGrid w:val="0"/>
                <w:color w:val="000000"/>
                <w:lang w:val="en-GB" w:eastAsia="fr-FR"/>
              </w:rPr>
              <w:t>G 307A</w:t>
            </w:r>
          </w:p>
        </w:tc>
        <w:tc>
          <w:tcPr>
            <w:tcW w:w="2977" w:type="dxa"/>
            <w:tcBorders>
              <w:bottom w:val="nil"/>
            </w:tcBorders>
          </w:tcPr>
          <w:p w:rsidR="003B07B5" w:rsidRDefault="003B07B5" w:rsidP="00BD40C6">
            <w:pPr>
              <w:spacing w:before="60"/>
              <w:jc w:val="center"/>
              <w:rPr>
                <w:snapToGrid w:val="0"/>
                <w:color w:val="000000"/>
                <w:lang w:eastAsia="fr-FR"/>
              </w:rPr>
            </w:pPr>
            <w:r>
              <w:rPr>
                <w:snapToGrid w:val="0"/>
                <w:color w:val="000000"/>
                <w:lang w:eastAsia="fr-FR"/>
              </w:rPr>
              <w:t>280</w:t>
            </w:r>
          </w:p>
        </w:tc>
      </w:tr>
      <w:tr w:rsidR="00BB694A" w:rsidTr="007822A1">
        <w:trPr>
          <w:trHeight w:val="262"/>
        </w:trPr>
        <w:tc>
          <w:tcPr>
            <w:tcW w:w="2977" w:type="dxa"/>
            <w:tcBorders>
              <w:top w:val="single" w:sz="6" w:space="0" w:color="auto"/>
              <w:bottom w:val="single" w:sz="6" w:space="0" w:color="auto"/>
              <w:right w:val="single" w:sz="4" w:space="0" w:color="auto"/>
            </w:tcBorders>
          </w:tcPr>
          <w:p w:rsidR="00BB694A" w:rsidRDefault="00BB694A" w:rsidP="00BD40C6">
            <w:pPr>
              <w:spacing w:before="60"/>
              <w:jc w:val="center"/>
              <w:rPr>
                <w:snapToGrid w:val="0"/>
                <w:color w:val="000000"/>
                <w:lang w:val="en-GB" w:eastAsia="fr-FR"/>
              </w:rPr>
            </w:pPr>
            <w:r>
              <w:rPr>
                <w:snapToGrid w:val="0"/>
                <w:color w:val="000000"/>
                <w:lang w:val="en-GB" w:eastAsia="fr-FR"/>
              </w:rPr>
              <w:t>G750A et B</w:t>
            </w:r>
          </w:p>
        </w:tc>
        <w:tc>
          <w:tcPr>
            <w:tcW w:w="2977" w:type="dxa"/>
            <w:tcBorders>
              <w:left w:val="single" w:sz="4" w:space="0" w:color="auto"/>
              <w:bottom w:val="nil"/>
            </w:tcBorders>
          </w:tcPr>
          <w:p w:rsidR="00BB694A" w:rsidRDefault="00BB694A" w:rsidP="00BD40C6">
            <w:pPr>
              <w:spacing w:before="60"/>
              <w:jc w:val="center"/>
              <w:rPr>
                <w:snapToGrid w:val="0"/>
                <w:color w:val="000000"/>
                <w:lang w:eastAsia="fr-FR"/>
              </w:rPr>
            </w:pPr>
          </w:p>
        </w:tc>
      </w:tr>
      <w:tr w:rsidR="00BB694A" w:rsidTr="007822A1">
        <w:trPr>
          <w:trHeight w:val="262"/>
        </w:trPr>
        <w:tc>
          <w:tcPr>
            <w:tcW w:w="2977" w:type="dxa"/>
            <w:tcBorders>
              <w:top w:val="single" w:sz="6" w:space="0" w:color="auto"/>
              <w:bottom w:val="single" w:sz="6" w:space="0" w:color="auto"/>
              <w:right w:val="single" w:sz="4" w:space="0" w:color="auto"/>
            </w:tcBorders>
          </w:tcPr>
          <w:p w:rsidR="00BB694A" w:rsidRDefault="007822A1" w:rsidP="00BD40C6">
            <w:pPr>
              <w:spacing w:before="60"/>
              <w:jc w:val="center"/>
              <w:rPr>
                <w:snapToGrid w:val="0"/>
                <w:color w:val="000000"/>
                <w:lang w:val="en-GB" w:eastAsia="fr-FR"/>
              </w:rPr>
            </w:pPr>
            <w:r>
              <w:rPr>
                <w:snapToGrid w:val="0"/>
                <w:color w:val="000000"/>
                <w:lang w:val="en-GB" w:eastAsia="fr-FR"/>
              </w:rPr>
              <w:t>G750B et C</w:t>
            </w:r>
          </w:p>
        </w:tc>
        <w:tc>
          <w:tcPr>
            <w:tcW w:w="2977" w:type="dxa"/>
            <w:tcBorders>
              <w:top w:val="nil"/>
              <w:left w:val="single" w:sz="4" w:space="0" w:color="auto"/>
              <w:bottom w:val="nil"/>
              <w:right w:val="single" w:sz="12" w:space="0" w:color="auto"/>
            </w:tcBorders>
          </w:tcPr>
          <w:p w:rsidR="00BB694A" w:rsidRDefault="007822A1" w:rsidP="00BD40C6">
            <w:pPr>
              <w:spacing w:before="60"/>
              <w:jc w:val="center"/>
              <w:rPr>
                <w:snapToGrid w:val="0"/>
                <w:color w:val="000000"/>
                <w:lang w:eastAsia="fr-FR"/>
              </w:rPr>
            </w:pPr>
            <w:r>
              <w:rPr>
                <w:snapToGrid w:val="0"/>
                <w:color w:val="000000"/>
                <w:lang w:eastAsia="fr-FR"/>
              </w:rPr>
              <w:t>500</w:t>
            </w:r>
          </w:p>
        </w:tc>
      </w:tr>
      <w:tr w:rsidR="00BB694A" w:rsidTr="007822A1">
        <w:trPr>
          <w:trHeight w:val="262"/>
        </w:trPr>
        <w:tc>
          <w:tcPr>
            <w:tcW w:w="2977" w:type="dxa"/>
            <w:tcBorders>
              <w:top w:val="single" w:sz="6" w:space="0" w:color="auto"/>
              <w:bottom w:val="single" w:sz="12" w:space="0" w:color="auto"/>
              <w:right w:val="single" w:sz="4" w:space="0" w:color="auto"/>
            </w:tcBorders>
          </w:tcPr>
          <w:p w:rsidR="00BB694A" w:rsidRDefault="007822A1" w:rsidP="00BD40C6">
            <w:pPr>
              <w:spacing w:before="60"/>
              <w:jc w:val="center"/>
              <w:rPr>
                <w:snapToGrid w:val="0"/>
                <w:color w:val="000000"/>
                <w:lang w:val="en-GB" w:eastAsia="fr-FR"/>
              </w:rPr>
            </w:pPr>
            <w:r>
              <w:rPr>
                <w:snapToGrid w:val="0"/>
                <w:color w:val="000000"/>
                <w:lang w:val="en-GB" w:eastAsia="fr-FR"/>
              </w:rPr>
              <w:t>G750A et C</w:t>
            </w:r>
          </w:p>
        </w:tc>
        <w:tc>
          <w:tcPr>
            <w:tcW w:w="2977" w:type="dxa"/>
            <w:tcBorders>
              <w:top w:val="nil"/>
              <w:left w:val="single" w:sz="4" w:space="0" w:color="auto"/>
              <w:bottom w:val="single" w:sz="12" w:space="0" w:color="auto"/>
              <w:right w:val="single" w:sz="12" w:space="0" w:color="auto"/>
            </w:tcBorders>
          </w:tcPr>
          <w:p w:rsidR="00BB694A" w:rsidRDefault="00BB694A" w:rsidP="00BD40C6">
            <w:pPr>
              <w:spacing w:before="60"/>
              <w:jc w:val="center"/>
              <w:rPr>
                <w:snapToGrid w:val="0"/>
                <w:color w:val="000000"/>
                <w:lang w:eastAsia="fr-FR"/>
              </w:rPr>
            </w:pPr>
          </w:p>
        </w:tc>
      </w:tr>
      <w:tr w:rsidR="003B07B5" w:rsidTr="007822A1">
        <w:trPr>
          <w:trHeight w:val="262"/>
        </w:trPr>
        <w:tc>
          <w:tcPr>
            <w:tcW w:w="2977" w:type="dxa"/>
            <w:tcBorders>
              <w:top w:val="single" w:sz="12" w:space="0" w:color="auto"/>
              <w:bottom w:val="single" w:sz="12" w:space="0" w:color="auto"/>
            </w:tcBorders>
          </w:tcPr>
          <w:p w:rsidR="003B07B5" w:rsidRDefault="003B07B5" w:rsidP="00BD40C6">
            <w:pPr>
              <w:spacing w:before="60"/>
              <w:jc w:val="center"/>
              <w:rPr>
                <w:b/>
                <w:snapToGrid w:val="0"/>
                <w:color w:val="000000"/>
                <w:lang w:eastAsia="fr-FR"/>
              </w:rPr>
            </w:pPr>
            <w:r>
              <w:rPr>
                <w:b/>
                <w:snapToGrid w:val="0"/>
                <w:color w:val="000000"/>
                <w:lang w:eastAsia="fr-FR"/>
              </w:rPr>
              <w:t>TOTAL</w:t>
            </w:r>
          </w:p>
        </w:tc>
        <w:tc>
          <w:tcPr>
            <w:tcW w:w="2977" w:type="dxa"/>
            <w:tcBorders>
              <w:top w:val="single" w:sz="12" w:space="0" w:color="auto"/>
              <w:bottom w:val="single" w:sz="12" w:space="0" w:color="auto"/>
            </w:tcBorders>
          </w:tcPr>
          <w:p w:rsidR="003B07B5" w:rsidRDefault="007822A1" w:rsidP="00BD40C6">
            <w:pPr>
              <w:spacing w:before="60"/>
              <w:jc w:val="center"/>
              <w:rPr>
                <w:b/>
                <w:snapToGrid w:val="0"/>
                <w:color w:val="000000"/>
                <w:lang w:eastAsia="fr-FR"/>
              </w:rPr>
            </w:pPr>
            <w:r>
              <w:rPr>
                <w:b/>
                <w:snapToGrid w:val="0"/>
                <w:color w:val="000000"/>
                <w:lang w:eastAsia="fr-FR"/>
              </w:rPr>
              <w:t>63</w:t>
            </w:r>
            <w:r w:rsidR="003B07B5">
              <w:rPr>
                <w:b/>
                <w:snapToGrid w:val="0"/>
                <w:color w:val="000000"/>
                <w:lang w:eastAsia="fr-FR"/>
              </w:rPr>
              <w:t>30</w:t>
            </w:r>
          </w:p>
        </w:tc>
      </w:tr>
    </w:tbl>
    <w:p w:rsidR="004F5139" w:rsidRPr="004F5139" w:rsidRDefault="004F5139" w:rsidP="007445CC">
      <w:pPr>
        <w:pStyle w:val="Titre1"/>
        <w:numPr>
          <w:ilvl w:val="0"/>
          <w:numId w:val="0"/>
        </w:numPr>
        <w:rPr>
          <w:sz w:val="24"/>
        </w:rPr>
      </w:pPr>
    </w:p>
    <w:p w:rsidR="003B07B5" w:rsidRDefault="003B07B5" w:rsidP="003B07B5">
      <w:pPr>
        <w:pStyle w:val="Titre1"/>
        <w:rPr>
          <w:sz w:val="24"/>
        </w:rPr>
      </w:pPr>
      <w:bookmarkStart w:id="19" w:name="_Toc500145477"/>
      <w:r>
        <w:rPr>
          <w:sz w:val="24"/>
        </w:rPr>
        <w:t>PERTE D’uNE ARRIVEE</w:t>
      </w:r>
      <w:bookmarkEnd w:id="19"/>
    </w:p>
    <w:p w:rsidR="003B07B5" w:rsidRDefault="003B07B5" w:rsidP="003B07B5">
      <w:r>
        <w:t>En cas de perte de l’arrivées C5D5-2 (arrivée transformateur TSCF), un automatisme déleste les tableaux de certains moteurs avant d’assurer l’alimentation des deux tableaux.</w:t>
      </w:r>
    </w:p>
    <w:p w:rsidR="003B07B5" w:rsidRPr="003B07B5" w:rsidRDefault="00A5715F" w:rsidP="003B07B5">
      <w:r>
        <w:rPr>
          <w:noProof/>
          <w:color w:val="000000"/>
          <w:lang w:val="en-US"/>
        </w:rPr>
        <w:pict>
          <v:shape id="_x0000_s1029" type="#_x0000_t202" style="position:absolute;margin-left:-36pt;margin-top:152.7pt;width:28.1pt;height:20.1pt;flip:y;z-index:251661312" stroked="f">
            <v:textbox style="mso-next-textbox:#_x0000_s1029">
              <w:txbxContent>
                <w:p w:rsidR="00A5715F" w:rsidRDefault="00A5715F" w:rsidP="006B2CD7">
                  <w:pPr>
                    <w:pStyle w:val="titre"/>
                    <w:tabs>
                      <w:tab w:val="clear" w:pos="851"/>
                      <w:tab w:val="clear" w:pos="4536"/>
                      <w:tab w:val="clear" w:pos="9072"/>
                    </w:tabs>
                    <w:spacing w:before="0" w:after="0"/>
                    <w:rPr>
                      <w:rFonts w:ascii="Arial" w:hAnsi="Arial" w:cs="Arial"/>
                      <w:caps w:val="0"/>
                    </w:rPr>
                  </w:pPr>
                  <w:r>
                    <w:rPr>
                      <w:rFonts w:ascii="Arial" w:hAnsi="Arial" w:cs="Arial"/>
                      <w:caps w:val="0"/>
                    </w:rPr>
                    <w:t>&gt;</w:t>
                  </w:r>
                </w:p>
              </w:txbxContent>
            </v:textbox>
          </v:shape>
        </w:pict>
      </w:r>
    </w:p>
    <w:tbl>
      <w:tblPr>
        <w:tblW w:w="10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994"/>
        <w:gridCol w:w="1761"/>
        <w:gridCol w:w="1762"/>
        <w:gridCol w:w="467"/>
        <w:gridCol w:w="2268"/>
        <w:gridCol w:w="2268"/>
      </w:tblGrid>
      <w:tr w:rsidR="007445CC" w:rsidTr="007445CC">
        <w:trPr>
          <w:trHeight w:val="262"/>
        </w:trPr>
        <w:tc>
          <w:tcPr>
            <w:tcW w:w="1994" w:type="dxa"/>
            <w:tcBorders>
              <w:top w:val="single" w:sz="12" w:space="0" w:color="auto"/>
              <w:bottom w:val="single" w:sz="12" w:space="0" w:color="auto"/>
            </w:tcBorders>
          </w:tcPr>
          <w:p w:rsidR="007445CC" w:rsidRDefault="007445CC" w:rsidP="00BD40C6">
            <w:pPr>
              <w:spacing w:before="60"/>
              <w:jc w:val="center"/>
              <w:rPr>
                <w:b/>
                <w:snapToGrid w:val="0"/>
                <w:color w:val="000000"/>
                <w:lang w:eastAsia="fr-FR"/>
              </w:rPr>
            </w:pPr>
            <w:r>
              <w:rPr>
                <w:b/>
                <w:snapToGrid w:val="0"/>
                <w:color w:val="000000"/>
                <w:lang w:eastAsia="fr-FR"/>
              </w:rPr>
              <w:t xml:space="preserve">Moteurs délestés </w:t>
            </w:r>
          </w:p>
        </w:tc>
        <w:tc>
          <w:tcPr>
            <w:tcW w:w="1761" w:type="dxa"/>
            <w:tcBorders>
              <w:top w:val="single" w:sz="12" w:space="0" w:color="auto"/>
              <w:bottom w:val="single" w:sz="12" w:space="0" w:color="auto"/>
            </w:tcBorders>
          </w:tcPr>
          <w:p w:rsidR="007445CC" w:rsidRDefault="007445CC" w:rsidP="00BD40C6">
            <w:pPr>
              <w:spacing w:before="60"/>
              <w:jc w:val="center"/>
              <w:rPr>
                <w:b/>
                <w:snapToGrid w:val="0"/>
                <w:color w:val="000000"/>
                <w:lang w:eastAsia="fr-FR"/>
              </w:rPr>
            </w:pPr>
            <w:r>
              <w:rPr>
                <w:b/>
                <w:snapToGrid w:val="0"/>
                <w:color w:val="000000"/>
                <w:lang w:eastAsia="fr-FR"/>
              </w:rPr>
              <w:t>Tableau délesté</w:t>
            </w:r>
          </w:p>
        </w:tc>
        <w:tc>
          <w:tcPr>
            <w:tcW w:w="1762" w:type="dxa"/>
            <w:tcBorders>
              <w:top w:val="single" w:sz="12" w:space="0" w:color="auto"/>
              <w:bottom w:val="single" w:sz="12" w:space="0" w:color="auto"/>
              <w:right w:val="single" w:sz="12" w:space="0" w:color="auto"/>
            </w:tcBorders>
          </w:tcPr>
          <w:p w:rsidR="007445CC" w:rsidRDefault="007445CC" w:rsidP="00BD40C6">
            <w:pPr>
              <w:spacing w:before="60"/>
              <w:jc w:val="center"/>
              <w:rPr>
                <w:b/>
                <w:snapToGrid w:val="0"/>
                <w:color w:val="000000"/>
                <w:lang w:eastAsia="fr-FR"/>
              </w:rPr>
            </w:pPr>
            <w:r>
              <w:rPr>
                <w:b/>
                <w:snapToGrid w:val="0"/>
                <w:color w:val="000000"/>
                <w:lang w:eastAsia="fr-FR"/>
              </w:rPr>
              <w:t>Puissance kW</w:t>
            </w:r>
          </w:p>
        </w:tc>
        <w:tc>
          <w:tcPr>
            <w:tcW w:w="467" w:type="dxa"/>
            <w:tcBorders>
              <w:top w:val="nil"/>
              <w:left w:val="single" w:sz="12" w:space="0" w:color="auto"/>
              <w:bottom w:val="nil"/>
              <w:right w:val="single" w:sz="12" w:space="0" w:color="auto"/>
            </w:tcBorders>
          </w:tcPr>
          <w:p w:rsidR="007445CC" w:rsidRDefault="007445CC" w:rsidP="00BD40C6">
            <w:pPr>
              <w:jc w:val="center"/>
              <w:rPr>
                <w:b/>
                <w:snapToGrid w:val="0"/>
                <w:color w:val="000000"/>
                <w:lang w:eastAsia="fr-FR"/>
              </w:rPr>
            </w:pPr>
          </w:p>
        </w:tc>
        <w:tc>
          <w:tcPr>
            <w:tcW w:w="2268" w:type="dxa"/>
            <w:tcBorders>
              <w:top w:val="single" w:sz="12" w:space="0" w:color="auto"/>
              <w:left w:val="single" w:sz="12" w:space="0" w:color="auto"/>
              <w:bottom w:val="single" w:sz="12" w:space="0" w:color="auto"/>
            </w:tcBorders>
          </w:tcPr>
          <w:p w:rsidR="007445CC" w:rsidRDefault="007445CC" w:rsidP="00BD40C6">
            <w:pPr>
              <w:jc w:val="center"/>
              <w:rPr>
                <w:b/>
                <w:snapToGrid w:val="0"/>
                <w:color w:val="000000"/>
                <w:lang w:eastAsia="fr-FR"/>
              </w:rPr>
            </w:pPr>
            <w:r>
              <w:rPr>
                <w:b/>
                <w:snapToGrid w:val="0"/>
                <w:color w:val="000000"/>
                <w:lang w:eastAsia="fr-FR"/>
              </w:rPr>
              <w:t>Moteurs maintenus</w:t>
            </w:r>
          </w:p>
        </w:tc>
        <w:tc>
          <w:tcPr>
            <w:tcW w:w="2268" w:type="dxa"/>
            <w:tcBorders>
              <w:top w:val="single" w:sz="12" w:space="0" w:color="auto"/>
              <w:bottom w:val="single" w:sz="12" w:space="0" w:color="auto"/>
            </w:tcBorders>
          </w:tcPr>
          <w:p w:rsidR="007445CC" w:rsidRDefault="007445CC" w:rsidP="00BD40C6">
            <w:pPr>
              <w:spacing w:before="60"/>
              <w:jc w:val="center"/>
              <w:rPr>
                <w:b/>
                <w:snapToGrid w:val="0"/>
                <w:color w:val="000000"/>
                <w:lang w:eastAsia="fr-FR"/>
              </w:rPr>
            </w:pPr>
            <w:r>
              <w:rPr>
                <w:b/>
                <w:snapToGrid w:val="0"/>
                <w:color w:val="000000"/>
                <w:lang w:eastAsia="fr-FR"/>
              </w:rPr>
              <w:t>Puissance kW</w:t>
            </w:r>
          </w:p>
        </w:tc>
      </w:tr>
      <w:tr w:rsidR="00810190" w:rsidTr="00A5715F">
        <w:trPr>
          <w:trHeight w:val="262"/>
        </w:trPr>
        <w:tc>
          <w:tcPr>
            <w:tcW w:w="1994" w:type="dxa"/>
          </w:tcPr>
          <w:p w:rsidR="00810190" w:rsidRDefault="00810190" w:rsidP="00BD40C6">
            <w:pPr>
              <w:spacing w:before="60"/>
              <w:jc w:val="center"/>
              <w:rPr>
                <w:snapToGrid w:val="0"/>
                <w:color w:val="000000"/>
                <w:lang w:val="en-GB" w:eastAsia="fr-FR"/>
              </w:rPr>
            </w:pPr>
            <w:r>
              <w:rPr>
                <w:snapToGrid w:val="0"/>
                <w:color w:val="000000"/>
                <w:lang w:val="en-GB" w:eastAsia="fr-FR"/>
              </w:rPr>
              <w:t>G 306A</w:t>
            </w:r>
          </w:p>
        </w:tc>
        <w:tc>
          <w:tcPr>
            <w:tcW w:w="1761" w:type="dxa"/>
          </w:tcPr>
          <w:p w:rsidR="00810190" w:rsidRDefault="00810190" w:rsidP="00BD40C6">
            <w:pPr>
              <w:spacing w:before="60"/>
              <w:jc w:val="center"/>
              <w:rPr>
                <w:snapToGrid w:val="0"/>
                <w:color w:val="000000"/>
                <w:lang w:val="en-GB" w:eastAsia="fr-FR"/>
              </w:rPr>
            </w:pPr>
            <w:r>
              <w:rPr>
                <w:snapToGrid w:val="0"/>
                <w:color w:val="000000"/>
                <w:lang w:val="en-GB" w:eastAsia="fr-FR"/>
              </w:rPr>
              <w:t>C5D2</w:t>
            </w:r>
          </w:p>
        </w:tc>
        <w:tc>
          <w:tcPr>
            <w:tcW w:w="1762" w:type="dxa"/>
            <w:tcBorders>
              <w:righ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800</w:t>
            </w:r>
          </w:p>
        </w:tc>
        <w:tc>
          <w:tcPr>
            <w:tcW w:w="467" w:type="dxa"/>
            <w:tcBorders>
              <w:top w:val="nil"/>
              <w:left w:val="single" w:sz="12" w:space="0" w:color="auto"/>
              <w:bottom w:val="nil"/>
              <w:right w:val="single" w:sz="12" w:space="0" w:color="auto"/>
            </w:tcBorders>
          </w:tcPr>
          <w:p w:rsidR="00810190" w:rsidRDefault="00810190" w:rsidP="00BD40C6">
            <w:pPr>
              <w:spacing w:before="60"/>
              <w:jc w:val="center"/>
              <w:rPr>
                <w:snapToGrid w:val="0"/>
                <w:color w:val="000000"/>
                <w:lang w:val="en-GB" w:eastAsia="fr-FR"/>
              </w:rPr>
            </w:pPr>
          </w:p>
        </w:tc>
        <w:tc>
          <w:tcPr>
            <w:tcW w:w="2268" w:type="dxa"/>
            <w:tcBorders>
              <w:top w:val="single" w:sz="6" w:space="0" w:color="auto"/>
              <w:left w:val="single" w:sz="12" w:space="0" w:color="auto"/>
              <w:bottom w:val="single" w:sz="6"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 xml:space="preserve">G750A et B </w:t>
            </w:r>
            <w:proofErr w:type="spellStart"/>
            <w:r>
              <w:rPr>
                <w:snapToGrid w:val="0"/>
                <w:color w:val="000000"/>
                <w:lang w:val="en-GB" w:eastAsia="fr-FR"/>
              </w:rPr>
              <w:t>ou</w:t>
            </w:r>
            <w:proofErr w:type="spellEnd"/>
          </w:p>
        </w:tc>
        <w:tc>
          <w:tcPr>
            <w:tcW w:w="2268" w:type="dxa"/>
            <w:tcBorders>
              <w:top w:val="single" w:sz="6" w:space="0" w:color="auto"/>
              <w:bottom w:val="single" w:sz="6"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 xml:space="preserve">500 </w:t>
            </w:r>
            <w:proofErr w:type="spellStart"/>
            <w:r>
              <w:rPr>
                <w:snapToGrid w:val="0"/>
                <w:color w:val="000000"/>
                <w:lang w:val="en-GB" w:eastAsia="fr-FR"/>
              </w:rPr>
              <w:t>ou</w:t>
            </w:r>
            <w:proofErr w:type="spellEnd"/>
          </w:p>
        </w:tc>
      </w:tr>
      <w:tr w:rsidR="00810190" w:rsidTr="007445CC">
        <w:trPr>
          <w:trHeight w:val="262"/>
        </w:trPr>
        <w:tc>
          <w:tcPr>
            <w:tcW w:w="1994" w:type="dxa"/>
          </w:tcPr>
          <w:p w:rsidR="00810190" w:rsidRDefault="00810190" w:rsidP="00BD40C6">
            <w:pPr>
              <w:spacing w:before="60"/>
              <w:jc w:val="center"/>
              <w:rPr>
                <w:snapToGrid w:val="0"/>
                <w:color w:val="000000"/>
                <w:lang w:val="en-GB" w:eastAsia="fr-FR"/>
              </w:rPr>
            </w:pPr>
            <w:r>
              <w:rPr>
                <w:snapToGrid w:val="0"/>
                <w:color w:val="000000"/>
                <w:lang w:val="en-GB" w:eastAsia="fr-FR"/>
              </w:rPr>
              <w:t>C 302 B</w:t>
            </w:r>
          </w:p>
        </w:tc>
        <w:tc>
          <w:tcPr>
            <w:tcW w:w="1761" w:type="dxa"/>
          </w:tcPr>
          <w:p w:rsidR="00810190" w:rsidRDefault="00810190" w:rsidP="00BD40C6">
            <w:pPr>
              <w:spacing w:before="60"/>
              <w:jc w:val="center"/>
              <w:rPr>
                <w:snapToGrid w:val="0"/>
                <w:color w:val="000000"/>
                <w:lang w:val="en-GB" w:eastAsia="fr-FR"/>
              </w:rPr>
            </w:pPr>
            <w:r>
              <w:rPr>
                <w:snapToGrid w:val="0"/>
                <w:color w:val="000000"/>
                <w:lang w:val="en-GB" w:eastAsia="fr-FR"/>
              </w:rPr>
              <w:t>C5D2</w:t>
            </w:r>
          </w:p>
        </w:tc>
        <w:tc>
          <w:tcPr>
            <w:tcW w:w="1762" w:type="dxa"/>
            <w:tcBorders>
              <w:righ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260</w:t>
            </w:r>
          </w:p>
        </w:tc>
        <w:tc>
          <w:tcPr>
            <w:tcW w:w="467" w:type="dxa"/>
            <w:tcBorders>
              <w:top w:val="nil"/>
              <w:left w:val="single" w:sz="12" w:space="0" w:color="auto"/>
              <w:bottom w:val="nil"/>
              <w:right w:val="single" w:sz="12" w:space="0" w:color="auto"/>
            </w:tcBorders>
          </w:tcPr>
          <w:p w:rsidR="00810190" w:rsidRDefault="00810190" w:rsidP="00BD40C6">
            <w:pPr>
              <w:spacing w:before="60"/>
              <w:jc w:val="center"/>
              <w:rPr>
                <w:snapToGrid w:val="0"/>
                <w:color w:val="000000"/>
                <w:lang w:val="en-GB" w:eastAsia="fr-FR"/>
              </w:rPr>
            </w:pPr>
          </w:p>
        </w:tc>
        <w:tc>
          <w:tcPr>
            <w:tcW w:w="2268" w:type="dxa"/>
            <w:tcBorders>
              <w:lef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 xml:space="preserve">G750B et C </w:t>
            </w:r>
            <w:proofErr w:type="spellStart"/>
            <w:r>
              <w:rPr>
                <w:snapToGrid w:val="0"/>
                <w:color w:val="000000"/>
                <w:lang w:val="en-GB" w:eastAsia="fr-FR"/>
              </w:rPr>
              <w:t>ou</w:t>
            </w:r>
            <w:proofErr w:type="spellEnd"/>
          </w:p>
        </w:tc>
        <w:tc>
          <w:tcPr>
            <w:tcW w:w="2268" w:type="dxa"/>
          </w:tcPr>
          <w:p w:rsidR="00810190" w:rsidRDefault="00810190" w:rsidP="00BD40C6">
            <w:pPr>
              <w:spacing w:before="60"/>
              <w:jc w:val="center"/>
              <w:rPr>
                <w:snapToGrid w:val="0"/>
                <w:color w:val="000000"/>
                <w:lang w:val="en-GB" w:eastAsia="fr-FR"/>
              </w:rPr>
            </w:pPr>
            <w:r>
              <w:rPr>
                <w:snapToGrid w:val="0"/>
                <w:color w:val="000000"/>
                <w:lang w:val="en-GB" w:eastAsia="fr-FR"/>
              </w:rPr>
              <w:t xml:space="preserve">500 </w:t>
            </w:r>
            <w:proofErr w:type="spellStart"/>
            <w:r>
              <w:rPr>
                <w:snapToGrid w:val="0"/>
                <w:color w:val="000000"/>
                <w:lang w:val="en-GB" w:eastAsia="fr-FR"/>
              </w:rPr>
              <w:t>ou</w:t>
            </w:r>
            <w:proofErr w:type="spellEnd"/>
          </w:p>
        </w:tc>
      </w:tr>
      <w:tr w:rsidR="00810190" w:rsidTr="00A5715F">
        <w:trPr>
          <w:trHeight w:val="262"/>
        </w:trPr>
        <w:tc>
          <w:tcPr>
            <w:tcW w:w="1994" w:type="dxa"/>
            <w:tcBorders>
              <w:bottom w:val="nil"/>
            </w:tcBorders>
          </w:tcPr>
          <w:p w:rsidR="00810190" w:rsidRDefault="00810190" w:rsidP="00BD40C6">
            <w:pPr>
              <w:spacing w:before="60"/>
              <w:jc w:val="center"/>
              <w:rPr>
                <w:snapToGrid w:val="0"/>
                <w:color w:val="000000"/>
                <w:lang w:val="en-GB" w:eastAsia="fr-FR"/>
              </w:rPr>
            </w:pPr>
            <w:r>
              <w:rPr>
                <w:snapToGrid w:val="0"/>
                <w:color w:val="000000"/>
                <w:lang w:val="en-GB" w:eastAsia="fr-FR"/>
              </w:rPr>
              <w:t>G 310 A</w:t>
            </w:r>
          </w:p>
        </w:tc>
        <w:tc>
          <w:tcPr>
            <w:tcW w:w="1761" w:type="dxa"/>
            <w:tcBorders>
              <w:bottom w:val="nil"/>
            </w:tcBorders>
          </w:tcPr>
          <w:p w:rsidR="00810190" w:rsidRDefault="00810190" w:rsidP="00BD40C6">
            <w:pPr>
              <w:spacing w:before="60"/>
              <w:jc w:val="center"/>
              <w:rPr>
                <w:snapToGrid w:val="0"/>
                <w:color w:val="000000"/>
                <w:lang w:val="en-GB" w:eastAsia="fr-FR"/>
              </w:rPr>
            </w:pPr>
            <w:r>
              <w:rPr>
                <w:snapToGrid w:val="0"/>
                <w:color w:val="000000"/>
                <w:lang w:val="en-GB" w:eastAsia="fr-FR"/>
              </w:rPr>
              <w:t>C5D2</w:t>
            </w:r>
          </w:p>
        </w:tc>
        <w:tc>
          <w:tcPr>
            <w:tcW w:w="1762" w:type="dxa"/>
            <w:tcBorders>
              <w:bottom w:val="nil"/>
              <w:righ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315</w:t>
            </w:r>
          </w:p>
        </w:tc>
        <w:tc>
          <w:tcPr>
            <w:tcW w:w="467" w:type="dxa"/>
            <w:tcBorders>
              <w:top w:val="nil"/>
              <w:left w:val="single" w:sz="12" w:space="0" w:color="auto"/>
              <w:bottom w:val="nil"/>
              <w:right w:val="single" w:sz="12" w:space="0" w:color="auto"/>
            </w:tcBorders>
          </w:tcPr>
          <w:p w:rsidR="00810190" w:rsidRDefault="00810190" w:rsidP="00BD40C6">
            <w:pPr>
              <w:spacing w:before="60"/>
              <w:jc w:val="center"/>
              <w:rPr>
                <w:snapToGrid w:val="0"/>
                <w:color w:val="000000"/>
                <w:lang w:val="en-GB" w:eastAsia="fr-FR"/>
              </w:rPr>
            </w:pPr>
          </w:p>
        </w:tc>
        <w:tc>
          <w:tcPr>
            <w:tcW w:w="2268" w:type="dxa"/>
            <w:tcBorders>
              <w:top w:val="nil"/>
              <w:lef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G750A et C</w:t>
            </w:r>
          </w:p>
        </w:tc>
        <w:tc>
          <w:tcPr>
            <w:tcW w:w="2268" w:type="dxa"/>
            <w:tcBorders>
              <w:top w:val="nil"/>
            </w:tcBorders>
          </w:tcPr>
          <w:p w:rsidR="00810190" w:rsidRDefault="00810190" w:rsidP="00BD40C6">
            <w:pPr>
              <w:spacing w:before="60"/>
              <w:jc w:val="center"/>
              <w:rPr>
                <w:snapToGrid w:val="0"/>
                <w:color w:val="000000"/>
                <w:lang w:val="en-GB" w:eastAsia="fr-FR"/>
              </w:rPr>
            </w:pPr>
            <w:r>
              <w:rPr>
                <w:snapToGrid w:val="0"/>
                <w:color w:val="000000"/>
                <w:lang w:val="en-GB" w:eastAsia="fr-FR"/>
              </w:rPr>
              <w:t>500</w:t>
            </w:r>
          </w:p>
        </w:tc>
      </w:tr>
      <w:tr w:rsidR="00810190" w:rsidTr="00A5715F">
        <w:trPr>
          <w:trHeight w:val="262"/>
        </w:trPr>
        <w:tc>
          <w:tcPr>
            <w:tcW w:w="1994" w:type="dxa"/>
            <w:tcBorders>
              <w:top w:val="single" w:sz="6" w:space="0" w:color="auto"/>
              <w:bottom w:val="single" w:sz="6"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G 201B</w:t>
            </w:r>
          </w:p>
        </w:tc>
        <w:tc>
          <w:tcPr>
            <w:tcW w:w="1761" w:type="dxa"/>
            <w:tcBorders>
              <w:top w:val="single" w:sz="6" w:space="0" w:color="auto"/>
              <w:bottom w:val="single" w:sz="6"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C5D2</w:t>
            </w:r>
          </w:p>
        </w:tc>
        <w:tc>
          <w:tcPr>
            <w:tcW w:w="1762" w:type="dxa"/>
            <w:tcBorders>
              <w:top w:val="single" w:sz="6" w:space="0" w:color="auto"/>
              <w:bottom w:val="single" w:sz="6" w:space="0" w:color="auto"/>
              <w:righ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280</w:t>
            </w:r>
          </w:p>
        </w:tc>
        <w:tc>
          <w:tcPr>
            <w:tcW w:w="467" w:type="dxa"/>
            <w:tcBorders>
              <w:top w:val="nil"/>
              <w:left w:val="single" w:sz="12" w:space="0" w:color="auto"/>
              <w:bottom w:val="nil"/>
              <w:right w:val="single" w:sz="12" w:space="0" w:color="auto"/>
            </w:tcBorders>
          </w:tcPr>
          <w:p w:rsidR="00810190" w:rsidRDefault="00810190" w:rsidP="00BD40C6">
            <w:pPr>
              <w:spacing w:before="60"/>
              <w:jc w:val="center"/>
              <w:rPr>
                <w:snapToGrid w:val="0"/>
                <w:color w:val="000000"/>
                <w:lang w:val="en-GB" w:eastAsia="fr-FR"/>
              </w:rPr>
            </w:pPr>
          </w:p>
        </w:tc>
        <w:tc>
          <w:tcPr>
            <w:tcW w:w="2268" w:type="dxa"/>
            <w:tcBorders>
              <w:top w:val="nil"/>
              <w:lef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C 221</w:t>
            </w:r>
          </w:p>
        </w:tc>
        <w:tc>
          <w:tcPr>
            <w:tcW w:w="2268" w:type="dxa"/>
            <w:tcBorders>
              <w:top w:val="nil"/>
            </w:tcBorders>
          </w:tcPr>
          <w:p w:rsidR="00810190" w:rsidRDefault="00810190" w:rsidP="00BD40C6">
            <w:pPr>
              <w:spacing w:before="60"/>
              <w:jc w:val="center"/>
              <w:rPr>
                <w:snapToGrid w:val="0"/>
                <w:color w:val="000000"/>
                <w:lang w:val="en-GB" w:eastAsia="fr-FR"/>
              </w:rPr>
            </w:pPr>
            <w:r>
              <w:rPr>
                <w:b/>
                <w:bCs/>
                <w:snapToGrid w:val="0"/>
                <w:color w:val="000000"/>
                <w:lang w:eastAsia="fr-FR"/>
              </w:rPr>
              <w:t>1400</w:t>
            </w:r>
          </w:p>
        </w:tc>
      </w:tr>
      <w:tr w:rsidR="00810190" w:rsidTr="007445CC">
        <w:trPr>
          <w:trHeight w:val="262"/>
        </w:trPr>
        <w:tc>
          <w:tcPr>
            <w:tcW w:w="1994" w:type="dxa"/>
          </w:tcPr>
          <w:p w:rsidR="00810190" w:rsidRDefault="00810190" w:rsidP="00BD40C6">
            <w:pPr>
              <w:spacing w:before="60"/>
              <w:jc w:val="center"/>
              <w:rPr>
                <w:snapToGrid w:val="0"/>
                <w:color w:val="000000"/>
                <w:lang w:val="en-GB" w:eastAsia="fr-FR"/>
              </w:rPr>
            </w:pPr>
            <w:r>
              <w:rPr>
                <w:snapToGrid w:val="0"/>
                <w:color w:val="000000"/>
                <w:lang w:val="en-GB" w:eastAsia="fr-FR"/>
              </w:rPr>
              <w:t xml:space="preserve">C 302A </w:t>
            </w:r>
          </w:p>
        </w:tc>
        <w:tc>
          <w:tcPr>
            <w:tcW w:w="1761" w:type="dxa"/>
          </w:tcPr>
          <w:p w:rsidR="00810190" w:rsidRDefault="00810190" w:rsidP="00BD40C6">
            <w:pPr>
              <w:spacing w:before="60"/>
              <w:jc w:val="center"/>
              <w:rPr>
                <w:snapToGrid w:val="0"/>
                <w:color w:val="000000"/>
                <w:lang w:val="en-GB" w:eastAsia="fr-FR"/>
              </w:rPr>
            </w:pPr>
            <w:r>
              <w:rPr>
                <w:snapToGrid w:val="0"/>
                <w:color w:val="000000"/>
                <w:lang w:val="en-GB" w:eastAsia="fr-FR"/>
              </w:rPr>
              <w:t>C5D2</w:t>
            </w:r>
          </w:p>
        </w:tc>
        <w:tc>
          <w:tcPr>
            <w:tcW w:w="1762" w:type="dxa"/>
            <w:tcBorders>
              <w:righ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260</w:t>
            </w:r>
          </w:p>
        </w:tc>
        <w:tc>
          <w:tcPr>
            <w:tcW w:w="467" w:type="dxa"/>
            <w:tcBorders>
              <w:top w:val="nil"/>
              <w:left w:val="single" w:sz="12" w:space="0" w:color="auto"/>
              <w:bottom w:val="nil"/>
              <w:right w:val="single" w:sz="12" w:space="0" w:color="auto"/>
            </w:tcBorders>
          </w:tcPr>
          <w:p w:rsidR="00810190" w:rsidRDefault="00810190" w:rsidP="00BD40C6">
            <w:pPr>
              <w:spacing w:before="60"/>
              <w:jc w:val="center"/>
              <w:rPr>
                <w:snapToGrid w:val="0"/>
                <w:color w:val="000000"/>
                <w:lang w:val="en-GB" w:eastAsia="fr-FR"/>
              </w:rPr>
            </w:pPr>
          </w:p>
        </w:tc>
        <w:tc>
          <w:tcPr>
            <w:tcW w:w="2268" w:type="dxa"/>
            <w:tcBorders>
              <w:lef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eastAsia="fr-FR"/>
              </w:rPr>
              <w:t>G 315A ou B</w:t>
            </w:r>
          </w:p>
        </w:tc>
        <w:tc>
          <w:tcPr>
            <w:tcW w:w="2268" w:type="dxa"/>
          </w:tcPr>
          <w:p w:rsidR="00810190" w:rsidRDefault="00810190" w:rsidP="00BD40C6">
            <w:pPr>
              <w:spacing w:before="60"/>
              <w:jc w:val="center"/>
              <w:rPr>
                <w:snapToGrid w:val="0"/>
                <w:color w:val="000000"/>
                <w:lang w:val="en-GB" w:eastAsia="fr-FR"/>
              </w:rPr>
            </w:pPr>
            <w:r>
              <w:rPr>
                <w:b/>
                <w:bCs/>
                <w:snapToGrid w:val="0"/>
                <w:color w:val="000000"/>
                <w:lang w:eastAsia="fr-FR"/>
              </w:rPr>
              <w:t>200</w:t>
            </w:r>
          </w:p>
        </w:tc>
      </w:tr>
      <w:tr w:rsidR="00810190" w:rsidTr="00A5715F">
        <w:trPr>
          <w:trHeight w:val="262"/>
        </w:trPr>
        <w:tc>
          <w:tcPr>
            <w:tcW w:w="1994" w:type="dxa"/>
            <w:tcBorders>
              <w:top w:val="nil"/>
            </w:tcBorders>
          </w:tcPr>
          <w:p w:rsidR="00810190" w:rsidRDefault="00810190" w:rsidP="00BD40C6">
            <w:pPr>
              <w:spacing w:before="60"/>
              <w:jc w:val="center"/>
              <w:rPr>
                <w:snapToGrid w:val="0"/>
                <w:color w:val="000000"/>
                <w:lang w:val="en-GB" w:eastAsia="fr-FR"/>
              </w:rPr>
            </w:pPr>
            <w:r>
              <w:rPr>
                <w:snapToGrid w:val="0"/>
                <w:color w:val="000000"/>
                <w:lang w:val="en-GB" w:eastAsia="fr-FR"/>
              </w:rPr>
              <w:t>G 307A</w:t>
            </w:r>
          </w:p>
        </w:tc>
        <w:tc>
          <w:tcPr>
            <w:tcW w:w="1761" w:type="dxa"/>
            <w:tcBorders>
              <w:top w:val="nil"/>
            </w:tcBorders>
          </w:tcPr>
          <w:p w:rsidR="00810190" w:rsidRDefault="00810190" w:rsidP="00BD40C6">
            <w:pPr>
              <w:spacing w:before="60"/>
              <w:jc w:val="center"/>
              <w:rPr>
                <w:snapToGrid w:val="0"/>
                <w:color w:val="000000"/>
                <w:lang w:val="en-GB" w:eastAsia="fr-FR"/>
              </w:rPr>
            </w:pPr>
            <w:r>
              <w:rPr>
                <w:snapToGrid w:val="0"/>
                <w:color w:val="000000"/>
                <w:lang w:val="en-GB" w:eastAsia="fr-FR"/>
              </w:rPr>
              <w:t>C5D5</w:t>
            </w:r>
          </w:p>
        </w:tc>
        <w:tc>
          <w:tcPr>
            <w:tcW w:w="1762" w:type="dxa"/>
            <w:tcBorders>
              <w:top w:val="nil"/>
              <w:righ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280</w:t>
            </w:r>
          </w:p>
        </w:tc>
        <w:tc>
          <w:tcPr>
            <w:tcW w:w="467" w:type="dxa"/>
            <w:tcBorders>
              <w:top w:val="nil"/>
              <w:left w:val="single" w:sz="12" w:space="0" w:color="auto"/>
              <w:bottom w:val="nil"/>
              <w:right w:val="single" w:sz="12" w:space="0" w:color="auto"/>
            </w:tcBorders>
          </w:tcPr>
          <w:p w:rsidR="00810190" w:rsidRDefault="00810190" w:rsidP="00BD40C6">
            <w:pPr>
              <w:spacing w:before="60"/>
              <w:jc w:val="center"/>
              <w:rPr>
                <w:snapToGrid w:val="0"/>
                <w:color w:val="000000"/>
                <w:lang w:val="en-GB" w:eastAsia="fr-FR"/>
              </w:rPr>
            </w:pPr>
          </w:p>
        </w:tc>
        <w:tc>
          <w:tcPr>
            <w:tcW w:w="2268" w:type="dxa"/>
            <w:tcBorders>
              <w:lef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eastAsia="fr-FR"/>
              </w:rPr>
              <w:t>G 302A ou B</w:t>
            </w:r>
          </w:p>
        </w:tc>
        <w:tc>
          <w:tcPr>
            <w:tcW w:w="2268" w:type="dxa"/>
          </w:tcPr>
          <w:p w:rsidR="00810190" w:rsidRDefault="00810190" w:rsidP="00BD40C6">
            <w:pPr>
              <w:spacing w:before="60"/>
              <w:jc w:val="center"/>
              <w:rPr>
                <w:snapToGrid w:val="0"/>
                <w:color w:val="000000"/>
                <w:lang w:val="en-GB" w:eastAsia="fr-FR"/>
              </w:rPr>
            </w:pPr>
            <w:r>
              <w:rPr>
                <w:b/>
                <w:bCs/>
                <w:snapToGrid w:val="0"/>
                <w:color w:val="000000"/>
                <w:lang w:eastAsia="fr-FR"/>
              </w:rPr>
              <w:t>800</w:t>
            </w:r>
          </w:p>
        </w:tc>
      </w:tr>
      <w:tr w:rsidR="00810190" w:rsidTr="00A5715F">
        <w:trPr>
          <w:trHeight w:val="262"/>
        </w:trPr>
        <w:tc>
          <w:tcPr>
            <w:tcW w:w="1994" w:type="dxa"/>
            <w:tcBorders>
              <w:top w:val="nil"/>
            </w:tcBorders>
          </w:tcPr>
          <w:p w:rsidR="00810190" w:rsidRDefault="00810190" w:rsidP="00BD40C6">
            <w:pPr>
              <w:spacing w:before="60"/>
              <w:jc w:val="center"/>
              <w:rPr>
                <w:snapToGrid w:val="0"/>
                <w:color w:val="000000"/>
                <w:lang w:val="en-GB" w:eastAsia="fr-FR"/>
              </w:rPr>
            </w:pPr>
            <w:r>
              <w:rPr>
                <w:snapToGrid w:val="0"/>
                <w:color w:val="000000"/>
                <w:lang w:val="en-GB" w:eastAsia="fr-FR"/>
              </w:rPr>
              <w:t>C 306</w:t>
            </w:r>
          </w:p>
        </w:tc>
        <w:tc>
          <w:tcPr>
            <w:tcW w:w="1761" w:type="dxa"/>
            <w:tcBorders>
              <w:top w:val="nil"/>
            </w:tcBorders>
          </w:tcPr>
          <w:p w:rsidR="00810190" w:rsidRDefault="00810190" w:rsidP="00BD40C6">
            <w:pPr>
              <w:spacing w:before="60"/>
              <w:jc w:val="center"/>
              <w:rPr>
                <w:snapToGrid w:val="0"/>
                <w:color w:val="000000"/>
                <w:lang w:val="en-GB" w:eastAsia="fr-FR"/>
              </w:rPr>
            </w:pPr>
            <w:r>
              <w:rPr>
                <w:snapToGrid w:val="0"/>
                <w:color w:val="000000"/>
                <w:lang w:val="en-GB" w:eastAsia="fr-FR"/>
              </w:rPr>
              <w:t>C5D5</w:t>
            </w:r>
          </w:p>
        </w:tc>
        <w:tc>
          <w:tcPr>
            <w:tcW w:w="1762" w:type="dxa"/>
            <w:tcBorders>
              <w:top w:val="nil"/>
              <w:righ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val="en-GB" w:eastAsia="fr-FR"/>
              </w:rPr>
              <w:t>560</w:t>
            </w:r>
          </w:p>
        </w:tc>
        <w:tc>
          <w:tcPr>
            <w:tcW w:w="467" w:type="dxa"/>
            <w:tcBorders>
              <w:top w:val="nil"/>
              <w:left w:val="single" w:sz="12" w:space="0" w:color="auto"/>
              <w:bottom w:val="nil"/>
              <w:right w:val="single" w:sz="12" w:space="0" w:color="auto"/>
            </w:tcBorders>
          </w:tcPr>
          <w:p w:rsidR="00810190" w:rsidRDefault="00810190" w:rsidP="00BD40C6">
            <w:pPr>
              <w:spacing w:before="60"/>
              <w:jc w:val="center"/>
              <w:rPr>
                <w:snapToGrid w:val="0"/>
                <w:color w:val="000000"/>
                <w:lang w:val="en-GB" w:eastAsia="fr-FR"/>
              </w:rPr>
            </w:pPr>
          </w:p>
        </w:tc>
        <w:tc>
          <w:tcPr>
            <w:tcW w:w="2268" w:type="dxa"/>
            <w:tcBorders>
              <w:left w:val="single" w:sz="12" w:space="0" w:color="auto"/>
            </w:tcBorders>
          </w:tcPr>
          <w:p w:rsidR="00810190" w:rsidRDefault="00810190" w:rsidP="00BD40C6">
            <w:pPr>
              <w:spacing w:before="60"/>
              <w:jc w:val="center"/>
              <w:rPr>
                <w:snapToGrid w:val="0"/>
                <w:color w:val="000000"/>
                <w:lang w:val="en-GB" w:eastAsia="fr-FR"/>
              </w:rPr>
            </w:pPr>
            <w:r>
              <w:rPr>
                <w:snapToGrid w:val="0"/>
                <w:color w:val="000000"/>
                <w:lang w:eastAsia="fr-FR"/>
              </w:rPr>
              <w:t>C 401</w:t>
            </w:r>
          </w:p>
        </w:tc>
        <w:tc>
          <w:tcPr>
            <w:tcW w:w="2268" w:type="dxa"/>
          </w:tcPr>
          <w:p w:rsidR="00810190" w:rsidRDefault="00810190" w:rsidP="00BD40C6">
            <w:pPr>
              <w:spacing w:before="60"/>
              <w:jc w:val="center"/>
              <w:rPr>
                <w:b/>
                <w:bCs/>
                <w:snapToGrid w:val="0"/>
                <w:color w:val="000000"/>
                <w:lang w:eastAsia="fr-FR"/>
              </w:rPr>
            </w:pPr>
            <w:r>
              <w:rPr>
                <w:b/>
                <w:bCs/>
                <w:snapToGrid w:val="0"/>
                <w:color w:val="000000"/>
                <w:lang w:eastAsia="fr-FR"/>
              </w:rPr>
              <w:t>935</w:t>
            </w:r>
          </w:p>
        </w:tc>
      </w:tr>
      <w:tr w:rsidR="00810190" w:rsidTr="00A5715F">
        <w:trPr>
          <w:trHeight w:val="262"/>
        </w:trPr>
        <w:tc>
          <w:tcPr>
            <w:tcW w:w="1994" w:type="dxa"/>
            <w:tcBorders>
              <w:bottom w:val="single" w:sz="6" w:space="0" w:color="auto"/>
            </w:tcBorders>
          </w:tcPr>
          <w:p w:rsidR="00810190" w:rsidRDefault="00810190" w:rsidP="00BD40C6">
            <w:pPr>
              <w:spacing w:before="60"/>
              <w:jc w:val="center"/>
              <w:rPr>
                <w:snapToGrid w:val="0"/>
                <w:color w:val="000000"/>
                <w:lang w:eastAsia="fr-FR"/>
              </w:rPr>
            </w:pPr>
            <w:r>
              <w:rPr>
                <w:b/>
                <w:bCs/>
                <w:snapToGrid w:val="0"/>
                <w:color w:val="000000"/>
                <w:lang w:eastAsia="fr-FR"/>
              </w:rPr>
              <w:t>TOTAUX</w:t>
            </w:r>
          </w:p>
        </w:tc>
        <w:tc>
          <w:tcPr>
            <w:tcW w:w="1761" w:type="dxa"/>
            <w:tcBorders>
              <w:bottom w:val="single" w:sz="6" w:space="0" w:color="auto"/>
            </w:tcBorders>
          </w:tcPr>
          <w:p w:rsidR="00810190" w:rsidRDefault="00810190" w:rsidP="00BD40C6">
            <w:pPr>
              <w:spacing w:before="60"/>
              <w:jc w:val="center"/>
              <w:rPr>
                <w:snapToGrid w:val="0"/>
                <w:color w:val="000000"/>
                <w:lang w:eastAsia="fr-FR"/>
              </w:rPr>
            </w:pPr>
          </w:p>
        </w:tc>
        <w:tc>
          <w:tcPr>
            <w:tcW w:w="1762" w:type="dxa"/>
            <w:tcBorders>
              <w:bottom w:val="single" w:sz="6" w:space="0" w:color="auto"/>
              <w:right w:val="single" w:sz="12" w:space="0" w:color="auto"/>
            </w:tcBorders>
          </w:tcPr>
          <w:p w:rsidR="00810190" w:rsidRDefault="00810190" w:rsidP="00BD40C6">
            <w:pPr>
              <w:spacing w:before="60"/>
              <w:jc w:val="center"/>
              <w:rPr>
                <w:snapToGrid w:val="0"/>
                <w:color w:val="000000"/>
                <w:lang w:eastAsia="fr-FR"/>
              </w:rPr>
            </w:pPr>
            <w:r>
              <w:rPr>
                <w:b/>
                <w:bCs/>
                <w:snapToGrid w:val="0"/>
                <w:color w:val="000000"/>
                <w:lang w:eastAsia="fr-FR"/>
              </w:rPr>
              <w:t>2755</w:t>
            </w:r>
          </w:p>
        </w:tc>
        <w:tc>
          <w:tcPr>
            <w:tcW w:w="467" w:type="dxa"/>
            <w:tcBorders>
              <w:top w:val="nil"/>
              <w:left w:val="single" w:sz="12" w:space="0" w:color="auto"/>
              <w:bottom w:val="nil"/>
              <w:right w:val="single" w:sz="12" w:space="0" w:color="auto"/>
            </w:tcBorders>
          </w:tcPr>
          <w:p w:rsidR="00810190" w:rsidRDefault="00810190" w:rsidP="00BD40C6">
            <w:pPr>
              <w:spacing w:before="60"/>
              <w:jc w:val="center"/>
              <w:rPr>
                <w:snapToGrid w:val="0"/>
                <w:color w:val="000000"/>
                <w:lang w:eastAsia="fr-FR"/>
              </w:rPr>
            </w:pPr>
          </w:p>
        </w:tc>
        <w:tc>
          <w:tcPr>
            <w:tcW w:w="2268" w:type="dxa"/>
            <w:tcBorders>
              <w:left w:val="single" w:sz="12" w:space="0" w:color="auto"/>
              <w:bottom w:val="single" w:sz="6" w:space="0" w:color="auto"/>
            </w:tcBorders>
          </w:tcPr>
          <w:p w:rsidR="00810190" w:rsidRPr="00810190" w:rsidRDefault="00810190" w:rsidP="00BD40C6">
            <w:pPr>
              <w:spacing w:before="60"/>
              <w:jc w:val="center"/>
              <w:rPr>
                <w:b/>
                <w:snapToGrid w:val="0"/>
                <w:color w:val="000000"/>
                <w:lang w:eastAsia="fr-FR"/>
              </w:rPr>
            </w:pPr>
            <w:r w:rsidRPr="00810190">
              <w:rPr>
                <w:b/>
                <w:snapToGrid w:val="0"/>
                <w:color w:val="000000"/>
                <w:lang w:eastAsia="fr-FR"/>
              </w:rPr>
              <w:t>TOTAUX</w:t>
            </w:r>
          </w:p>
        </w:tc>
        <w:tc>
          <w:tcPr>
            <w:tcW w:w="2268" w:type="dxa"/>
            <w:tcBorders>
              <w:bottom w:val="single" w:sz="6" w:space="0" w:color="auto"/>
            </w:tcBorders>
          </w:tcPr>
          <w:p w:rsidR="00810190" w:rsidRDefault="00810190" w:rsidP="00BD40C6">
            <w:pPr>
              <w:spacing w:before="60"/>
              <w:jc w:val="center"/>
              <w:rPr>
                <w:b/>
                <w:bCs/>
                <w:snapToGrid w:val="0"/>
                <w:color w:val="000000"/>
                <w:lang w:eastAsia="fr-FR"/>
              </w:rPr>
            </w:pPr>
            <w:r>
              <w:rPr>
                <w:b/>
                <w:bCs/>
                <w:snapToGrid w:val="0"/>
                <w:color w:val="000000"/>
                <w:lang w:eastAsia="fr-FR"/>
              </w:rPr>
              <w:t>3835</w:t>
            </w:r>
          </w:p>
        </w:tc>
      </w:tr>
    </w:tbl>
    <w:p w:rsidR="003B07B5" w:rsidRPr="003B07B5" w:rsidRDefault="003B07B5" w:rsidP="003B07B5"/>
    <w:p w:rsidR="004F5139" w:rsidRDefault="004F5139" w:rsidP="006B2CD7">
      <w:pPr>
        <w:spacing w:before="120"/>
      </w:pPr>
      <w:r>
        <w:t>Après accord de l’exploitant du réseau électrique NC, il est possible de redémarrer des moteurs en veillant à ne pas excéder la capacité d</w:t>
      </w:r>
      <w:r w:rsidR="006B2CD7">
        <w:t>e l’arrivée, soit 240 A sur SBQ</w:t>
      </w:r>
    </w:p>
    <w:p w:rsidR="004F5139" w:rsidRPr="00FB6AC0" w:rsidRDefault="004F5139" w:rsidP="006B2CD7">
      <w:pPr>
        <w:pStyle w:val="Titre6"/>
        <w:rPr>
          <w:rFonts w:ascii="Arial" w:hAnsi="Arial" w:cs="Arial"/>
          <w:b/>
          <w:i w:val="0"/>
          <w:color w:val="auto"/>
        </w:rPr>
      </w:pPr>
      <w:r w:rsidRPr="00FB6AC0">
        <w:rPr>
          <w:rFonts w:ascii="Arial" w:hAnsi="Arial" w:cs="Arial"/>
          <w:b/>
          <w:i w:val="0"/>
          <w:color w:val="auto"/>
        </w:rPr>
        <w:t>Arrivée SBQ alimentant seule les tableaux C5D2 et C5D5</w:t>
      </w:r>
    </w:p>
    <w:p w:rsidR="004F5139" w:rsidRDefault="004F5139" w:rsidP="004F5139"/>
    <w:p w:rsidR="004F5139" w:rsidRDefault="004F5139" w:rsidP="004F5139">
      <w:r>
        <w:t xml:space="preserve">On dispose d’environ 1000kW permettant de redémarrer certains moteurs comme suggéré dans les combinaisons suivantes : </w:t>
      </w:r>
    </w:p>
    <w:p w:rsidR="004F5139" w:rsidRDefault="004F5139" w:rsidP="004F5139">
      <w:pPr>
        <w:rPr>
          <w:color w:val="FF0000"/>
        </w:rPr>
      </w:pPr>
    </w:p>
    <w:tbl>
      <w:tblPr>
        <w:tblW w:w="0" w:type="auto"/>
        <w:tblInd w:w="59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2268"/>
        <w:gridCol w:w="1843"/>
        <w:gridCol w:w="2693"/>
      </w:tblGrid>
      <w:tr w:rsidR="004F5139" w:rsidTr="00BD40C6">
        <w:trPr>
          <w:trHeight w:val="262"/>
        </w:trPr>
        <w:tc>
          <w:tcPr>
            <w:tcW w:w="2268" w:type="dxa"/>
            <w:tcBorders>
              <w:top w:val="single" w:sz="12" w:space="0" w:color="auto"/>
              <w:bottom w:val="single" w:sz="6" w:space="0" w:color="auto"/>
            </w:tcBorders>
          </w:tcPr>
          <w:p w:rsidR="004F5139" w:rsidRDefault="004F5139" w:rsidP="00BD40C6">
            <w:pPr>
              <w:jc w:val="center"/>
              <w:rPr>
                <w:b/>
                <w:snapToGrid w:val="0"/>
                <w:color w:val="000000"/>
                <w:lang w:eastAsia="fr-FR"/>
              </w:rPr>
            </w:pPr>
            <w:r>
              <w:rPr>
                <w:b/>
                <w:snapToGrid w:val="0"/>
                <w:color w:val="000000"/>
                <w:lang w:eastAsia="fr-FR"/>
              </w:rPr>
              <w:t xml:space="preserve">Moteurs </w:t>
            </w:r>
          </w:p>
        </w:tc>
        <w:tc>
          <w:tcPr>
            <w:tcW w:w="1843" w:type="dxa"/>
            <w:tcBorders>
              <w:top w:val="single" w:sz="12" w:space="0" w:color="auto"/>
              <w:bottom w:val="single" w:sz="6" w:space="0" w:color="auto"/>
            </w:tcBorders>
          </w:tcPr>
          <w:p w:rsidR="004F5139" w:rsidRDefault="004F5139" w:rsidP="00BD40C6">
            <w:pPr>
              <w:jc w:val="center"/>
              <w:rPr>
                <w:b/>
                <w:snapToGrid w:val="0"/>
                <w:color w:val="000000"/>
                <w:lang w:eastAsia="fr-FR"/>
              </w:rPr>
            </w:pPr>
            <w:r>
              <w:rPr>
                <w:b/>
                <w:snapToGrid w:val="0"/>
                <w:color w:val="000000"/>
                <w:lang w:eastAsia="fr-FR"/>
              </w:rPr>
              <w:t>Cas N°1</w:t>
            </w:r>
          </w:p>
        </w:tc>
        <w:tc>
          <w:tcPr>
            <w:tcW w:w="2693" w:type="dxa"/>
            <w:tcBorders>
              <w:top w:val="single" w:sz="12" w:space="0" w:color="auto"/>
              <w:bottom w:val="single" w:sz="6" w:space="0" w:color="auto"/>
            </w:tcBorders>
          </w:tcPr>
          <w:p w:rsidR="004F5139" w:rsidRDefault="004F5139" w:rsidP="00BD40C6">
            <w:pPr>
              <w:jc w:val="center"/>
              <w:rPr>
                <w:b/>
                <w:snapToGrid w:val="0"/>
                <w:color w:val="000000"/>
                <w:lang w:eastAsia="fr-FR"/>
              </w:rPr>
            </w:pPr>
            <w:r>
              <w:rPr>
                <w:b/>
                <w:snapToGrid w:val="0"/>
                <w:color w:val="000000"/>
                <w:lang w:eastAsia="fr-FR"/>
              </w:rPr>
              <w:t>Cas N°2</w:t>
            </w:r>
          </w:p>
        </w:tc>
      </w:tr>
      <w:tr w:rsidR="004F5139" w:rsidTr="00BD40C6">
        <w:trPr>
          <w:cantSplit/>
          <w:trHeight w:val="262"/>
        </w:trPr>
        <w:tc>
          <w:tcPr>
            <w:tcW w:w="2268" w:type="dxa"/>
            <w:tcBorders>
              <w:top w:val="single" w:sz="6" w:space="0" w:color="auto"/>
              <w:bottom w:val="single" w:sz="12" w:space="0" w:color="auto"/>
            </w:tcBorders>
          </w:tcPr>
          <w:p w:rsidR="004F5139" w:rsidRDefault="004F5139" w:rsidP="00BD40C6">
            <w:pPr>
              <w:jc w:val="center"/>
              <w:rPr>
                <w:b/>
                <w:snapToGrid w:val="0"/>
                <w:color w:val="000000"/>
                <w:lang w:eastAsia="fr-FR"/>
              </w:rPr>
            </w:pPr>
          </w:p>
        </w:tc>
        <w:tc>
          <w:tcPr>
            <w:tcW w:w="4536" w:type="dxa"/>
            <w:gridSpan w:val="2"/>
            <w:tcBorders>
              <w:top w:val="single" w:sz="6" w:space="0" w:color="auto"/>
              <w:bottom w:val="single" w:sz="12" w:space="0" w:color="auto"/>
            </w:tcBorders>
          </w:tcPr>
          <w:p w:rsidR="004F5139" w:rsidRDefault="004F5139" w:rsidP="00BD40C6">
            <w:pPr>
              <w:jc w:val="center"/>
              <w:rPr>
                <w:b/>
                <w:snapToGrid w:val="0"/>
                <w:color w:val="000000"/>
                <w:lang w:eastAsia="fr-FR"/>
              </w:rPr>
            </w:pPr>
            <w:r>
              <w:rPr>
                <w:b/>
                <w:snapToGrid w:val="0"/>
                <w:color w:val="000000"/>
                <w:lang w:eastAsia="fr-FR"/>
              </w:rPr>
              <w:t>Puissance kW</w:t>
            </w:r>
          </w:p>
        </w:tc>
      </w:tr>
      <w:tr w:rsidR="004F5139" w:rsidTr="00BD40C6">
        <w:trPr>
          <w:trHeight w:val="262"/>
        </w:trPr>
        <w:tc>
          <w:tcPr>
            <w:tcW w:w="2268" w:type="dxa"/>
            <w:tcBorders>
              <w:top w:val="nil"/>
            </w:tcBorders>
          </w:tcPr>
          <w:p w:rsidR="004F5139" w:rsidRDefault="004F5139" w:rsidP="00BD40C6">
            <w:pPr>
              <w:jc w:val="center"/>
              <w:rPr>
                <w:snapToGrid w:val="0"/>
                <w:color w:val="000000"/>
                <w:lang w:eastAsia="fr-FR"/>
              </w:rPr>
            </w:pPr>
            <w:r>
              <w:rPr>
                <w:snapToGrid w:val="0"/>
                <w:color w:val="000000"/>
                <w:lang w:eastAsia="fr-FR"/>
              </w:rPr>
              <w:t>G 306A</w:t>
            </w:r>
          </w:p>
        </w:tc>
        <w:tc>
          <w:tcPr>
            <w:tcW w:w="1843" w:type="dxa"/>
            <w:tcBorders>
              <w:top w:val="nil"/>
            </w:tcBorders>
          </w:tcPr>
          <w:p w:rsidR="004F5139" w:rsidRDefault="004F5139" w:rsidP="00BD40C6">
            <w:pPr>
              <w:jc w:val="center"/>
              <w:rPr>
                <w:snapToGrid w:val="0"/>
                <w:color w:val="000000"/>
                <w:lang w:eastAsia="fr-FR"/>
              </w:rPr>
            </w:pPr>
            <w:r>
              <w:rPr>
                <w:snapToGrid w:val="0"/>
                <w:color w:val="000000"/>
                <w:lang w:eastAsia="fr-FR"/>
              </w:rPr>
              <w:t>800</w:t>
            </w:r>
          </w:p>
        </w:tc>
        <w:tc>
          <w:tcPr>
            <w:tcW w:w="2693" w:type="dxa"/>
            <w:tcBorders>
              <w:top w:val="nil"/>
            </w:tcBorders>
          </w:tcPr>
          <w:p w:rsidR="004F5139" w:rsidRDefault="004F5139" w:rsidP="00BD40C6">
            <w:pPr>
              <w:jc w:val="center"/>
              <w:rPr>
                <w:snapToGrid w:val="0"/>
                <w:color w:val="000000"/>
                <w:lang w:eastAsia="fr-FR"/>
              </w:rPr>
            </w:pPr>
            <w:r>
              <w:rPr>
                <w:snapToGrid w:val="0"/>
                <w:color w:val="000000"/>
                <w:lang w:eastAsia="fr-FR"/>
              </w:rPr>
              <w:t>0</w:t>
            </w:r>
          </w:p>
        </w:tc>
      </w:tr>
      <w:tr w:rsidR="004F5139" w:rsidTr="00BD40C6">
        <w:trPr>
          <w:trHeight w:val="262"/>
        </w:trPr>
        <w:tc>
          <w:tcPr>
            <w:tcW w:w="2268" w:type="dxa"/>
          </w:tcPr>
          <w:p w:rsidR="004F5139" w:rsidRDefault="004F5139" w:rsidP="00BD40C6">
            <w:pPr>
              <w:jc w:val="center"/>
              <w:rPr>
                <w:snapToGrid w:val="0"/>
                <w:color w:val="000000"/>
                <w:lang w:eastAsia="fr-FR"/>
              </w:rPr>
            </w:pPr>
            <w:r>
              <w:rPr>
                <w:snapToGrid w:val="0"/>
                <w:color w:val="000000"/>
                <w:lang w:eastAsia="fr-FR"/>
              </w:rPr>
              <w:t>C 302A ou B</w:t>
            </w:r>
          </w:p>
        </w:tc>
        <w:tc>
          <w:tcPr>
            <w:tcW w:w="1843" w:type="dxa"/>
          </w:tcPr>
          <w:p w:rsidR="004F5139" w:rsidRDefault="004F5139" w:rsidP="00BD40C6">
            <w:pPr>
              <w:jc w:val="center"/>
              <w:rPr>
                <w:snapToGrid w:val="0"/>
                <w:color w:val="000000"/>
                <w:lang w:val="en-GB" w:eastAsia="fr-FR"/>
              </w:rPr>
            </w:pPr>
            <w:r>
              <w:rPr>
                <w:snapToGrid w:val="0"/>
                <w:color w:val="000000"/>
                <w:lang w:val="en-GB" w:eastAsia="fr-FR"/>
              </w:rPr>
              <w:t>260</w:t>
            </w:r>
          </w:p>
        </w:tc>
        <w:tc>
          <w:tcPr>
            <w:tcW w:w="2693" w:type="dxa"/>
          </w:tcPr>
          <w:p w:rsidR="004F5139" w:rsidRDefault="004F5139" w:rsidP="00BD40C6">
            <w:pPr>
              <w:jc w:val="center"/>
              <w:rPr>
                <w:snapToGrid w:val="0"/>
                <w:color w:val="000000"/>
                <w:lang w:val="en-GB" w:eastAsia="fr-FR"/>
              </w:rPr>
            </w:pPr>
            <w:r>
              <w:rPr>
                <w:snapToGrid w:val="0"/>
                <w:color w:val="000000"/>
                <w:lang w:val="en-GB" w:eastAsia="fr-FR"/>
              </w:rPr>
              <w:t>0</w:t>
            </w:r>
          </w:p>
        </w:tc>
      </w:tr>
      <w:tr w:rsidR="004F5139" w:rsidTr="00BD40C6">
        <w:trPr>
          <w:trHeight w:val="262"/>
        </w:trPr>
        <w:tc>
          <w:tcPr>
            <w:tcW w:w="2268" w:type="dxa"/>
          </w:tcPr>
          <w:p w:rsidR="004F5139" w:rsidRDefault="004F5139" w:rsidP="00BD40C6">
            <w:pPr>
              <w:jc w:val="center"/>
              <w:rPr>
                <w:snapToGrid w:val="0"/>
                <w:color w:val="000000"/>
                <w:lang w:val="en-GB" w:eastAsia="fr-FR"/>
              </w:rPr>
            </w:pPr>
            <w:r>
              <w:rPr>
                <w:snapToGrid w:val="0"/>
                <w:color w:val="000000"/>
                <w:lang w:val="en-GB" w:eastAsia="fr-FR"/>
              </w:rPr>
              <w:t>G 310A</w:t>
            </w:r>
          </w:p>
        </w:tc>
        <w:tc>
          <w:tcPr>
            <w:tcW w:w="1843" w:type="dxa"/>
          </w:tcPr>
          <w:p w:rsidR="004F5139" w:rsidRDefault="004F5139" w:rsidP="00BD40C6">
            <w:pPr>
              <w:jc w:val="center"/>
              <w:rPr>
                <w:snapToGrid w:val="0"/>
                <w:color w:val="000000"/>
                <w:lang w:val="en-GB" w:eastAsia="fr-FR"/>
              </w:rPr>
            </w:pPr>
            <w:r>
              <w:rPr>
                <w:snapToGrid w:val="0"/>
                <w:color w:val="000000"/>
                <w:lang w:val="en-GB" w:eastAsia="fr-FR"/>
              </w:rPr>
              <w:t>0</w:t>
            </w:r>
          </w:p>
        </w:tc>
        <w:tc>
          <w:tcPr>
            <w:tcW w:w="2693" w:type="dxa"/>
          </w:tcPr>
          <w:p w:rsidR="004F5139" w:rsidRDefault="004F5139" w:rsidP="00BD40C6">
            <w:pPr>
              <w:jc w:val="center"/>
              <w:rPr>
                <w:snapToGrid w:val="0"/>
                <w:color w:val="000000"/>
                <w:lang w:val="en-GB" w:eastAsia="fr-FR"/>
              </w:rPr>
            </w:pPr>
            <w:r>
              <w:rPr>
                <w:snapToGrid w:val="0"/>
                <w:color w:val="000000"/>
                <w:lang w:val="en-GB" w:eastAsia="fr-FR"/>
              </w:rPr>
              <w:t>315</w:t>
            </w:r>
          </w:p>
        </w:tc>
      </w:tr>
      <w:tr w:rsidR="004F5139" w:rsidTr="00BD40C6">
        <w:trPr>
          <w:trHeight w:val="262"/>
        </w:trPr>
        <w:tc>
          <w:tcPr>
            <w:tcW w:w="2268" w:type="dxa"/>
          </w:tcPr>
          <w:p w:rsidR="004F5139" w:rsidRDefault="004F5139" w:rsidP="00BD40C6">
            <w:pPr>
              <w:jc w:val="center"/>
              <w:rPr>
                <w:snapToGrid w:val="0"/>
                <w:color w:val="000000"/>
                <w:lang w:val="en-GB" w:eastAsia="fr-FR"/>
              </w:rPr>
            </w:pPr>
            <w:r>
              <w:rPr>
                <w:snapToGrid w:val="0"/>
                <w:color w:val="000000"/>
                <w:lang w:val="en-GB" w:eastAsia="fr-FR"/>
              </w:rPr>
              <w:t>G 201B</w:t>
            </w:r>
          </w:p>
        </w:tc>
        <w:tc>
          <w:tcPr>
            <w:tcW w:w="1843" w:type="dxa"/>
          </w:tcPr>
          <w:p w:rsidR="004F5139" w:rsidRDefault="004F5139" w:rsidP="00BD40C6">
            <w:pPr>
              <w:jc w:val="center"/>
              <w:rPr>
                <w:snapToGrid w:val="0"/>
                <w:color w:val="000000"/>
                <w:lang w:val="en-GB" w:eastAsia="fr-FR"/>
              </w:rPr>
            </w:pPr>
            <w:r>
              <w:rPr>
                <w:snapToGrid w:val="0"/>
                <w:color w:val="000000"/>
                <w:lang w:val="en-GB" w:eastAsia="fr-FR"/>
              </w:rPr>
              <w:t>0</w:t>
            </w:r>
          </w:p>
        </w:tc>
        <w:tc>
          <w:tcPr>
            <w:tcW w:w="2693" w:type="dxa"/>
          </w:tcPr>
          <w:p w:rsidR="004F5139" w:rsidRDefault="004F5139" w:rsidP="00BD40C6">
            <w:pPr>
              <w:jc w:val="center"/>
              <w:rPr>
                <w:snapToGrid w:val="0"/>
                <w:color w:val="000000"/>
                <w:lang w:val="en-GB" w:eastAsia="fr-FR"/>
              </w:rPr>
            </w:pPr>
            <w:r>
              <w:rPr>
                <w:snapToGrid w:val="0"/>
                <w:color w:val="000000"/>
                <w:lang w:val="en-GB" w:eastAsia="fr-FR"/>
              </w:rPr>
              <w:t>280</w:t>
            </w:r>
          </w:p>
        </w:tc>
      </w:tr>
      <w:tr w:rsidR="004F5139" w:rsidTr="00BD40C6">
        <w:trPr>
          <w:trHeight w:val="262"/>
        </w:trPr>
        <w:tc>
          <w:tcPr>
            <w:tcW w:w="2268" w:type="dxa"/>
            <w:tcBorders>
              <w:bottom w:val="nil"/>
            </w:tcBorders>
          </w:tcPr>
          <w:p w:rsidR="004F5139" w:rsidRDefault="004F5139" w:rsidP="00BD40C6">
            <w:pPr>
              <w:jc w:val="center"/>
              <w:rPr>
                <w:snapToGrid w:val="0"/>
                <w:color w:val="000000"/>
                <w:lang w:val="en-GB" w:eastAsia="fr-FR"/>
              </w:rPr>
            </w:pPr>
            <w:r>
              <w:rPr>
                <w:snapToGrid w:val="0"/>
                <w:color w:val="000000"/>
                <w:lang w:val="en-GB" w:eastAsia="fr-FR"/>
              </w:rPr>
              <w:t>G 307A</w:t>
            </w:r>
          </w:p>
        </w:tc>
        <w:tc>
          <w:tcPr>
            <w:tcW w:w="1843" w:type="dxa"/>
            <w:tcBorders>
              <w:bottom w:val="nil"/>
            </w:tcBorders>
          </w:tcPr>
          <w:p w:rsidR="004F5139" w:rsidRDefault="004F5139" w:rsidP="00BD40C6">
            <w:pPr>
              <w:jc w:val="center"/>
              <w:rPr>
                <w:snapToGrid w:val="0"/>
                <w:color w:val="000000"/>
                <w:lang w:val="en-GB" w:eastAsia="fr-FR"/>
              </w:rPr>
            </w:pPr>
            <w:r>
              <w:rPr>
                <w:snapToGrid w:val="0"/>
                <w:color w:val="000000"/>
                <w:lang w:val="en-GB" w:eastAsia="fr-FR"/>
              </w:rPr>
              <w:t>0</w:t>
            </w:r>
          </w:p>
        </w:tc>
        <w:tc>
          <w:tcPr>
            <w:tcW w:w="2693" w:type="dxa"/>
            <w:tcBorders>
              <w:bottom w:val="nil"/>
            </w:tcBorders>
          </w:tcPr>
          <w:p w:rsidR="004F5139" w:rsidRDefault="004F5139" w:rsidP="00BD40C6">
            <w:pPr>
              <w:jc w:val="center"/>
              <w:rPr>
                <w:snapToGrid w:val="0"/>
                <w:color w:val="000000"/>
                <w:lang w:val="en-GB" w:eastAsia="fr-FR"/>
              </w:rPr>
            </w:pPr>
            <w:r>
              <w:rPr>
                <w:snapToGrid w:val="0"/>
                <w:color w:val="000000"/>
                <w:lang w:val="en-GB" w:eastAsia="fr-FR"/>
              </w:rPr>
              <w:t>280</w:t>
            </w:r>
          </w:p>
        </w:tc>
      </w:tr>
      <w:tr w:rsidR="004F5139" w:rsidTr="00BD40C6">
        <w:trPr>
          <w:trHeight w:val="262"/>
        </w:trPr>
        <w:tc>
          <w:tcPr>
            <w:tcW w:w="2268" w:type="dxa"/>
            <w:tcBorders>
              <w:top w:val="single" w:sz="12" w:space="0" w:color="auto"/>
              <w:bottom w:val="single" w:sz="12" w:space="0" w:color="auto"/>
            </w:tcBorders>
          </w:tcPr>
          <w:p w:rsidR="004F5139" w:rsidRDefault="004F5139" w:rsidP="00BD40C6">
            <w:pPr>
              <w:jc w:val="center"/>
              <w:rPr>
                <w:b/>
                <w:snapToGrid w:val="0"/>
                <w:color w:val="000000"/>
                <w:lang w:val="en-GB" w:eastAsia="fr-FR"/>
              </w:rPr>
            </w:pPr>
            <w:r>
              <w:rPr>
                <w:b/>
                <w:snapToGrid w:val="0"/>
                <w:color w:val="000000"/>
                <w:lang w:val="en-GB" w:eastAsia="fr-FR"/>
              </w:rPr>
              <w:t>Total</w:t>
            </w:r>
          </w:p>
        </w:tc>
        <w:tc>
          <w:tcPr>
            <w:tcW w:w="1843" w:type="dxa"/>
            <w:tcBorders>
              <w:top w:val="single" w:sz="12" w:space="0" w:color="auto"/>
              <w:bottom w:val="single" w:sz="12" w:space="0" w:color="auto"/>
            </w:tcBorders>
          </w:tcPr>
          <w:p w:rsidR="004F5139" w:rsidRDefault="004F5139" w:rsidP="00BD40C6">
            <w:pPr>
              <w:jc w:val="center"/>
              <w:rPr>
                <w:b/>
                <w:snapToGrid w:val="0"/>
                <w:color w:val="000000"/>
                <w:lang w:eastAsia="fr-FR"/>
              </w:rPr>
            </w:pPr>
            <w:r>
              <w:rPr>
                <w:b/>
                <w:snapToGrid w:val="0"/>
                <w:color w:val="000000"/>
                <w:lang w:eastAsia="fr-FR"/>
              </w:rPr>
              <w:t>1060</w:t>
            </w:r>
          </w:p>
        </w:tc>
        <w:tc>
          <w:tcPr>
            <w:tcW w:w="2693" w:type="dxa"/>
            <w:tcBorders>
              <w:top w:val="single" w:sz="12" w:space="0" w:color="auto"/>
              <w:bottom w:val="single" w:sz="12" w:space="0" w:color="auto"/>
            </w:tcBorders>
          </w:tcPr>
          <w:p w:rsidR="004F5139" w:rsidRDefault="004F5139" w:rsidP="00BD40C6">
            <w:pPr>
              <w:jc w:val="center"/>
              <w:rPr>
                <w:b/>
                <w:snapToGrid w:val="0"/>
                <w:color w:val="000000"/>
                <w:lang w:eastAsia="fr-FR"/>
              </w:rPr>
            </w:pPr>
            <w:r>
              <w:rPr>
                <w:b/>
                <w:snapToGrid w:val="0"/>
                <w:color w:val="000000"/>
                <w:lang w:eastAsia="fr-FR"/>
              </w:rPr>
              <w:t>875</w:t>
            </w:r>
          </w:p>
        </w:tc>
      </w:tr>
    </w:tbl>
    <w:p w:rsidR="004F5139" w:rsidRDefault="004F5139" w:rsidP="004F5139"/>
    <w:p w:rsidR="004F5139" w:rsidRDefault="004F5139" w:rsidP="004F5139"/>
    <w:p w:rsidR="004F5139" w:rsidRDefault="004F5139" w:rsidP="004F5139">
      <w:pPr>
        <w:pStyle w:val="Corpsdetexte"/>
      </w:pPr>
      <w:r>
        <w:t xml:space="preserve">En cas de perte de l’arrivées C5D2-3 (arrivée transformateur </w:t>
      </w:r>
      <w:r w:rsidR="006B2CD7">
        <w:t>TSBQ)</w:t>
      </w:r>
      <w:r>
        <w:t>, un automatisme de Normal / Secours fera reprendre la charge totale des deux tableaux C5D2.3 et C5D5.2, et ceci sans délestage de moteur.</w:t>
      </w:r>
    </w:p>
    <w:p w:rsidR="007561D7" w:rsidRDefault="007561D7">
      <w:pPr>
        <w:rPr>
          <w:rFonts w:eastAsia="SimSun"/>
          <w:b/>
          <w:bCs/>
          <w:caps/>
          <w:kern w:val="32"/>
          <w:sz w:val="24"/>
        </w:rPr>
      </w:pPr>
      <w:r>
        <w:rPr>
          <w:sz w:val="24"/>
        </w:rPr>
        <w:br w:type="page"/>
      </w:r>
    </w:p>
    <w:p w:rsidR="007561D7" w:rsidRDefault="007561D7" w:rsidP="007561D7">
      <w:pPr>
        <w:pStyle w:val="Titre1"/>
        <w:numPr>
          <w:ilvl w:val="0"/>
          <w:numId w:val="0"/>
        </w:numPr>
        <w:ind w:left="284"/>
        <w:rPr>
          <w:sz w:val="24"/>
        </w:rPr>
      </w:pPr>
    </w:p>
    <w:p w:rsidR="004F5139" w:rsidRDefault="004F5139" w:rsidP="004F5139">
      <w:pPr>
        <w:pStyle w:val="Titre1"/>
        <w:ind w:left="284" w:hanging="284"/>
        <w:rPr>
          <w:sz w:val="24"/>
        </w:rPr>
      </w:pPr>
      <w:bookmarkStart w:id="20" w:name="_Toc500145478"/>
      <w:r>
        <w:rPr>
          <w:sz w:val="24"/>
        </w:rPr>
        <w:t>FONCTIONNEMENT DE L’AUTOMATISME NORMAL / SECOURS</w:t>
      </w:r>
      <w:bookmarkEnd w:id="20"/>
    </w:p>
    <w:p w:rsidR="004F5139" w:rsidRDefault="004F5139" w:rsidP="00792F67">
      <w:pPr>
        <w:spacing w:before="60"/>
      </w:pPr>
      <w:r>
        <w:t>Chaque circuit est commandé soit de la salle électrique, soit de la centrale sud.</w:t>
      </w:r>
    </w:p>
    <w:p w:rsidR="004F5139" w:rsidRDefault="004F5139" w:rsidP="004F5139">
      <w:pPr>
        <w:ind w:left="284"/>
      </w:pPr>
    </w:p>
    <w:p w:rsidR="004F5139" w:rsidRPr="006B2CD7" w:rsidRDefault="004F5139" w:rsidP="004F5139">
      <w:pPr>
        <w:pStyle w:val="Titre2"/>
        <w:rPr>
          <w:i w:val="0"/>
          <w:u w:val="none"/>
        </w:rPr>
      </w:pPr>
      <w:bookmarkStart w:id="21" w:name="_Toc501330635"/>
      <w:bookmarkStart w:id="22" w:name="_Toc501419437"/>
      <w:bookmarkStart w:id="23" w:name="_Toc501419654"/>
      <w:bookmarkStart w:id="24" w:name="_Toc501420716"/>
      <w:bookmarkStart w:id="25" w:name="_Toc510511644"/>
      <w:bookmarkStart w:id="26" w:name="_Toc61422426"/>
      <w:bookmarkStart w:id="27" w:name="_Toc500145479"/>
      <w:r w:rsidRPr="006B2CD7">
        <w:rPr>
          <w:i w:val="0"/>
          <w:u w:val="none"/>
        </w:rPr>
        <w:t>Commande de l’installation depuis la salle électrique</w:t>
      </w:r>
      <w:bookmarkEnd w:id="21"/>
      <w:bookmarkEnd w:id="22"/>
      <w:bookmarkEnd w:id="23"/>
      <w:bookmarkEnd w:id="24"/>
      <w:bookmarkEnd w:id="25"/>
      <w:bookmarkEnd w:id="26"/>
      <w:bookmarkEnd w:id="27"/>
    </w:p>
    <w:p w:rsidR="004F5139" w:rsidRDefault="004F5139" w:rsidP="00792F67">
      <w:pPr>
        <w:pStyle w:val="Corpsdetexte"/>
      </w:pPr>
      <w:r>
        <w:t xml:space="preserve">En salle électrique </w:t>
      </w:r>
      <w:r w:rsidR="00792F67">
        <w:t>(là</w:t>
      </w:r>
      <w:r>
        <w:t xml:space="preserve"> où se trouve l’automatisme de l’installation) l’opérateur peut commander l’installation en mode local ou définir le mode distant (pour avoir accès aux commandes de la centrale sud). Pour cela il dispose d’un pupitre de commande</w:t>
      </w:r>
      <w:r w:rsidR="006B2CD7">
        <w:t>.</w:t>
      </w:r>
    </w:p>
    <w:p w:rsidR="004F5139" w:rsidRDefault="004F5139" w:rsidP="004F5139"/>
    <w:p w:rsidR="008C18AF" w:rsidRDefault="008C18AF" w:rsidP="004F5139"/>
    <w:p w:rsidR="004F5139" w:rsidRPr="008C18AF" w:rsidRDefault="004F5139" w:rsidP="008C18AF">
      <w:pPr>
        <w:rPr>
          <w:b/>
        </w:rPr>
      </w:pPr>
      <w:bookmarkStart w:id="28" w:name="_Toc510511645"/>
      <w:bookmarkStart w:id="29" w:name="_Toc61422427"/>
      <w:r w:rsidRPr="008C18AF">
        <w:rPr>
          <w:b/>
        </w:rPr>
        <w:t>Pupitre de commande pour l’installation</w:t>
      </w:r>
      <w:bookmarkEnd w:id="28"/>
      <w:bookmarkEnd w:id="29"/>
    </w:p>
    <w:p w:rsidR="004F5139" w:rsidRDefault="004F5139" w:rsidP="008C18AF">
      <w:r>
        <w:t>Il est composé des commutateurs suivants :</w:t>
      </w:r>
    </w:p>
    <w:p w:rsidR="004F5139" w:rsidRDefault="004F5139" w:rsidP="004F5139">
      <w:pPr>
        <w:numPr>
          <w:ilvl w:val="0"/>
          <w:numId w:val="34"/>
        </w:numPr>
        <w:tabs>
          <w:tab w:val="clear" w:pos="1428"/>
          <w:tab w:val="num" w:pos="567"/>
        </w:tabs>
        <w:spacing w:before="60"/>
        <w:ind w:left="1429" w:hanging="1145"/>
      </w:pPr>
      <w:r>
        <w:t>1 commutateur 3 positions (</w:t>
      </w:r>
      <w:r>
        <w:rPr>
          <w:b/>
        </w:rPr>
        <w:t>CA1</w:t>
      </w:r>
      <w:r>
        <w:t>) :</w:t>
      </w:r>
      <w:r>
        <w:tab/>
      </w:r>
    </w:p>
    <w:p w:rsidR="004F5139" w:rsidRDefault="004F5139" w:rsidP="004F5139">
      <w:pPr>
        <w:spacing w:before="80"/>
        <w:ind w:left="993" w:hanging="284"/>
        <w:rPr>
          <w:bCs/>
        </w:rPr>
      </w:pPr>
      <w:r>
        <w:rPr>
          <w:b/>
        </w:rPr>
        <w:t>-</w:t>
      </w:r>
      <w:r>
        <w:rPr>
          <w:b/>
        </w:rPr>
        <w:tab/>
      </w:r>
      <w:r>
        <w:rPr>
          <w:b/>
          <w:u w:val="single"/>
        </w:rPr>
        <w:t>Position auto distance</w:t>
      </w:r>
      <w:r>
        <w:rPr>
          <w:b/>
        </w:rPr>
        <w:t> :</w:t>
      </w:r>
      <w:r>
        <w:rPr>
          <w:b/>
          <w:i/>
          <w:iCs/>
        </w:rPr>
        <w:t xml:space="preserve"> </w:t>
      </w:r>
      <w:r>
        <w:rPr>
          <w:bCs/>
        </w:rPr>
        <w:t>permet, depuis le superviseur, de sélectionner l’une des manœuvres automatiques ou la commande manuelle des 3 disjoncteurs 3KV.</w:t>
      </w:r>
    </w:p>
    <w:p w:rsidR="004F5139" w:rsidRDefault="004F5139" w:rsidP="004F5139">
      <w:pPr>
        <w:spacing w:before="80"/>
        <w:ind w:left="993" w:hanging="284"/>
        <w:rPr>
          <w:bCs/>
        </w:rPr>
      </w:pPr>
      <w:r>
        <w:rPr>
          <w:b/>
        </w:rPr>
        <w:t>-</w:t>
      </w:r>
      <w:r>
        <w:rPr>
          <w:b/>
        </w:rPr>
        <w:tab/>
      </w:r>
      <w:r>
        <w:rPr>
          <w:b/>
          <w:u w:val="single"/>
        </w:rPr>
        <w:t>Position auto local</w:t>
      </w:r>
      <w:r>
        <w:rPr>
          <w:b/>
        </w:rPr>
        <w:t xml:space="preserve"> : </w:t>
      </w:r>
      <w:r>
        <w:rPr>
          <w:bCs/>
        </w:rPr>
        <w:t>valide les ordres d’automatismes issus du commutateur local CM1</w:t>
      </w:r>
    </w:p>
    <w:p w:rsidR="004F5139" w:rsidRDefault="004F5139" w:rsidP="004F5139">
      <w:pPr>
        <w:spacing w:before="80"/>
        <w:ind w:left="993" w:right="-426" w:hanging="284"/>
        <w:rPr>
          <w:bCs/>
        </w:rPr>
      </w:pPr>
      <w:r>
        <w:rPr>
          <w:b/>
        </w:rPr>
        <w:t>-</w:t>
      </w:r>
      <w:r>
        <w:rPr>
          <w:b/>
        </w:rPr>
        <w:tab/>
      </w:r>
      <w:r>
        <w:rPr>
          <w:b/>
          <w:u w:val="single"/>
        </w:rPr>
        <w:t>Position Manu</w:t>
      </w:r>
      <w:r>
        <w:rPr>
          <w:b/>
        </w:rPr>
        <w:t xml:space="preserve"> : </w:t>
      </w:r>
      <w:r>
        <w:rPr>
          <w:bCs/>
        </w:rPr>
        <w:t>valide les TPL du synoptique local et invalide les ordres issus de l’automate.</w:t>
      </w:r>
    </w:p>
    <w:p w:rsidR="004F5139" w:rsidRDefault="004F5139" w:rsidP="004F5139">
      <w:pPr>
        <w:ind w:left="4253" w:hanging="4253"/>
        <w:rPr>
          <w:bCs/>
        </w:rPr>
      </w:pPr>
    </w:p>
    <w:p w:rsidR="004F5139" w:rsidRDefault="004F5139" w:rsidP="004F5139">
      <w:pPr>
        <w:pStyle w:val="Retraitcorpsdetexte"/>
        <w:numPr>
          <w:ilvl w:val="1"/>
          <w:numId w:val="33"/>
        </w:numPr>
        <w:tabs>
          <w:tab w:val="clear" w:pos="1788"/>
          <w:tab w:val="left" w:pos="567"/>
        </w:tabs>
        <w:spacing w:after="0" w:line="240" w:lineRule="auto"/>
        <w:ind w:left="1418" w:hanging="1134"/>
        <w:rPr>
          <w:b/>
          <w:sz w:val="22"/>
        </w:rPr>
      </w:pPr>
      <w:r>
        <w:rPr>
          <w:sz w:val="22"/>
        </w:rPr>
        <w:t>3 TPL pour la commande en manuel et la signalisation de la position des disjoncteurs 3KV.</w:t>
      </w:r>
    </w:p>
    <w:p w:rsidR="004F5139" w:rsidRPr="008C18AF" w:rsidRDefault="004F5139" w:rsidP="008C18AF">
      <w:pPr>
        <w:pStyle w:val="Retraitcorpsdetexte"/>
        <w:tabs>
          <w:tab w:val="left" w:pos="567"/>
        </w:tabs>
        <w:ind w:left="284"/>
        <w:rPr>
          <w:b/>
          <w:sz w:val="22"/>
        </w:rPr>
      </w:pPr>
      <w:r>
        <w:rPr>
          <w:sz w:val="22"/>
        </w:rPr>
        <w:tab/>
        <w:t>(les TPL ne sont actifs que si le commutateur CA1 est en position « manu »)</w:t>
      </w:r>
    </w:p>
    <w:p w:rsidR="004F5139" w:rsidRDefault="004F5139" w:rsidP="004F5139">
      <w:pPr>
        <w:numPr>
          <w:ilvl w:val="0"/>
          <w:numId w:val="35"/>
        </w:numPr>
        <w:tabs>
          <w:tab w:val="clear" w:pos="2130"/>
          <w:tab w:val="num" w:pos="567"/>
        </w:tabs>
        <w:spacing w:before="60"/>
        <w:ind w:left="1418" w:hanging="1134"/>
        <w:rPr>
          <w:b/>
        </w:rPr>
      </w:pPr>
      <w:r>
        <w:t>1commutateur 4 positions (</w:t>
      </w:r>
      <w:r>
        <w:rPr>
          <w:b/>
        </w:rPr>
        <w:t>CM1</w:t>
      </w:r>
      <w:r>
        <w:t>) :</w:t>
      </w:r>
    </w:p>
    <w:p w:rsidR="004F5139" w:rsidRDefault="004F5139" w:rsidP="004F5139">
      <w:pPr>
        <w:spacing w:before="60"/>
        <w:ind w:left="993" w:hanging="284"/>
        <w:rPr>
          <w:b/>
        </w:rPr>
      </w:pPr>
      <w:r>
        <w:t>-</w:t>
      </w:r>
      <w:r>
        <w:tab/>
      </w:r>
      <w:r>
        <w:rPr>
          <w:b/>
        </w:rPr>
        <w:t>Position Normal / secours</w:t>
      </w:r>
    </w:p>
    <w:p w:rsidR="004F5139" w:rsidRDefault="004F5139" w:rsidP="004F5139">
      <w:pPr>
        <w:spacing w:before="60"/>
        <w:ind w:left="993" w:hanging="284"/>
        <w:rPr>
          <w:b/>
        </w:rPr>
      </w:pPr>
      <w:r>
        <w:rPr>
          <w:b/>
        </w:rPr>
        <w:t>-</w:t>
      </w:r>
      <w:r>
        <w:rPr>
          <w:b/>
        </w:rPr>
        <w:tab/>
        <w:t xml:space="preserve">Position retour à la normale </w:t>
      </w:r>
    </w:p>
    <w:p w:rsidR="004F5139" w:rsidRDefault="004F5139" w:rsidP="004F5139">
      <w:pPr>
        <w:pStyle w:val="En-tte"/>
        <w:spacing w:before="60"/>
        <w:ind w:left="993" w:hanging="284"/>
        <w:rPr>
          <w:b/>
        </w:rPr>
      </w:pPr>
      <w:r>
        <w:rPr>
          <w:b/>
        </w:rPr>
        <w:t>-</w:t>
      </w:r>
      <w:r>
        <w:rPr>
          <w:b/>
        </w:rPr>
        <w:tab/>
        <w:t>Position isolement TSCF</w:t>
      </w:r>
    </w:p>
    <w:p w:rsidR="004F5139" w:rsidRDefault="004F5139" w:rsidP="004F5139">
      <w:pPr>
        <w:spacing w:before="60"/>
        <w:ind w:left="993" w:hanging="284"/>
        <w:rPr>
          <w:bCs/>
        </w:rPr>
      </w:pPr>
      <w:r>
        <w:rPr>
          <w:b/>
        </w:rPr>
        <w:t>-</w:t>
      </w:r>
      <w:r>
        <w:rPr>
          <w:b/>
        </w:rPr>
        <w:tab/>
        <w:t>Position isolement TSBQ</w:t>
      </w:r>
      <w:r>
        <w:rPr>
          <w:b/>
        </w:rPr>
        <w:tab/>
      </w:r>
      <w:r>
        <w:rPr>
          <w:b/>
        </w:rPr>
        <w:tab/>
      </w:r>
      <w:r>
        <w:rPr>
          <w:b/>
        </w:rPr>
        <w:tab/>
      </w:r>
      <w:r>
        <w:rPr>
          <w:b/>
        </w:rPr>
        <w:tab/>
      </w:r>
      <w:r>
        <w:rPr>
          <w:b/>
        </w:rPr>
        <w:tab/>
      </w:r>
      <w:r>
        <w:rPr>
          <w:bCs/>
        </w:rPr>
        <w:tab/>
      </w:r>
      <w:r>
        <w:rPr>
          <w:bCs/>
        </w:rPr>
        <w:tab/>
      </w:r>
    </w:p>
    <w:p w:rsidR="004F5139" w:rsidRDefault="004F5139" w:rsidP="008C18AF">
      <w:pPr>
        <w:spacing w:before="60"/>
        <w:rPr>
          <w:bCs/>
        </w:rPr>
      </w:pPr>
      <w:r>
        <w:rPr>
          <w:bCs/>
        </w:rPr>
        <w:t>Les choix sont validés lorsque CA1 est en AUTO LOCAL</w:t>
      </w:r>
    </w:p>
    <w:p w:rsidR="004F5139" w:rsidRDefault="004F5139" w:rsidP="004F5139">
      <w:pPr>
        <w:pStyle w:val="Pieddepage"/>
        <w:rPr>
          <w:bCs/>
        </w:rPr>
      </w:pPr>
      <w:r>
        <w:rPr>
          <w:bCs/>
        </w:rPr>
        <w:tab/>
      </w:r>
      <w:r>
        <w:rPr>
          <w:bCs/>
        </w:rPr>
        <w:tab/>
      </w:r>
      <w:r>
        <w:rPr>
          <w:bCs/>
        </w:rPr>
        <w:tab/>
      </w:r>
      <w:r>
        <w:rPr>
          <w:bCs/>
        </w:rPr>
        <w:tab/>
      </w:r>
    </w:p>
    <w:p w:rsidR="004F5139" w:rsidRDefault="004F5139" w:rsidP="004F5139">
      <w:pPr>
        <w:numPr>
          <w:ilvl w:val="0"/>
          <w:numId w:val="35"/>
        </w:numPr>
        <w:tabs>
          <w:tab w:val="decimal" w:pos="567"/>
          <w:tab w:val="center" w:pos="851"/>
        </w:tabs>
        <w:ind w:hanging="1846"/>
        <w:rPr>
          <w:b/>
        </w:rPr>
      </w:pPr>
      <w:r>
        <w:t xml:space="preserve">1 BP de « Lancement séquence » permettant de lancer une des 3 séquences choisies sur le </w:t>
      </w:r>
    </w:p>
    <w:p w:rsidR="004F5139" w:rsidRDefault="004F5139" w:rsidP="004F5139">
      <w:pPr>
        <w:tabs>
          <w:tab w:val="decimal" w:pos="567"/>
          <w:tab w:val="center" w:pos="851"/>
        </w:tabs>
        <w:ind w:left="284"/>
        <w:rPr>
          <w:b/>
        </w:rPr>
      </w:pPr>
      <w:r>
        <w:tab/>
      </w:r>
      <w:r>
        <w:tab/>
      </w:r>
      <w:proofErr w:type="gramStart"/>
      <w:r>
        <w:t>commutateur</w:t>
      </w:r>
      <w:proofErr w:type="gramEnd"/>
      <w:r>
        <w:t xml:space="preserve"> local CM1 avec CA1 en AUTO LOCAL</w:t>
      </w:r>
    </w:p>
    <w:p w:rsidR="004F5139" w:rsidRDefault="004F5139" w:rsidP="004F5139">
      <w:pPr>
        <w:tabs>
          <w:tab w:val="decimal" w:pos="567"/>
          <w:tab w:val="center" w:pos="851"/>
        </w:tabs>
        <w:ind w:hanging="1846"/>
        <w:rPr>
          <w:b/>
        </w:rPr>
      </w:pPr>
    </w:p>
    <w:p w:rsidR="004F5139" w:rsidRDefault="004F5139" w:rsidP="004F5139">
      <w:pPr>
        <w:numPr>
          <w:ilvl w:val="0"/>
          <w:numId w:val="35"/>
        </w:numPr>
        <w:tabs>
          <w:tab w:val="decimal" w:pos="567"/>
          <w:tab w:val="center" w:pos="851"/>
        </w:tabs>
        <w:ind w:hanging="1846"/>
        <w:rPr>
          <w:bCs/>
        </w:rPr>
      </w:pPr>
      <w:r>
        <w:rPr>
          <w:bCs/>
        </w:rPr>
        <w:t>1 BP « Acquit défaut » permettent de désarmer la mémoire « séquence bloquée » et éteindre</w:t>
      </w:r>
    </w:p>
    <w:p w:rsidR="004F5139" w:rsidRPr="008C18AF" w:rsidRDefault="008C18AF" w:rsidP="008C18AF">
      <w:pPr>
        <w:tabs>
          <w:tab w:val="decimal" w:pos="567"/>
          <w:tab w:val="center" w:pos="851"/>
        </w:tabs>
        <w:ind w:left="284"/>
        <w:rPr>
          <w:bCs/>
        </w:rPr>
      </w:pPr>
      <w:r>
        <w:rPr>
          <w:bCs/>
        </w:rPr>
        <w:tab/>
      </w:r>
      <w:r>
        <w:rPr>
          <w:bCs/>
        </w:rPr>
        <w:tab/>
      </w:r>
      <w:proofErr w:type="gramStart"/>
      <w:r>
        <w:rPr>
          <w:bCs/>
        </w:rPr>
        <w:t>les</w:t>
      </w:r>
      <w:proofErr w:type="gramEnd"/>
      <w:r>
        <w:rPr>
          <w:bCs/>
        </w:rPr>
        <w:t xml:space="preserve"> voyant correspondants.</w:t>
      </w:r>
    </w:p>
    <w:p w:rsidR="004F5139" w:rsidRDefault="004F5139" w:rsidP="004F5139"/>
    <w:p w:rsidR="004F5139" w:rsidRDefault="004F5139" w:rsidP="004F5139">
      <w:pPr>
        <w:numPr>
          <w:ilvl w:val="0"/>
          <w:numId w:val="35"/>
        </w:numPr>
        <w:tabs>
          <w:tab w:val="decimal" w:pos="567"/>
          <w:tab w:val="center" w:pos="851"/>
        </w:tabs>
        <w:ind w:hanging="1846"/>
        <w:rPr>
          <w:bCs/>
        </w:rPr>
      </w:pPr>
      <w:r>
        <w:rPr>
          <w:bCs/>
        </w:rPr>
        <w:t>5 Voyants rouges</w:t>
      </w:r>
    </w:p>
    <w:p w:rsidR="004F5139" w:rsidRDefault="004F5139" w:rsidP="004F5139">
      <w:pPr>
        <w:spacing w:before="60"/>
        <w:ind w:left="993" w:hanging="284"/>
        <w:rPr>
          <w:bCs/>
        </w:rPr>
      </w:pPr>
      <w:r>
        <w:rPr>
          <w:bCs/>
        </w:rPr>
        <w:t>-</w:t>
      </w:r>
      <w:r>
        <w:rPr>
          <w:bCs/>
        </w:rPr>
        <w:tab/>
        <w:t>Conditions électriques incorrectes (clignotant)</w:t>
      </w:r>
    </w:p>
    <w:p w:rsidR="004F5139" w:rsidRDefault="004F5139" w:rsidP="004F5139">
      <w:pPr>
        <w:spacing w:before="60"/>
        <w:ind w:left="993" w:hanging="284"/>
        <w:rPr>
          <w:bCs/>
        </w:rPr>
      </w:pPr>
      <w:r>
        <w:rPr>
          <w:bCs/>
        </w:rPr>
        <w:t>-</w:t>
      </w:r>
      <w:r>
        <w:rPr>
          <w:bCs/>
        </w:rPr>
        <w:tab/>
        <w:t>Conditions initiales incorrectes (fixe)</w:t>
      </w:r>
    </w:p>
    <w:p w:rsidR="004F5139" w:rsidRDefault="004F5139" w:rsidP="004F5139">
      <w:pPr>
        <w:spacing w:before="60"/>
        <w:ind w:left="993" w:hanging="284"/>
        <w:rPr>
          <w:bCs/>
        </w:rPr>
      </w:pPr>
      <w:r>
        <w:rPr>
          <w:bCs/>
        </w:rPr>
        <w:t>-</w:t>
      </w:r>
      <w:r>
        <w:rPr>
          <w:bCs/>
        </w:rPr>
        <w:tab/>
        <w:t>Séquence bloquée (fixe)</w:t>
      </w:r>
    </w:p>
    <w:p w:rsidR="004F5139" w:rsidRDefault="004F5139" w:rsidP="004F5139">
      <w:pPr>
        <w:spacing w:before="60"/>
        <w:ind w:left="993" w:hanging="284"/>
        <w:rPr>
          <w:bCs/>
          <w:lang w:val="en-GB"/>
        </w:rPr>
      </w:pPr>
      <w:r>
        <w:rPr>
          <w:bCs/>
          <w:lang w:val="en-GB"/>
        </w:rPr>
        <w:t>-</w:t>
      </w:r>
      <w:r>
        <w:rPr>
          <w:bCs/>
          <w:lang w:val="en-GB"/>
        </w:rPr>
        <w:tab/>
        <w:t>Maxi I C5D2.3 (fixe)</w:t>
      </w:r>
    </w:p>
    <w:p w:rsidR="004F5139" w:rsidRDefault="004F5139" w:rsidP="004F5139">
      <w:pPr>
        <w:spacing w:before="60"/>
        <w:ind w:left="993" w:hanging="284"/>
        <w:rPr>
          <w:bCs/>
          <w:lang w:val="en-GB"/>
        </w:rPr>
      </w:pPr>
      <w:r>
        <w:rPr>
          <w:bCs/>
          <w:lang w:val="en-GB"/>
        </w:rPr>
        <w:t>-</w:t>
      </w:r>
      <w:r>
        <w:rPr>
          <w:bCs/>
          <w:lang w:val="en-GB"/>
        </w:rPr>
        <w:tab/>
        <w:t>Maxi I C5D5.2 (fixe)</w:t>
      </w:r>
    </w:p>
    <w:p w:rsidR="004F5139" w:rsidRDefault="004F5139" w:rsidP="004F5139">
      <w:pPr>
        <w:rPr>
          <w:bCs/>
          <w:lang w:val="en-GB"/>
        </w:rPr>
      </w:pPr>
    </w:p>
    <w:p w:rsidR="004F5139" w:rsidRDefault="004F5139" w:rsidP="004F5139">
      <w:pPr>
        <w:numPr>
          <w:ilvl w:val="0"/>
          <w:numId w:val="36"/>
        </w:numPr>
        <w:tabs>
          <w:tab w:val="clear" w:pos="720"/>
          <w:tab w:val="num" w:pos="567"/>
        </w:tabs>
        <w:ind w:left="1418" w:right="-284" w:hanging="1134"/>
        <w:rPr>
          <w:bCs/>
        </w:rPr>
      </w:pPr>
      <w:r>
        <w:rPr>
          <w:bCs/>
        </w:rPr>
        <w:t>1 Voyant vert « permutation réalisée » (fixe). Il s ‘éclaire durant 30s à la fin de chaque</w:t>
      </w:r>
    </w:p>
    <w:p w:rsidR="004F5139" w:rsidRDefault="004F5139" w:rsidP="004F5139">
      <w:pPr>
        <w:ind w:left="284" w:right="-284" w:firstLine="425"/>
        <w:rPr>
          <w:bCs/>
        </w:rPr>
      </w:pPr>
      <w:proofErr w:type="gramStart"/>
      <w:r>
        <w:rPr>
          <w:bCs/>
        </w:rPr>
        <w:t>permutation</w:t>
      </w:r>
      <w:proofErr w:type="gramEnd"/>
      <w:r>
        <w:rPr>
          <w:bCs/>
        </w:rPr>
        <w:t xml:space="preserve"> automatique. Tant </w:t>
      </w:r>
      <w:r w:rsidR="008C18AF">
        <w:rPr>
          <w:bCs/>
        </w:rPr>
        <w:t>qu’il n’est</w:t>
      </w:r>
      <w:r>
        <w:rPr>
          <w:bCs/>
        </w:rPr>
        <w:t xml:space="preserve"> allumé aucune autre séquence ne peut-être initialisée.</w:t>
      </w:r>
    </w:p>
    <w:p w:rsidR="004F5139" w:rsidRDefault="004F5139" w:rsidP="004F5139">
      <w:pPr>
        <w:ind w:hanging="436"/>
        <w:rPr>
          <w:bCs/>
        </w:rPr>
      </w:pPr>
    </w:p>
    <w:p w:rsidR="004F5139" w:rsidRDefault="004F5139" w:rsidP="004F5139">
      <w:pPr>
        <w:numPr>
          <w:ilvl w:val="0"/>
          <w:numId w:val="36"/>
        </w:numPr>
        <w:tabs>
          <w:tab w:val="clear" w:pos="720"/>
          <w:tab w:val="num" w:pos="567"/>
        </w:tabs>
        <w:ind w:left="1418" w:hanging="1134"/>
        <w:rPr>
          <w:bCs/>
        </w:rPr>
      </w:pPr>
      <w:r>
        <w:rPr>
          <w:bCs/>
        </w:rPr>
        <w:t>1 Pavé de signalisation « risque de faux couplage. Il s’éclaire lorsque CA1 est en position MANU.</w:t>
      </w:r>
    </w:p>
    <w:p w:rsidR="004F5139" w:rsidRDefault="004F5139" w:rsidP="004F5139">
      <w:pPr>
        <w:rPr>
          <w:b/>
        </w:rPr>
      </w:pPr>
    </w:p>
    <w:p w:rsidR="004F5139" w:rsidRDefault="004F5139" w:rsidP="004F5139">
      <w:pPr>
        <w:rPr>
          <w:i/>
        </w:rPr>
      </w:pPr>
      <w:r>
        <w:rPr>
          <w:i/>
        </w:rPr>
        <w:t xml:space="preserve">Le commutateur </w:t>
      </w:r>
      <w:r>
        <w:rPr>
          <w:b/>
          <w:i/>
        </w:rPr>
        <w:t>3</w:t>
      </w:r>
      <w:r>
        <w:rPr>
          <w:i/>
        </w:rPr>
        <w:t xml:space="preserve"> positions </w:t>
      </w:r>
      <w:r>
        <w:rPr>
          <w:b/>
          <w:i/>
        </w:rPr>
        <w:t xml:space="preserve">CA1 </w:t>
      </w:r>
      <w:r>
        <w:rPr>
          <w:i/>
        </w:rPr>
        <w:t>permet à l’opérateur de définir la zone de commande de l’installation.</w:t>
      </w:r>
    </w:p>
    <w:p w:rsidR="004F5139" w:rsidRDefault="004F5139" w:rsidP="004F5139"/>
    <w:p w:rsidR="004F5139" w:rsidRDefault="004F5139" w:rsidP="004F5139">
      <w:r>
        <w:t xml:space="preserve">Position </w:t>
      </w:r>
      <w:r>
        <w:rPr>
          <w:b/>
        </w:rPr>
        <w:t xml:space="preserve">Auto distance : </w:t>
      </w:r>
      <w:r>
        <w:t>Le système est en mode automatique et les commandes de l’installation sont celles venant de la Centrale sud (les commandes du pupitre de la salle n’ont pas d’effet sur l’installation).</w:t>
      </w:r>
    </w:p>
    <w:p w:rsidR="004F5139" w:rsidRDefault="004F5139" w:rsidP="004F5139">
      <w:pPr>
        <w:ind w:left="1416" w:firstLine="708"/>
      </w:pPr>
    </w:p>
    <w:p w:rsidR="004F5139" w:rsidRDefault="004F5139" w:rsidP="004F5139">
      <w:r>
        <w:t xml:space="preserve">Position </w:t>
      </w:r>
      <w:r>
        <w:rPr>
          <w:b/>
        </w:rPr>
        <w:t>Auto local :</w:t>
      </w:r>
      <w:r>
        <w:rPr>
          <w:b/>
        </w:rPr>
        <w:tab/>
      </w:r>
      <w:r>
        <w:t>Le système est en mode automatique et les commandes de l’installation sont</w:t>
      </w:r>
    </w:p>
    <w:p w:rsidR="004F5139" w:rsidRDefault="004F5139" w:rsidP="004F5139">
      <w:r>
        <w:t xml:space="preserve"> </w:t>
      </w:r>
      <w:r>
        <w:tab/>
      </w:r>
      <w:r>
        <w:tab/>
      </w:r>
      <w:r>
        <w:tab/>
      </w:r>
      <w:proofErr w:type="gramStart"/>
      <w:r>
        <w:t>celles</w:t>
      </w:r>
      <w:proofErr w:type="gramEnd"/>
      <w:r>
        <w:t xml:space="preserve"> venant du pupitre de la salle électrique (les commandes venant de la</w:t>
      </w:r>
    </w:p>
    <w:p w:rsidR="004F5139" w:rsidRDefault="004F5139" w:rsidP="004F5139">
      <w:pPr>
        <w:ind w:left="1418" w:firstLine="709"/>
      </w:pPr>
      <w:r>
        <w:t>Centrale Sud n’ont pas d’effet sur l’installation).</w:t>
      </w:r>
    </w:p>
    <w:p w:rsidR="004F5139" w:rsidRDefault="004F5139" w:rsidP="004F5139">
      <w:pPr>
        <w:ind w:left="1416" w:firstLine="708"/>
      </w:pPr>
    </w:p>
    <w:p w:rsidR="004F5139" w:rsidRDefault="004F5139" w:rsidP="004F5139">
      <w:r>
        <w:t xml:space="preserve">Position </w:t>
      </w:r>
      <w:r>
        <w:rPr>
          <w:b/>
        </w:rPr>
        <w:t xml:space="preserve">Manu        : </w:t>
      </w:r>
      <w:r>
        <w:rPr>
          <w:b/>
        </w:rPr>
        <w:tab/>
      </w:r>
      <w:r>
        <w:t xml:space="preserve">Le système est en mode manuel, il est commandé pars les différents TPL en </w:t>
      </w:r>
    </w:p>
    <w:p w:rsidR="004F5139" w:rsidRDefault="004F5139" w:rsidP="004F5139">
      <w:pPr>
        <w:ind w:left="1418" w:firstLine="709"/>
      </w:pPr>
      <w:proofErr w:type="gramStart"/>
      <w:r>
        <w:t>manuel</w:t>
      </w:r>
      <w:proofErr w:type="gramEnd"/>
      <w:r>
        <w:t xml:space="preserve"> du synoptique de la salle électrique (les commandes auto venant de la</w:t>
      </w:r>
    </w:p>
    <w:p w:rsidR="004F5139" w:rsidRDefault="004F5139" w:rsidP="004F5139">
      <w:pPr>
        <w:ind w:left="2127"/>
      </w:pPr>
      <w:r>
        <w:t>Centrale Sud n’ont pas d’effet sur l’installation).</w:t>
      </w:r>
    </w:p>
    <w:p w:rsidR="004F5139" w:rsidRDefault="004F5139" w:rsidP="004F5139"/>
    <w:p w:rsidR="004F5139" w:rsidRDefault="004F5139" w:rsidP="004F5139">
      <w:pPr>
        <w:rPr>
          <w:i/>
        </w:rPr>
      </w:pPr>
      <w:r>
        <w:rPr>
          <w:i/>
        </w:rPr>
        <w:t xml:space="preserve">Le commutateur </w:t>
      </w:r>
      <w:r>
        <w:rPr>
          <w:b/>
          <w:i/>
        </w:rPr>
        <w:t>4</w:t>
      </w:r>
      <w:r>
        <w:rPr>
          <w:i/>
        </w:rPr>
        <w:t xml:space="preserve"> positions </w:t>
      </w:r>
      <w:r>
        <w:rPr>
          <w:b/>
          <w:i/>
        </w:rPr>
        <w:t xml:space="preserve">CM1 </w:t>
      </w:r>
      <w:r>
        <w:rPr>
          <w:i/>
        </w:rPr>
        <w:t>permet à l’opérateur de définir le type de transfert de charge.</w:t>
      </w:r>
    </w:p>
    <w:p w:rsidR="004F5139" w:rsidRDefault="004F5139" w:rsidP="004F5139">
      <w:pPr>
        <w:pStyle w:val="En-tte"/>
      </w:pPr>
    </w:p>
    <w:p w:rsidR="008C18AF" w:rsidRDefault="008C18AF" w:rsidP="004F5139"/>
    <w:p w:rsidR="008C18AF" w:rsidRDefault="008C18AF" w:rsidP="004F5139"/>
    <w:p w:rsidR="004F5139" w:rsidRDefault="004F5139" w:rsidP="004F5139">
      <w:pPr>
        <w:rPr>
          <w:b/>
        </w:rPr>
      </w:pPr>
      <w:r>
        <w:t xml:space="preserve">Position </w:t>
      </w:r>
      <w:r>
        <w:rPr>
          <w:b/>
        </w:rPr>
        <w:t xml:space="preserve">Normal Secours : </w:t>
      </w:r>
    </w:p>
    <w:p w:rsidR="004F5139" w:rsidRDefault="004F5139" w:rsidP="004F5139">
      <w:pPr>
        <w:ind w:left="709" w:firstLine="709"/>
      </w:pPr>
      <w:r>
        <w:t xml:space="preserve">Si le commutateur </w:t>
      </w:r>
      <w:r>
        <w:rPr>
          <w:b/>
        </w:rPr>
        <w:t>CA1</w:t>
      </w:r>
      <w:r>
        <w:t xml:space="preserve"> est en position </w:t>
      </w:r>
      <w:r>
        <w:rPr>
          <w:b/>
        </w:rPr>
        <w:t>AUTO LOCAL</w:t>
      </w:r>
      <w:r>
        <w:t xml:space="preserve"> c’est l’automatisme qui, en </w:t>
      </w:r>
    </w:p>
    <w:p w:rsidR="004F5139" w:rsidRDefault="004F5139" w:rsidP="008C18AF">
      <w:pPr>
        <w:ind w:left="709" w:firstLine="709"/>
      </w:pPr>
      <w:proofErr w:type="gramStart"/>
      <w:r>
        <w:t>fonction</w:t>
      </w:r>
      <w:proofErr w:type="gramEnd"/>
      <w:r>
        <w:t xml:space="preserve"> de défauts sur les différents transf</w:t>
      </w:r>
      <w:r w:rsidR="008C18AF">
        <w:t xml:space="preserve">ormateurs, gère le basculement </w:t>
      </w:r>
      <w:r>
        <w:t>normal/secours.</w:t>
      </w:r>
    </w:p>
    <w:p w:rsidR="004F5139" w:rsidRDefault="004F5139" w:rsidP="004F5139">
      <w:pPr>
        <w:ind w:firstLine="709"/>
      </w:pPr>
    </w:p>
    <w:p w:rsidR="004F5139" w:rsidRDefault="004F5139" w:rsidP="004F5139">
      <w:pPr>
        <w:rPr>
          <w:b/>
        </w:rPr>
      </w:pPr>
      <w:r>
        <w:t xml:space="preserve">Position </w:t>
      </w:r>
      <w:r>
        <w:rPr>
          <w:b/>
        </w:rPr>
        <w:t xml:space="preserve">Retour à la normale : </w:t>
      </w:r>
    </w:p>
    <w:p w:rsidR="004F5139" w:rsidRDefault="004F5139" w:rsidP="004F5139">
      <w:pPr>
        <w:ind w:left="709" w:firstLine="709"/>
      </w:pPr>
      <w:r>
        <w:t xml:space="preserve">Si le commutateur </w:t>
      </w:r>
      <w:r>
        <w:rPr>
          <w:b/>
        </w:rPr>
        <w:t>CA1</w:t>
      </w:r>
      <w:r>
        <w:t xml:space="preserve"> est en position </w:t>
      </w:r>
      <w:r>
        <w:rPr>
          <w:b/>
        </w:rPr>
        <w:t>AUTO LOCAL</w:t>
      </w:r>
      <w:r>
        <w:t xml:space="preserve">, cette position du commutateur </w:t>
      </w:r>
    </w:p>
    <w:p w:rsidR="004F5139" w:rsidRDefault="004F5139" w:rsidP="008C18AF">
      <w:pPr>
        <w:ind w:left="1418"/>
      </w:pPr>
      <w:r>
        <w:rPr>
          <w:b/>
        </w:rPr>
        <w:t>CM1</w:t>
      </w:r>
      <w:r>
        <w:t xml:space="preserve"> permet à l’opérateur de remettre suite à un ba</w:t>
      </w:r>
      <w:r w:rsidR="008C18AF">
        <w:t xml:space="preserve">sculement en secours le système </w:t>
      </w:r>
      <w:r>
        <w:t>d’alimentation en position normale.</w:t>
      </w:r>
    </w:p>
    <w:p w:rsidR="004F5139" w:rsidRDefault="004F5139" w:rsidP="004F5139">
      <w:pPr>
        <w:pStyle w:val="En-tte"/>
      </w:pPr>
    </w:p>
    <w:p w:rsidR="004F5139" w:rsidRDefault="004F5139" w:rsidP="004F5139">
      <w:pPr>
        <w:rPr>
          <w:b/>
        </w:rPr>
      </w:pPr>
      <w:r>
        <w:t xml:space="preserve">Position </w:t>
      </w:r>
      <w:r>
        <w:rPr>
          <w:b/>
        </w:rPr>
        <w:t xml:space="preserve">isolement C5D2 : </w:t>
      </w:r>
    </w:p>
    <w:p w:rsidR="004F5139" w:rsidRDefault="004F5139" w:rsidP="004F5139">
      <w:pPr>
        <w:ind w:left="1418"/>
        <w:rPr>
          <w:b/>
        </w:rPr>
      </w:pPr>
      <w:r>
        <w:t xml:space="preserve">Si le commutateur </w:t>
      </w:r>
      <w:r>
        <w:rPr>
          <w:b/>
        </w:rPr>
        <w:t xml:space="preserve">CA1 </w:t>
      </w:r>
      <w:r>
        <w:t xml:space="preserve">est en position </w:t>
      </w:r>
      <w:r>
        <w:rPr>
          <w:b/>
        </w:rPr>
        <w:t>AUTO LOCAL</w:t>
      </w:r>
      <w:r>
        <w:t xml:space="preserve">, cette position du commutateur </w:t>
      </w:r>
      <w:r>
        <w:rPr>
          <w:b/>
        </w:rPr>
        <w:t>CM1</w:t>
      </w:r>
      <w:r>
        <w:t xml:space="preserve"> permet à l’opérateur d’isoler le transformateur </w:t>
      </w:r>
      <w:r>
        <w:rPr>
          <w:b/>
        </w:rPr>
        <w:t>C5D2.</w:t>
      </w:r>
    </w:p>
    <w:p w:rsidR="004F5139" w:rsidRDefault="004F5139" w:rsidP="004F5139"/>
    <w:p w:rsidR="004F5139" w:rsidRDefault="004F5139" w:rsidP="004F5139">
      <w:pPr>
        <w:rPr>
          <w:b/>
        </w:rPr>
      </w:pPr>
      <w:r>
        <w:t xml:space="preserve">Position </w:t>
      </w:r>
      <w:r>
        <w:rPr>
          <w:b/>
        </w:rPr>
        <w:t xml:space="preserve">isolement C5D5 : </w:t>
      </w:r>
    </w:p>
    <w:p w:rsidR="004F5139" w:rsidRDefault="004F5139" w:rsidP="004F5139">
      <w:pPr>
        <w:ind w:left="709" w:firstLine="709"/>
      </w:pPr>
      <w:r>
        <w:t xml:space="preserve">Si le commutateur CA1 est en position AUTO LOCAL, cette position du commutateur </w:t>
      </w:r>
    </w:p>
    <w:p w:rsidR="004F5139" w:rsidRDefault="004F5139" w:rsidP="004F5139">
      <w:pPr>
        <w:ind w:left="709" w:firstLine="709"/>
        <w:rPr>
          <w:b/>
        </w:rPr>
      </w:pPr>
      <w:r>
        <w:rPr>
          <w:b/>
        </w:rPr>
        <w:t>CM1</w:t>
      </w:r>
      <w:r>
        <w:t xml:space="preserve"> permet à l’opérateur d’isoler le transformateur </w:t>
      </w:r>
      <w:r>
        <w:rPr>
          <w:b/>
        </w:rPr>
        <w:t>C5D5</w:t>
      </w:r>
    </w:p>
    <w:p w:rsidR="004F5139" w:rsidRDefault="004F5139" w:rsidP="004F5139"/>
    <w:p w:rsidR="004F5139" w:rsidRDefault="004F5139" w:rsidP="004F5139">
      <w:r>
        <w:t>Le BP de validation opération transfert  (</w:t>
      </w:r>
      <w:r>
        <w:rPr>
          <w:b/>
        </w:rPr>
        <w:t>BP1M</w:t>
      </w:r>
      <w:r>
        <w:t xml:space="preserve">) permet de valider les positions Retour à la normale, isolement </w:t>
      </w:r>
      <w:r>
        <w:rPr>
          <w:b/>
        </w:rPr>
        <w:t>C5D2</w:t>
      </w:r>
      <w:r>
        <w:t xml:space="preserve">, </w:t>
      </w:r>
      <w:r>
        <w:rPr>
          <w:b/>
        </w:rPr>
        <w:t>C5D5</w:t>
      </w:r>
      <w:r>
        <w:t xml:space="preserve"> du commutateur </w:t>
      </w:r>
      <w:r>
        <w:rPr>
          <w:b/>
        </w:rPr>
        <w:t>CM1</w:t>
      </w:r>
      <w:r>
        <w:t>.</w:t>
      </w:r>
    </w:p>
    <w:p w:rsidR="004F5139" w:rsidRDefault="004F5139" w:rsidP="004F5139">
      <w:pPr>
        <w:pStyle w:val="En-tte"/>
      </w:pPr>
    </w:p>
    <w:p w:rsidR="004F5139" w:rsidRDefault="004F5139" w:rsidP="004F5139">
      <w:r>
        <w:t>Les différents voyants permettent de visua</w:t>
      </w:r>
      <w:r w:rsidR="00085BE2">
        <w:t>liser l’état de l’installation.</w:t>
      </w:r>
      <w:r w:rsidR="00085BE2">
        <w:tab/>
      </w:r>
      <w:r w:rsidR="00085BE2">
        <w:tab/>
      </w:r>
      <w:r w:rsidR="00085BE2">
        <w:tab/>
      </w:r>
      <w:r w:rsidR="00085BE2">
        <w:tab/>
      </w:r>
      <w:r w:rsidR="00085BE2">
        <w:tab/>
      </w:r>
      <w:r w:rsidR="00085BE2">
        <w:tab/>
      </w:r>
      <w:r w:rsidR="00085BE2">
        <w:tab/>
      </w:r>
      <w:r w:rsidR="00085BE2">
        <w:tab/>
      </w:r>
    </w:p>
    <w:p w:rsidR="004F5139" w:rsidRPr="008C18AF" w:rsidRDefault="004F5139" w:rsidP="004F5139">
      <w:pPr>
        <w:pStyle w:val="Titre2"/>
        <w:rPr>
          <w:i w:val="0"/>
          <w:u w:val="none"/>
        </w:rPr>
      </w:pPr>
      <w:bookmarkStart w:id="30" w:name="_Toc501330638"/>
      <w:bookmarkStart w:id="31" w:name="_Toc501419440"/>
      <w:bookmarkStart w:id="32" w:name="_Toc501419657"/>
      <w:bookmarkStart w:id="33" w:name="_Toc501420719"/>
      <w:bookmarkStart w:id="34" w:name="_Toc510511646"/>
      <w:bookmarkStart w:id="35" w:name="_Toc61422428"/>
      <w:bookmarkStart w:id="36" w:name="_Toc500145480"/>
      <w:r w:rsidRPr="008C18AF">
        <w:rPr>
          <w:i w:val="0"/>
          <w:u w:val="none"/>
        </w:rPr>
        <w:t>Commande de l’installation depuis la centrale sud</w:t>
      </w:r>
      <w:bookmarkEnd w:id="30"/>
      <w:bookmarkEnd w:id="31"/>
      <w:bookmarkEnd w:id="32"/>
      <w:bookmarkEnd w:id="33"/>
      <w:bookmarkEnd w:id="34"/>
      <w:bookmarkEnd w:id="35"/>
      <w:bookmarkEnd w:id="36"/>
    </w:p>
    <w:p w:rsidR="004F5139" w:rsidRDefault="004F5139" w:rsidP="008C18AF">
      <w:pPr>
        <w:spacing w:before="120"/>
        <w:rPr>
          <w:b/>
        </w:rPr>
      </w:pPr>
      <w:r>
        <w:t xml:space="preserve">Des commandes sur le SNCC sont disponibles pour commander le système à partir de la salle de contrôle de la centrale sud si en salle électrique les commutateurs CA1 est en position </w:t>
      </w:r>
      <w:r>
        <w:rPr>
          <w:b/>
        </w:rPr>
        <w:t>auto distance.</w:t>
      </w:r>
    </w:p>
    <w:p w:rsidR="004F5139" w:rsidRDefault="004F5139" w:rsidP="008C18AF"/>
    <w:p w:rsidR="004F5139" w:rsidRDefault="004F5139" w:rsidP="008C18AF">
      <w:r>
        <w:t xml:space="preserve">Les manœuvres possibles depuis le SNCC sont identiques au chapitre précédent. Il suffit d’effectuer les opérations en DISTANCE au lieu </w:t>
      </w:r>
      <w:proofErr w:type="gramStart"/>
      <w:r>
        <w:t>de AUTO</w:t>
      </w:r>
      <w:proofErr w:type="gramEnd"/>
      <w:r>
        <w:t xml:space="preserve"> DISTANCE et DISTANCE ou DISTANCE MANU au lieu de MANU LOCAL.</w:t>
      </w:r>
    </w:p>
    <w:p w:rsidR="004F5139" w:rsidRDefault="004F5139" w:rsidP="004F5139">
      <w:pPr>
        <w:ind w:left="426"/>
      </w:pPr>
    </w:p>
    <w:p w:rsidR="004F5139" w:rsidRDefault="004F5139" w:rsidP="008C18AF"/>
    <w:p w:rsidR="007561D7" w:rsidRDefault="007561D7">
      <w:pPr>
        <w:rPr>
          <w:rFonts w:eastAsia="SimSun"/>
          <w:b/>
          <w:bCs/>
          <w:caps/>
          <w:kern w:val="32"/>
        </w:rPr>
      </w:pPr>
      <w:bookmarkStart w:id="37" w:name="_Toc61422429"/>
      <w:bookmarkStart w:id="38" w:name="_Toc501330642"/>
      <w:bookmarkStart w:id="39" w:name="_Toc501419452"/>
      <w:bookmarkStart w:id="40" w:name="_Toc501419669"/>
      <w:bookmarkStart w:id="41" w:name="_Toc501420731"/>
      <w:r>
        <w:br w:type="page"/>
      </w:r>
    </w:p>
    <w:p w:rsidR="007561D7" w:rsidRDefault="007561D7" w:rsidP="007561D7">
      <w:pPr>
        <w:pStyle w:val="Titre1"/>
        <w:numPr>
          <w:ilvl w:val="0"/>
          <w:numId w:val="0"/>
        </w:numPr>
        <w:ind w:left="360"/>
      </w:pPr>
    </w:p>
    <w:p w:rsidR="004F5139" w:rsidRPr="00085BE2" w:rsidRDefault="004F5139" w:rsidP="005E0AD5">
      <w:pPr>
        <w:pStyle w:val="Titre1"/>
      </w:pPr>
      <w:bookmarkStart w:id="42" w:name="_Toc500145481"/>
      <w:r>
        <w:t>Liste des cas de transfert de charge</w:t>
      </w:r>
      <w:bookmarkEnd w:id="37"/>
      <w:bookmarkEnd w:id="42"/>
      <w:r>
        <w:t xml:space="preserve"> </w:t>
      </w:r>
      <w:bookmarkEnd w:id="38"/>
      <w:bookmarkEnd w:id="39"/>
      <w:bookmarkEnd w:id="40"/>
      <w:bookmarkEnd w:id="41"/>
    </w:p>
    <w:p w:rsidR="004F5139" w:rsidRDefault="004F5139" w:rsidP="00085BE2">
      <w:pPr>
        <w:spacing w:after="120"/>
      </w:pPr>
      <w:r>
        <w:t>Les cas suivants représentent les bascule</w:t>
      </w:r>
      <w:r w:rsidR="008C18AF">
        <w:t>ments  « normal</w:t>
      </w:r>
      <w:r>
        <w:t xml:space="preserve"> / secours</w:t>
      </w:r>
      <w:r w:rsidR="008C18AF">
        <w:t> »</w:t>
      </w:r>
      <w:r>
        <w:t xml:space="preserve"> des systèmes d’alimentation </w:t>
      </w:r>
    </w:p>
    <w:p w:rsidR="008C18AF" w:rsidRPr="00085BE2" w:rsidRDefault="004F5139" w:rsidP="000A4A48">
      <w:pPr>
        <w:spacing w:after="240"/>
      </w:pPr>
      <w:r w:rsidRPr="008C18AF">
        <w:rPr>
          <w:i/>
          <w:u w:val="single"/>
        </w:rPr>
        <w:t>NOTA </w:t>
      </w:r>
      <w:r>
        <w:t xml:space="preserve">: Nous considèrerons dans la suite de nos explications que nous sommes dans une configuration Normale pour le Graf cet de basculement. Pour plus d’informations sur les conditions Initiales et Electriques correctes, se référer au Grafcet de fonctionnement disponible </w:t>
      </w:r>
      <w:r w:rsidR="008C18AF">
        <w:t>dans le classeur Centrale Sud.</w:t>
      </w:r>
      <w:bookmarkStart w:id="43" w:name="_Toc61422430"/>
      <w:bookmarkStart w:id="44" w:name="_Toc501419453"/>
      <w:bookmarkStart w:id="45" w:name="_Toc501419670"/>
      <w:bookmarkStart w:id="46" w:name="_Toc501420732"/>
    </w:p>
    <w:p w:rsidR="004F5139" w:rsidRPr="000A4A48" w:rsidRDefault="004F5139" w:rsidP="000A4A48">
      <w:pPr>
        <w:rPr>
          <w:b/>
          <w:u w:val="single"/>
        </w:rPr>
      </w:pPr>
      <w:r w:rsidRPr="000A4A48">
        <w:rPr>
          <w:b/>
          <w:u w:val="single"/>
        </w:rPr>
        <w:t xml:space="preserve">Cas 1 : Normal / Secours sans couplage avec transfert de charge sur C5D5 </w:t>
      </w:r>
      <w:proofErr w:type="gramStart"/>
      <w:r w:rsidRPr="000A4A48">
        <w:rPr>
          <w:b/>
          <w:u w:val="single"/>
        </w:rPr>
        <w:t>( SCF</w:t>
      </w:r>
      <w:proofErr w:type="gramEnd"/>
      <w:r w:rsidRPr="000A4A48">
        <w:rPr>
          <w:b/>
          <w:u w:val="single"/>
        </w:rPr>
        <w:t xml:space="preserve"> ) et sans délestage de moteurs 3KV</w:t>
      </w:r>
      <w:bookmarkEnd w:id="43"/>
      <w:r w:rsidRPr="000A4A48">
        <w:rPr>
          <w:b/>
          <w:u w:val="single"/>
        </w:rPr>
        <w:t xml:space="preserve"> </w:t>
      </w:r>
      <w:bookmarkEnd w:id="44"/>
      <w:bookmarkEnd w:id="45"/>
      <w:bookmarkEnd w:id="46"/>
    </w:p>
    <w:p w:rsidR="004F5139" w:rsidRDefault="004F5139" w:rsidP="004F5139"/>
    <w:p w:rsidR="004F5139" w:rsidRDefault="004F5139" w:rsidP="004F5139"/>
    <w:bookmarkStart w:id="47" w:name="_MON_1046583674"/>
    <w:bookmarkStart w:id="48" w:name="_MON_1046583831"/>
    <w:bookmarkStart w:id="49" w:name="_MON_1046584072"/>
    <w:bookmarkStart w:id="50" w:name="_MON_1047447619"/>
    <w:bookmarkStart w:id="51" w:name="_MON_1049621199"/>
    <w:bookmarkStart w:id="52" w:name="_MON_1132036156"/>
    <w:bookmarkStart w:id="53" w:name="_MON_1132642952"/>
    <w:bookmarkStart w:id="54" w:name="_MON_1132642961"/>
    <w:bookmarkStart w:id="55" w:name="_MON_1041943054"/>
    <w:bookmarkStart w:id="56" w:name="_MON_1041943368"/>
    <w:bookmarkStart w:id="57" w:name="_MON_1041943395"/>
    <w:bookmarkStart w:id="58" w:name="_MON_1041944148"/>
    <w:bookmarkStart w:id="59" w:name="_MON_1041944620"/>
    <w:bookmarkEnd w:id="47"/>
    <w:bookmarkEnd w:id="48"/>
    <w:bookmarkEnd w:id="49"/>
    <w:bookmarkEnd w:id="50"/>
    <w:bookmarkEnd w:id="51"/>
    <w:bookmarkEnd w:id="52"/>
    <w:bookmarkEnd w:id="53"/>
    <w:bookmarkEnd w:id="54"/>
    <w:bookmarkEnd w:id="55"/>
    <w:bookmarkEnd w:id="56"/>
    <w:bookmarkEnd w:id="57"/>
    <w:bookmarkEnd w:id="58"/>
    <w:bookmarkEnd w:id="59"/>
    <w:bookmarkStart w:id="60" w:name="_MON_1042029785"/>
    <w:bookmarkEnd w:id="60"/>
    <w:p w:rsidR="004F5139" w:rsidRDefault="00A5715F" w:rsidP="009D3E80">
      <w:pPr>
        <w:jc w:val="center"/>
      </w:pPr>
      <w:r>
        <w:object w:dxaOrig="18577" w:dyaOrig="55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75pt;height:143.25pt" o:ole="" fillcolor="window">
            <v:imagedata r:id="rId9" o:title="" cropright="16308f"/>
          </v:shape>
          <o:OLEObject Type="Embed" ProgID="Word.Picture.8" ShapeID="_x0000_i1025" DrawAspect="Content" ObjectID="_1574065359" r:id="rId10"/>
        </w:object>
      </w:r>
    </w:p>
    <w:p w:rsidR="000A4A48" w:rsidRDefault="000A4A48" w:rsidP="00085BE2"/>
    <w:p w:rsidR="004F5139" w:rsidRPr="00A71B5A" w:rsidRDefault="004F5139" w:rsidP="00085BE2">
      <w:r w:rsidRPr="00A71B5A">
        <w:t xml:space="preserve">La séquence d’automatisme démarrera sur un défaut Tension Perturbée sur le tableau C5D2 </w:t>
      </w:r>
      <w:r w:rsidR="00085BE2" w:rsidRPr="00A71B5A">
        <w:t>(U</w:t>
      </w:r>
      <w:r w:rsidRPr="00A71B5A">
        <w:t xml:space="preserve">&lt; 65 % du </w:t>
      </w:r>
      <w:r w:rsidR="00085BE2" w:rsidRPr="00A71B5A">
        <w:t>Nominal)</w:t>
      </w:r>
      <w:r w:rsidRPr="00A71B5A">
        <w:t>.</w:t>
      </w:r>
    </w:p>
    <w:p w:rsidR="004F5139" w:rsidRPr="00A71B5A" w:rsidRDefault="004F5139" w:rsidP="00085BE2">
      <w:pPr>
        <w:pStyle w:val="Retraitcorpsdetexte3"/>
        <w:ind w:left="0"/>
        <w:rPr>
          <w:sz w:val="22"/>
          <w:szCs w:val="22"/>
        </w:rPr>
      </w:pPr>
      <w:r w:rsidRPr="00A71B5A">
        <w:rPr>
          <w:sz w:val="22"/>
          <w:szCs w:val="22"/>
        </w:rPr>
        <w:t>Cela entraînera l’ouverture du disjoncteur d’ar</w:t>
      </w:r>
      <w:r w:rsidR="00085BE2">
        <w:rPr>
          <w:sz w:val="22"/>
          <w:szCs w:val="22"/>
        </w:rPr>
        <w:t>rivée C5D2.3 (arrivée SBQ), puis</w:t>
      </w:r>
      <w:r w:rsidRPr="00A71B5A">
        <w:rPr>
          <w:sz w:val="22"/>
          <w:szCs w:val="22"/>
        </w:rPr>
        <w:t xml:space="preserve"> la fermeture du disjoncteur de couplage 3 kV C5D5.1 si et seulement si la Tension Résiduelle </w:t>
      </w:r>
      <w:r w:rsidR="00085BE2" w:rsidRPr="00A71B5A">
        <w:rPr>
          <w:sz w:val="22"/>
          <w:szCs w:val="22"/>
        </w:rPr>
        <w:t>(U</w:t>
      </w:r>
      <w:r w:rsidRPr="00A71B5A">
        <w:rPr>
          <w:sz w:val="22"/>
          <w:szCs w:val="22"/>
        </w:rPr>
        <w:t xml:space="preserve"> &lt; 30 % du </w:t>
      </w:r>
      <w:r w:rsidR="00085BE2" w:rsidRPr="00A71B5A">
        <w:rPr>
          <w:sz w:val="22"/>
          <w:szCs w:val="22"/>
        </w:rPr>
        <w:t>Nominal)</w:t>
      </w:r>
      <w:r w:rsidRPr="00A71B5A">
        <w:rPr>
          <w:sz w:val="22"/>
          <w:szCs w:val="22"/>
        </w:rPr>
        <w:t xml:space="preserve"> est atteinte sur le tableau C5D2 ou après </w:t>
      </w:r>
      <w:proofErr w:type="gramStart"/>
      <w:r w:rsidRPr="00A71B5A">
        <w:rPr>
          <w:sz w:val="22"/>
          <w:szCs w:val="22"/>
        </w:rPr>
        <w:t>une</w:t>
      </w:r>
      <w:proofErr w:type="gramEnd"/>
      <w:r w:rsidRPr="00A71B5A">
        <w:rPr>
          <w:sz w:val="22"/>
          <w:szCs w:val="22"/>
        </w:rPr>
        <w:t xml:space="preserve"> tempo de 400 ms et cela après confirmation de l’ouverture de C5D2.3 </w:t>
      </w:r>
      <w:r w:rsidR="00085BE2" w:rsidRPr="00A71B5A">
        <w:rPr>
          <w:sz w:val="22"/>
          <w:szCs w:val="22"/>
        </w:rPr>
        <w:t>(arrivée</w:t>
      </w:r>
      <w:r w:rsidRPr="00A71B5A">
        <w:rPr>
          <w:sz w:val="22"/>
          <w:szCs w:val="22"/>
        </w:rPr>
        <w:t xml:space="preserve"> </w:t>
      </w:r>
      <w:r w:rsidR="00085BE2" w:rsidRPr="00A71B5A">
        <w:rPr>
          <w:sz w:val="22"/>
          <w:szCs w:val="22"/>
        </w:rPr>
        <w:t>SBQ)</w:t>
      </w:r>
      <w:r w:rsidRPr="00A71B5A">
        <w:rPr>
          <w:sz w:val="22"/>
          <w:szCs w:val="22"/>
        </w:rPr>
        <w:t>.</w:t>
      </w:r>
    </w:p>
    <w:p w:rsidR="004F5139" w:rsidRPr="00A71B5A" w:rsidRDefault="004F5139" w:rsidP="00085BE2">
      <w:pPr>
        <w:spacing w:before="120"/>
      </w:pPr>
      <w:r w:rsidRPr="00A71B5A">
        <w:t xml:space="preserve">Dans ce </w:t>
      </w:r>
      <w:proofErr w:type="spellStart"/>
      <w:r w:rsidR="00085BE2">
        <w:t xml:space="preserve">cas </w:t>
      </w:r>
      <w:r w:rsidR="00085BE2" w:rsidRPr="00A71B5A">
        <w:t>là</w:t>
      </w:r>
      <w:proofErr w:type="spellEnd"/>
      <w:r w:rsidRPr="00A71B5A">
        <w:t>, le basculement se fait avec une coupure de 600 ms environ.</w:t>
      </w:r>
    </w:p>
    <w:p w:rsidR="004F5139" w:rsidRDefault="004F5139" w:rsidP="004F5139"/>
    <w:p w:rsidR="004F5139" w:rsidRPr="000A4A48" w:rsidRDefault="004F5139" w:rsidP="000A4A48">
      <w:pPr>
        <w:rPr>
          <w:b/>
          <w:u w:val="single"/>
        </w:rPr>
      </w:pPr>
      <w:bookmarkStart w:id="61" w:name="_Toc501419454"/>
      <w:bookmarkStart w:id="62" w:name="_Toc501419671"/>
      <w:bookmarkStart w:id="63" w:name="_Toc501420733"/>
      <w:bookmarkStart w:id="64" w:name="_Toc61422431"/>
      <w:r w:rsidRPr="000A4A48">
        <w:rPr>
          <w:b/>
          <w:u w:val="single"/>
        </w:rPr>
        <w:t>Cas 2 </w:t>
      </w:r>
      <w:r w:rsidR="00085BE2" w:rsidRPr="000A4A48">
        <w:rPr>
          <w:b/>
          <w:u w:val="single"/>
        </w:rPr>
        <w:t>: Normal</w:t>
      </w:r>
      <w:r w:rsidRPr="000A4A48">
        <w:rPr>
          <w:b/>
          <w:u w:val="single"/>
        </w:rPr>
        <w:t xml:space="preserve"> / Secours sans couplage avec transfert de charge sur C5D2 </w:t>
      </w:r>
      <w:bookmarkEnd w:id="61"/>
      <w:bookmarkEnd w:id="62"/>
      <w:bookmarkEnd w:id="63"/>
      <w:r w:rsidRPr="000A4A48">
        <w:rPr>
          <w:b/>
          <w:u w:val="single"/>
        </w:rPr>
        <w:t>(</w:t>
      </w:r>
      <w:r w:rsidR="00085BE2" w:rsidRPr="000A4A48">
        <w:rPr>
          <w:b/>
          <w:u w:val="single"/>
        </w:rPr>
        <w:t>SBQ) et</w:t>
      </w:r>
      <w:r w:rsidRPr="000A4A48">
        <w:rPr>
          <w:b/>
          <w:u w:val="single"/>
        </w:rPr>
        <w:t xml:space="preserve"> avec délestage de moteurs 3KV</w:t>
      </w:r>
      <w:bookmarkEnd w:id="64"/>
    </w:p>
    <w:p w:rsidR="004F5139" w:rsidRDefault="004F5139" w:rsidP="004F5139"/>
    <w:p w:rsidR="004F5139" w:rsidRDefault="004F5139" w:rsidP="004F5139">
      <w:pPr>
        <w:pStyle w:val="Pieddepage"/>
      </w:pPr>
    </w:p>
    <w:bookmarkStart w:id="65" w:name="_MON_1132036466"/>
    <w:bookmarkStart w:id="66" w:name="_MON_1132642990"/>
    <w:bookmarkStart w:id="67" w:name="_MON_1046584188"/>
    <w:bookmarkEnd w:id="65"/>
    <w:bookmarkEnd w:id="66"/>
    <w:bookmarkEnd w:id="67"/>
    <w:bookmarkStart w:id="68" w:name="_MON_1047447776"/>
    <w:bookmarkEnd w:id="68"/>
    <w:p w:rsidR="004F5139" w:rsidRDefault="00A5715F" w:rsidP="00A5715F">
      <w:pPr>
        <w:jc w:val="center"/>
      </w:pPr>
      <w:r>
        <w:object w:dxaOrig="18577" w:dyaOrig="5551">
          <v:shape id="_x0000_i1026" type="#_x0000_t75" style="width:390pt;height:138.75pt" o:ole="" fillcolor="window">
            <v:imagedata r:id="rId11" o:title="" cropright="16289f"/>
          </v:shape>
          <o:OLEObject Type="Embed" ProgID="Word.Picture.8" ShapeID="_x0000_i1026" DrawAspect="Content" ObjectID="_1574065360" r:id="rId12"/>
        </w:object>
      </w:r>
    </w:p>
    <w:p w:rsidR="004F5139" w:rsidRDefault="004F5139" w:rsidP="004F5139"/>
    <w:p w:rsidR="004F5139" w:rsidRDefault="004F5139" w:rsidP="00085BE2">
      <w:r>
        <w:t xml:space="preserve">La séquence d’automatisme démarrera sur un défaut Tension Perturbée sur le tableau C5D5 </w:t>
      </w:r>
    </w:p>
    <w:p w:rsidR="004F5139" w:rsidRDefault="004F5139" w:rsidP="00085BE2">
      <w:proofErr w:type="gramStart"/>
      <w:r>
        <w:t>( U</w:t>
      </w:r>
      <w:proofErr w:type="gramEnd"/>
      <w:r>
        <w:t>&lt; 65 % du Nominal ).</w:t>
      </w:r>
    </w:p>
    <w:p w:rsidR="004F5139" w:rsidRDefault="004F5139" w:rsidP="00085BE2">
      <w:pPr>
        <w:spacing w:before="60"/>
        <w:ind w:right="-143"/>
      </w:pPr>
      <w:r>
        <w:t>Cela entraînera l’ouverture du disjoncteur d’</w:t>
      </w:r>
      <w:r w:rsidR="00085BE2">
        <w:t>arrivée C5D5.2 (arrivée SCF), puis</w:t>
      </w:r>
      <w:r>
        <w:t xml:space="preserve"> la fermeture du disjoncteur de couplage 3 kV C5D5.1 si et seulement si la Tension Résiduelle  </w:t>
      </w:r>
      <w:r w:rsidR="00085BE2">
        <w:t>(</w:t>
      </w:r>
      <w:r>
        <w:t xml:space="preserve">U &lt; 30 % du Nominal) est atteinte sur le tableau C5D5 ou après </w:t>
      </w:r>
      <w:proofErr w:type="gramStart"/>
      <w:r>
        <w:t>une</w:t>
      </w:r>
      <w:proofErr w:type="gramEnd"/>
      <w:r>
        <w:t xml:space="preserve"> tempo de 400 ms et cela après confirmation de l’ouverture de C5D5.2 (arrivée SCF) </w:t>
      </w:r>
      <w:r>
        <w:rPr>
          <w:b/>
          <w:bCs/>
        </w:rPr>
        <w:t>et</w:t>
      </w:r>
      <w:r>
        <w:t xml:space="preserve"> après le lancement d’une séquence de délestage de certains départs moteurs.</w:t>
      </w:r>
    </w:p>
    <w:p w:rsidR="004F5139" w:rsidRDefault="004F5139" w:rsidP="00085BE2">
      <w:pPr>
        <w:spacing w:before="60"/>
      </w:pPr>
      <w:r>
        <w:t xml:space="preserve">Dans ce </w:t>
      </w:r>
      <w:proofErr w:type="spellStart"/>
      <w:r>
        <w:t>cas là</w:t>
      </w:r>
      <w:proofErr w:type="spellEnd"/>
      <w:r>
        <w:t>, le basculement se fait avec</w:t>
      </w:r>
      <w:r w:rsidR="00085BE2">
        <w:t xml:space="preserve"> une coupure de 900 ms environ.</w:t>
      </w:r>
    </w:p>
    <w:p w:rsidR="000A4A48" w:rsidRDefault="000A4A48" w:rsidP="000A4A48">
      <w:pPr>
        <w:rPr>
          <w:b/>
          <w:u w:val="single"/>
        </w:rPr>
      </w:pPr>
      <w:bookmarkStart w:id="69" w:name="_Toc61422432"/>
    </w:p>
    <w:p w:rsidR="004F5139" w:rsidRPr="000A4A48" w:rsidRDefault="004F5139" w:rsidP="000A4A48">
      <w:pPr>
        <w:rPr>
          <w:b/>
          <w:u w:val="single"/>
        </w:rPr>
      </w:pPr>
      <w:r w:rsidRPr="000A4A48">
        <w:rPr>
          <w:b/>
          <w:u w:val="single"/>
        </w:rPr>
        <w:t>Cas 3 : Normal / Secours / Normal sans couplage avec transfert de charge de TSCF sur TSBQ et avec délestage de moteurs 3KV</w:t>
      </w:r>
      <w:bookmarkEnd w:id="69"/>
      <w:r w:rsidRPr="000A4A48">
        <w:rPr>
          <w:b/>
          <w:u w:val="single"/>
        </w:rPr>
        <w:t xml:space="preserve"> </w:t>
      </w:r>
    </w:p>
    <w:p w:rsidR="004F5139" w:rsidRDefault="004F5139" w:rsidP="004F5139"/>
    <w:p w:rsidR="004F5139" w:rsidRDefault="004F5139" w:rsidP="004F5139">
      <w:pPr>
        <w:ind w:left="284"/>
      </w:pPr>
    </w:p>
    <w:bookmarkStart w:id="70" w:name="_MON_1047726004"/>
    <w:bookmarkStart w:id="71" w:name="_MON_1047794956"/>
    <w:bookmarkStart w:id="72" w:name="_MON_1132036728"/>
    <w:bookmarkStart w:id="73" w:name="_MON_1132643009"/>
    <w:bookmarkEnd w:id="70"/>
    <w:bookmarkEnd w:id="71"/>
    <w:bookmarkEnd w:id="72"/>
    <w:bookmarkEnd w:id="73"/>
    <w:bookmarkStart w:id="74" w:name="_MON_1046591660"/>
    <w:bookmarkEnd w:id="74"/>
    <w:p w:rsidR="00A5715F" w:rsidRDefault="00A5715F" w:rsidP="00A5715F">
      <w:pPr>
        <w:ind w:left="284"/>
        <w:jc w:val="center"/>
      </w:pPr>
      <w:r>
        <w:object w:dxaOrig="18577" w:dyaOrig="5551">
          <v:shape id="_x0000_i1061" type="#_x0000_t75" style="width:383.25pt;height:143.25pt" o:ole="" fillcolor="window">
            <v:imagedata r:id="rId13" o:title="" cropright="16336f"/>
          </v:shape>
          <o:OLEObject Type="Embed" ProgID="Word.Picture.8" ShapeID="_x0000_i1061" DrawAspect="Content" ObjectID="_1574065361" r:id="rId14"/>
        </w:object>
      </w:r>
    </w:p>
    <w:p w:rsidR="00A5715F" w:rsidRDefault="00A5715F" w:rsidP="00A5715F">
      <w:pPr>
        <w:ind w:left="284"/>
        <w:jc w:val="center"/>
      </w:pPr>
    </w:p>
    <w:p w:rsidR="004F5139" w:rsidRDefault="004F5139" w:rsidP="00085BE2">
      <w:r>
        <w:t>Nous sommes dans une situation de Normal / Secours / Normal, c’est à dire qu’après la perte de l’arrivée 3 kV C5D2.3, si la tension est redevenue SAINE ( U &gt; 80 % Nominal ) en Amont du transformateur TSBQ – C5D2.3, si la tension devient perturbée sur C5D5, alors cela entraînera l’ouverture du disjoncteur d’ar</w:t>
      </w:r>
      <w:r w:rsidR="00085BE2">
        <w:t>rivée C5D5.2 ( arrivée SCF ), puis</w:t>
      </w:r>
      <w:r>
        <w:t xml:space="preserve"> la fermeture du disjoncteur d’arrivée C5D2.3 si et seulement si la Tension Résiduelle ( U &lt; 30 % du Nominal ) est atteinte sur le tableau C5D5 ou après une tempo de 200 ms et cela après confirmation de l’ouverture de C5D5.2 ( arrivée SCF ) </w:t>
      </w:r>
      <w:r>
        <w:rPr>
          <w:b/>
          <w:bCs/>
        </w:rPr>
        <w:t>et</w:t>
      </w:r>
      <w:r>
        <w:t xml:space="preserve"> après le lancement d’une séquence de délestage de certains départs moteurs.</w:t>
      </w:r>
    </w:p>
    <w:p w:rsidR="004F5139" w:rsidRDefault="004F5139" w:rsidP="00085BE2">
      <w:pPr>
        <w:pStyle w:val="Retraitcorpsdetexte2"/>
        <w:spacing w:before="60"/>
        <w:ind w:left="0"/>
      </w:pPr>
      <w:r>
        <w:t xml:space="preserve">Dans ce </w:t>
      </w:r>
      <w:proofErr w:type="spellStart"/>
      <w:r w:rsidR="00085BE2">
        <w:t>cas là</w:t>
      </w:r>
      <w:proofErr w:type="spellEnd"/>
      <w:r>
        <w:t>, le basculement se fait avec</w:t>
      </w:r>
      <w:r w:rsidR="00085BE2">
        <w:t xml:space="preserve"> une coupure de 700 ms environ.</w:t>
      </w:r>
    </w:p>
    <w:p w:rsidR="004F5139" w:rsidRPr="000A4A48" w:rsidRDefault="004F5139" w:rsidP="000A4A48">
      <w:pPr>
        <w:rPr>
          <w:b/>
          <w:u w:val="single"/>
        </w:rPr>
      </w:pPr>
      <w:bookmarkStart w:id="75" w:name="_Toc61422433"/>
      <w:r w:rsidRPr="000A4A48">
        <w:rPr>
          <w:b/>
          <w:u w:val="single"/>
        </w:rPr>
        <w:t>Cas 4 : Normal / Secours /Normal sans couplage avec transfert de charge de TSBQ sur TSCF sans délestage de moteurs 3KV</w:t>
      </w:r>
      <w:bookmarkEnd w:id="75"/>
    </w:p>
    <w:p w:rsidR="004F5139" w:rsidRDefault="004F5139" w:rsidP="004F5139"/>
    <w:p w:rsidR="004F5139" w:rsidRDefault="004F5139" w:rsidP="004F5139"/>
    <w:bookmarkStart w:id="76" w:name="_MON_1132036622"/>
    <w:bookmarkStart w:id="77" w:name="_MON_1132643028"/>
    <w:bookmarkStart w:id="78" w:name="_MON_1046591547"/>
    <w:bookmarkEnd w:id="76"/>
    <w:bookmarkEnd w:id="77"/>
    <w:bookmarkEnd w:id="78"/>
    <w:bookmarkStart w:id="79" w:name="_MON_1047447814"/>
    <w:bookmarkEnd w:id="79"/>
    <w:p w:rsidR="004F5139" w:rsidRDefault="00A5715F" w:rsidP="00A5715F">
      <w:pPr>
        <w:jc w:val="center"/>
      </w:pPr>
      <w:r>
        <w:object w:dxaOrig="18577" w:dyaOrig="5551">
          <v:shape id="_x0000_i1028" type="#_x0000_t75" style="width:390pt;height:143.25pt" o:ole="" fillcolor="window">
            <v:imagedata r:id="rId15" o:title="" cropright="16289f"/>
          </v:shape>
          <o:OLEObject Type="Embed" ProgID="Word.Picture.8" ShapeID="_x0000_i1028" DrawAspect="Content" ObjectID="_1574065362" r:id="rId16"/>
        </w:object>
      </w:r>
    </w:p>
    <w:p w:rsidR="00A5715F" w:rsidRDefault="00A5715F" w:rsidP="00A5715F">
      <w:pPr>
        <w:jc w:val="center"/>
      </w:pPr>
    </w:p>
    <w:p w:rsidR="004F5139" w:rsidRDefault="004F5139" w:rsidP="00085BE2">
      <w:r>
        <w:t>Nous sommes dans une situation de Normal / Secours / Normal, c’est à dire qu’après la perte de l’arrivée 3 kV C5D5.2, si la tension est redevenue SAINE ( U &gt; 80 % Nominal ) en Amont du transformateur TSCF – C5D5.2, si la tension devient perturbée sur C5D2, alors cela entraînera l’ouverture du disjoncteur d’ar</w:t>
      </w:r>
      <w:r w:rsidR="00085BE2">
        <w:t>rivée C5D2.3 ( arrivée SBQ ), puis</w:t>
      </w:r>
      <w:r>
        <w:t xml:space="preserve"> la fermeture du disjoncteur d’arrivée C5D5.2 si et seulement si la Tension Résiduelle ( U &lt; 30 % du Nominal ) est atteinte sur le tableau C5D2 ou après une tempo de 200 ms et cela après confirmation de l’ouverture de C5D2.3 ( arrivée SBQ ).</w:t>
      </w:r>
    </w:p>
    <w:p w:rsidR="004F5139" w:rsidRDefault="004F5139" w:rsidP="00085BE2">
      <w:pPr>
        <w:pStyle w:val="Retraitcorpsdetexte2"/>
        <w:spacing w:before="60"/>
        <w:ind w:left="0"/>
      </w:pPr>
      <w:r>
        <w:t xml:space="preserve">Dans ce </w:t>
      </w:r>
      <w:proofErr w:type="spellStart"/>
      <w:r>
        <w:t>cas là</w:t>
      </w:r>
      <w:proofErr w:type="spellEnd"/>
      <w:r>
        <w:t>, le basculement se fait avec</w:t>
      </w:r>
      <w:r w:rsidR="00085BE2">
        <w:t xml:space="preserve"> une coupure de 400 ms environ.</w:t>
      </w:r>
    </w:p>
    <w:p w:rsidR="007561D7" w:rsidRDefault="007561D7" w:rsidP="000A4A48">
      <w:pPr>
        <w:rPr>
          <w:b/>
          <w:u w:val="single"/>
        </w:rPr>
      </w:pPr>
      <w:bookmarkStart w:id="80" w:name="_Toc501419461"/>
      <w:bookmarkStart w:id="81" w:name="_Toc501419678"/>
      <w:bookmarkStart w:id="82" w:name="_Toc501420740"/>
      <w:bookmarkStart w:id="83" w:name="_Toc61422434"/>
    </w:p>
    <w:p w:rsidR="007561D7" w:rsidRDefault="007561D7" w:rsidP="000A4A48">
      <w:pPr>
        <w:rPr>
          <w:b/>
          <w:u w:val="single"/>
        </w:rPr>
      </w:pPr>
    </w:p>
    <w:p w:rsidR="007561D7" w:rsidRDefault="007561D7" w:rsidP="000A4A48">
      <w:pPr>
        <w:rPr>
          <w:b/>
          <w:u w:val="single"/>
        </w:rPr>
      </w:pPr>
    </w:p>
    <w:p w:rsidR="007561D7" w:rsidRDefault="007561D7" w:rsidP="000A4A48">
      <w:pPr>
        <w:rPr>
          <w:b/>
          <w:u w:val="single"/>
        </w:rPr>
      </w:pPr>
    </w:p>
    <w:p w:rsidR="007561D7" w:rsidRDefault="007561D7">
      <w:pPr>
        <w:rPr>
          <w:b/>
          <w:u w:val="single"/>
        </w:rPr>
      </w:pPr>
      <w:r>
        <w:rPr>
          <w:b/>
          <w:u w:val="single"/>
        </w:rPr>
        <w:br w:type="page"/>
      </w:r>
    </w:p>
    <w:p w:rsidR="007561D7" w:rsidRDefault="007561D7" w:rsidP="000A4A48">
      <w:pPr>
        <w:rPr>
          <w:b/>
          <w:u w:val="single"/>
        </w:rPr>
      </w:pPr>
    </w:p>
    <w:p w:rsidR="004F5139" w:rsidRPr="000A4A48" w:rsidRDefault="004F5139" w:rsidP="000A4A48">
      <w:pPr>
        <w:rPr>
          <w:b/>
          <w:u w:val="single"/>
        </w:rPr>
      </w:pPr>
      <w:r w:rsidRPr="000A4A48">
        <w:rPr>
          <w:b/>
          <w:u w:val="single"/>
        </w:rPr>
        <w:t>Cas 5 : Isolement TSBQ avec couplage</w:t>
      </w:r>
      <w:bookmarkEnd w:id="80"/>
      <w:bookmarkEnd w:id="81"/>
      <w:bookmarkEnd w:id="82"/>
      <w:r w:rsidRPr="000A4A48">
        <w:rPr>
          <w:b/>
          <w:u w:val="single"/>
        </w:rPr>
        <w:t xml:space="preserve"> fugitif sans délestage moteur 3KV</w:t>
      </w:r>
      <w:bookmarkEnd w:id="83"/>
      <w:r w:rsidRPr="000A4A48">
        <w:rPr>
          <w:b/>
          <w:u w:val="single"/>
        </w:rPr>
        <w:t xml:space="preserve"> </w:t>
      </w:r>
    </w:p>
    <w:p w:rsidR="004F5139" w:rsidRDefault="004F5139" w:rsidP="004F5139"/>
    <w:p w:rsidR="004F5139" w:rsidRDefault="004F5139" w:rsidP="004F5139"/>
    <w:bookmarkStart w:id="84" w:name="_MON_1132037124"/>
    <w:bookmarkStart w:id="85" w:name="_MON_1132643049"/>
    <w:bookmarkStart w:id="86" w:name="_MON_1047447894"/>
    <w:bookmarkEnd w:id="84"/>
    <w:bookmarkEnd w:id="85"/>
    <w:bookmarkEnd w:id="86"/>
    <w:bookmarkStart w:id="87" w:name="_MON_1047447975"/>
    <w:bookmarkEnd w:id="87"/>
    <w:p w:rsidR="004F5139" w:rsidRDefault="00A5715F" w:rsidP="00A5715F">
      <w:pPr>
        <w:jc w:val="center"/>
      </w:pPr>
      <w:r>
        <w:object w:dxaOrig="18577" w:dyaOrig="5551">
          <v:shape id="_x0000_i1029" type="#_x0000_t75" style="width:390pt;height:143.25pt" o:ole="" fillcolor="window">
            <v:imagedata r:id="rId17" o:title="" cropright="16289f"/>
          </v:shape>
          <o:OLEObject Type="Embed" ProgID="Word.Picture.8" ShapeID="_x0000_i1029" DrawAspect="Content" ObjectID="_1574065363" r:id="rId18"/>
        </w:object>
      </w:r>
    </w:p>
    <w:p w:rsidR="004F5139" w:rsidRDefault="004F5139" w:rsidP="004F5139">
      <w:pPr>
        <w:pStyle w:val="Corpsdetexte2"/>
        <w:ind w:left="284"/>
      </w:pPr>
    </w:p>
    <w:p w:rsidR="004F5139" w:rsidRDefault="00A71B5A" w:rsidP="00085BE2">
      <w:pPr>
        <w:pStyle w:val="Corpsdetexte2"/>
        <w:jc w:val="left"/>
      </w:pPr>
      <w:r>
        <w:rPr>
          <w:caps w:val="0"/>
        </w:rPr>
        <w:t xml:space="preserve">Il convient pour cela, de fermer le couplage SCJ après avoir </w:t>
      </w:r>
      <w:r w:rsidR="00085BE2">
        <w:rPr>
          <w:caps w:val="0"/>
        </w:rPr>
        <w:t>passé</w:t>
      </w:r>
      <w:r>
        <w:rPr>
          <w:caps w:val="0"/>
        </w:rPr>
        <w:t xml:space="preserve"> l’automatisme N/S NA 7 « cotes » en manu.</w:t>
      </w:r>
    </w:p>
    <w:p w:rsidR="004F5139" w:rsidRDefault="004F5139" w:rsidP="00085BE2">
      <w:pPr>
        <w:spacing w:before="60"/>
      </w:pPr>
      <w:r>
        <w:t xml:space="preserve">Le lancement de la séquence </w:t>
      </w:r>
      <w:r w:rsidR="00085BE2">
        <w:t xml:space="preserve">s’effectue </w:t>
      </w:r>
      <w:r>
        <w:t xml:space="preserve">par le pavé Validation </w:t>
      </w:r>
      <w:r w:rsidR="00085BE2">
        <w:t>(si</w:t>
      </w:r>
      <w:r>
        <w:t xml:space="preserve"> la manœuvre est faite depuis le </w:t>
      </w:r>
      <w:r w:rsidR="00085BE2">
        <w:t>SNCC)</w:t>
      </w:r>
      <w:r>
        <w:t xml:space="preserve"> ou par le Bouton Poussoir Lancement Séquence </w:t>
      </w:r>
      <w:r w:rsidR="00085BE2">
        <w:t>(si</w:t>
      </w:r>
      <w:r>
        <w:t xml:space="preserve"> la manœuvre est faite depuis le synoptique de commande au poste </w:t>
      </w:r>
      <w:r w:rsidR="00085BE2">
        <w:t>C5)</w:t>
      </w:r>
      <w:r>
        <w:t>.</w:t>
      </w:r>
    </w:p>
    <w:p w:rsidR="004F5139" w:rsidRDefault="004F5139" w:rsidP="00085BE2">
      <w:pPr>
        <w:spacing w:before="60"/>
      </w:pPr>
      <w:r>
        <w:t>Cela entraînera la ferm</w:t>
      </w:r>
      <w:r w:rsidR="00085BE2">
        <w:t>eture du couplage 3 kV C5D5.1 puis</w:t>
      </w:r>
      <w:r>
        <w:t xml:space="preserve"> l’ouverture du disjoncteur d’arrivée C5D2.3.</w:t>
      </w:r>
    </w:p>
    <w:p w:rsidR="004F5139" w:rsidRDefault="004F5139" w:rsidP="00085BE2">
      <w:pPr>
        <w:spacing w:before="60"/>
      </w:pPr>
      <w:r>
        <w:t>Il n’y a donc pas de coupure de l’alimentation sur le tableau C5D2.</w:t>
      </w:r>
    </w:p>
    <w:p w:rsidR="000A4A48" w:rsidRDefault="000A4A48" w:rsidP="004F5139"/>
    <w:p w:rsidR="000A4A48" w:rsidRDefault="000A4A48" w:rsidP="004F5139"/>
    <w:p w:rsidR="000A4A48" w:rsidRDefault="000A4A48" w:rsidP="004F5139"/>
    <w:p w:rsidR="004F5139" w:rsidRPr="000A4A48" w:rsidRDefault="004F5139" w:rsidP="000A4A48">
      <w:pPr>
        <w:rPr>
          <w:b/>
          <w:u w:val="single"/>
        </w:rPr>
      </w:pPr>
      <w:bookmarkStart w:id="88" w:name="_Toc61422435"/>
      <w:r w:rsidRPr="000A4A48">
        <w:rPr>
          <w:b/>
          <w:u w:val="single"/>
        </w:rPr>
        <w:t xml:space="preserve">Cas 5bis : Isolement TSBQ avec </w:t>
      </w:r>
      <w:proofErr w:type="spellStart"/>
      <w:r w:rsidRPr="000A4A48">
        <w:rPr>
          <w:b/>
          <w:u w:val="single"/>
        </w:rPr>
        <w:t>micro-coupure</w:t>
      </w:r>
      <w:proofErr w:type="spellEnd"/>
      <w:r w:rsidRPr="000A4A48">
        <w:rPr>
          <w:b/>
          <w:u w:val="single"/>
        </w:rPr>
        <w:t xml:space="preserve"> et sans délestage moteur 3KV</w:t>
      </w:r>
      <w:bookmarkEnd w:id="88"/>
      <w:r w:rsidRPr="000A4A48">
        <w:rPr>
          <w:b/>
          <w:u w:val="single"/>
        </w:rPr>
        <w:t xml:space="preserve"> </w:t>
      </w:r>
    </w:p>
    <w:p w:rsidR="004F5139" w:rsidRDefault="004F5139" w:rsidP="004F5139"/>
    <w:p w:rsidR="004F5139" w:rsidRDefault="004F5139" w:rsidP="004F5139"/>
    <w:bookmarkStart w:id="89" w:name="_MON_1132643066"/>
    <w:bookmarkEnd w:id="89"/>
    <w:p w:rsidR="004F5139" w:rsidRDefault="00A5715F" w:rsidP="00A5715F">
      <w:pPr>
        <w:jc w:val="center"/>
      </w:pPr>
      <w:r>
        <w:object w:dxaOrig="18577" w:dyaOrig="5551">
          <v:shape id="_x0000_i1030" type="#_x0000_t75" style="width:390pt;height:143.25pt" o:ole="" fillcolor="window">
            <v:imagedata r:id="rId19" o:title="" cropright="16289f"/>
          </v:shape>
          <o:OLEObject Type="Embed" ProgID="Word.Picture.8" ShapeID="_x0000_i1030" DrawAspect="Content" ObjectID="_1574065364" r:id="rId20"/>
        </w:object>
      </w:r>
    </w:p>
    <w:p w:rsidR="00A5715F" w:rsidRDefault="00A5715F" w:rsidP="00A5715F">
      <w:pPr>
        <w:jc w:val="center"/>
      </w:pPr>
    </w:p>
    <w:p w:rsidR="00A5715F" w:rsidRDefault="00A5715F" w:rsidP="00A5715F">
      <w:pPr>
        <w:jc w:val="center"/>
      </w:pPr>
    </w:p>
    <w:p w:rsidR="004F5139" w:rsidRDefault="004F5139" w:rsidP="00085BE2">
      <w:r>
        <w:t>Il s’agit là, d’un isolement du transformateur TSBQ-C5D2.3 alors que le disjoncteur de couplage 15 kV SCJ est OUVERT.</w:t>
      </w:r>
    </w:p>
    <w:p w:rsidR="004F5139" w:rsidRDefault="004F5139" w:rsidP="00085BE2">
      <w:r>
        <w:t xml:space="preserve">Le lancement de la séquence </w:t>
      </w:r>
      <w:r w:rsidR="00085BE2">
        <w:t xml:space="preserve">s’effectue </w:t>
      </w:r>
      <w:r>
        <w:t xml:space="preserve">par le pavé Validation </w:t>
      </w:r>
      <w:r w:rsidR="00AC5028">
        <w:t>(si</w:t>
      </w:r>
      <w:r>
        <w:t xml:space="preserve"> la manœuvre est faite depuis le </w:t>
      </w:r>
      <w:r w:rsidR="00AC5028">
        <w:t>SNCC)</w:t>
      </w:r>
      <w:r>
        <w:t xml:space="preserve"> ou par le Bouton Poussoir Lancement Séquence </w:t>
      </w:r>
      <w:r w:rsidR="00AC5028">
        <w:t>(si</w:t>
      </w:r>
      <w:r>
        <w:t xml:space="preserve"> la manœuvre est faite depuis le synoptique de commande au poste </w:t>
      </w:r>
      <w:r w:rsidR="00AC5028">
        <w:t>C5)</w:t>
      </w:r>
      <w:r>
        <w:t>.</w:t>
      </w:r>
    </w:p>
    <w:p w:rsidR="004F5139" w:rsidRDefault="004F5139" w:rsidP="00085BE2">
      <w:r>
        <w:t>Cela entraînera l’ouverture du</w:t>
      </w:r>
      <w:r w:rsidR="00085BE2">
        <w:t xml:space="preserve"> disjoncteur d’arrivée C5D2.3 puis</w:t>
      </w:r>
      <w:r>
        <w:t xml:space="preserve"> la fermeture du couplage 3 kV C5D5.1.</w:t>
      </w:r>
    </w:p>
    <w:p w:rsidR="00A71B5A" w:rsidRDefault="004F5139" w:rsidP="00085BE2">
      <w:r>
        <w:t>Il y a donc coupure de l’alimentation sur le tableau C5D2 durant 600 ms.</w:t>
      </w:r>
    </w:p>
    <w:p w:rsidR="00A71B5A" w:rsidRDefault="00A71B5A" w:rsidP="00A71B5A">
      <w:pPr>
        <w:ind w:left="284"/>
      </w:pPr>
    </w:p>
    <w:p w:rsidR="004F5139" w:rsidRPr="00A71B5A" w:rsidRDefault="004F5139" w:rsidP="00085BE2">
      <w:pPr>
        <w:rPr>
          <w:b/>
        </w:rPr>
      </w:pPr>
      <w:r w:rsidRPr="00A71B5A">
        <w:rPr>
          <w:b/>
          <w:bCs/>
        </w:rPr>
        <w:t>CETTE MANŒUVRE NE DEVRA ETRE UTILISEE QUE DANS LE CAS OU SCJ EST INDISPONIBLE</w:t>
      </w:r>
    </w:p>
    <w:p w:rsidR="000A4A48" w:rsidRDefault="000A4A48" w:rsidP="000A4A48">
      <w:pPr>
        <w:rPr>
          <w:b/>
          <w:u w:val="single"/>
        </w:rPr>
      </w:pPr>
      <w:bookmarkStart w:id="90" w:name="_Toc61422436"/>
    </w:p>
    <w:p w:rsidR="000A4A48" w:rsidRDefault="000A4A48" w:rsidP="000A4A48">
      <w:pPr>
        <w:rPr>
          <w:b/>
          <w:u w:val="single"/>
        </w:rPr>
      </w:pPr>
    </w:p>
    <w:p w:rsidR="007561D7" w:rsidRDefault="007561D7">
      <w:pPr>
        <w:rPr>
          <w:b/>
          <w:u w:val="single"/>
        </w:rPr>
      </w:pPr>
      <w:r>
        <w:rPr>
          <w:b/>
          <w:u w:val="single"/>
        </w:rPr>
        <w:br w:type="page"/>
      </w:r>
    </w:p>
    <w:p w:rsidR="007561D7" w:rsidRDefault="007561D7" w:rsidP="000A4A48">
      <w:pPr>
        <w:rPr>
          <w:b/>
          <w:u w:val="single"/>
        </w:rPr>
      </w:pPr>
    </w:p>
    <w:p w:rsidR="004F5139" w:rsidRPr="000A4A48" w:rsidRDefault="004F5139" w:rsidP="000A4A48">
      <w:pPr>
        <w:rPr>
          <w:b/>
          <w:u w:val="single"/>
        </w:rPr>
      </w:pPr>
      <w:r w:rsidRPr="000A4A48">
        <w:rPr>
          <w:b/>
          <w:u w:val="single"/>
        </w:rPr>
        <w:t>Cas 6 : Isolement TSCF avec couplage fugitif et sans délestage moteur 3KV</w:t>
      </w:r>
      <w:bookmarkEnd w:id="90"/>
      <w:r w:rsidRPr="000A4A48">
        <w:rPr>
          <w:b/>
          <w:u w:val="single"/>
        </w:rPr>
        <w:t xml:space="preserve"> </w:t>
      </w:r>
    </w:p>
    <w:p w:rsidR="004F5139" w:rsidRPr="000A4A48" w:rsidRDefault="004F5139" w:rsidP="000A4A48">
      <w:pPr>
        <w:rPr>
          <w:b/>
          <w:u w:val="single"/>
        </w:rPr>
      </w:pPr>
    </w:p>
    <w:bookmarkStart w:id="91" w:name="_MON_1046584885"/>
    <w:bookmarkStart w:id="92" w:name="_MON_1047447929"/>
    <w:bookmarkStart w:id="93" w:name="_MON_1047447965"/>
    <w:bookmarkStart w:id="94" w:name="_MON_1047462179"/>
    <w:bookmarkStart w:id="95" w:name="_MON_1132037739"/>
    <w:bookmarkEnd w:id="91"/>
    <w:bookmarkEnd w:id="92"/>
    <w:bookmarkEnd w:id="93"/>
    <w:bookmarkEnd w:id="94"/>
    <w:bookmarkEnd w:id="95"/>
    <w:bookmarkStart w:id="96" w:name="_MON_1132643084"/>
    <w:bookmarkEnd w:id="96"/>
    <w:p w:rsidR="004F5139" w:rsidRDefault="00A5715F" w:rsidP="00A5715F">
      <w:pPr>
        <w:jc w:val="center"/>
      </w:pPr>
      <w:r>
        <w:object w:dxaOrig="18577" w:dyaOrig="5551">
          <v:shape id="_x0000_i1031" type="#_x0000_t75" style="width:390pt;height:139.5pt" o:ole="" fillcolor="window">
            <v:imagedata r:id="rId21" o:title="" cropright="16289f"/>
          </v:shape>
          <o:OLEObject Type="Embed" ProgID="Word.Picture.8" ShapeID="_x0000_i1031" DrawAspect="Content" ObjectID="_1574065365" r:id="rId22"/>
        </w:object>
      </w:r>
    </w:p>
    <w:p w:rsidR="004F5139" w:rsidRDefault="004F5139" w:rsidP="00085BE2">
      <w:r>
        <w:t xml:space="preserve">Il est impératif, avant de lancer cette manœuvre, de s’assurer de la possibilité de reprise du transformateur SBQ, soit 240 A en 15 kV, à reprendre seul les deux tableaux C5D2 et C5D5, </w:t>
      </w:r>
    </w:p>
    <w:p w:rsidR="004F5139" w:rsidRDefault="004F5139" w:rsidP="00085BE2">
      <w:proofErr w:type="gramStart"/>
      <w:r>
        <w:t>et</w:t>
      </w:r>
      <w:proofErr w:type="gramEnd"/>
      <w:r>
        <w:t xml:space="preserve"> que les exploitants de l’Oxyde 3 redémarrent leurs moteurs en accord avec le Chef de poste Electricien.</w:t>
      </w:r>
    </w:p>
    <w:p w:rsidR="004F5139" w:rsidRDefault="004F5139" w:rsidP="00085BE2">
      <w:r>
        <w:t xml:space="preserve">Il convient pour cela, de fermer le couplage SCJ après avoir </w:t>
      </w:r>
      <w:r w:rsidR="00085BE2">
        <w:t>passé</w:t>
      </w:r>
      <w:r>
        <w:t xml:space="preserve"> l’automatisme N/S NA 7 « côté S » en MANU.</w:t>
      </w:r>
    </w:p>
    <w:p w:rsidR="004F5139" w:rsidRDefault="004F5139" w:rsidP="00085BE2">
      <w:r>
        <w:t xml:space="preserve">Le lancement de la séquence </w:t>
      </w:r>
      <w:r w:rsidR="00085BE2">
        <w:t xml:space="preserve">s’effectue </w:t>
      </w:r>
      <w:r>
        <w:t>par le pavé Validation (si la manœuvre est faite depuis le SNCC) ou par le Bouton Poussoir Lancement Séquence (si la manœuvre est faite depuis le synoptique de commande au poste C5).</w:t>
      </w:r>
    </w:p>
    <w:p w:rsidR="004F5139" w:rsidRDefault="004F5139" w:rsidP="00085BE2">
      <w:r>
        <w:t>Cela entraînera la ferm</w:t>
      </w:r>
      <w:r w:rsidR="00085BE2">
        <w:t>eture du couplage 3 kV C5D5.1 puis</w:t>
      </w:r>
      <w:r>
        <w:t xml:space="preserve"> l’ouverture du disjoncteur d’arrivée C5D5.2.</w:t>
      </w:r>
    </w:p>
    <w:p w:rsidR="004F5139" w:rsidRDefault="004F5139" w:rsidP="00085BE2">
      <w:r>
        <w:t>Il n’y a donc pas de coupure de l’alimentation sur le tableau C5D5</w:t>
      </w:r>
      <w:r w:rsidR="00085BE2">
        <w:t>.</w:t>
      </w:r>
    </w:p>
    <w:p w:rsidR="005F42DE" w:rsidRDefault="005F42DE" w:rsidP="00085BE2"/>
    <w:p w:rsidR="000A4A48" w:rsidRDefault="000A4A48" w:rsidP="00085BE2"/>
    <w:p w:rsidR="000A4A48" w:rsidRDefault="000A4A48" w:rsidP="00085BE2"/>
    <w:p w:rsidR="004F5139" w:rsidRPr="000A4A48" w:rsidRDefault="004F5139" w:rsidP="000A4A48">
      <w:pPr>
        <w:rPr>
          <w:b/>
          <w:u w:val="single"/>
        </w:rPr>
      </w:pPr>
      <w:bookmarkStart w:id="97" w:name="_Toc61422437"/>
      <w:r w:rsidRPr="000A4A48">
        <w:rPr>
          <w:b/>
          <w:u w:val="single"/>
        </w:rPr>
        <w:t>Cas 6bis : Isolement TSCF avec micro -coupure et sans délestage moteur 3KV</w:t>
      </w:r>
      <w:bookmarkEnd w:id="97"/>
      <w:r w:rsidRPr="000A4A48">
        <w:rPr>
          <w:b/>
          <w:u w:val="single"/>
        </w:rPr>
        <w:t xml:space="preserve"> </w:t>
      </w:r>
    </w:p>
    <w:p w:rsidR="004F5139" w:rsidRDefault="004F5139" w:rsidP="004F5139">
      <w:pPr>
        <w:pStyle w:val="Pieddepage"/>
      </w:pPr>
    </w:p>
    <w:p w:rsidR="004F5139" w:rsidRDefault="004F5139" w:rsidP="004F5139"/>
    <w:bookmarkStart w:id="98" w:name="_MON_1132643101"/>
    <w:bookmarkEnd w:id="98"/>
    <w:p w:rsidR="004F5139" w:rsidRDefault="00A5715F" w:rsidP="00A5715F">
      <w:pPr>
        <w:jc w:val="center"/>
        <w:rPr>
          <w:sz w:val="16"/>
        </w:rPr>
      </w:pPr>
      <w:r>
        <w:object w:dxaOrig="18577" w:dyaOrig="5551">
          <v:shape id="_x0000_i1032" type="#_x0000_t75" style="width:390pt;height:139.5pt" o:ole="" fillcolor="window">
            <v:imagedata r:id="rId23" o:title="" cropright="16289f"/>
          </v:shape>
          <o:OLEObject Type="Embed" ProgID="Word.Picture.8" ShapeID="_x0000_i1032" DrawAspect="Content" ObjectID="_1574065366" r:id="rId24"/>
        </w:object>
      </w:r>
    </w:p>
    <w:p w:rsidR="004F5139" w:rsidRDefault="004F5139" w:rsidP="009416D5">
      <w:r>
        <w:t>Il est impératif, avant de lancer cette manœuvre, de s’assurer de la possibilité de reprise du transformateur SBQ, soit 240 A en 15 kV, à reprendre seul les deux tableaux C5D2 et C5D5, et que les exploitants de l’Oxyde 3 redémarrent leurs moteurs en accord avec le Chef de poste Electricien.</w:t>
      </w:r>
    </w:p>
    <w:p w:rsidR="004F5139" w:rsidRDefault="00A5715F" w:rsidP="009416D5">
      <w:r>
        <w:rPr>
          <w:noProof/>
          <w:lang w:val="en-US"/>
        </w:rPr>
        <w:pict>
          <v:shape id="_x0000_s1032" type="#_x0000_t202" style="position:absolute;margin-left:-27.75pt;margin-top:.65pt;width:21.75pt;height:20.25pt;z-index:251662336" stroked="f">
            <v:textbox>
              <w:txbxContent>
                <w:p w:rsidR="00A5715F" w:rsidRPr="005F0123" w:rsidRDefault="00A5715F">
                  <w:pPr>
                    <w:rPr>
                      <w:b/>
                    </w:rPr>
                  </w:pPr>
                  <w:r w:rsidRPr="005F0123">
                    <w:rPr>
                      <w:b/>
                    </w:rPr>
                    <w:t>&gt;</w:t>
                  </w:r>
                </w:p>
              </w:txbxContent>
            </v:textbox>
          </v:shape>
        </w:pict>
      </w:r>
      <w:r w:rsidR="004F5139">
        <w:t xml:space="preserve">Il s’agit là, d’un </w:t>
      </w:r>
      <w:r w:rsidR="005F42DE">
        <w:t>isolement du transformateur TSCF-C5D5.2</w:t>
      </w:r>
      <w:r w:rsidR="004F5139">
        <w:t xml:space="preserve"> alors que le disjoncteur de couplage 15 kV SCJ est OUVERT.</w:t>
      </w:r>
    </w:p>
    <w:p w:rsidR="004F5139" w:rsidRDefault="004F5139" w:rsidP="009416D5">
      <w:r>
        <w:t>Le lancement de la séquence</w:t>
      </w:r>
      <w:r w:rsidR="005F42DE">
        <w:t xml:space="preserve"> s’effectue </w:t>
      </w:r>
      <w:r>
        <w:t xml:space="preserve"> par le pavé Validation </w:t>
      </w:r>
      <w:r w:rsidR="005F42DE">
        <w:t>(si</w:t>
      </w:r>
      <w:r>
        <w:t xml:space="preserve"> la manœuvre est faite depuis le </w:t>
      </w:r>
      <w:r w:rsidR="005F42DE">
        <w:t>SNCC)</w:t>
      </w:r>
      <w:r>
        <w:t xml:space="preserve"> ou par le Bouton Poussoir Lancement Séquence </w:t>
      </w:r>
      <w:r w:rsidR="005F42DE">
        <w:t>(si</w:t>
      </w:r>
      <w:r>
        <w:t xml:space="preserve"> la manœuvre est faite depuis le synoptique de commande au poste </w:t>
      </w:r>
      <w:r w:rsidR="005F42DE">
        <w:t>C5)</w:t>
      </w:r>
      <w:r>
        <w:t>.</w:t>
      </w:r>
    </w:p>
    <w:p w:rsidR="004F5139" w:rsidRDefault="004F5139" w:rsidP="009416D5">
      <w:r>
        <w:t>Cela entraînera l’ouverture du</w:t>
      </w:r>
      <w:r w:rsidR="00AC5028">
        <w:t xml:space="preserve"> disjoncteur d’arrivée C5D5.2 puis</w:t>
      </w:r>
      <w:r>
        <w:t xml:space="preserve"> la fermeture du couplage 3 kV C5D5.1.</w:t>
      </w:r>
    </w:p>
    <w:p w:rsidR="004F5139" w:rsidRDefault="004F5139" w:rsidP="009416D5">
      <w:r>
        <w:t>Il y a donc coupure de l’</w:t>
      </w:r>
      <w:r w:rsidR="00AC5028">
        <w:t>alimentation sur le tableau C5D5</w:t>
      </w:r>
      <w:r>
        <w:t xml:space="preserve"> durant 600 ms.</w:t>
      </w:r>
    </w:p>
    <w:p w:rsidR="004F5139" w:rsidRPr="00FF4C50" w:rsidRDefault="004F5139" w:rsidP="00FF4C50">
      <w:pPr>
        <w:spacing w:before="240"/>
        <w:rPr>
          <w:b/>
        </w:rPr>
      </w:pPr>
      <w:r w:rsidRPr="00FF4C50">
        <w:rPr>
          <w:b/>
        </w:rPr>
        <w:t>CETTE MANŒUVRE NE DEVRA ETRE UTILISEE QUE DANS LE CAS OU SCJ EST INDISPONIBLE</w:t>
      </w:r>
    </w:p>
    <w:p w:rsidR="004F5139" w:rsidRDefault="004F5139" w:rsidP="004F5139"/>
    <w:p w:rsidR="007561D7" w:rsidRDefault="007561D7">
      <w:pPr>
        <w:rPr>
          <w:b/>
          <w:u w:val="single"/>
        </w:rPr>
      </w:pPr>
      <w:bookmarkStart w:id="99" w:name="_Toc501419457"/>
      <w:bookmarkStart w:id="100" w:name="_Toc501419674"/>
      <w:bookmarkStart w:id="101" w:name="_Toc501420736"/>
      <w:bookmarkStart w:id="102" w:name="_Toc61422438"/>
      <w:r>
        <w:rPr>
          <w:b/>
          <w:u w:val="single"/>
        </w:rPr>
        <w:br w:type="page"/>
      </w:r>
    </w:p>
    <w:p w:rsidR="007561D7" w:rsidRDefault="007561D7" w:rsidP="000A4A48">
      <w:pPr>
        <w:rPr>
          <w:b/>
          <w:u w:val="single"/>
        </w:rPr>
      </w:pPr>
    </w:p>
    <w:p w:rsidR="004F5139" w:rsidRPr="000A4A48" w:rsidRDefault="004F5139" w:rsidP="000A4A48">
      <w:pPr>
        <w:rPr>
          <w:b/>
          <w:u w:val="single"/>
        </w:rPr>
      </w:pPr>
      <w:r w:rsidRPr="000A4A48">
        <w:rPr>
          <w:b/>
          <w:u w:val="single"/>
        </w:rPr>
        <w:t xml:space="preserve">Cas 7 : Retour à la normale </w:t>
      </w:r>
      <w:bookmarkEnd w:id="99"/>
      <w:bookmarkEnd w:id="100"/>
      <w:bookmarkEnd w:id="101"/>
      <w:r w:rsidRPr="000A4A48">
        <w:rPr>
          <w:b/>
          <w:u w:val="single"/>
        </w:rPr>
        <w:t>avec couplage fugitif, sans dél</w:t>
      </w:r>
      <w:r w:rsidR="00A71B5A" w:rsidRPr="000A4A48">
        <w:rPr>
          <w:b/>
          <w:u w:val="single"/>
        </w:rPr>
        <w:t xml:space="preserve">estage moteur et après perte ou </w:t>
      </w:r>
      <w:r w:rsidRPr="000A4A48">
        <w:rPr>
          <w:b/>
          <w:u w:val="single"/>
        </w:rPr>
        <w:t>isolement TSBQ</w:t>
      </w:r>
      <w:bookmarkEnd w:id="102"/>
      <w:r w:rsidRPr="000A4A48">
        <w:rPr>
          <w:b/>
          <w:u w:val="single"/>
        </w:rPr>
        <w:t xml:space="preserve"> </w:t>
      </w:r>
    </w:p>
    <w:p w:rsidR="004F5139" w:rsidRDefault="004F5139" w:rsidP="004F5139"/>
    <w:bookmarkStart w:id="103" w:name="_Toc509714159"/>
    <w:bookmarkStart w:id="104" w:name="_Toc509714233"/>
    <w:bookmarkStart w:id="105" w:name="_MON_1047447840"/>
    <w:bookmarkStart w:id="106" w:name="_MON_1047794970"/>
    <w:bookmarkStart w:id="107" w:name="_MON_1132036948"/>
    <w:bookmarkStart w:id="108" w:name="_MON_1132643118"/>
    <w:bookmarkEnd w:id="103"/>
    <w:bookmarkEnd w:id="104"/>
    <w:bookmarkEnd w:id="105"/>
    <w:bookmarkEnd w:id="106"/>
    <w:bookmarkEnd w:id="107"/>
    <w:bookmarkEnd w:id="108"/>
    <w:bookmarkStart w:id="109" w:name="_MON_1046584335"/>
    <w:bookmarkEnd w:id="109"/>
    <w:p w:rsidR="004F5139" w:rsidRDefault="00A5715F" w:rsidP="00A5715F">
      <w:pPr>
        <w:jc w:val="center"/>
      </w:pPr>
      <w:r>
        <w:object w:dxaOrig="18577" w:dyaOrig="5551">
          <v:shape id="_x0000_i1033" type="#_x0000_t75" style="width:390.75pt;height:143.25pt" o:ole="" fillcolor="window">
            <v:imagedata r:id="rId25" o:title="" cropright="16100f"/>
          </v:shape>
          <o:OLEObject Type="Embed" ProgID="Word.Picture.8" ShapeID="_x0000_i1033" DrawAspect="Content" ObjectID="_1574065367" r:id="rId26"/>
        </w:object>
      </w:r>
    </w:p>
    <w:p w:rsidR="004F5139" w:rsidRPr="006D2F86" w:rsidRDefault="00A71B5A" w:rsidP="00AC5028">
      <w:pPr>
        <w:rPr>
          <w:b/>
        </w:rPr>
      </w:pPr>
      <w:r w:rsidRPr="006D2F86">
        <w:rPr>
          <w:b/>
        </w:rPr>
        <w:t xml:space="preserve">Il convient pour cela, de fermer le couplage </w:t>
      </w:r>
      <w:r w:rsidR="006D2F86" w:rsidRPr="006D2F86">
        <w:rPr>
          <w:b/>
        </w:rPr>
        <w:t>SCJ</w:t>
      </w:r>
      <w:r w:rsidRPr="006D2F86">
        <w:rPr>
          <w:b/>
        </w:rPr>
        <w:t xml:space="preserve"> </w:t>
      </w:r>
      <w:r w:rsidR="00AC5028" w:rsidRPr="006D2F86">
        <w:rPr>
          <w:b/>
        </w:rPr>
        <w:t>après</w:t>
      </w:r>
      <w:r w:rsidRPr="006D2F86">
        <w:rPr>
          <w:b/>
        </w:rPr>
        <w:t xml:space="preserve"> avoir </w:t>
      </w:r>
      <w:r w:rsidR="00AC5028" w:rsidRPr="006D2F86">
        <w:rPr>
          <w:b/>
        </w:rPr>
        <w:t>passé</w:t>
      </w:r>
      <w:r w:rsidRPr="006D2F86">
        <w:rPr>
          <w:b/>
        </w:rPr>
        <w:t xml:space="preserve"> l’automatisme N/S NA 7 « cote s » en manu.</w:t>
      </w:r>
    </w:p>
    <w:p w:rsidR="004F5139" w:rsidRDefault="004F5139" w:rsidP="00AC5028">
      <w:r>
        <w:t xml:space="preserve">Le lancement de la séquence par le pavé Validation </w:t>
      </w:r>
      <w:r w:rsidR="00AC5028">
        <w:t>(si</w:t>
      </w:r>
      <w:r>
        <w:t xml:space="preserve"> la manœuvre est faite depuis le </w:t>
      </w:r>
      <w:r w:rsidR="00AC5028">
        <w:t>SNCC)</w:t>
      </w:r>
      <w:r>
        <w:t xml:space="preserve"> ou par le Bouton Poussoir Lancement Séquence </w:t>
      </w:r>
      <w:r w:rsidR="00AC5028">
        <w:t>(si</w:t>
      </w:r>
      <w:r>
        <w:t xml:space="preserve"> la manœuvre est faite depuis le synoptique de commande au poste </w:t>
      </w:r>
      <w:r w:rsidR="00AC5028">
        <w:t>C5)</w:t>
      </w:r>
      <w:r>
        <w:t>.</w:t>
      </w:r>
    </w:p>
    <w:p w:rsidR="004F5139" w:rsidRDefault="004F5139" w:rsidP="00AC5028">
      <w:r>
        <w:t>Cela entraînera la fermeture du disjoncteur d’arrivée C5D2.3 et l’ouverture du couplage 3 kV C5D5.1.</w:t>
      </w:r>
    </w:p>
    <w:p w:rsidR="004F5139" w:rsidRDefault="004F5139" w:rsidP="00AC5028">
      <w:r>
        <w:t>Il n’y a donc pas de coupure de l’alimentation sur le tableau C5D2.</w:t>
      </w:r>
    </w:p>
    <w:p w:rsidR="004F5139" w:rsidRDefault="004F5139" w:rsidP="00AC5028">
      <w:r>
        <w:t xml:space="preserve"> </w:t>
      </w:r>
    </w:p>
    <w:p w:rsidR="000A4A48" w:rsidRDefault="000A4A48" w:rsidP="00AC5028">
      <w:bookmarkStart w:id="110" w:name="_Toc61422439"/>
    </w:p>
    <w:p w:rsidR="00FF4C50" w:rsidRDefault="00FF4C50" w:rsidP="00AC5028"/>
    <w:p w:rsidR="000A4A48" w:rsidRPr="00AC5028" w:rsidRDefault="000A4A48" w:rsidP="00AC5028"/>
    <w:p w:rsidR="004F5139" w:rsidRPr="000A4A48" w:rsidRDefault="004F5139" w:rsidP="000A4A48">
      <w:pPr>
        <w:rPr>
          <w:b/>
          <w:u w:val="single"/>
        </w:rPr>
      </w:pPr>
      <w:r w:rsidRPr="000A4A48">
        <w:rPr>
          <w:b/>
          <w:u w:val="single"/>
        </w:rPr>
        <w:t xml:space="preserve">Cas 7bis : Retour à la normale avec </w:t>
      </w:r>
      <w:proofErr w:type="spellStart"/>
      <w:r w:rsidRPr="000A4A48">
        <w:rPr>
          <w:b/>
          <w:u w:val="single"/>
        </w:rPr>
        <w:t>micro-coupure</w:t>
      </w:r>
      <w:proofErr w:type="spellEnd"/>
      <w:r w:rsidRPr="000A4A48">
        <w:rPr>
          <w:b/>
          <w:u w:val="single"/>
        </w:rPr>
        <w:t>, sans délestage moteurs et après perte</w:t>
      </w:r>
      <w:r w:rsidR="00A71B5A" w:rsidRPr="000A4A48">
        <w:rPr>
          <w:b/>
          <w:u w:val="single"/>
        </w:rPr>
        <w:t xml:space="preserve"> </w:t>
      </w:r>
      <w:r w:rsidRPr="000A4A48">
        <w:rPr>
          <w:b/>
          <w:u w:val="single"/>
        </w:rPr>
        <w:t>ou isolement TSBQ</w:t>
      </w:r>
      <w:bookmarkEnd w:id="110"/>
      <w:r w:rsidRPr="000A4A48">
        <w:rPr>
          <w:b/>
          <w:u w:val="single"/>
        </w:rPr>
        <w:t xml:space="preserve"> (Couplage 15 kV SCJ Ouvert)</w:t>
      </w:r>
    </w:p>
    <w:p w:rsidR="004F5139" w:rsidRDefault="004F5139" w:rsidP="004F5139"/>
    <w:p w:rsidR="004F5139" w:rsidRDefault="004F5139" w:rsidP="000A4A48"/>
    <w:bookmarkStart w:id="111" w:name="_MON_1132643139"/>
    <w:bookmarkEnd w:id="111"/>
    <w:p w:rsidR="004F5139" w:rsidRDefault="00A5715F" w:rsidP="00A5715F">
      <w:pPr>
        <w:jc w:val="center"/>
      </w:pPr>
      <w:r>
        <w:object w:dxaOrig="18577" w:dyaOrig="5551">
          <v:shape id="_x0000_i1034" type="#_x0000_t75" style="width:392.25pt;height:143.25pt" o:ole="" fillcolor="window">
            <v:imagedata r:id="rId27" o:title="" cropright="16005f"/>
          </v:shape>
          <o:OLEObject Type="Embed" ProgID="Word.Picture.8" ShapeID="_x0000_i1034" DrawAspect="Content" ObjectID="_1574065368" r:id="rId28"/>
        </w:object>
      </w:r>
    </w:p>
    <w:p w:rsidR="004F5139" w:rsidRDefault="004F5139" w:rsidP="006D2F86">
      <w:pPr>
        <w:spacing w:before="60"/>
      </w:pPr>
      <w:r>
        <w:t>Il s’agit là, d’un Retour à la Normale sur l’alimentation du tableau C5D2 alors que le disjoncteur de couplage 15 kV SCJ est OUVERT.</w:t>
      </w:r>
    </w:p>
    <w:p w:rsidR="004F5139" w:rsidRDefault="004F5139" w:rsidP="006D2F86">
      <w:pPr>
        <w:spacing w:before="60"/>
      </w:pPr>
      <w:r>
        <w:t xml:space="preserve">Le lancement de la séquence </w:t>
      </w:r>
      <w:r w:rsidR="006D2F86">
        <w:t xml:space="preserve">s’effectue </w:t>
      </w:r>
      <w:r>
        <w:t>par le pavé Validation (si la manœuvre est faite depuis le SNCC) ou par le Bouton Poussoir Lancement Séquence (si la manœuvre est faite depuis le synoptique de commande au poste C5).</w:t>
      </w:r>
    </w:p>
    <w:p w:rsidR="004F5139" w:rsidRDefault="004F5139" w:rsidP="006D2F86">
      <w:pPr>
        <w:spacing w:before="60"/>
      </w:pPr>
      <w:r>
        <w:t>Cela entraînera l’ouverture du couplage 3 kV C5D5.1 et la fermeture du disjoncteur d’arrivée C5D2.3.</w:t>
      </w:r>
    </w:p>
    <w:p w:rsidR="004F5139" w:rsidRDefault="004F5139" w:rsidP="006D2F86">
      <w:pPr>
        <w:spacing w:before="60"/>
      </w:pPr>
      <w:r>
        <w:t>Il y a donc coupure de l’alimentation sur le tableau C5D2 durant 600 ms.</w:t>
      </w:r>
    </w:p>
    <w:p w:rsidR="004F5139" w:rsidRPr="00FF4C50" w:rsidRDefault="004F5139" w:rsidP="00FF4C50">
      <w:pPr>
        <w:spacing w:before="240"/>
        <w:rPr>
          <w:b/>
        </w:rPr>
      </w:pPr>
      <w:r w:rsidRPr="00FF4C50">
        <w:rPr>
          <w:b/>
        </w:rPr>
        <w:t>CETTE MANŒUVRE NE DEVRA ETRE UTILISEE QUE DANS LE CAS OU SCJ EST INDISPONIBLE</w:t>
      </w:r>
    </w:p>
    <w:p w:rsidR="004F5139" w:rsidRDefault="004F5139" w:rsidP="004F5139"/>
    <w:p w:rsidR="000A4A48" w:rsidRDefault="000A4A48" w:rsidP="000A4A48">
      <w:pPr>
        <w:rPr>
          <w:b/>
          <w:u w:val="single"/>
        </w:rPr>
      </w:pPr>
      <w:bookmarkStart w:id="112" w:name="_Toc501419458"/>
      <w:bookmarkStart w:id="113" w:name="_Toc501419675"/>
      <w:bookmarkStart w:id="114" w:name="_Toc501420737"/>
      <w:bookmarkStart w:id="115" w:name="_Toc61422440"/>
    </w:p>
    <w:p w:rsidR="000A4A48" w:rsidRDefault="000A4A48" w:rsidP="000A4A48">
      <w:pPr>
        <w:rPr>
          <w:b/>
          <w:u w:val="single"/>
        </w:rPr>
      </w:pPr>
    </w:p>
    <w:p w:rsidR="007561D7" w:rsidRDefault="007561D7">
      <w:pPr>
        <w:rPr>
          <w:b/>
          <w:u w:val="single"/>
        </w:rPr>
      </w:pPr>
      <w:r>
        <w:rPr>
          <w:b/>
          <w:u w:val="single"/>
        </w:rPr>
        <w:br w:type="page"/>
      </w:r>
    </w:p>
    <w:p w:rsidR="007561D7" w:rsidRDefault="007561D7" w:rsidP="000A4A48">
      <w:pPr>
        <w:rPr>
          <w:b/>
          <w:u w:val="single"/>
        </w:rPr>
      </w:pPr>
    </w:p>
    <w:p w:rsidR="004F5139" w:rsidRPr="000A4A48" w:rsidRDefault="004F5139" w:rsidP="000A4A48">
      <w:pPr>
        <w:rPr>
          <w:b/>
          <w:u w:val="single"/>
        </w:rPr>
      </w:pPr>
      <w:r w:rsidRPr="000A4A48">
        <w:rPr>
          <w:b/>
          <w:u w:val="single"/>
        </w:rPr>
        <w:t xml:space="preserve">Cas 8 : Retour à la normale </w:t>
      </w:r>
      <w:bookmarkEnd w:id="112"/>
      <w:bookmarkEnd w:id="113"/>
      <w:bookmarkEnd w:id="114"/>
      <w:r w:rsidRPr="000A4A48">
        <w:rPr>
          <w:b/>
          <w:u w:val="single"/>
        </w:rPr>
        <w:t>avec couplage fugitif, sans délestage et après perte ou isolement TSCF</w:t>
      </w:r>
      <w:bookmarkEnd w:id="115"/>
      <w:r w:rsidRPr="000A4A48">
        <w:rPr>
          <w:b/>
          <w:u w:val="single"/>
        </w:rPr>
        <w:t xml:space="preserve">       </w:t>
      </w:r>
    </w:p>
    <w:p w:rsidR="004F5139" w:rsidRDefault="004F5139" w:rsidP="004F5139"/>
    <w:p w:rsidR="004F5139" w:rsidRDefault="004F5139" w:rsidP="004F5139">
      <w:pPr>
        <w:pStyle w:val="Pieddepage"/>
      </w:pPr>
    </w:p>
    <w:bookmarkStart w:id="116" w:name="_MON_1047447869"/>
    <w:bookmarkStart w:id="117" w:name="_MON_1131257487"/>
    <w:bookmarkStart w:id="118" w:name="_MON_1132037067"/>
    <w:bookmarkStart w:id="119" w:name="_MON_1132643154"/>
    <w:bookmarkEnd w:id="116"/>
    <w:bookmarkEnd w:id="117"/>
    <w:bookmarkEnd w:id="118"/>
    <w:bookmarkEnd w:id="119"/>
    <w:bookmarkStart w:id="120" w:name="_MON_1046584412"/>
    <w:bookmarkEnd w:id="120"/>
    <w:p w:rsidR="004F5139" w:rsidRDefault="00A5715F" w:rsidP="00A5715F">
      <w:pPr>
        <w:jc w:val="center"/>
      </w:pPr>
      <w:r>
        <w:object w:dxaOrig="18577" w:dyaOrig="5551">
          <v:shape id="_x0000_i1035" type="#_x0000_t75" style="width:392.25pt;height:143.25pt" o:ole="" fillcolor="window">
            <v:imagedata r:id="rId29" o:title="" cropright="16005f"/>
          </v:shape>
          <o:OLEObject Type="Embed" ProgID="Word.Picture.8" ShapeID="_x0000_i1035" DrawAspect="Content" ObjectID="_1574065369" r:id="rId30"/>
        </w:object>
      </w:r>
    </w:p>
    <w:p w:rsidR="004F5139" w:rsidRDefault="00A71B5A" w:rsidP="006D2F86">
      <w:pPr>
        <w:pStyle w:val="Corpsdetexte2"/>
        <w:jc w:val="left"/>
      </w:pPr>
      <w:r>
        <w:rPr>
          <w:caps w:val="0"/>
        </w:rPr>
        <w:t xml:space="preserve">Il convient pour cela, de fermer le couplage SCJ </w:t>
      </w:r>
      <w:r w:rsidR="006D2F86">
        <w:rPr>
          <w:caps w:val="0"/>
        </w:rPr>
        <w:t>après</w:t>
      </w:r>
      <w:r>
        <w:rPr>
          <w:caps w:val="0"/>
        </w:rPr>
        <w:t xml:space="preserve"> avoir </w:t>
      </w:r>
      <w:r w:rsidR="006D2F86">
        <w:rPr>
          <w:caps w:val="0"/>
        </w:rPr>
        <w:t>passé</w:t>
      </w:r>
      <w:r>
        <w:rPr>
          <w:caps w:val="0"/>
        </w:rPr>
        <w:t xml:space="preserve"> l’automatisme N/S NA 7 « cote s » en manu.</w:t>
      </w:r>
    </w:p>
    <w:p w:rsidR="004F5139" w:rsidRDefault="004F5139" w:rsidP="006D2F86">
      <w:pPr>
        <w:spacing w:before="60"/>
      </w:pPr>
      <w:r>
        <w:t>Le lancement de la séquence</w:t>
      </w:r>
      <w:r w:rsidR="006D2F86">
        <w:t xml:space="preserve"> s’effectue</w:t>
      </w:r>
      <w:r>
        <w:t xml:space="preserve"> par le pavé Validation </w:t>
      </w:r>
      <w:r w:rsidR="006D2F86">
        <w:t>(si</w:t>
      </w:r>
      <w:r>
        <w:t xml:space="preserve"> la manœuvre est faite depuis le </w:t>
      </w:r>
      <w:r w:rsidR="006D2F86">
        <w:t>SNCC)</w:t>
      </w:r>
      <w:r>
        <w:t xml:space="preserve"> ou par le Bouton Poussoir Lancement Séquence </w:t>
      </w:r>
      <w:r w:rsidR="006D2F86">
        <w:t>(si</w:t>
      </w:r>
      <w:r>
        <w:t xml:space="preserve"> la manœuvre est faite depuis le synoptique de commande au poste </w:t>
      </w:r>
      <w:r w:rsidR="006D2F86">
        <w:t>C5)</w:t>
      </w:r>
      <w:r>
        <w:t>.</w:t>
      </w:r>
    </w:p>
    <w:p w:rsidR="004F5139" w:rsidRDefault="004F5139" w:rsidP="006D2F86">
      <w:pPr>
        <w:spacing w:before="60"/>
      </w:pPr>
      <w:r>
        <w:t>Cela entraînera la fermeture du</w:t>
      </w:r>
      <w:r w:rsidR="00A358E9">
        <w:t xml:space="preserve"> disjoncteur d’arrivée C5D5.2</w:t>
      </w:r>
      <w:r w:rsidR="006D2F86">
        <w:t xml:space="preserve"> puis</w:t>
      </w:r>
      <w:r>
        <w:t xml:space="preserve"> l’ouverture du couplage 3 kV C5D5.1 </w:t>
      </w:r>
    </w:p>
    <w:p w:rsidR="000A4A48" w:rsidRDefault="004F5139" w:rsidP="007561D7">
      <w:pPr>
        <w:pStyle w:val="Retraitcorpsdetexte2"/>
        <w:spacing w:before="60"/>
        <w:ind w:left="0"/>
      </w:pPr>
      <w:r>
        <w:t xml:space="preserve">Il n’y a donc pas de coupure de l’alimentation sur le tableau C5D5. </w:t>
      </w:r>
    </w:p>
    <w:p w:rsidR="000A4A48" w:rsidRDefault="000A4A48" w:rsidP="004F5139"/>
    <w:p w:rsidR="000A4A48" w:rsidRDefault="000A4A48" w:rsidP="004F5139"/>
    <w:p w:rsidR="004F5139" w:rsidRPr="000A4A48" w:rsidRDefault="004F5139" w:rsidP="000A4A48">
      <w:pPr>
        <w:rPr>
          <w:b/>
          <w:u w:val="single"/>
        </w:rPr>
      </w:pPr>
      <w:bookmarkStart w:id="121" w:name="_Toc61422441"/>
      <w:r w:rsidRPr="000A4A48">
        <w:rPr>
          <w:b/>
          <w:u w:val="single"/>
        </w:rPr>
        <w:t xml:space="preserve">Cas 8bis : Retour à la normale avec </w:t>
      </w:r>
      <w:proofErr w:type="spellStart"/>
      <w:r w:rsidRPr="000A4A48">
        <w:rPr>
          <w:b/>
          <w:u w:val="single"/>
        </w:rPr>
        <w:t>micro-coupure</w:t>
      </w:r>
      <w:proofErr w:type="spellEnd"/>
      <w:r w:rsidRPr="000A4A48">
        <w:rPr>
          <w:b/>
          <w:u w:val="single"/>
        </w:rPr>
        <w:t>, sans délestage et après ou isolement TSCF</w:t>
      </w:r>
      <w:bookmarkEnd w:id="121"/>
      <w:r w:rsidR="00EB3466" w:rsidRPr="000A4A48">
        <w:rPr>
          <w:b/>
          <w:u w:val="single"/>
        </w:rPr>
        <w:t xml:space="preserve"> (couplage 15 KV SCJ ouvert)</w:t>
      </w:r>
      <w:r w:rsidRPr="000A4A48">
        <w:rPr>
          <w:b/>
          <w:u w:val="single"/>
        </w:rPr>
        <w:t xml:space="preserve">             </w:t>
      </w:r>
    </w:p>
    <w:p w:rsidR="004F5139" w:rsidRDefault="004F5139" w:rsidP="004F5139"/>
    <w:bookmarkStart w:id="122" w:name="_GoBack"/>
    <w:bookmarkStart w:id="123" w:name="_MON_1132643171"/>
    <w:bookmarkEnd w:id="123"/>
    <w:p w:rsidR="004F5139" w:rsidRDefault="00A5715F" w:rsidP="00A5715F">
      <w:pPr>
        <w:jc w:val="center"/>
      </w:pPr>
      <w:r>
        <w:object w:dxaOrig="18577" w:dyaOrig="5551">
          <v:shape id="_x0000_i1036" type="#_x0000_t75" style="width:390.75pt;height:143.25pt" o:ole="" fillcolor="window">
            <v:imagedata r:id="rId29" o:title="" cropright="16100f"/>
          </v:shape>
          <o:OLEObject Type="Embed" ProgID="Word.Picture.8" ShapeID="_x0000_i1036" DrawAspect="Content" ObjectID="_1574065370" r:id="rId31"/>
        </w:object>
      </w:r>
      <w:bookmarkEnd w:id="122"/>
    </w:p>
    <w:p w:rsidR="004F5139" w:rsidRDefault="004F5139" w:rsidP="00EB3466">
      <w:pPr>
        <w:spacing w:before="60"/>
      </w:pPr>
      <w:r>
        <w:t>Il s’agit là, d’un Retour à la Normale sur l’alimentation du tableau C5D2 alors que le disjoncteur de couplage 15 kV SCJ est OUVERT.</w:t>
      </w:r>
    </w:p>
    <w:p w:rsidR="004F5139" w:rsidRDefault="004F5139" w:rsidP="00EB3466">
      <w:pPr>
        <w:spacing w:before="60"/>
      </w:pPr>
      <w:r>
        <w:t xml:space="preserve">Le lancement de la séquence </w:t>
      </w:r>
      <w:r w:rsidR="00EB3466">
        <w:t xml:space="preserve">s’effectue </w:t>
      </w:r>
      <w:r>
        <w:t xml:space="preserve">par le pavé Validation </w:t>
      </w:r>
      <w:r w:rsidR="00EB3466">
        <w:t>(si</w:t>
      </w:r>
      <w:r>
        <w:t xml:space="preserve"> la manœuvre est faite depuis le </w:t>
      </w:r>
      <w:r w:rsidR="00EB3466">
        <w:t>SNCC)</w:t>
      </w:r>
      <w:r>
        <w:t xml:space="preserve"> ou par le Bouton Poussoir Lancement Séquence </w:t>
      </w:r>
      <w:r w:rsidR="00EB3466">
        <w:t>(si</w:t>
      </w:r>
      <w:r>
        <w:t xml:space="preserve"> la manœuvre est faite depuis le synoptique de commande au poste </w:t>
      </w:r>
      <w:r w:rsidR="00EB3466">
        <w:t>C5)</w:t>
      </w:r>
      <w:r>
        <w:t>.</w:t>
      </w:r>
    </w:p>
    <w:p w:rsidR="004F5139" w:rsidRDefault="004F5139" w:rsidP="00EB3466">
      <w:pPr>
        <w:spacing w:before="60"/>
      </w:pPr>
      <w:r>
        <w:t xml:space="preserve">Cela entraînera l’ouverture du </w:t>
      </w:r>
      <w:r w:rsidR="00A358E9">
        <w:t>couplage 3 kV C5D5.1 puis</w:t>
      </w:r>
      <w:r>
        <w:t xml:space="preserve"> la fermeture </w:t>
      </w:r>
      <w:r w:rsidR="00A358E9">
        <w:t>du disjoncteur d’arrivée C5D5.2</w:t>
      </w:r>
    </w:p>
    <w:p w:rsidR="004F5139" w:rsidRDefault="004F5139" w:rsidP="00EB3466">
      <w:pPr>
        <w:spacing w:before="60"/>
      </w:pPr>
      <w:r>
        <w:t>Il y a donc coupure de l’</w:t>
      </w:r>
      <w:r w:rsidR="00A358E9">
        <w:t>alimentation sur le tableau C5D5</w:t>
      </w:r>
      <w:r>
        <w:t xml:space="preserve"> durant 600 ms.</w:t>
      </w:r>
    </w:p>
    <w:p w:rsidR="004F5139" w:rsidRDefault="004F5139" w:rsidP="004F5139"/>
    <w:p w:rsidR="004F5139" w:rsidRPr="00FF4C50" w:rsidRDefault="004F5139" w:rsidP="00FF4C50">
      <w:pPr>
        <w:rPr>
          <w:b/>
        </w:rPr>
      </w:pPr>
      <w:r w:rsidRPr="00FF4C50">
        <w:rPr>
          <w:b/>
        </w:rPr>
        <w:t>CETTE MANŒUVRE NE DEVRA ETRE UTILISEE QUE DANS LE CAS OU SCJ EST INDISPONIBLE</w:t>
      </w:r>
    </w:p>
    <w:p w:rsidR="004F5139" w:rsidRDefault="004F5139" w:rsidP="004F5139"/>
    <w:p w:rsidR="004F5139" w:rsidRDefault="004F5139" w:rsidP="004F5139"/>
    <w:p w:rsidR="004F5139" w:rsidRDefault="004F5139" w:rsidP="004F5139"/>
    <w:p w:rsidR="004F5139" w:rsidRDefault="004F5139" w:rsidP="004F5139"/>
    <w:p w:rsidR="004F5139" w:rsidRDefault="004F5139" w:rsidP="004F5139"/>
    <w:p w:rsidR="003B07B5" w:rsidRPr="004F5139" w:rsidRDefault="003B07B5" w:rsidP="004F5139"/>
    <w:sectPr w:rsidR="003B07B5" w:rsidRPr="004F5139" w:rsidSect="00BD40C6">
      <w:headerReference w:type="default" r:id="rId32"/>
      <w:footerReference w:type="default" r:id="rId33"/>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5F" w:rsidRDefault="00A5715F" w:rsidP="000B5B4B">
      <w:r>
        <w:separator/>
      </w:r>
    </w:p>
  </w:endnote>
  <w:endnote w:type="continuationSeparator" w:id="0">
    <w:p w:rsidR="00A5715F" w:rsidRDefault="00A5715F"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F" w:rsidRDefault="00A5715F" w:rsidP="00BD40C6">
    <w:pPr>
      <w:pStyle w:val="Pieddepage"/>
    </w:pPr>
    <w:r>
      <w:t>L’original est sous forme de fichier informatique accessible en lecture seule.</w:t>
    </w:r>
  </w:p>
  <w:p w:rsidR="00A5715F" w:rsidRDefault="00A5715F" w:rsidP="00BD40C6">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F" w:rsidRPr="00B60C8D" w:rsidRDefault="00A5715F" w:rsidP="00BD40C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5F" w:rsidRDefault="00A5715F" w:rsidP="00BD40C6">
      <w:r>
        <w:separator/>
      </w:r>
    </w:p>
  </w:footnote>
  <w:footnote w:type="continuationSeparator" w:id="0">
    <w:p w:rsidR="00A5715F" w:rsidRDefault="00A5715F" w:rsidP="00BD40C6">
      <w:r>
        <w:continuationSeparator/>
      </w:r>
    </w:p>
  </w:footnote>
  <w:footnote w:id="1">
    <w:p w:rsidR="00A5715F" w:rsidRDefault="00A5715F" w:rsidP="00BD40C6">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A5715F" w:rsidRDefault="00A5715F" w:rsidP="00BD40C6">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A5715F" w:rsidTr="00BD40C6">
      <w:trPr>
        <w:cantSplit/>
        <w:jc w:val="center"/>
      </w:trPr>
      <w:tc>
        <w:tcPr>
          <w:tcW w:w="1985" w:type="dxa"/>
          <w:tcBorders>
            <w:top w:val="double" w:sz="6" w:space="0" w:color="auto"/>
            <w:left w:val="double" w:sz="6" w:space="0" w:color="auto"/>
            <w:bottom w:val="double" w:sz="6" w:space="0" w:color="auto"/>
          </w:tcBorders>
          <w:vAlign w:val="center"/>
        </w:tcPr>
        <w:p w:rsidR="00A5715F" w:rsidRPr="00DF2710" w:rsidRDefault="00A5715F" w:rsidP="00BD40C6">
          <w:pPr>
            <w:jc w:val="center"/>
          </w:pPr>
          <w:r>
            <w:fldChar w:fldCharType="begin"/>
          </w:r>
          <w:r>
            <w:instrText xml:space="preserve"> REF Entreprise \h  \* MERGEFORMAT </w:instrText>
          </w:r>
          <w:r>
            <w:fldChar w:fldCharType="separate"/>
          </w:r>
          <w:r w:rsidRPr="00BB4C61">
            <w:rPr>
              <w:b/>
              <w:caps/>
            </w:rPr>
            <w:t>Naphtachimie</w:t>
          </w:r>
          <w:r>
            <w:fldChar w:fldCharType="end"/>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A5715F" w:rsidRPr="00DF2710" w:rsidRDefault="00A5715F" w:rsidP="00BD40C6">
          <w:pPr>
            <w:jc w:val="center"/>
          </w:pPr>
          <w:r w:rsidRPr="00DF2710">
            <w:t>Service :</w:t>
          </w:r>
        </w:p>
        <w:p w:rsidR="00A5715F" w:rsidRPr="00EA6C73" w:rsidRDefault="00A5715F" w:rsidP="008C79E1">
          <w:pPr>
            <w:jc w:val="center"/>
            <w:rPr>
              <w:b/>
              <w:lang w:val="en-GB"/>
            </w:rPr>
          </w:pPr>
          <w:r w:rsidRPr="00EA6C73">
            <w:rPr>
              <w:b/>
            </w:rPr>
            <w:t>LPU</w:t>
          </w:r>
        </w:p>
      </w:tc>
      <w:tc>
        <w:tcPr>
          <w:tcW w:w="5065" w:type="dxa"/>
          <w:tcBorders>
            <w:top w:val="double" w:sz="6" w:space="0" w:color="auto"/>
            <w:bottom w:val="double" w:sz="6" w:space="0" w:color="auto"/>
            <w:right w:val="single" w:sz="6" w:space="0" w:color="auto"/>
          </w:tcBorders>
          <w:vAlign w:val="center"/>
        </w:tcPr>
        <w:p w:rsidR="00A5715F" w:rsidRPr="00EA6C73" w:rsidRDefault="00A5715F" w:rsidP="00BD40C6">
          <w:pPr>
            <w:jc w:val="center"/>
            <w:rPr>
              <w:b/>
            </w:rPr>
          </w:pPr>
          <w:r w:rsidRPr="00EA6C73">
            <w:rPr>
              <w:b/>
            </w:rPr>
            <w:t>EXP-U-18-008</w:t>
          </w:r>
        </w:p>
        <w:p w:rsidR="00A5715F" w:rsidRPr="00DF2710" w:rsidRDefault="00A5715F" w:rsidP="009D3E80">
          <w:pPr>
            <w:tabs>
              <w:tab w:val="right" w:pos="4715"/>
            </w:tabs>
          </w:pPr>
          <w:r>
            <w:t>Révision n° 4</w:t>
          </w:r>
          <w:r>
            <w:tab/>
          </w:r>
          <w:r w:rsidRPr="00C93644">
            <w:rPr>
              <w:b/>
            </w:rPr>
            <w:t>Date</w:t>
          </w:r>
          <w:r w:rsidRPr="00DF2710">
            <w:t xml:space="preserve"> : </w:t>
          </w:r>
          <w:r>
            <w:rPr>
              <w:rStyle w:val="datervision"/>
              <w:rFonts w:ascii="Arial" w:hAnsi="Arial"/>
              <w:color w:val="000000"/>
            </w:rPr>
            <w:t>06/12/2017</w:t>
          </w:r>
        </w:p>
      </w:tc>
      <w:tc>
        <w:tcPr>
          <w:tcW w:w="1118" w:type="dxa"/>
          <w:tcBorders>
            <w:top w:val="double" w:sz="6" w:space="0" w:color="auto"/>
            <w:bottom w:val="double" w:sz="6" w:space="0" w:color="auto"/>
            <w:right w:val="double" w:sz="6" w:space="0" w:color="auto"/>
          </w:tcBorders>
          <w:vAlign w:val="center"/>
        </w:tcPr>
        <w:p w:rsidR="00A5715F" w:rsidRPr="00DF2710" w:rsidRDefault="00A5715F" w:rsidP="00BD40C6">
          <w:pPr>
            <w:jc w:val="center"/>
          </w:pPr>
          <w:r w:rsidRPr="00DF2710">
            <w:t>Page</w:t>
          </w:r>
          <w:r w:rsidRPr="00DF2710">
            <w:br/>
          </w:r>
          <w:r w:rsidRPr="00792F67">
            <w:rPr>
              <w:sz w:val="20"/>
              <w:szCs w:val="20"/>
            </w:rPr>
            <w:fldChar w:fldCharType="begin"/>
          </w:r>
          <w:r w:rsidRPr="00792F67">
            <w:rPr>
              <w:sz w:val="20"/>
              <w:szCs w:val="20"/>
            </w:rPr>
            <w:instrText xml:space="preserve"> PAGE  \* MERGEFORMAT </w:instrText>
          </w:r>
          <w:r w:rsidRPr="00792F67">
            <w:rPr>
              <w:sz w:val="20"/>
              <w:szCs w:val="20"/>
            </w:rPr>
            <w:fldChar w:fldCharType="separate"/>
          </w:r>
          <w:r w:rsidR="00331738">
            <w:rPr>
              <w:noProof/>
              <w:sz w:val="20"/>
              <w:szCs w:val="20"/>
            </w:rPr>
            <w:t>12</w:t>
          </w:r>
          <w:r w:rsidRPr="00792F67">
            <w:rPr>
              <w:noProof/>
              <w:sz w:val="20"/>
              <w:szCs w:val="20"/>
            </w:rPr>
            <w:fldChar w:fldCharType="end"/>
          </w:r>
          <w:r w:rsidRPr="00792F67">
            <w:rPr>
              <w:sz w:val="20"/>
              <w:szCs w:val="20"/>
            </w:rPr>
            <w:t>/</w:t>
          </w:r>
          <w:r w:rsidRPr="00792F67">
            <w:rPr>
              <w:rStyle w:val="Numrodepage"/>
              <w:sz w:val="20"/>
              <w:szCs w:val="20"/>
            </w:rPr>
            <w:fldChar w:fldCharType="begin"/>
          </w:r>
          <w:r w:rsidRPr="00792F67">
            <w:rPr>
              <w:rStyle w:val="Numrodepage"/>
              <w:sz w:val="20"/>
              <w:szCs w:val="20"/>
            </w:rPr>
            <w:instrText xml:space="preserve"> NUMPAGES </w:instrText>
          </w:r>
          <w:r w:rsidRPr="00792F67">
            <w:rPr>
              <w:rStyle w:val="Numrodepage"/>
              <w:sz w:val="20"/>
              <w:szCs w:val="20"/>
            </w:rPr>
            <w:fldChar w:fldCharType="separate"/>
          </w:r>
          <w:r w:rsidR="00331738">
            <w:rPr>
              <w:rStyle w:val="Numrodepage"/>
              <w:noProof/>
              <w:sz w:val="20"/>
              <w:szCs w:val="20"/>
            </w:rPr>
            <w:t>12</w:t>
          </w:r>
          <w:r w:rsidRPr="00792F67">
            <w:rPr>
              <w:rStyle w:val="Numrodepage"/>
              <w:sz w:val="20"/>
              <w:szCs w:val="20"/>
            </w:rPr>
            <w:fldChar w:fldCharType="end"/>
          </w:r>
        </w:p>
      </w:tc>
    </w:tr>
  </w:tbl>
  <w:p w:rsidR="00A5715F" w:rsidRDefault="00A5715F" w:rsidP="00BD40C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15E6EC0"/>
    <w:multiLevelType w:val="hybridMultilevel"/>
    <w:tmpl w:val="35E4B5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88367BD"/>
    <w:multiLevelType w:val="multilevel"/>
    <w:tmpl w:val="669CE19C"/>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6"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7"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19"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1"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35E22B1"/>
    <w:multiLevelType w:val="hybridMultilevel"/>
    <w:tmpl w:val="3FBA5080"/>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23"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7687D45"/>
    <w:multiLevelType w:val="hybridMultilevel"/>
    <w:tmpl w:val="3C4A547A"/>
    <w:lvl w:ilvl="0" w:tplc="04090001">
      <w:start w:val="1"/>
      <w:numFmt w:val="bullet"/>
      <w:lvlText w:val=""/>
      <w:lvlJc w:val="left"/>
      <w:pPr>
        <w:tabs>
          <w:tab w:val="num" w:pos="2130"/>
        </w:tabs>
        <w:ind w:left="2130" w:hanging="360"/>
      </w:pPr>
      <w:rPr>
        <w:rFonts w:ascii="Symbol" w:hAnsi="Symbol" w:hint="default"/>
      </w:rPr>
    </w:lvl>
    <w:lvl w:ilvl="1" w:tplc="04090003" w:tentative="1">
      <w:start w:val="1"/>
      <w:numFmt w:val="bullet"/>
      <w:lvlText w:val="o"/>
      <w:lvlJc w:val="left"/>
      <w:pPr>
        <w:tabs>
          <w:tab w:val="num" w:pos="2850"/>
        </w:tabs>
        <w:ind w:left="2850" w:hanging="360"/>
      </w:pPr>
      <w:rPr>
        <w:rFonts w:ascii="Courier New" w:hAnsi="Courier New" w:hint="default"/>
      </w:rPr>
    </w:lvl>
    <w:lvl w:ilvl="2" w:tplc="04090005" w:tentative="1">
      <w:start w:val="1"/>
      <w:numFmt w:val="bullet"/>
      <w:lvlText w:val=""/>
      <w:lvlJc w:val="left"/>
      <w:pPr>
        <w:tabs>
          <w:tab w:val="num" w:pos="3570"/>
        </w:tabs>
        <w:ind w:left="3570" w:hanging="360"/>
      </w:pPr>
      <w:rPr>
        <w:rFonts w:ascii="Wingdings" w:hAnsi="Wingdings" w:hint="default"/>
      </w:rPr>
    </w:lvl>
    <w:lvl w:ilvl="3" w:tplc="04090001" w:tentative="1">
      <w:start w:val="1"/>
      <w:numFmt w:val="bullet"/>
      <w:lvlText w:val=""/>
      <w:lvlJc w:val="left"/>
      <w:pPr>
        <w:tabs>
          <w:tab w:val="num" w:pos="4290"/>
        </w:tabs>
        <w:ind w:left="4290" w:hanging="360"/>
      </w:pPr>
      <w:rPr>
        <w:rFonts w:ascii="Symbol" w:hAnsi="Symbol" w:hint="default"/>
      </w:rPr>
    </w:lvl>
    <w:lvl w:ilvl="4" w:tplc="04090003" w:tentative="1">
      <w:start w:val="1"/>
      <w:numFmt w:val="bullet"/>
      <w:lvlText w:val="o"/>
      <w:lvlJc w:val="left"/>
      <w:pPr>
        <w:tabs>
          <w:tab w:val="num" w:pos="5010"/>
        </w:tabs>
        <w:ind w:left="5010" w:hanging="360"/>
      </w:pPr>
      <w:rPr>
        <w:rFonts w:ascii="Courier New" w:hAnsi="Courier New" w:hint="default"/>
      </w:rPr>
    </w:lvl>
    <w:lvl w:ilvl="5" w:tplc="04090005" w:tentative="1">
      <w:start w:val="1"/>
      <w:numFmt w:val="bullet"/>
      <w:lvlText w:val=""/>
      <w:lvlJc w:val="left"/>
      <w:pPr>
        <w:tabs>
          <w:tab w:val="num" w:pos="5730"/>
        </w:tabs>
        <w:ind w:left="5730" w:hanging="360"/>
      </w:pPr>
      <w:rPr>
        <w:rFonts w:ascii="Wingdings" w:hAnsi="Wingdings" w:hint="default"/>
      </w:rPr>
    </w:lvl>
    <w:lvl w:ilvl="6" w:tplc="04090001" w:tentative="1">
      <w:start w:val="1"/>
      <w:numFmt w:val="bullet"/>
      <w:lvlText w:val=""/>
      <w:lvlJc w:val="left"/>
      <w:pPr>
        <w:tabs>
          <w:tab w:val="num" w:pos="6450"/>
        </w:tabs>
        <w:ind w:left="6450" w:hanging="360"/>
      </w:pPr>
      <w:rPr>
        <w:rFonts w:ascii="Symbol" w:hAnsi="Symbol" w:hint="default"/>
      </w:rPr>
    </w:lvl>
    <w:lvl w:ilvl="7" w:tplc="04090003" w:tentative="1">
      <w:start w:val="1"/>
      <w:numFmt w:val="bullet"/>
      <w:lvlText w:val="o"/>
      <w:lvlJc w:val="left"/>
      <w:pPr>
        <w:tabs>
          <w:tab w:val="num" w:pos="7170"/>
        </w:tabs>
        <w:ind w:left="7170" w:hanging="360"/>
      </w:pPr>
      <w:rPr>
        <w:rFonts w:ascii="Courier New" w:hAnsi="Courier New" w:hint="default"/>
      </w:rPr>
    </w:lvl>
    <w:lvl w:ilvl="8" w:tplc="04090005" w:tentative="1">
      <w:start w:val="1"/>
      <w:numFmt w:val="bullet"/>
      <w:lvlText w:val=""/>
      <w:lvlJc w:val="left"/>
      <w:pPr>
        <w:tabs>
          <w:tab w:val="num" w:pos="7890"/>
        </w:tabs>
        <w:ind w:left="7890" w:hanging="360"/>
      </w:pPr>
      <w:rPr>
        <w:rFonts w:ascii="Wingdings" w:hAnsi="Wingdings" w:hint="default"/>
      </w:rPr>
    </w:lvl>
  </w:abstractNum>
  <w:abstractNum w:abstractNumId="27"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9" w15:restartNumberingAfterBreak="0">
    <w:nsid w:val="66AA5E5D"/>
    <w:multiLevelType w:val="multilevel"/>
    <w:tmpl w:val="040C0025"/>
    <w:numStyleLink w:val="Style1"/>
  </w:abstractNum>
  <w:abstractNum w:abstractNumId="30"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2"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B2E59B1"/>
    <w:multiLevelType w:val="hybridMultilevel"/>
    <w:tmpl w:val="D24071AE"/>
    <w:lvl w:ilvl="0" w:tplc="D5604712">
      <w:start w:val="6"/>
      <w:numFmt w:val="bullet"/>
      <w:lvlText w:val="-"/>
      <w:lvlJc w:val="left"/>
      <w:pPr>
        <w:tabs>
          <w:tab w:val="num" w:pos="1068"/>
        </w:tabs>
        <w:ind w:left="1068" w:hanging="360"/>
      </w:pPr>
      <w:rPr>
        <w:rFonts w:ascii="Times New Roman" w:eastAsia="Times New Roman" w:hAnsi="Times New Roman" w:cs="Times New Roman" w:hint="default"/>
      </w:rPr>
    </w:lvl>
    <w:lvl w:ilvl="1" w:tplc="04090001">
      <w:start w:val="1"/>
      <w:numFmt w:val="bullet"/>
      <w:lvlText w:val=""/>
      <w:lvlJc w:val="left"/>
      <w:pPr>
        <w:tabs>
          <w:tab w:val="num" w:pos="1788"/>
        </w:tabs>
        <w:ind w:left="1788" w:hanging="360"/>
      </w:pPr>
      <w:rPr>
        <w:rFonts w:ascii="Symbol" w:hAnsi="Symbol"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num w:numId="1">
    <w:abstractNumId w:val="1"/>
  </w:num>
  <w:num w:numId="2">
    <w:abstractNumId w:val="17"/>
  </w:num>
  <w:num w:numId="3">
    <w:abstractNumId w:val="9"/>
  </w:num>
  <w:num w:numId="4">
    <w:abstractNumId w:val="28"/>
  </w:num>
  <w:num w:numId="5">
    <w:abstractNumId w:val="0"/>
  </w:num>
  <w:num w:numId="6">
    <w:abstractNumId w:val="12"/>
  </w:num>
  <w:num w:numId="7">
    <w:abstractNumId w:val="4"/>
  </w:num>
  <w:num w:numId="8">
    <w:abstractNumId w:val="27"/>
  </w:num>
  <w:num w:numId="9">
    <w:abstractNumId w:val="2"/>
  </w:num>
  <w:num w:numId="10">
    <w:abstractNumId w:val="18"/>
  </w:num>
  <w:num w:numId="11">
    <w:abstractNumId w:val="31"/>
  </w:num>
  <w:num w:numId="12">
    <w:abstractNumId w:val="8"/>
  </w:num>
  <w:num w:numId="13">
    <w:abstractNumId w:val="6"/>
  </w:num>
  <w:num w:numId="14">
    <w:abstractNumId w:val="24"/>
  </w:num>
  <w:num w:numId="15">
    <w:abstractNumId w:val="19"/>
  </w:num>
  <w:num w:numId="16">
    <w:abstractNumId w:val="30"/>
  </w:num>
  <w:num w:numId="17">
    <w:abstractNumId w:val="21"/>
  </w:num>
  <w:num w:numId="18">
    <w:abstractNumId w:val="32"/>
  </w:num>
  <w:num w:numId="19">
    <w:abstractNumId w:val="23"/>
  </w:num>
  <w:num w:numId="20">
    <w:abstractNumId w:val="16"/>
  </w:num>
  <w:num w:numId="21">
    <w:abstractNumId w:val="15"/>
  </w:num>
  <w:num w:numId="22">
    <w:abstractNumId w:val="20"/>
  </w:num>
  <w:num w:numId="23">
    <w:abstractNumId w:val="11"/>
  </w:num>
  <w:num w:numId="24">
    <w:abstractNumId w:val="10"/>
  </w:num>
  <w:num w:numId="25">
    <w:abstractNumId w:val="10"/>
  </w:num>
  <w:num w:numId="26">
    <w:abstractNumId w:val="14"/>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num>
  <w:num w:numId="29">
    <w:abstractNumId w:val="7"/>
  </w:num>
  <w:num w:numId="30">
    <w:abstractNumId w:val="13"/>
  </w:num>
  <w:num w:numId="31">
    <w:abstractNumId w:val="3"/>
  </w:num>
  <w:num w:numId="32">
    <w:abstractNumId w:val="25"/>
  </w:num>
  <w:num w:numId="33">
    <w:abstractNumId w:val="33"/>
  </w:num>
  <w:num w:numId="34">
    <w:abstractNumId w:val="22"/>
  </w:num>
  <w:num w:numId="35">
    <w:abstractNumId w:val="26"/>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27DEC"/>
    <w:rsid w:val="00030E99"/>
    <w:rsid w:val="00085BE2"/>
    <w:rsid w:val="000A4A48"/>
    <w:rsid w:val="000B1EE4"/>
    <w:rsid w:val="000B5B4B"/>
    <w:rsid w:val="001455D4"/>
    <w:rsid w:val="00154609"/>
    <w:rsid w:val="00170D94"/>
    <w:rsid w:val="00201D91"/>
    <w:rsid w:val="00331738"/>
    <w:rsid w:val="00331BE1"/>
    <w:rsid w:val="00357BE3"/>
    <w:rsid w:val="00386965"/>
    <w:rsid w:val="003B07B5"/>
    <w:rsid w:val="003C1F63"/>
    <w:rsid w:val="00411BCE"/>
    <w:rsid w:val="00434501"/>
    <w:rsid w:val="00443BA0"/>
    <w:rsid w:val="00456E0B"/>
    <w:rsid w:val="004B4178"/>
    <w:rsid w:val="004F5139"/>
    <w:rsid w:val="005235A2"/>
    <w:rsid w:val="005C1158"/>
    <w:rsid w:val="005E0AD5"/>
    <w:rsid w:val="005F0123"/>
    <w:rsid w:val="005F42DE"/>
    <w:rsid w:val="006B2CD7"/>
    <w:rsid w:val="006C3DC0"/>
    <w:rsid w:val="006D2F86"/>
    <w:rsid w:val="007445CC"/>
    <w:rsid w:val="0075348A"/>
    <w:rsid w:val="00753ADA"/>
    <w:rsid w:val="007561D7"/>
    <w:rsid w:val="00763B1A"/>
    <w:rsid w:val="007822A1"/>
    <w:rsid w:val="00792F67"/>
    <w:rsid w:val="00810190"/>
    <w:rsid w:val="00832217"/>
    <w:rsid w:val="0084546D"/>
    <w:rsid w:val="008A7A51"/>
    <w:rsid w:val="008C18AF"/>
    <w:rsid w:val="008C79E1"/>
    <w:rsid w:val="009210E6"/>
    <w:rsid w:val="009416D5"/>
    <w:rsid w:val="009D3E80"/>
    <w:rsid w:val="00A358E9"/>
    <w:rsid w:val="00A5715F"/>
    <w:rsid w:val="00A71B5A"/>
    <w:rsid w:val="00AC5028"/>
    <w:rsid w:val="00BB694A"/>
    <w:rsid w:val="00BC40F9"/>
    <w:rsid w:val="00BD40C6"/>
    <w:rsid w:val="00D85519"/>
    <w:rsid w:val="00E713E7"/>
    <w:rsid w:val="00EA6C73"/>
    <w:rsid w:val="00EB3466"/>
    <w:rsid w:val="00FB6AC0"/>
    <w:rsid w:val="00FF4C5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46">
      <o:colormenu v:ext="edit" strokecolor="none"/>
    </o:shapedefaults>
    <o:shapelayout v:ext="edit">
      <o:idmap v:ext="edit" data="1"/>
    </o:shapelayout>
  </w:shapeDefaults>
  <w:decimalSymbol w:val=","/>
  <w:listSeparator w:val=";"/>
  <w15:docId w15:val="{94CF113B-2052-4A8C-B047-D28C99E8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0B1EE4"/>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character" w:customStyle="1" w:styleId="Titre7Car">
    <w:name w:val="Titre 7 Car"/>
    <w:basedOn w:val="Policepardfaut"/>
    <w:link w:val="Titre7"/>
    <w:uiPriority w:val="9"/>
    <w:semiHidden/>
    <w:rsid w:val="000B1EE4"/>
    <w:rPr>
      <w:rFonts w:asciiTheme="majorHAnsi" w:eastAsiaTheme="majorEastAsia" w:hAnsiTheme="majorHAnsi" w:cstheme="majorBidi"/>
      <w:i/>
      <w:iCs/>
      <w:color w:val="243F60" w:themeColor="accent1" w:themeShade="7F"/>
      <w:sz w:val="22"/>
      <w:szCs w:val="22"/>
      <w:lang w:eastAsia="en-US"/>
    </w:rPr>
  </w:style>
  <w:style w:type="paragraph" w:styleId="TM6">
    <w:name w:val="toc 6"/>
    <w:basedOn w:val="Normal"/>
    <w:next w:val="Normal"/>
    <w:autoRedefine/>
    <w:uiPriority w:val="39"/>
    <w:semiHidden/>
    <w:unhideWhenUsed/>
    <w:rsid w:val="000B1EE4"/>
    <w:pPr>
      <w:spacing w:after="100"/>
      <w:ind w:left="1100"/>
    </w:pPr>
  </w:style>
  <w:style w:type="character" w:customStyle="1" w:styleId="Titredocument0">
    <w:name w:val="Titre document"/>
    <w:rsid w:val="000B1EE4"/>
    <w:rPr>
      <w:b/>
      <w:bCs/>
    </w:rPr>
  </w:style>
  <w:style w:type="paragraph" w:customStyle="1" w:styleId="texte1">
    <w:name w:val="texte1"/>
    <w:basedOn w:val="Normal"/>
    <w:rsid w:val="000B1EE4"/>
    <w:pPr>
      <w:ind w:left="227"/>
    </w:pPr>
    <w:rPr>
      <w:rFonts w:cs="Times New Roman"/>
      <w:sz w:val="20"/>
      <w:szCs w:val="20"/>
    </w:rPr>
  </w:style>
  <w:style w:type="paragraph" w:customStyle="1" w:styleId="titre">
    <w:name w:val="titre"/>
    <w:basedOn w:val="En-tte"/>
    <w:rsid w:val="004F5139"/>
    <w:pPr>
      <w:tabs>
        <w:tab w:val="clear" w:pos="4153"/>
        <w:tab w:val="clear" w:pos="8306"/>
        <w:tab w:val="left" w:pos="851"/>
        <w:tab w:val="center" w:pos="4536"/>
        <w:tab w:val="right" w:pos="9072"/>
      </w:tabs>
      <w:spacing w:before="120" w:after="120"/>
    </w:pPr>
    <w:rPr>
      <w:rFonts w:ascii="Arial Narrow" w:hAnsi="Arial Narrow" w:cs="Times New Roman"/>
      <w:b/>
      <w:caps/>
      <w:szCs w:val="20"/>
    </w:rPr>
  </w:style>
  <w:style w:type="paragraph" w:styleId="Retraitcorpsdetexte3">
    <w:name w:val="Body Text Indent 3"/>
    <w:basedOn w:val="Normal"/>
    <w:link w:val="Retraitcorpsdetexte3Car"/>
    <w:uiPriority w:val="99"/>
    <w:semiHidden/>
    <w:unhideWhenUsed/>
    <w:rsid w:val="004F5139"/>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4F5139"/>
    <w:rPr>
      <w:rFonts w:ascii="Arial" w:eastAsia="Times New Roman" w:hAnsi="Arial" w:cs="Arial"/>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7.w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8E7F31-8DE4-4930-82EF-8EF7096D0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12</Pages>
  <Words>2756</Words>
  <Characters>15714</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18434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keywords/>
  <dc:description/>
  <cp:lastModifiedBy>Aurelie GALLARDO</cp:lastModifiedBy>
  <cp:revision>40</cp:revision>
  <dcterms:created xsi:type="dcterms:W3CDTF">2015-07-28T08:40:00Z</dcterms:created>
  <dcterms:modified xsi:type="dcterms:W3CDTF">2017-12-06T10:36:00Z</dcterms:modified>
</cp:coreProperties>
</file>