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879"/>
        <w:gridCol w:w="3686"/>
        <w:gridCol w:w="1984"/>
      </w:tblGrid>
      <w:tr w:rsidR="00B60C8D" w:rsidRPr="00B60C8D" w:rsidTr="002E39CB">
        <w:tc>
          <w:tcPr>
            <w:tcW w:w="2941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1879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686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FC2566">
              <w:rPr>
                <w:rFonts w:ascii="Arial" w:hAnsi="Arial" w:cs="Arial"/>
                <w:b/>
                <w:bCs/>
                <w:sz w:val="22"/>
              </w:rPr>
              <w:t>23-0</w:t>
            </w:r>
            <w:r w:rsidR="00AD13BE">
              <w:rPr>
                <w:rFonts w:ascii="Arial" w:hAnsi="Arial" w:cs="Arial"/>
                <w:b/>
                <w:bCs/>
                <w:sz w:val="22"/>
              </w:rPr>
              <w:t>0</w:t>
            </w:r>
            <w:r w:rsidR="00FC2566">
              <w:rPr>
                <w:rFonts w:ascii="Arial" w:hAnsi="Arial" w:cs="Arial"/>
                <w:b/>
                <w:bCs/>
                <w:sz w:val="22"/>
              </w:rPr>
              <w:t>2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FC2566">
              <w:rPr>
                <w:rFonts w:ascii="Arial" w:hAnsi="Arial" w:cs="Arial"/>
                <w:i/>
                <w:sz w:val="20"/>
                <w:szCs w:val="20"/>
              </w:rPr>
              <w:t>21/05/80</w:t>
            </w:r>
          </w:p>
          <w:p w:rsidR="000C67DE" w:rsidRPr="00B60C8D" w:rsidRDefault="000C67DE" w:rsidP="008143F3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8143F3">
              <w:rPr>
                <w:rFonts w:ascii="Arial" w:hAnsi="Arial" w:cs="Arial"/>
                <w:sz w:val="22"/>
              </w:rPr>
              <w:t xml:space="preserve">28/03/2019  </w:t>
            </w:r>
            <w:r w:rsidR="00C81B2D">
              <w:rPr>
                <w:rFonts w:ascii="Arial" w:hAnsi="Arial" w:cs="Arial"/>
                <w:sz w:val="22"/>
              </w:rPr>
              <w:t xml:space="preserve">   </w:t>
            </w:r>
            <w:r w:rsidR="002E39CB">
              <w:rPr>
                <w:rFonts w:ascii="Arial" w:hAnsi="Arial" w:cs="Arial"/>
                <w:sz w:val="22"/>
              </w:rPr>
              <w:t xml:space="preserve">   Révision </w:t>
            </w:r>
            <w:r w:rsidRPr="00B60C8D">
              <w:rPr>
                <w:rFonts w:ascii="Arial" w:hAnsi="Arial" w:cs="Arial"/>
                <w:sz w:val="22"/>
              </w:rPr>
              <w:t>n°</w:t>
            </w:r>
            <w:r w:rsidR="002E39CB">
              <w:rPr>
                <w:rFonts w:ascii="Arial" w:hAnsi="Arial" w:cs="Arial"/>
                <w:sz w:val="22"/>
              </w:rPr>
              <w:t>9</w:t>
            </w:r>
            <w:r w:rsidRPr="00B60C8D">
              <w:rPr>
                <w:rFonts w:ascii="Arial" w:hAnsi="Arial" w:cs="Arial"/>
                <w:sz w:val="22"/>
              </w:rPr>
              <w:t xml:space="preserve">    </w:t>
            </w:r>
          </w:p>
        </w:tc>
        <w:tc>
          <w:tcPr>
            <w:tcW w:w="1984" w:type="dxa"/>
            <w:vAlign w:val="center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>
              <w:rPr>
                <w:rStyle w:val="Numrodepage"/>
                <w:rFonts w:ascii="Arial" w:hAnsi="Arial" w:cs="Arial"/>
                <w:sz w:val="22"/>
              </w:rPr>
              <w:t>1/</w:t>
            </w:r>
            <w:r w:rsidR="00047C2C">
              <w:rPr>
                <w:rStyle w:val="Numrodepage"/>
                <w:rFonts w:ascii="Arial" w:hAnsi="Arial" w:cs="Arial"/>
                <w:sz w:val="22"/>
              </w:rPr>
              <w:t>7</w:t>
            </w:r>
          </w:p>
          <w:p w:rsidR="00B60C8D" w:rsidRPr="00B60C8D" w:rsidRDefault="00520E98" w:rsidP="00E3590B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FC2566">
              <w:rPr>
                <w:rStyle w:val="Numrodepage"/>
                <w:rFonts w:ascii="Arial" w:hAnsi="Arial" w:cs="Arial"/>
                <w:sz w:val="22"/>
              </w:rPr>
              <w:t>1</w:t>
            </w:r>
            <w:r w:rsidR="00B60C8D" w:rsidRPr="00B60C8D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2E39CB">
        <w:trPr>
          <w:cantSplit/>
        </w:trPr>
        <w:tc>
          <w:tcPr>
            <w:tcW w:w="2941" w:type="dxa"/>
            <w:vMerge w:val="restart"/>
          </w:tcPr>
          <w:p w:rsidR="00553614" w:rsidRDefault="00B60C8D" w:rsidP="00F1049F">
            <w:pPr>
              <w:rPr>
                <w:rFonts w:ascii="Arial" w:hAnsi="Arial" w:cs="Arial"/>
                <w:sz w:val="22"/>
                <w:szCs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</w:p>
          <w:p w:rsidR="00B60C8D" w:rsidRPr="00296527" w:rsidRDefault="002E39CB" w:rsidP="00F1049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Centrale Sud </w:t>
            </w:r>
            <w:r w:rsidR="00296527" w:rsidRPr="00296527">
              <w:rPr>
                <w:rFonts w:ascii="Arial" w:hAnsi="Arial" w:cs="Arial"/>
                <w:sz w:val="22"/>
                <w:szCs w:val="22"/>
              </w:rPr>
              <w:br/>
            </w: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520E98" w:rsidRPr="00296527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Diffusion sur Intranet Naphtachimie</w:t>
            </w: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553614">
              <w:rPr>
                <w:rFonts w:ascii="Arial" w:hAnsi="Arial" w:cs="Arial"/>
                <w:color w:val="000000"/>
                <w:sz w:val="22"/>
                <w:u w:val="single"/>
              </w:rPr>
              <w:t>Version papier (à préciser) 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C81B2D" w:rsidRPr="00296527" w:rsidRDefault="002E39CB" w:rsidP="00E2648D">
            <w:pPr>
              <w:pStyle w:val="En-tte"/>
              <w:framePr w:hSpace="180" w:wrap="auto" w:vAnchor="text" w:hAnchor="text" w:x="5529" w:y="894"/>
              <w:spacing w:before="60"/>
              <w:rPr>
                <w:rFonts w:ascii="Arial" w:hAnsi="Arial" w:cs="Arial"/>
                <w:sz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>valise PAD</w:t>
            </w:r>
            <w:r w:rsidRPr="00296527">
              <w:rPr>
                <w:rFonts w:ascii="Arial" w:hAnsi="Arial" w:cs="Arial"/>
                <w:sz w:val="22"/>
                <w:highlight w:val="yellow"/>
              </w:rPr>
              <w:t xml:space="preserve"> </w:t>
            </w:r>
          </w:p>
        </w:tc>
        <w:tc>
          <w:tcPr>
            <w:tcW w:w="7549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FC2566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EAU DE MER</w:t>
            </w:r>
          </w:p>
        </w:tc>
      </w:tr>
      <w:tr w:rsidR="00B60C8D" w:rsidRPr="00B60C8D" w:rsidTr="002E39CB">
        <w:trPr>
          <w:cantSplit/>
          <w:trHeight w:val="1863"/>
        </w:trPr>
        <w:tc>
          <w:tcPr>
            <w:tcW w:w="2941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549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B60C8D" w:rsidRPr="00E2648D" w:rsidRDefault="00FC2566" w:rsidP="00F1049F">
            <w:pPr>
              <w:pStyle w:val="Corpsdetexte2"/>
              <w:rPr>
                <w:rStyle w:val="titredocument"/>
                <w:rFonts w:ascii="Arial" w:hAnsi="Arial"/>
                <w:b/>
                <w:sz w:val="22"/>
              </w:rPr>
            </w:pPr>
            <w:r>
              <w:rPr>
                <w:rStyle w:val="titredocument"/>
                <w:rFonts w:ascii="Arial" w:hAnsi="Arial"/>
                <w:b/>
                <w:sz w:val="22"/>
                <w:szCs w:val="22"/>
              </w:rPr>
              <w:t>PLAN D’ISOLEMENT RAPIDE EN CAS DE RUPTURE D’UNE TUYAUTERIE EAU DE MER</w:t>
            </w:r>
          </w:p>
        </w:tc>
      </w:tr>
    </w:tbl>
    <w:p w:rsidR="00B60C8D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763D6E" w:rsidRPr="00B60C8D" w:rsidTr="00E3590B">
        <w:trPr>
          <w:cantSplit/>
          <w:trHeight w:hRule="exact" w:val="1420"/>
        </w:trPr>
        <w:tc>
          <w:tcPr>
            <w:tcW w:w="10490" w:type="dxa"/>
          </w:tcPr>
          <w:p w:rsidR="00763D6E" w:rsidRPr="00B60C8D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FC2566" w:rsidRDefault="00FC2566" w:rsidP="00FC2566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8913"/>
              </w:tabs>
              <w:ind w:left="175"/>
            </w:pPr>
            <w:r>
              <w:t>Cette consigne décrit les possibilités d'isolement du réseau d'eau de mer suite à une rupture de tuyauterie.</w:t>
            </w:r>
          </w:p>
          <w:p w:rsidR="00763D6E" w:rsidRPr="00520E98" w:rsidRDefault="00763D6E" w:rsidP="002E047E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ind w:left="34"/>
              <w:rPr>
                <w:sz w:val="22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709"/>
        <w:gridCol w:w="7796"/>
      </w:tblGrid>
      <w:tr w:rsidR="00695B1C" w:rsidRPr="00777654" w:rsidTr="00EE0684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709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N° rev</w:t>
            </w:r>
          </w:p>
        </w:tc>
        <w:tc>
          <w:tcPr>
            <w:tcW w:w="7796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5 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520E98" w:rsidRPr="00B60C8D" w:rsidTr="00EE0684">
        <w:trPr>
          <w:cantSplit/>
          <w:trHeight w:hRule="exact" w:val="387"/>
        </w:trPr>
        <w:tc>
          <w:tcPr>
            <w:tcW w:w="1985" w:type="dxa"/>
          </w:tcPr>
          <w:p w:rsidR="00520E98" w:rsidRPr="002E39CB" w:rsidRDefault="00FC2566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  <w:szCs w:val="20"/>
              </w:rPr>
            </w:pPr>
            <w:r w:rsidRPr="002E39CB">
              <w:rPr>
                <w:rStyle w:val="datervision"/>
                <w:rFonts w:ascii="Arial" w:hAnsi="Arial" w:cs="Arial"/>
                <w:szCs w:val="20"/>
              </w:rPr>
              <w:t>24/06/2004</w:t>
            </w:r>
          </w:p>
        </w:tc>
        <w:tc>
          <w:tcPr>
            <w:tcW w:w="709" w:type="dxa"/>
            <w:vAlign w:val="center"/>
          </w:tcPr>
          <w:p w:rsidR="00520E98" w:rsidRPr="002E39CB" w:rsidRDefault="00FC2566" w:rsidP="00E3590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E39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796" w:type="dxa"/>
            <w:vAlign w:val="center"/>
          </w:tcPr>
          <w:p w:rsidR="00520E98" w:rsidRPr="002E39CB" w:rsidRDefault="00FC2566" w:rsidP="006C4E4F">
            <w:pPr>
              <w:rPr>
                <w:rStyle w:val="libellrvision"/>
                <w:rFonts w:cs="Arial"/>
                <w:szCs w:val="20"/>
              </w:rPr>
            </w:pPr>
            <w:r w:rsidRPr="002E39CB">
              <w:rPr>
                <w:rStyle w:val="libellrvision"/>
                <w:szCs w:val="20"/>
              </w:rPr>
              <w:t>Mise à jour</w:t>
            </w:r>
          </w:p>
        </w:tc>
      </w:tr>
      <w:tr w:rsidR="00520E98" w:rsidRPr="00B60C8D" w:rsidTr="00EE0684">
        <w:trPr>
          <w:cantSplit/>
          <w:trHeight w:hRule="exact" w:val="353"/>
        </w:trPr>
        <w:tc>
          <w:tcPr>
            <w:tcW w:w="1985" w:type="dxa"/>
          </w:tcPr>
          <w:p w:rsidR="00520E98" w:rsidRPr="002E39CB" w:rsidRDefault="00FC2566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  <w:szCs w:val="20"/>
              </w:rPr>
            </w:pPr>
            <w:r w:rsidRPr="002E39CB">
              <w:rPr>
                <w:rStyle w:val="datervision"/>
                <w:rFonts w:ascii="Arial" w:hAnsi="Arial" w:cs="Arial"/>
                <w:szCs w:val="20"/>
              </w:rPr>
              <w:t>30/05/2008</w:t>
            </w:r>
          </w:p>
        </w:tc>
        <w:tc>
          <w:tcPr>
            <w:tcW w:w="709" w:type="dxa"/>
            <w:vAlign w:val="center"/>
          </w:tcPr>
          <w:p w:rsidR="00520E98" w:rsidRPr="002E39CB" w:rsidRDefault="00FC2566" w:rsidP="00FC2566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E39C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796" w:type="dxa"/>
            <w:vAlign w:val="center"/>
          </w:tcPr>
          <w:p w:rsidR="00520E98" w:rsidRPr="002E39CB" w:rsidRDefault="00FC2566" w:rsidP="006C4E4F">
            <w:pPr>
              <w:rPr>
                <w:rFonts w:ascii="Arial" w:hAnsi="Arial" w:cs="Arial"/>
                <w:sz w:val="20"/>
                <w:szCs w:val="20"/>
              </w:rPr>
            </w:pPr>
            <w:r w:rsidRPr="002E39CB">
              <w:rPr>
                <w:rStyle w:val="libellrvision"/>
                <w:szCs w:val="20"/>
              </w:rPr>
              <w:t>Remplacement référence SIP ZI.0194 par référence EXP-U-02-23 mise à jour plan</w:t>
            </w:r>
          </w:p>
        </w:tc>
      </w:tr>
      <w:tr w:rsidR="00520E98" w:rsidRPr="00B60C8D" w:rsidTr="00EE0684">
        <w:trPr>
          <w:cantSplit/>
          <w:trHeight w:hRule="exact" w:val="327"/>
        </w:trPr>
        <w:tc>
          <w:tcPr>
            <w:tcW w:w="1985" w:type="dxa"/>
          </w:tcPr>
          <w:p w:rsidR="00520E98" w:rsidRPr="002E39CB" w:rsidRDefault="00FC2566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  <w:szCs w:val="20"/>
              </w:rPr>
            </w:pPr>
            <w:r w:rsidRPr="002E39CB">
              <w:rPr>
                <w:rStyle w:val="datervision"/>
                <w:rFonts w:ascii="Arial" w:hAnsi="Arial" w:cs="Arial"/>
                <w:szCs w:val="20"/>
              </w:rPr>
              <w:t>12/09/2014</w:t>
            </w:r>
          </w:p>
        </w:tc>
        <w:tc>
          <w:tcPr>
            <w:tcW w:w="709" w:type="dxa"/>
            <w:vAlign w:val="center"/>
          </w:tcPr>
          <w:p w:rsidR="00520E98" w:rsidRPr="002E39CB" w:rsidRDefault="00FC2566" w:rsidP="00E3590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E39C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796" w:type="dxa"/>
            <w:vAlign w:val="center"/>
          </w:tcPr>
          <w:p w:rsidR="00520E98" w:rsidRPr="002E39CB" w:rsidRDefault="00FC2566" w:rsidP="006C4E4F">
            <w:pPr>
              <w:rPr>
                <w:rFonts w:ascii="Arial" w:hAnsi="Arial" w:cs="Arial"/>
                <w:sz w:val="20"/>
                <w:szCs w:val="20"/>
              </w:rPr>
            </w:pPr>
            <w:r w:rsidRPr="002E39CB">
              <w:rPr>
                <w:rFonts w:ascii="Arial" w:hAnsi="Arial" w:cs="Arial"/>
                <w:sz w:val="20"/>
                <w:szCs w:val="20"/>
              </w:rPr>
              <w:t>Mise cas de ruptures</w:t>
            </w:r>
          </w:p>
        </w:tc>
      </w:tr>
      <w:tr w:rsidR="00520E98" w:rsidRPr="00B60C8D" w:rsidTr="00EE0684">
        <w:trPr>
          <w:cantSplit/>
          <w:trHeight w:hRule="exact" w:val="317"/>
        </w:trPr>
        <w:tc>
          <w:tcPr>
            <w:tcW w:w="1985" w:type="dxa"/>
          </w:tcPr>
          <w:p w:rsidR="00520E98" w:rsidRPr="002E39CB" w:rsidRDefault="00EE0684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  <w:szCs w:val="20"/>
              </w:rPr>
            </w:pPr>
            <w:r w:rsidRPr="002E39CB">
              <w:rPr>
                <w:rStyle w:val="datervision"/>
                <w:rFonts w:ascii="Arial" w:hAnsi="Arial" w:cs="Arial"/>
                <w:szCs w:val="20"/>
              </w:rPr>
              <w:t>02/07/2015</w:t>
            </w:r>
          </w:p>
        </w:tc>
        <w:tc>
          <w:tcPr>
            <w:tcW w:w="709" w:type="dxa"/>
            <w:vAlign w:val="center"/>
          </w:tcPr>
          <w:p w:rsidR="00520E98" w:rsidRPr="002E39CB" w:rsidRDefault="002E39CB" w:rsidP="002E39CB">
            <w:pPr>
              <w:tabs>
                <w:tab w:val="left" w:pos="317"/>
              </w:tabs>
              <w:spacing w:before="60"/>
              <w:ind w:left="-108" w:right="-10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EE0684" w:rsidRPr="002E39C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796" w:type="dxa"/>
            <w:vAlign w:val="center"/>
          </w:tcPr>
          <w:p w:rsidR="00520E98" w:rsidRPr="002E39CB" w:rsidRDefault="00EE0684" w:rsidP="006C4E4F">
            <w:pPr>
              <w:rPr>
                <w:rFonts w:ascii="Arial" w:hAnsi="Arial" w:cs="Arial"/>
                <w:sz w:val="20"/>
                <w:szCs w:val="20"/>
              </w:rPr>
            </w:pPr>
            <w:r w:rsidRPr="002E39CB">
              <w:rPr>
                <w:rFonts w:ascii="Arial" w:hAnsi="Arial" w:cs="Arial"/>
                <w:sz w:val="20"/>
                <w:szCs w:val="20"/>
              </w:rPr>
              <w:t>Mise en place 2 vannes supplémentaires</w:t>
            </w:r>
          </w:p>
        </w:tc>
      </w:tr>
      <w:tr w:rsidR="00520E98" w:rsidRPr="00777654" w:rsidTr="00EE0684">
        <w:trPr>
          <w:cantSplit/>
          <w:trHeight w:hRule="exact" w:val="393"/>
        </w:trPr>
        <w:tc>
          <w:tcPr>
            <w:tcW w:w="1985" w:type="dxa"/>
          </w:tcPr>
          <w:p w:rsidR="00520E98" w:rsidRPr="008143F3" w:rsidRDefault="008143F3" w:rsidP="002E39CB">
            <w:pPr>
              <w:spacing w:before="60" w:after="120"/>
              <w:jc w:val="center"/>
              <w:rPr>
                <w:rStyle w:val="datervision"/>
                <w:rFonts w:ascii="Arial" w:hAnsi="Arial" w:cs="Arial"/>
                <w:b/>
                <w:szCs w:val="20"/>
              </w:rPr>
            </w:pPr>
            <w:r w:rsidRPr="008143F3">
              <w:rPr>
                <w:rStyle w:val="datervision"/>
                <w:rFonts w:ascii="Arial" w:hAnsi="Arial" w:cs="Arial"/>
                <w:b/>
                <w:szCs w:val="20"/>
              </w:rPr>
              <w:t>28/03/2019</w:t>
            </w:r>
          </w:p>
        </w:tc>
        <w:tc>
          <w:tcPr>
            <w:tcW w:w="709" w:type="dxa"/>
            <w:vAlign w:val="center"/>
          </w:tcPr>
          <w:p w:rsidR="00520E98" w:rsidRPr="002E39CB" w:rsidRDefault="002E39CB" w:rsidP="002E39CB">
            <w:pPr>
              <w:spacing w:before="60" w:after="12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E39CB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7796" w:type="dxa"/>
            <w:vAlign w:val="center"/>
          </w:tcPr>
          <w:p w:rsidR="00520E98" w:rsidRPr="002E39CB" w:rsidRDefault="002E39CB" w:rsidP="002E39CB">
            <w:pPr>
              <w:spacing w:before="6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39CB">
              <w:rPr>
                <w:rFonts w:ascii="Arial" w:hAnsi="Arial" w:cs="Arial"/>
                <w:b/>
                <w:bCs/>
                <w:sz w:val="20"/>
                <w:szCs w:val="20"/>
              </w:rPr>
              <w:t>Mise à jour</w:t>
            </w: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p w:rsidR="00520E98" w:rsidRDefault="00520E98" w:rsidP="00695B1C">
      <w:pPr>
        <w:rPr>
          <w:rFonts w:ascii="Arial" w:hAnsi="Arial" w:cs="Arial"/>
          <w:sz w:val="20"/>
        </w:rPr>
      </w:pPr>
    </w:p>
    <w:p w:rsidR="002E047E" w:rsidRPr="00B60C8D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C4E4F" w:rsidRPr="006C4E4F" w:rsidRDefault="006C4E4F" w:rsidP="00E045F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6C4E4F" w:rsidRPr="002E39CB" w:rsidRDefault="006C4E4F" w:rsidP="00524788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90B" w:rsidRDefault="00E3590B" w:rsidP="00E3590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Josué PETIT</w:t>
            </w:r>
          </w:p>
          <w:p w:rsidR="00695B1C" w:rsidRPr="002E39CB" w:rsidRDefault="002E39CB" w:rsidP="002E39CB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CHARGE EXPLOITATION</w:t>
            </w:r>
            <w:r w:rsidR="00E3590B" w:rsidRPr="002E39CB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Pr="002E39CB">
              <w:rPr>
                <w:rFonts w:ascii="Arial" w:hAnsi="Arial" w:cs="Arial"/>
                <w:sz w:val="20"/>
                <w:szCs w:val="20"/>
                <w:lang w:val="nl-NL"/>
              </w:rPr>
              <w:t>LPU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2E39CB" w:rsidRDefault="002E39CB" w:rsidP="001B33F1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nl-NL"/>
              </w:rPr>
            </w:pPr>
            <w:r w:rsidRPr="002E39CB">
              <w:rPr>
                <w:rFonts w:ascii="Arial" w:hAnsi="Arial" w:cs="Arial"/>
                <w:i/>
                <w:sz w:val="20"/>
                <w:szCs w:val="20"/>
                <w:lang w:val="nl-NL"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2E39CB" w:rsidRPr="006C4E4F" w:rsidRDefault="002E39CB" w:rsidP="002E39C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Virginie RIVIERE</w:t>
            </w:r>
          </w:p>
          <w:p w:rsidR="00E2648D" w:rsidRPr="00E2648D" w:rsidRDefault="002E39CB" w:rsidP="002E39CB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2E39CB">
              <w:rPr>
                <w:rFonts w:ascii="Arial" w:hAnsi="Arial" w:cs="Arial"/>
                <w:sz w:val="20"/>
                <w:szCs w:val="20"/>
                <w:lang w:val="nl-NL"/>
              </w:rPr>
              <w:t>RESPONSABLE LPU</w:t>
            </w: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2648D" w:rsidRDefault="002E39CB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  <w:r w:rsidRPr="002E39CB">
              <w:rPr>
                <w:rFonts w:ascii="Arial" w:hAnsi="Arial" w:cs="Arial"/>
                <w:i/>
                <w:sz w:val="20"/>
                <w:szCs w:val="20"/>
                <w:lang w:val="nl-NL"/>
              </w:rPr>
              <w:t>Visa Informatique</w:t>
            </w:r>
          </w:p>
        </w:tc>
      </w:tr>
      <w:tr w:rsidR="00695B1C" w:rsidRPr="00B60C8D" w:rsidTr="00CB4C46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95B1C" w:rsidRPr="007F0146" w:rsidRDefault="00695B1C" w:rsidP="00E045FA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95B1C" w:rsidRPr="007F0146" w:rsidRDefault="00695B1C" w:rsidP="005247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lang w:val="nl-NL"/>
        </w:rPr>
      </w:pPr>
    </w:p>
    <w:p w:rsidR="00695B1C" w:rsidRPr="00B60C8D" w:rsidRDefault="00695B1C" w:rsidP="00B60C8D">
      <w:pPr>
        <w:rPr>
          <w:rFonts w:ascii="Arial" w:hAnsi="Arial" w:cs="Arial"/>
          <w:lang w:val="nl-NL"/>
        </w:rPr>
        <w:sectPr w:rsidR="00695B1C" w:rsidRPr="00B60C8D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B60C8D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B60C8D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B60C8D" w:rsidRDefault="00B60C8D" w:rsidP="00B60C8D">
      <w:pPr>
        <w:rPr>
          <w:rFonts w:ascii="Arial" w:hAnsi="Arial" w:cs="Arial"/>
        </w:rPr>
      </w:pPr>
    </w:p>
    <w:p w:rsidR="00B60C8D" w:rsidRPr="00B60C8D" w:rsidRDefault="00B60C8D" w:rsidP="00B60C8D">
      <w:pPr>
        <w:rPr>
          <w:rFonts w:ascii="Arial" w:hAnsi="Arial" w:cs="Arial"/>
        </w:rPr>
      </w:pPr>
    </w:p>
    <w:p w:rsidR="00DC7B94" w:rsidRDefault="0099027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>
        <w:fldChar w:fldCharType="begin"/>
      </w:r>
      <w:r w:rsidR="00872EE3">
        <w:instrText xml:space="preserve"> TOC \o "1-3" \h \z \u </w:instrText>
      </w:r>
      <w:r>
        <w:fldChar w:fldCharType="separate"/>
      </w:r>
      <w:hyperlink w:anchor="_Toc532285842" w:history="1">
        <w:r w:rsidR="00DC7B94" w:rsidRPr="00D6233D">
          <w:rPr>
            <w:rStyle w:val="Lienhypertexte"/>
            <w:rFonts w:cs="Arial"/>
            <w:noProof/>
          </w:rPr>
          <w:t>1.</w:t>
        </w:r>
        <w:r w:rsidR="00DC7B9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DC7B94" w:rsidRPr="00D6233D">
          <w:rPr>
            <w:rStyle w:val="Lienhypertexte"/>
            <w:rFonts w:cs="Arial"/>
            <w:noProof/>
          </w:rPr>
          <w:t>RESPONSABILITES</w:t>
        </w:r>
        <w:r w:rsidR="00DC7B94">
          <w:rPr>
            <w:noProof/>
            <w:webHidden/>
          </w:rPr>
          <w:tab/>
        </w:r>
        <w:r w:rsidR="00DC7B94">
          <w:rPr>
            <w:noProof/>
            <w:webHidden/>
          </w:rPr>
          <w:fldChar w:fldCharType="begin"/>
        </w:r>
        <w:r w:rsidR="00DC7B94">
          <w:rPr>
            <w:noProof/>
            <w:webHidden/>
          </w:rPr>
          <w:instrText xml:space="preserve"> PAGEREF _Toc532285842 \h </w:instrText>
        </w:r>
        <w:r w:rsidR="00DC7B94">
          <w:rPr>
            <w:noProof/>
            <w:webHidden/>
          </w:rPr>
        </w:r>
        <w:r w:rsidR="00DC7B94">
          <w:rPr>
            <w:noProof/>
            <w:webHidden/>
          </w:rPr>
          <w:fldChar w:fldCharType="separate"/>
        </w:r>
        <w:r w:rsidR="00DC7B94">
          <w:rPr>
            <w:noProof/>
            <w:webHidden/>
          </w:rPr>
          <w:t>3</w:t>
        </w:r>
        <w:r w:rsidR="00DC7B94">
          <w:rPr>
            <w:noProof/>
            <w:webHidden/>
          </w:rPr>
          <w:fldChar w:fldCharType="end"/>
        </w:r>
      </w:hyperlink>
    </w:p>
    <w:p w:rsidR="00DC7B94" w:rsidRDefault="008143F3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532285843" w:history="1">
        <w:r w:rsidR="00DC7B94" w:rsidRPr="00D6233D">
          <w:rPr>
            <w:rStyle w:val="Lienhypertexte"/>
            <w:rFonts w:cs="Arial"/>
            <w:noProof/>
          </w:rPr>
          <w:t>2.</w:t>
        </w:r>
        <w:r w:rsidR="00DC7B9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DC7B94" w:rsidRPr="00D6233D">
          <w:rPr>
            <w:rStyle w:val="Lienhypertexte"/>
            <w:rFonts w:cs="Arial"/>
            <w:noProof/>
          </w:rPr>
          <w:t>POSSIBLITES D’ISOLEMENT</w:t>
        </w:r>
        <w:r w:rsidR="00DC7B94">
          <w:rPr>
            <w:noProof/>
            <w:webHidden/>
          </w:rPr>
          <w:tab/>
        </w:r>
        <w:r w:rsidR="00DC7B94">
          <w:rPr>
            <w:noProof/>
            <w:webHidden/>
          </w:rPr>
          <w:fldChar w:fldCharType="begin"/>
        </w:r>
        <w:r w:rsidR="00DC7B94">
          <w:rPr>
            <w:noProof/>
            <w:webHidden/>
          </w:rPr>
          <w:instrText xml:space="preserve"> PAGEREF _Toc532285843 \h </w:instrText>
        </w:r>
        <w:r w:rsidR="00DC7B94">
          <w:rPr>
            <w:noProof/>
            <w:webHidden/>
          </w:rPr>
        </w:r>
        <w:r w:rsidR="00DC7B94">
          <w:rPr>
            <w:noProof/>
            <w:webHidden/>
          </w:rPr>
          <w:fldChar w:fldCharType="separate"/>
        </w:r>
        <w:r w:rsidR="00DC7B94">
          <w:rPr>
            <w:noProof/>
            <w:webHidden/>
          </w:rPr>
          <w:t>3</w:t>
        </w:r>
        <w:r w:rsidR="00DC7B94">
          <w:rPr>
            <w:noProof/>
            <w:webHidden/>
          </w:rPr>
          <w:fldChar w:fldCharType="end"/>
        </w:r>
      </w:hyperlink>
    </w:p>
    <w:p w:rsidR="00DC7B94" w:rsidRDefault="008143F3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532285844" w:history="1">
        <w:r w:rsidR="00DC7B94" w:rsidRPr="00D6233D">
          <w:rPr>
            <w:rStyle w:val="Lienhypertexte"/>
            <w:rFonts w:cs="Arial"/>
            <w:noProof/>
          </w:rPr>
          <w:t>3.</w:t>
        </w:r>
        <w:r w:rsidR="00DC7B9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DC7B94" w:rsidRPr="00D6233D">
          <w:rPr>
            <w:rStyle w:val="Lienhypertexte"/>
            <w:rFonts w:cs="Arial"/>
            <w:noProof/>
          </w:rPr>
          <w:t>ANNEXE</w:t>
        </w:r>
        <w:r w:rsidR="00DC7B94">
          <w:rPr>
            <w:noProof/>
            <w:webHidden/>
          </w:rPr>
          <w:tab/>
        </w:r>
        <w:r w:rsidR="00DC7B94">
          <w:rPr>
            <w:noProof/>
            <w:webHidden/>
          </w:rPr>
          <w:fldChar w:fldCharType="begin"/>
        </w:r>
        <w:r w:rsidR="00DC7B94">
          <w:rPr>
            <w:noProof/>
            <w:webHidden/>
          </w:rPr>
          <w:instrText xml:space="preserve"> PAGEREF _Toc532285844 \h </w:instrText>
        </w:r>
        <w:r w:rsidR="00DC7B94">
          <w:rPr>
            <w:noProof/>
            <w:webHidden/>
          </w:rPr>
        </w:r>
        <w:r w:rsidR="00DC7B94">
          <w:rPr>
            <w:noProof/>
            <w:webHidden/>
          </w:rPr>
          <w:fldChar w:fldCharType="separate"/>
        </w:r>
        <w:r w:rsidR="00DC7B94">
          <w:rPr>
            <w:noProof/>
            <w:webHidden/>
          </w:rPr>
          <w:t>7</w:t>
        </w:r>
        <w:r w:rsidR="00DC7B94">
          <w:rPr>
            <w:noProof/>
            <w:webHidden/>
          </w:rPr>
          <w:fldChar w:fldCharType="end"/>
        </w:r>
      </w:hyperlink>
    </w:p>
    <w:p w:rsidR="00872EE3" w:rsidRDefault="0099027E">
      <w:r>
        <w:fldChar w:fldCharType="end"/>
      </w:r>
    </w:p>
    <w:p w:rsidR="00B60C8D" w:rsidRPr="00B60C8D" w:rsidRDefault="00B60C8D" w:rsidP="00B60C8D">
      <w:pPr>
        <w:pStyle w:val="Pieddepage"/>
        <w:rPr>
          <w:rFonts w:ascii="Arial" w:hAnsi="Arial" w:cs="Arial"/>
          <w:i/>
          <w:iCs/>
          <w:sz w:val="16"/>
        </w:rPr>
      </w:pPr>
    </w:p>
    <w:p w:rsidR="003B3255" w:rsidRPr="00581C09" w:rsidRDefault="00B60C8D" w:rsidP="00B8725C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</w:rPr>
        <w:br w:type="page"/>
      </w:r>
      <w:bookmarkStart w:id="1" w:name="_Toc532285842"/>
      <w:r w:rsidR="003B3255" w:rsidRPr="00581C09">
        <w:rPr>
          <w:rFonts w:ascii="Arial" w:hAnsi="Arial" w:cs="Arial"/>
          <w:sz w:val="24"/>
          <w:szCs w:val="24"/>
        </w:rPr>
        <w:lastRenderedPageBreak/>
        <w:t>RESPONSABILITES</w:t>
      </w:r>
      <w:bookmarkEnd w:id="1"/>
    </w:p>
    <w:p w:rsidR="003B3255" w:rsidRDefault="003B3255" w:rsidP="003B3255">
      <w:pPr>
        <w:rPr>
          <w:sz w:val="22"/>
          <w:szCs w:val="22"/>
        </w:rPr>
      </w:pPr>
    </w:p>
    <w:tbl>
      <w:tblPr>
        <w:tblW w:w="9849" w:type="dxa"/>
        <w:tblInd w:w="4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2"/>
        <w:gridCol w:w="1642"/>
        <w:gridCol w:w="1642"/>
        <w:gridCol w:w="1641"/>
        <w:gridCol w:w="1641"/>
        <w:gridCol w:w="1641"/>
      </w:tblGrid>
      <w:tr w:rsidR="00FC2566" w:rsidTr="00FC2566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CdQ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 Thermique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 Electrique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 Utilités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C2566" w:rsidRDefault="00FC2566" w:rsidP="00E3590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C2566" w:rsidRDefault="00FC2566" w:rsidP="00E3590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jour</w:t>
            </w:r>
          </w:p>
        </w:tc>
      </w:tr>
      <w:tr w:rsidR="00FC2566" w:rsidTr="00FC2566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C2566" w:rsidRDefault="00FC2566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C2566" w:rsidRDefault="00FC2566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C2566" w:rsidRDefault="00FC2566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:rsidR="003B3255" w:rsidRDefault="00FC2566" w:rsidP="00B8725C">
      <w:pPr>
        <w:pStyle w:val="Titre1"/>
        <w:numPr>
          <w:ilvl w:val="0"/>
          <w:numId w:val="1"/>
        </w:numPr>
        <w:tabs>
          <w:tab w:val="num" w:pos="851"/>
        </w:tabs>
        <w:rPr>
          <w:rFonts w:ascii="Arial" w:hAnsi="Arial" w:cs="Arial"/>
          <w:sz w:val="24"/>
          <w:szCs w:val="24"/>
        </w:rPr>
      </w:pPr>
      <w:bookmarkStart w:id="2" w:name="_Toc532285843"/>
      <w:r>
        <w:rPr>
          <w:rFonts w:ascii="Arial" w:hAnsi="Arial" w:cs="Arial"/>
          <w:sz w:val="24"/>
          <w:szCs w:val="24"/>
        </w:rPr>
        <w:t>POSSIBLITES D’ISOLEMENT</w:t>
      </w:r>
      <w:bookmarkEnd w:id="2"/>
    </w:p>
    <w:p w:rsidR="00FC2566" w:rsidRPr="00FC2566" w:rsidRDefault="00FC2566" w:rsidP="00B8725C">
      <w:pPr>
        <w:pStyle w:val="Paragraphedeliste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>En cas de chute du niveau du château d'eau sans incident sur les pomperies, la rupture d'une canalisation eau de mer peut être à l'origine de l'incident.</w:t>
      </w:r>
    </w:p>
    <w:p w:rsidR="00FC2566" w:rsidRPr="00FC2566" w:rsidRDefault="00FC2566" w:rsidP="00B8725C">
      <w:pPr>
        <w:pStyle w:val="Paragraphedeliste"/>
        <w:numPr>
          <w:ilvl w:val="0"/>
          <w:numId w:val="4"/>
        </w:numPr>
        <w:ind w:left="1276"/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>Demander au chef de poste Utilités de faire des rondes.</w:t>
      </w:r>
    </w:p>
    <w:p w:rsidR="00FC2566" w:rsidRPr="00FC2566" w:rsidRDefault="00FC2566" w:rsidP="00B8725C">
      <w:pPr>
        <w:pStyle w:val="Paragraphedeliste"/>
        <w:numPr>
          <w:ilvl w:val="0"/>
          <w:numId w:val="4"/>
        </w:numPr>
        <w:ind w:left="1276"/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>Contacter les unités consommatrices d'eau de mer afin qu'elles surveillent leur point d'alimentation et les routes voisines.</w:t>
      </w:r>
    </w:p>
    <w:p w:rsidR="00FC2566" w:rsidRPr="00FC2566" w:rsidRDefault="00FC2566" w:rsidP="00B8725C">
      <w:pPr>
        <w:pStyle w:val="Paragraphedeliste"/>
        <w:numPr>
          <w:ilvl w:val="0"/>
          <w:numId w:val="4"/>
        </w:numPr>
        <w:ind w:left="1276"/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 xml:space="preserve">Contacter la Raffinerie pour qu'ils inspectent leur réseau car cette rupture peut avoir lieu à l'intérieur de la raffinerie. </w:t>
      </w:r>
    </w:p>
    <w:p w:rsidR="00FC2566" w:rsidRPr="00FC2566" w:rsidRDefault="00FC2566" w:rsidP="00B8725C">
      <w:pPr>
        <w:pStyle w:val="Paragraphedelist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>Une fois la rupture localisée, il est nécessaire d'isoler rapidement une partie du réseau eau de mer.</w:t>
      </w:r>
    </w:p>
    <w:p w:rsidR="00FC2566" w:rsidRPr="00FC2566" w:rsidRDefault="00FC2566" w:rsidP="00B8725C">
      <w:pPr>
        <w:pStyle w:val="Paragraphedelist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>Si la situation l'exige, le chef de quart est habilité à demander l'aide du service Sécurité pour fermer certaines vannes.</w:t>
      </w:r>
      <w:r w:rsidRPr="00FC2566">
        <w:rPr>
          <w:rFonts w:ascii="Arial" w:hAnsi="Arial" w:cs="Arial"/>
          <w:sz w:val="22"/>
          <w:szCs w:val="22"/>
        </w:rPr>
        <w:br/>
        <w:t>Il peut appliquer la consigne de délestage Eau de Mer EXP-U-02-</w:t>
      </w:r>
      <w:r w:rsidR="000D78EB">
        <w:rPr>
          <w:rFonts w:ascii="Arial" w:hAnsi="Arial" w:cs="Arial"/>
          <w:sz w:val="22"/>
          <w:szCs w:val="22"/>
        </w:rPr>
        <w:t>0</w:t>
      </w:r>
      <w:r w:rsidRPr="00FC2566">
        <w:rPr>
          <w:rFonts w:ascii="Arial" w:hAnsi="Arial" w:cs="Arial"/>
          <w:sz w:val="22"/>
          <w:szCs w:val="22"/>
        </w:rPr>
        <w:t>23.</w:t>
      </w:r>
    </w:p>
    <w:p w:rsidR="00FC2566" w:rsidRDefault="00FC2566" w:rsidP="00B8725C">
      <w:pPr>
        <w:pStyle w:val="Paragraphedelist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C2566">
        <w:rPr>
          <w:rFonts w:ascii="Arial" w:hAnsi="Arial" w:cs="Arial"/>
          <w:sz w:val="22"/>
          <w:szCs w:val="22"/>
        </w:rPr>
        <w:t>Les différents cas de ruptures sont présentés ci-après en liaison avec le schéma joint en annexe.</w:t>
      </w:r>
    </w:p>
    <w:p w:rsidR="003F1F66" w:rsidRPr="00FC2566" w:rsidRDefault="003F1F66" w:rsidP="003F1F66">
      <w:pPr>
        <w:pStyle w:val="Paragraphedeliste"/>
        <w:rPr>
          <w:rFonts w:ascii="Arial" w:hAnsi="Arial" w:cs="Arial"/>
          <w:sz w:val="22"/>
          <w:szCs w:val="22"/>
        </w:rPr>
      </w:pPr>
    </w:p>
    <w:p w:rsidR="003F1F66" w:rsidRPr="003F1F66" w:rsidRDefault="003F1F66" w:rsidP="003F1F66">
      <w:pPr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3F1F66">
        <w:rPr>
          <w:rFonts w:ascii="Arial" w:hAnsi="Arial" w:cs="Arial"/>
          <w:b/>
          <w:sz w:val="22"/>
          <w:szCs w:val="22"/>
          <w:u w:val="single"/>
        </w:rPr>
        <w:t>Cas n° 1 : rupture entre Auguette n° 1 et T5</w:t>
      </w:r>
    </w:p>
    <w:p w:rsidR="003F1F66" w:rsidRPr="003F1F66" w:rsidRDefault="003F1F66" w:rsidP="003F1F66">
      <w:pPr>
        <w:spacing w:before="16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Vannes à fermer :</w:t>
      </w:r>
      <w:r w:rsidRPr="003F1F66">
        <w:rPr>
          <w:rFonts w:ascii="Arial" w:hAnsi="Arial" w:cs="Arial"/>
          <w:sz w:val="22"/>
          <w:szCs w:val="22"/>
        </w:rPr>
        <w:tab/>
        <w:t xml:space="preserve">n° 10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1500 motorisée</w:t>
      </w:r>
      <w:r w:rsidRPr="003F1F66">
        <w:rPr>
          <w:rFonts w:ascii="Arial" w:hAnsi="Arial" w:cs="Arial"/>
          <w:sz w:val="22"/>
          <w:szCs w:val="22"/>
        </w:rPr>
        <w:br/>
      </w:r>
      <w:r w:rsidRPr="003F1F66">
        <w:rPr>
          <w:rFonts w:ascii="Arial" w:hAnsi="Arial" w:cs="Arial"/>
          <w:sz w:val="22"/>
          <w:szCs w:val="22"/>
        </w:rPr>
        <w:tab/>
        <w:t xml:space="preserve">n° 30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1500 manuelle</w:t>
      </w:r>
    </w:p>
    <w:p w:rsidR="003F1F66" w:rsidRPr="003F1F66" w:rsidRDefault="003F1F66" w:rsidP="003F1F66">
      <w:pPr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  <w:u w:val="dotted"/>
        </w:rPr>
        <w:t>Conséquences</w:t>
      </w:r>
      <w:r w:rsidRPr="003F1F66">
        <w:rPr>
          <w:rFonts w:ascii="Arial" w:hAnsi="Arial" w:cs="Arial"/>
          <w:sz w:val="22"/>
          <w:szCs w:val="22"/>
        </w:rPr>
        <w:t xml:space="preserve"> :</w:t>
      </w:r>
    </w:p>
    <w:p w:rsidR="003F1F66" w:rsidRPr="003F1F66" w:rsidRDefault="003F1F66" w:rsidP="00B8725C">
      <w:pPr>
        <w:pStyle w:val="Paragraphedeliste"/>
        <w:numPr>
          <w:ilvl w:val="1"/>
          <w:numId w:val="6"/>
        </w:numPr>
        <w:spacing w:before="120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Possibilité d'utiliser la pomperie 1 en passant par la liaison pomperie 1 et pomperie 2</w:t>
      </w:r>
      <w:r w:rsidR="00ED1D83">
        <w:rPr>
          <w:rFonts w:ascii="Arial" w:hAnsi="Arial" w:cs="Arial"/>
          <w:sz w:val="22"/>
          <w:szCs w:val="22"/>
        </w:rPr>
        <w:t xml:space="preserve"> par ouverture de la vanne 0</w:t>
      </w:r>
      <w:r w:rsidRPr="003F1F66">
        <w:rPr>
          <w:rFonts w:ascii="Arial" w:hAnsi="Arial" w:cs="Arial"/>
          <w:sz w:val="22"/>
          <w:szCs w:val="22"/>
        </w:rPr>
        <w:t>, mais le débit sera diminué à cause de la perte de charge.</w:t>
      </w:r>
    </w:p>
    <w:p w:rsidR="003F1F66" w:rsidRPr="003F1F66" w:rsidRDefault="003F1F66" w:rsidP="00B8725C">
      <w:pPr>
        <w:pStyle w:val="Paragraphedeliste"/>
        <w:numPr>
          <w:ilvl w:val="1"/>
          <w:numId w:val="6"/>
        </w:numPr>
        <w:spacing w:before="120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Délestage eau de mer possible.</w:t>
      </w:r>
    </w:p>
    <w:p w:rsidR="000D78EB" w:rsidRDefault="000D78EB" w:rsidP="003F1F6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3F1F66">
        <w:rPr>
          <w:rFonts w:ascii="Arial" w:hAnsi="Arial" w:cs="Arial"/>
          <w:b/>
          <w:sz w:val="22"/>
          <w:szCs w:val="22"/>
          <w:u w:val="single"/>
        </w:rPr>
        <w:t xml:space="preserve">Cas n° 2 : </w:t>
      </w:r>
      <w:r w:rsidRPr="000D78EB">
        <w:rPr>
          <w:rFonts w:ascii="Arial" w:hAnsi="Arial" w:cs="Arial"/>
          <w:b/>
          <w:sz w:val="22"/>
          <w:szCs w:val="22"/>
          <w:u w:val="single"/>
        </w:rPr>
        <w:t xml:space="preserve">rupture </w:t>
      </w:r>
      <w:r w:rsidRPr="000D78EB">
        <w:rPr>
          <w:rFonts w:ascii="Arial" w:hAnsi="Arial" w:cs="Arial"/>
          <w:sz w:val="22"/>
          <w:szCs w:val="22"/>
          <w:u w:val="single"/>
        </w:rPr>
        <w:sym w:font="Symbol" w:char="F0C6"/>
      </w:r>
      <w:r w:rsidRPr="000D78EB">
        <w:rPr>
          <w:rFonts w:ascii="Arial" w:hAnsi="Arial" w:cs="Arial"/>
          <w:b/>
          <w:sz w:val="22"/>
          <w:szCs w:val="22"/>
          <w:u w:val="single"/>
        </w:rPr>
        <w:t xml:space="preserve"> 1500</w:t>
      </w:r>
      <w:r w:rsidRPr="003F1F66">
        <w:rPr>
          <w:rFonts w:ascii="Arial" w:hAnsi="Arial" w:cs="Arial"/>
          <w:b/>
          <w:sz w:val="22"/>
          <w:szCs w:val="22"/>
          <w:u w:val="single"/>
        </w:rPr>
        <w:t xml:space="preserve"> le long de T5</w:t>
      </w: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Vannes à fermer :</w:t>
      </w:r>
      <w:r w:rsidRPr="003F1F66">
        <w:rPr>
          <w:rFonts w:ascii="Arial" w:hAnsi="Arial" w:cs="Arial"/>
          <w:sz w:val="22"/>
          <w:szCs w:val="22"/>
        </w:rPr>
        <w:tab/>
        <w:t xml:space="preserve">n°   4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1250 motorisée</w:t>
      </w:r>
      <w:r w:rsidRPr="003F1F66">
        <w:rPr>
          <w:rFonts w:ascii="Arial" w:hAnsi="Arial" w:cs="Arial"/>
          <w:sz w:val="22"/>
          <w:szCs w:val="22"/>
        </w:rPr>
        <w:br/>
      </w:r>
      <w:r w:rsidRPr="003F1F66">
        <w:rPr>
          <w:rFonts w:ascii="Arial" w:hAnsi="Arial" w:cs="Arial"/>
          <w:sz w:val="22"/>
          <w:szCs w:val="22"/>
        </w:rPr>
        <w:tab/>
        <w:t xml:space="preserve">n°   6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  500 manuelle</w:t>
      </w:r>
      <w:r w:rsidRPr="003F1F66">
        <w:rPr>
          <w:rFonts w:ascii="Arial" w:hAnsi="Arial" w:cs="Arial"/>
          <w:sz w:val="22"/>
          <w:szCs w:val="22"/>
        </w:rPr>
        <w:br/>
      </w:r>
      <w:r w:rsidRPr="003F1F66">
        <w:rPr>
          <w:rFonts w:ascii="Arial" w:hAnsi="Arial" w:cs="Arial"/>
          <w:sz w:val="22"/>
          <w:szCs w:val="22"/>
        </w:rPr>
        <w:tab/>
        <w:t xml:space="preserve">n° 30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1500 manuelle</w:t>
      </w:r>
      <w:r w:rsidRPr="003F1F66">
        <w:rPr>
          <w:rFonts w:ascii="Arial" w:hAnsi="Arial" w:cs="Arial"/>
          <w:sz w:val="22"/>
          <w:szCs w:val="22"/>
        </w:rPr>
        <w:br/>
      </w:r>
      <w:r w:rsidRPr="003F1F66">
        <w:rPr>
          <w:rFonts w:ascii="Arial" w:hAnsi="Arial" w:cs="Arial"/>
          <w:sz w:val="22"/>
          <w:szCs w:val="22"/>
        </w:rPr>
        <w:tab/>
        <w:t xml:space="preserve">n° 36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1200 manuelle</w:t>
      </w:r>
      <w:r w:rsidRPr="003F1F66">
        <w:rPr>
          <w:rFonts w:ascii="Arial" w:hAnsi="Arial" w:cs="Arial"/>
          <w:sz w:val="22"/>
          <w:szCs w:val="22"/>
        </w:rPr>
        <w:br/>
      </w:r>
      <w:r w:rsidRPr="003F1F66">
        <w:rPr>
          <w:rFonts w:ascii="Arial" w:hAnsi="Arial" w:cs="Arial"/>
          <w:sz w:val="22"/>
          <w:szCs w:val="22"/>
        </w:rPr>
        <w:tab/>
        <w:t xml:space="preserve">n° 55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1200 manuelle</w:t>
      </w: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  <w:u w:val="dotted"/>
        </w:rPr>
        <w:t>Conséquences</w:t>
      </w:r>
      <w:r w:rsidRPr="003F1F66">
        <w:rPr>
          <w:rFonts w:ascii="Arial" w:hAnsi="Arial" w:cs="Arial"/>
          <w:sz w:val="22"/>
          <w:szCs w:val="22"/>
        </w:rPr>
        <w:t xml:space="preserve"> :</w:t>
      </w:r>
    </w:p>
    <w:p w:rsidR="003F1F66" w:rsidRPr="003F1F66" w:rsidRDefault="003F1F66" w:rsidP="00B8725C">
      <w:pPr>
        <w:pStyle w:val="Paragraphedeliste"/>
        <w:numPr>
          <w:ilvl w:val="1"/>
          <w:numId w:val="7"/>
        </w:numPr>
        <w:spacing w:before="120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Réseau Sud : plus en charge sur le réseau. Il faudra maintenir la pression retransmise sur SNCC entre 3 b et 3,5 b.</w:t>
      </w:r>
    </w:p>
    <w:p w:rsidR="003F1F66" w:rsidRPr="004102FD" w:rsidRDefault="008143F3" w:rsidP="00B8725C">
      <w:pPr>
        <w:pStyle w:val="Paragraphedeliste"/>
        <w:numPr>
          <w:ilvl w:val="1"/>
          <w:numId w:val="7"/>
        </w:numPr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9.5pt;margin-top:.9pt;width:27pt;height:27.75pt;z-index:251658240" stroked="f">
            <v:textbox>
              <w:txbxContent>
                <w:p w:rsidR="004102FD" w:rsidRPr="004102FD" w:rsidRDefault="004102FD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D933B1" w:rsidRPr="004102FD">
        <w:rPr>
          <w:rFonts w:ascii="Arial" w:hAnsi="Arial" w:cs="Arial"/>
          <w:sz w:val="22"/>
          <w:szCs w:val="22"/>
        </w:rPr>
        <w:t>Vanne 7 provisoirement supprimée : Arrêt P12</w:t>
      </w:r>
      <w:r w:rsidR="00BD060B" w:rsidRPr="004102FD">
        <w:rPr>
          <w:rFonts w:ascii="Arial" w:hAnsi="Arial" w:cs="Arial"/>
          <w:sz w:val="22"/>
          <w:szCs w:val="22"/>
        </w:rPr>
        <w:t>.</w:t>
      </w:r>
      <w:r w:rsidR="007346FC">
        <w:rPr>
          <w:rFonts w:ascii="Arial" w:hAnsi="Arial" w:cs="Arial"/>
          <w:sz w:val="22"/>
          <w:szCs w:val="22"/>
        </w:rPr>
        <w:t xml:space="preserve"> </w:t>
      </w:r>
      <w:r w:rsidR="00BD060B" w:rsidRPr="004102FD">
        <w:rPr>
          <w:rFonts w:ascii="Arial" w:hAnsi="Arial" w:cs="Arial"/>
          <w:sz w:val="22"/>
          <w:szCs w:val="22"/>
        </w:rPr>
        <w:t>Démarrage P11 en ajustant pression ateliers amines / acétates via exutoire à Fluxel (vanne proche refoulement P11/12).</w:t>
      </w:r>
    </w:p>
    <w:p w:rsidR="00BD060B" w:rsidRPr="003F1F66" w:rsidRDefault="00BD060B" w:rsidP="00BD060B">
      <w:pPr>
        <w:pStyle w:val="Paragraphedeliste"/>
        <w:spacing w:before="120"/>
        <w:ind w:left="2007"/>
        <w:rPr>
          <w:rFonts w:ascii="Arial" w:hAnsi="Arial" w:cs="Arial"/>
          <w:sz w:val="22"/>
          <w:szCs w:val="22"/>
        </w:rPr>
      </w:pP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3F1F66">
        <w:rPr>
          <w:rFonts w:ascii="Arial" w:hAnsi="Arial" w:cs="Arial"/>
          <w:b/>
          <w:sz w:val="22"/>
          <w:szCs w:val="22"/>
          <w:u w:val="single"/>
        </w:rPr>
        <w:t>Cas n° 3 : rupture entre Auguette n° 2 et L13</w:t>
      </w: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Vannes à fermer :</w:t>
      </w:r>
      <w:r w:rsidRPr="003F1F66">
        <w:rPr>
          <w:rFonts w:ascii="Arial" w:hAnsi="Arial" w:cs="Arial"/>
          <w:sz w:val="22"/>
          <w:szCs w:val="22"/>
        </w:rPr>
        <w:tab/>
        <w:t xml:space="preserve">n°   0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  900 motorisée</w:t>
      </w:r>
      <w:r w:rsidRPr="003F1F66">
        <w:rPr>
          <w:rFonts w:ascii="Arial" w:hAnsi="Arial" w:cs="Arial"/>
          <w:sz w:val="22"/>
          <w:szCs w:val="22"/>
        </w:rPr>
        <w:br/>
      </w:r>
      <w:r w:rsidRPr="003F1F66">
        <w:rPr>
          <w:rFonts w:ascii="Arial" w:hAnsi="Arial" w:cs="Arial"/>
          <w:sz w:val="22"/>
          <w:szCs w:val="22"/>
        </w:rPr>
        <w:tab/>
        <w:t xml:space="preserve">n° 46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1200 motorisée</w:t>
      </w: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  <w:u w:val="dotted"/>
        </w:rPr>
        <w:t>Conséquences</w:t>
      </w:r>
      <w:r w:rsidRPr="003F1F66">
        <w:rPr>
          <w:rFonts w:ascii="Arial" w:hAnsi="Arial" w:cs="Arial"/>
          <w:sz w:val="22"/>
          <w:szCs w:val="22"/>
        </w:rPr>
        <w:t xml:space="preserve"> :</w:t>
      </w:r>
    </w:p>
    <w:p w:rsidR="003F1F66" w:rsidRPr="003F1F66" w:rsidRDefault="003F1F66" w:rsidP="00B8725C">
      <w:pPr>
        <w:pStyle w:val="Paragraphedeliste"/>
        <w:numPr>
          <w:ilvl w:val="1"/>
          <w:numId w:val="8"/>
        </w:numPr>
        <w:spacing w:before="120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Perte de la pomperie n° 2 d'Auguette.</w:t>
      </w:r>
    </w:p>
    <w:p w:rsidR="003F1F66" w:rsidRDefault="003F1F66" w:rsidP="00B8725C">
      <w:pPr>
        <w:pStyle w:val="Paragraphedeliste"/>
        <w:numPr>
          <w:ilvl w:val="1"/>
          <w:numId w:val="8"/>
        </w:numPr>
        <w:spacing w:before="120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Délestage eau de mer obligatoire.</w:t>
      </w:r>
    </w:p>
    <w:p w:rsidR="003F1F66" w:rsidRPr="003F1F66" w:rsidRDefault="003F1F66" w:rsidP="003F1F66">
      <w:pPr>
        <w:pStyle w:val="Paragraphedeliste"/>
        <w:spacing w:before="120"/>
        <w:ind w:left="2007"/>
        <w:rPr>
          <w:rFonts w:ascii="Arial" w:hAnsi="Arial" w:cs="Arial"/>
          <w:sz w:val="22"/>
          <w:szCs w:val="22"/>
        </w:rPr>
      </w:pP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3F1F66">
        <w:rPr>
          <w:rFonts w:ascii="Arial" w:hAnsi="Arial" w:cs="Arial"/>
          <w:b/>
          <w:sz w:val="22"/>
          <w:szCs w:val="22"/>
          <w:u w:val="single"/>
        </w:rPr>
        <w:t>Cas n° 4 : rupture alimentation Appryl</w:t>
      </w: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Vannes à fermer :</w:t>
      </w:r>
      <w:r w:rsidRPr="003F1F66">
        <w:rPr>
          <w:rFonts w:ascii="Arial" w:hAnsi="Arial" w:cs="Arial"/>
          <w:sz w:val="22"/>
          <w:szCs w:val="22"/>
        </w:rPr>
        <w:tab/>
        <w:t xml:space="preserve">n° 61 </w:t>
      </w:r>
      <w:r w:rsidRPr="003F1F66">
        <w:rPr>
          <w:rFonts w:ascii="Arial" w:hAnsi="Arial" w:cs="Arial"/>
          <w:sz w:val="22"/>
          <w:szCs w:val="22"/>
        </w:rPr>
        <w:sym w:font="Symbol" w:char="F0C6"/>
      </w:r>
      <w:r w:rsidRPr="003F1F66">
        <w:rPr>
          <w:rFonts w:ascii="Arial" w:hAnsi="Arial" w:cs="Arial"/>
          <w:sz w:val="22"/>
          <w:szCs w:val="22"/>
        </w:rPr>
        <w:t xml:space="preserve">   600 manuelle</w:t>
      </w:r>
    </w:p>
    <w:p w:rsidR="003F1F66" w:rsidRPr="003F1F66" w:rsidRDefault="003F1F66" w:rsidP="003F1F6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  <w:u w:val="dotted"/>
        </w:rPr>
        <w:t>Conséquence</w:t>
      </w:r>
      <w:r w:rsidRPr="003F1F66">
        <w:rPr>
          <w:rFonts w:ascii="Arial" w:hAnsi="Arial" w:cs="Arial"/>
          <w:sz w:val="22"/>
          <w:szCs w:val="22"/>
        </w:rPr>
        <w:t xml:space="preserve"> :</w:t>
      </w:r>
    </w:p>
    <w:p w:rsidR="003F1F66" w:rsidRPr="003F1F66" w:rsidRDefault="003F1F66" w:rsidP="00B8725C">
      <w:pPr>
        <w:pStyle w:val="Paragraphedeliste"/>
        <w:numPr>
          <w:ilvl w:val="1"/>
          <w:numId w:val="9"/>
        </w:numPr>
        <w:spacing w:before="120"/>
        <w:rPr>
          <w:rFonts w:ascii="Arial" w:hAnsi="Arial" w:cs="Arial"/>
          <w:sz w:val="22"/>
          <w:szCs w:val="22"/>
        </w:rPr>
      </w:pPr>
      <w:r w:rsidRPr="003F1F66">
        <w:rPr>
          <w:rFonts w:ascii="Arial" w:hAnsi="Arial" w:cs="Arial"/>
          <w:sz w:val="22"/>
          <w:szCs w:val="22"/>
        </w:rPr>
        <w:t>Arrêt eau de mer vers Appryl.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B975B6">
        <w:rPr>
          <w:rFonts w:ascii="Arial" w:hAnsi="Arial" w:cs="Arial"/>
          <w:b/>
          <w:sz w:val="22"/>
          <w:szCs w:val="22"/>
          <w:u w:val="single"/>
        </w:rPr>
        <w:t xml:space="preserve">Cas n° 5 : rupture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b/>
          <w:sz w:val="22"/>
          <w:szCs w:val="22"/>
          <w:u w:val="single"/>
        </w:rPr>
        <w:t xml:space="preserve"> 1250 le long de T0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Vannes à fermer :</w:t>
      </w:r>
      <w:r w:rsidRPr="00B975B6">
        <w:rPr>
          <w:rFonts w:ascii="Arial" w:hAnsi="Arial" w:cs="Arial"/>
          <w:sz w:val="22"/>
          <w:szCs w:val="22"/>
        </w:rPr>
        <w:tab/>
        <w:t xml:space="preserve">n° 41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sz w:val="22"/>
          <w:szCs w:val="22"/>
        </w:rPr>
        <w:t xml:space="preserve">   900 manuelle</w:t>
      </w:r>
      <w:r w:rsidRPr="00B975B6">
        <w:rPr>
          <w:rFonts w:ascii="Arial" w:hAnsi="Arial" w:cs="Arial"/>
          <w:sz w:val="22"/>
          <w:szCs w:val="22"/>
        </w:rPr>
        <w:br/>
      </w:r>
      <w:r w:rsidRPr="00B975B6">
        <w:rPr>
          <w:rFonts w:ascii="Arial" w:hAnsi="Arial" w:cs="Arial"/>
          <w:sz w:val="22"/>
          <w:szCs w:val="22"/>
        </w:rPr>
        <w:tab/>
        <w:t xml:space="preserve">n° 44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sz w:val="22"/>
          <w:szCs w:val="22"/>
        </w:rPr>
        <w:t xml:space="preserve">   900 manuelle</w:t>
      </w:r>
      <w:r w:rsidRPr="00B975B6">
        <w:rPr>
          <w:rFonts w:ascii="Arial" w:hAnsi="Arial" w:cs="Arial"/>
          <w:sz w:val="22"/>
          <w:szCs w:val="22"/>
        </w:rPr>
        <w:br/>
      </w:r>
      <w:r w:rsidRPr="00B975B6">
        <w:rPr>
          <w:rFonts w:ascii="Arial" w:hAnsi="Arial" w:cs="Arial"/>
          <w:sz w:val="22"/>
          <w:szCs w:val="22"/>
        </w:rPr>
        <w:tab/>
        <w:t xml:space="preserve">n° 46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sz w:val="22"/>
          <w:szCs w:val="22"/>
        </w:rPr>
        <w:t xml:space="preserve"> 1200 motorisée</w:t>
      </w:r>
      <w:r w:rsidRPr="00B975B6">
        <w:rPr>
          <w:rFonts w:ascii="Arial" w:hAnsi="Arial" w:cs="Arial"/>
          <w:sz w:val="22"/>
          <w:szCs w:val="22"/>
        </w:rPr>
        <w:br/>
      </w:r>
      <w:r w:rsidRPr="00B975B6">
        <w:rPr>
          <w:rFonts w:ascii="Arial" w:hAnsi="Arial" w:cs="Arial"/>
          <w:sz w:val="22"/>
          <w:szCs w:val="22"/>
        </w:rPr>
        <w:tab/>
        <w:t xml:space="preserve">n° 61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sz w:val="22"/>
          <w:szCs w:val="22"/>
        </w:rPr>
        <w:t xml:space="preserve">   600 manuelle</w:t>
      </w:r>
      <w:r w:rsidRPr="00B975B6">
        <w:rPr>
          <w:rFonts w:ascii="Arial" w:hAnsi="Arial" w:cs="Arial"/>
          <w:sz w:val="22"/>
          <w:szCs w:val="22"/>
        </w:rPr>
        <w:br/>
      </w:r>
      <w:r w:rsidRPr="00B975B6">
        <w:rPr>
          <w:rFonts w:ascii="Arial" w:hAnsi="Arial" w:cs="Arial"/>
          <w:sz w:val="22"/>
          <w:szCs w:val="22"/>
        </w:rPr>
        <w:tab/>
        <w:t>(puis 42 et 47)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  <w:u w:val="dotted"/>
        </w:rPr>
        <w:t>Conséquences</w:t>
      </w:r>
      <w:r w:rsidRPr="00B975B6">
        <w:rPr>
          <w:rFonts w:ascii="Arial" w:hAnsi="Arial" w:cs="Arial"/>
          <w:sz w:val="22"/>
          <w:szCs w:val="22"/>
        </w:rPr>
        <w:t xml:space="preserve"> :</w:t>
      </w:r>
    </w:p>
    <w:p w:rsidR="00B975B6" w:rsidRPr="00B975B6" w:rsidRDefault="00B975B6" w:rsidP="00B8725C">
      <w:pPr>
        <w:pStyle w:val="Paragraphedeliste"/>
        <w:numPr>
          <w:ilvl w:val="1"/>
          <w:numId w:val="10"/>
        </w:numPr>
        <w:spacing w:before="120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Arrêt eau de mer vers CK4, OE3 et Appryl</w:t>
      </w:r>
    </w:p>
    <w:p w:rsidR="00B975B6" w:rsidRPr="00B975B6" w:rsidRDefault="00B975B6" w:rsidP="00B8725C">
      <w:pPr>
        <w:pStyle w:val="Paragraphedeliste"/>
        <w:numPr>
          <w:ilvl w:val="1"/>
          <w:numId w:val="10"/>
        </w:numPr>
        <w:spacing w:before="120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Arrêt eau de mer sur compresseur d'éthylène (départ au niveau des filtres CK4).</w:t>
      </w:r>
    </w:p>
    <w:p w:rsidR="00B975B6" w:rsidRPr="00B975B6" w:rsidRDefault="00B975B6" w:rsidP="00B8725C">
      <w:pPr>
        <w:pStyle w:val="Paragraphedeliste"/>
        <w:numPr>
          <w:ilvl w:val="1"/>
          <w:numId w:val="10"/>
        </w:numPr>
        <w:spacing w:before="120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Diesel incendie n° 2 (800 m</w:t>
      </w:r>
      <w:r w:rsidRPr="00B975B6">
        <w:rPr>
          <w:rFonts w:ascii="Arial" w:hAnsi="Arial" w:cs="Arial"/>
          <w:sz w:val="22"/>
          <w:szCs w:val="22"/>
          <w:vertAlign w:val="superscript"/>
        </w:rPr>
        <w:t>3</w:t>
      </w:r>
      <w:r w:rsidRPr="00B975B6">
        <w:rPr>
          <w:rFonts w:ascii="Arial" w:hAnsi="Arial" w:cs="Arial"/>
          <w:sz w:val="22"/>
          <w:szCs w:val="22"/>
        </w:rPr>
        <w:t>) indisponible.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B975B6">
        <w:rPr>
          <w:rFonts w:ascii="Arial" w:hAnsi="Arial" w:cs="Arial"/>
          <w:b/>
          <w:sz w:val="22"/>
          <w:szCs w:val="22"/>
          <w:u w:val="single"/>
        </w:rPr>
        <w:t>Cas n° 6 : rupture alimentation OE3 en L10E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Vanne à fermer :</w:t>
      </w:r>
      <w:r w:rsidRPr="00B975B6">
        <w:rPr>
          <w:rFonts w:ascii="Arial" w:hAnsi="Arial" w:cs="Arial"/>
          <w:sz w:val="22"/>
          <w:szCs w:val="22"/>
        </w:rPr>
        <w:tab/>
        <w:t xml:space="preserve">n° 47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sz w:val="22"/>
          <w:szCs w:val="22"/>
        </w:rPr>
        <w:t xml:space="preserve"> 1000 manuelle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  <w:u w:val="dotted"/>
        </w:rPr>
        <w:t>Conséquence</w:t>
      </w:r>
      <w:r w:rsidRPr="00B975B6">
        <w:rPr>
          <w:rFonts w:ascii="Arial" w:hAnsi="Arial" w:cs="Arial"/>
          <w:sz w:val="22"/>
          <w:szCs w:val="22"/>
        </w:rPr>
        <w:t xml:space="preserve"> :</w:t>
      </w:r>
    </w:p>
    <w:p w:rsidR="00B975B6" w:rsidRPr="00B975B6" w:rsidRDefault="00B975B6" w:rsidP="00B8725C">
      <w:pPr>
        <w:pStyle w:val="Paragraphedeliste"/>
        <w:numPr>
          <w:ilvl w:val="1"/>
          <w:numId w:val="11"/>
        </w:numPr>
        <w:spacing w:before="120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Arrêt eau de mer vers OE3/Ether 3.</w:t>
      </w:r>
    </w:p>
    <w:p w:rsidR="00B975B6" w:rsidRPr="00B975B6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B975B6">
        <w:rPr>
          <w:rFonts w:ascii="Arial" w:hAnsi="Arial" w:cs="Arial"/>
          <w:b/>
          <w:sz w:val="22"/>
          <w:szCs w:val="22"/>
          <w:u w:val="single"/>
        </w:rPr>
        <w:t xml:space="preserve">Cas n° 7 : rupture </w:t>
      </w:r>
      <w:r w:rsidRPr="00B975B6">
        <w:rPr>
          <w:rFonts w:ascii="Arial" w:hAnsi="Arial" w:cs="Arial"/>
          <w:sz w:val="22"/>
          <w:szCs w:val="22"/>
        </w:rPr>
        <w:sym w:font="Symbol" w:char="F0C6"/>
      </w:r>
      <w:r w:rsidRPr="00B975B6">
        <w:rPr>
          <w:rFonts w:ascii="Arial" w:hAnsi="Arial" w:cs="Arial"/>
          <w:b/>
          <w:sz w:val="22"/>
          <w:szCs w:val="22"/>
          <w:u w:val="single"/>
        </w:rPr>
        <w:t xml:space="preserve"> 900 en T4/L11</w:t>
      </w:r>
    </w:p>
    <w:p w:rsidR="00B975B6" w:rsidRPr="006B73FA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B975B6">
        <w:rPr>
          <w:rFonts w:ascii="Arial" w:hAnsi="Arial" w:cs="Arial"/>
          <w:sz w:val="22"/>
          <w:szCs w:val="22"/>
        </w:rPr>
        <w:t>Vannes à fermer :</w:t>
      </w:r>
      <w:r w:rsidRPr="00B975B6">
        <w:rPr>
          <w:rFonts w:ascii="Arial" w:hAnsi="Arial" w:cs="Arial"/>
          <w:sz w:val="22"/>
          <w:szCs w:val="22"/>
        </w:rPr>
        <w:tab/>
        <w:t xml:space="preserve">n° </w:t>
      </w:r>
      <w:r w:rsidRPr="006B73FA">
        <w:rPr>
          <w:rFonts w:ascii="Arial" w:hAnsi="Arial" w:cs="Arial"/>
          <w:sz w:val="22"/>
          <w:szCs w:val="22"/>
        </w:rPr>
        <w:t xml:space="preserve">44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="00553614" w:rsidRPr="006B73FA">
        <w:rPr>
          <w:rFonts w:ascii="Arial" w:hAnsi="Arial" w:cs="Arial"/>
          <w:sz w:val="22"/>
          <w:szCs w:val="22"/>
        </w:rPr>
        <w:t xml:space="preserve">   900 manuelle</w:t>
      </w:r>
      <w:r w:rsidR="00553614" w:rsidRPr="006B73FA">
        <w:rPr>
          <w:rFonts w:ascii="Arial" w:hAnsi="Arial" w:cs="Arial"/>
          <w:sz w:val="22"/>
          <w:szCs w:val="22"/>
        </w:rPr>
        <w:br/>
      </w:r>
      <w:r w:rsidR="00553614" w:rsidRPr="006B73FA">
        <w:rPr>
          <w:rFonts w:ascii="Arial" w:hAnsi="Arial" w:cs="Arial"/>
          <w:sz w:val="22"/>
          <w:szCs w:val="22"/>
        </w:rPr>
        <w:tab/>
        <w:t>n° 56</w:t>
      </w:r>
      <w:r w:rsidRPr="006B73FA">
        <w:rPr>
          <w:rFonts w:ascii="Arial" w:hAnsi="Arial" w:cs="Arial"/>
          <w:sz w:val="22"/>
          <w:szCs w:val="22"/>
        </w:rPr>
        <w:t xml:space="preserve">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Pr="006B73FA">
        <w:rPr>
          <w:rFonts w:ascii="Arial" w:hAnsi="Arial" w:cs="Arial"/>
          <w:sz w:val="22"/>
          <w:szCs w:val="22"/>
        </w:rPr>
        <w:t xml:space="preserve"> 1200 manuelle</w:t>
      </w:r>
      <w:r w:rsidRPr="006B73FA">
        <w:rPr>
          <w:rFonts w:ascii="Arial" w:hAnsi="Arial" w:cs="Arial"/>
          <w:sz w:val="22"/>
          <w:szCs w:val="22"/>
        </w:rPr>
        <w:br/>
      </w:r>
      <w:r w:rsidRPr="006B73FA">
        <w:rPr>
          <w:rFonts w:ascii="Arial" w:hAnsi="Arial" w:cs="Arial"/>
          <w:sz w:val="22"/>
          <w:szCs w:val="22"/>
        </w:rPr>
        <w:tab/>
        <w:t>(puis 43 et 45 et 50 ultérieurement)</w:t>
      </w:r>
    </w:p>
    <w:p w:rsidR="00B975B6" w:rsidRPr="006B73FA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  <w:u w:val="dotted"/>
        </w:rPr>
        <w:t>Conséquences</w:t>
      </w:r>
      <w:r w:rsidRPr="006B73FA">
        <w:rPr>
          <w:rFonts w:ascii="Arial" w:hAnsi="Arial" w:cs="Arial"/>
          <w:sz w:val="22"/>
          <w:szCs w:val="22"/>
        </w:rPr>
        <w:t xml:space="preserve"> :</w:t>
      </w:r>
    </w:p>
    <w:p w:rsidR="00ED1D83" w:rsidRPr="006B73FA" w:rsidRDefault="00ED1D83" w:rsidP="00B8725C">
      <w:pPr>
        <w:pStyle w:val="Paragraphedeliste"/>
        <w:numPr>
          <w:ilvl w:val="0"/>
          <w:numId w:val="12"/>
        </w:numPr>
        <w:spacing w:before="120"/>
        <w:ind w:left="1985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>Arrêt eau de mer sur :</w:t>
      </w:r>
    </w:p>
    <w:p w:rsidR="00B975B6" w:rsidRPr="006B73FA" w:rsidRDefault="00B975B6" w:rsidP="00ED1D83">
      <w:pPr>
        <w:pStyle w:val="Paragraphedeliste"/>
        <w:numPr>
          <w:ilvl w:val="0"/>
          <w:numId w:val="23"/>
        </w:numPr>
        <w:spacing w:before="120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>le booster Parc Sud,</w:t>
      </w:r>
    </w:p>
    <w:p w:rsidR="00B975B6" w:rsidRPr="006B73FA" w:rsidRDefault="008143F3" w:rsidP="00ED1D83">
      <w:pPr>
        <w:pStyle w:val="Paragraphedeliste"/>
        <w:numPr>
          <w:ilvl w:val="0"/>
          <w:numId w:val="23"/>
        </w:numPr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27" type="#_x0000_t202" style="position:absolute;left:0;text-align:left;margin-left:-22.5pt;margin-top:10.85pt;width:27pt;height:27.75pt;z-index:251659264" stroked="f">
            <v:textbox>
              <w:txbxContent>
                <w:p w:rsidR="006B73FA" w:rsidRPr="004102FD" w:rsidRDefault="006B73FA" w:rsidP="006B73FA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B975B6" w:rsidRPr="006B73FA">
        <w:rPr>
          <w:rFonts w:ascii="Arial" w:hAnsi="Arial" w:cs="Arial"/>
          <w:sz w:val="22"/>
          <w:szCs w:val="22"/>
        </w:rPr>
        <w:t>le bac éthylène,</w:t>
      </w:r>
    </w:p>
    <w:p w:rsidR="00B975B6" w:rsidRPr="006B73FA" w:rsidRDefault="00B975B6" w:rsidP="00ED1D83">
      <w:pPr>
        <w:pStyle w:val="Paragraphedeliste"/>
        <w:numPr>
          <w:ilvl w:val="0"/>
          <w:numId w:val="23"/>
        </w:numPr>
        <w:spacing w:before="120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>le</w:t>
      </w:r>
      <w:r w:rsidR="00553614" w:rsidRPr="006B73FA">
        <w:rPr>
          <w:rFonts w:ascii="Arial" w:hAnsi="Arial" w:cs="Arial"/>
          <w:sz w:val="22"/>
          <w:szCs w:val="22"/>
        </w:rPr>
        <w:t xml:space="preserve"> Parc Sud (Possibilité </w:t>
      </w:r>
      <w:r w:rsidR="00BD060B" w:rsidRPr="006B73FA">
        <w:rPr>
          <w:rFonts w:ascii="Arial" w:hAnsi="Arial" w:cs="Arial"/>
          <w:sz w:val="22"/>
          <w:szCs w:val="22"/>
        </w:rPr>
        <w:t>passage Brissonneau sur Réseau Incendie</w:t>
      </w:r>
      <w:r w:rsidR="00553614" w:rsidRPr="006B73FA">
        <w:rPr>
          <w:rFonts w:ascii="Arial" w:hAnsi="Arial" w:cs="Arial"/>
          <w:sz w:val="22"/>
          <w:szCs w:val="22"/>
        </w:rPr>
        <w:t xml:space="preserve">) </w:t>
      </w:r>
    </w:p>
    <w:p w:rsidR="00B975B6" w:rsidRPr="006B73FA" w:rsidRDefault="00B975B6" w:rsidP="00ED1D83">
      <w:pPr>
        <w:pStyle w:val="Paragraphedeliste"/>
        <w:numPr>
          <w:ilvl w:val="0"/>
          <w:numId w:val="23"/>
        </w:numPr>
        <w:spacing w:before="120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>les filtres Doucet Centrale Sud.</w:t>
      </w:r>
    </w:p>
    <w:p w:rsidR="00B975B6" w:rsidRPr="006B73FA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6B73FA">
        <w:rPr>
          <w:rFonts w:ascii="Arial" w:hAnsi="Arial" w:cs="Arial"/>
          <w:b/>
          <w:sz w:val="22"/>
          <w:szCs w:val="22"/>
          <w:u w:val="single"/>
        </w:rPr>
        <w:t xml:space="preserve">Cas n° 8 : rupture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Pr="006B73FA">
        <w:rPr>
          <w:rFonts w:ascii="Arial" w:hAnsi="Arial" w:cs="Arial"/>
          <w:b/>
          <w:sz w:val="22"/>
          <w:szCs w:val="22"/>
          <w:u w:val="single"/>
        </w:rPr>
        <w:t xml:space="preserve"> 900 en L9</w:t>
      </w:r>
    </w:p>
    <w:p w:rsidR="00EE0684" w:rsidRPr="006B73FA" w:rsidRDefault="00B975B6" w:rsidP="00553614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>Vannes à fermer :</w:t>
      </w:r>
      <w:r w:rsidRPr="006B73FA">
        <w:rPr>
          <w:rFonts w:ascii="Arial" w:hAnsi="Arial" w:cs="Arial"/>
          <w:sz w:val="22"/>
          <w:szCs w:val="22"/>
        </w:rPr>
        <w:tab/>
        <w:t xml:space="preserve">n° 36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Pr="006B73FA">
        <w:rPr>
          <w:rFonts w:ascii="Arial" w:hAnsi="Arial" w:cs="Arial"/>
          <w:sz w:val="22"/>
          <w:szCs w:val="22"/>
        </w:rPr>
        <w:t xml:space="preserve"> 1200 </w:t>
      </w:r>
      <w:r w:rsidR="00EE0684" w:rsidRPr="006B73FA">
        <w:rPr>
          <w:rFonts w:ascii="Arial" w:hAnsi="Arial" w:cs="Arial"/>
          <w:sz w:val="22"/>
          <w:szCs w:val="22"/>
        </w:rPr>
        <w:t xml:space="preserve">manuelle. </w:t>
      </w:r>
      <w:r w:rsidR="00553614" w:rsidRPr="006B73FA">
        <w:rPr>
          <w:rFonts w:ascii="Arial" w:hAnsi="Arial" w:cs="Arial"/>
          <w:sz w:val="22"/>
          <w:szCs w:val="22"/>
        </w:rPr>
        <w:br/>
      </w:r>
      <w:r w:rsidR="00553614" w:rsidRPr="006B73FA">
        <w:rPr>
          <w:rFonts w:ascii="Arial" w:hAnsi="Arial" w:cs="Arial"/>
          <w:sz w:val="22"/>
          <w:szCs w:val="22"/>
        </w:rPr>
        <w:tab/>
        <w:t>n° 65</w:t>
      </w:r>
      <w:r w:rsidRPr="006B73FA">
        <w:rPr>
          <w:rFonts w:ascii="Arial" w:hAnsi="Arial" w:cs="Arial"/>
          <w:sz w:val="22"/>
          <w:szCs w:val="22"/>
        </w:rPr>
        <w:t xml:space="preserve">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Pr="006B73FA">
        <w:rPr>
          <w:rFonts w:ascii="Arial" w:hAnsi="Arial" w:cs="Arial"/>
          <w:sz w:val="22"/>
          <w:szCs w:val="22"/>
        </w:rPr>
        <w:t xml:space="preserve">   900 manuelle</w:t>
      </w:r>
      <w:r w:rsidRPr="006B73FA">
        <w:rPr>
          <w:rFonts w:ascii="Arial" w:hAnsi="Arial" w:cs="Arial"/>
          <w:sz w:val="22"/>
          <w:szCs w:val="22"/>
        </w:rPr>
        <w:br/>
      </w:r>
      <w:r w:rsidRPr="006B73FA">
        <w:rPr>
          <w:rFonts w:ascii="Arial" w:hAnsi="Arial" w:cs="Arial"/>
          <w:sz w:val="22"/>
          <w:szCs w:val="22"/>
        </w:rPr>
        <w:tab/>
      </w:r>
      <w:r w:rsidR="00EE0684" w:rsidRPr="006B73FA">
        <w:rPr>
          <w:rFonts w:ascii="Arial" w:hAnsi="Arial" w:cs="Arial"/>
          <w:sz w:val="22"/>
          <w:szCs w:val="22"/>
        </w:rPr>
        <w:tab/>
        <w:t xml:space="preserve">         </w:t>
      </w:r>
    </w:p>
    <w:p w:rsidR="00B975B6" w:rsidRPr="006B73FA" w:rsidRDefault="00B975B6" w:rsidP="00B975B6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  <w:u w:val="dotted"/>
        </w:rPr>
        <w:t>Conséquences</w:t>
      </w:r>
      <w:r w:rsidRPr="006B73FA">
        <w:rPr>
          <w:rFonts w:ascii="Arial" w:hAnsi="Arial" w:cs="Arial"/>
          <w:sz w:val="22"/>
          <w:szCs w:val="22"/>
        </w:rPr>
        <w:t xml:space="preserve"> :</w:t>
      </w:r>
    </w:p>
    <w:p w:rsidR="00B975B6" w:rsidRPr="006B73FA" w:rsidRDefault="008143F3" w:rsidP="00B8725C">
      <w:pPr>
        <w:pStyle w:val="Retraitcorpsdetexte2"/>
        <w:numPr>
          <w:ilvl w:val="0"/>
          <w:numId w:val="14"/>
        </w:numPr>
        <w:spacing w:before="120" w:after="0" w:line="240" w:lineRule="auto"/>
        <w:ind w:left="1984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28" type="#_x0000_t202" style="position:absolute;left:0;text-align:left;margin-left:-22.5pt;margin-top:18.2pt;width:27pt;height:27.75pt;z-index:251660288" stroked="f">
            <v:textbox>
              <w:txbxContent>
                <w:p w:rsidR="006B73FA" w:rsidRPr="004102FD" w:rsidRDefault="006B73FA" w:rsidP="006B73FA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B975B6" w:rsidRPr="006B73FA">
        <w:rPr>
          <w:rFonts w:ascii="Arial" w:hAnsi="Arial" w:cs="Arial"/>
          <w:sz w:val="22"/>
          <w:szCs w:val="22"/>
        </w:rPr>
        <w:t xml:space="preserve">Arrêt eau de mer sur </w:t>
      </w:r>
      <w:r w:rsidR="00553614" w:rsidRPr="006B73FA">
        <w:rPr>
          <w:rFonts w:ascii="Arial" w:hAnsi="Arial" w:cs="Arial"/>
          <w:sz w:val="22"/>
          <w:szCs w:val="22"/>
        </w:rPr>
        <w:t>PIB</w:t>
      </w:r>
      <w:r w:rsidR="00B975B6" w:rsidRPr="006B73FA">
        <w:rPr>
          <w:rFonts w:ascii="Arial" w:hAnsi="Arial" w:cs="Arial"/>
          <w:sz w:val="22"/>
          <w:szCs w:val="22"/>
        </w:rPr>
        <w:t>.</w:t>
      </w:r>
    </w:p>
    <w:p w:rsidR="00553614" w:rsidRPr="006B73FA" w:rsidRDefault="00553614" w:rsidP="00553614">
      <w:pPr>
        <w:pStyle w:val="Retraitcorpsdetexte2"/>
        <w:spacing w:before="120" w:after="0" w:line="240" w:lineRule="auto"/>
        <w:ind w:left="567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>Vannes à fermer :</w:t>
      </w:r>
      <w:r w:rsidRPr="006B73FA">
        <w:rPr>
          <w:rFonts w:ascii="Arial" w:hAnsi="Arial" w:cs="Arial"/>
          <w:sz w:val="22"/>
          <w:szCs w:val="22"/>
        </w:rPr>
        <w:tab/>
        <w:t xml:space="preserve">n° 34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Pr="006B73FA">
        <w:rPr>
          <w:rFonts w:ascii="Arial" w:hAnsi="Arial" w:cs="Arial"/>
          <w:sz w:val="22"/>
          <w:szCs w:val="22"/>
        </w:rPr>
        <w:t xml:space="preserve"> (en accord avec PIB)</w:t>
      </w:r>
    </w:p>
    <w:p w:rsidR="00047C2C" w:rsidRPr="006B73FA" w:rsidRDefault="00553614" w:rsidP="00553614">
      <w:pPr>
        <w:ind w:left="2835"/>
        <w:rPr>
          <w:rFonts w:ascii="Arial" w:hAnsi="Arial" w:cs="Arial"/>
          <w:sz w:val="22"/>
          <w:szCs w:val="22"/>
        </w:rPr>
      </w:pPr>
      <w:r w:rsidRPr="006B73FA">
        <w:rPr>
          <w:rFonts w:ascii="Arial" w:hAnsi="Arial" w:cs="Arial"/>
          <w:sz w:val="22"/>
          <w:szCs w:val="22"/>
        </w:rPr>
        <w:t xml:space="preserve">n° 35 </w:t>
      </w:r>
      <w:r w:rsidRPr="006B73FA">
        <w:rPr>
          <w:rFonts w:ascii="Arial" w:hAnsi="Arial" w:cs="Arial"/>
          <w:sz w:val="22"/>
          <w:szCs w:val="22"/>
        </w:rPr>
        <w:sym w:font="Symbol" w:char="F0C6"/>
      </w:r>
      <w:r w:rsidRPr="006B73FA">
        <w:rPr>
          <w:rFonts w:ascii="Arial" w:hAnsi="Arial" w:cs="Arial"/>
          <w:sz w:val="22"/>
          <w:szCs w:val="22"/>
        </w:rPr>
        <w:t xml:space="preserve"> (en accord avec PIB) </w:t>
      </w:r>
    </w:p>
    <w:p w:rsidR="00553614" w:rsidRPr="006B73FA" w:rsidRDefault="00553614">
      <w:pPr>
        <w:rPr>
          <w:rFonts w:ascii="Arial" w:hAnsi="Arial" w:cs="Arial"/>
          <w:b/>
          <w:sz w:val="22"/>
          <w:szCs w:val="22"/>
          <w:u w:val="single"/>
        </w:rPr>
      </w:pPr>
      <w:r w:rsidRPr="006B73FA">
        <w:rPr>
          <w:rFonts w:ascii="Arial" w:hAnsi="Arial" w:cs="Arial"/>
          <w:b/>
          <w:sz w:val="22"/>
          <w:szCs w:val="22"/>
          <w:u w:val="single"/>
        </w:rPr>
        <w:br w:type="page"/>
      </w:r>
    </w:p>
    <w:p w:rsidR="00373435" w:rsidRPr="00373435" w:rsidRDefault="008143F3" w:rsidP="00373435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val="en-US"/>
        </w:rPr>
        <w:lastRenderedPageBreak/>
        <w:pict>
          <v:shape id="_x0000_s1029" type="#_x0000_t202" style="position:absolute;left:0;text-align:left;margin-left:-22.5pt;margin-top:9.75pt;width:27pt;height:27.75pt;z-index:251661312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373435" w:rsidRPr="00373435">
        <w:rPr>
          <w:rFonts w:ascii="Arial" w:hAnsi="Arial" w:cs="Arial"/>
          <w:b/>
          <w:sz w:val="22"/>
          <w:szCs w:val="22"/>
          <w:u w:val="single"/>
        </w:rPr>
        <w:t>Cas n° 9 : rupture tuyauterie NC venant du Port</w:t>
      </w:r>
    </w:p>
    <w:p w:rsidR="00373435" w:rsidRPr="00373435" w:rsidRDefault="00C3293B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Vannes à fermer :</w:t>
      </w:r>
      <w:r>
        <w:rPr>
          <w:rFonts w:ascii="Arial" w:hAnsi="Arial" w:cs="Arial"/>
          <w:sz w:val="22"/>
          <w:szCs w:val="22"/>
        </w:rPr>
        <w:tab/>
      </w:r>
      <w:r w:rsidRPr="004D13D7">
        <w:rPr>
          <w:rFonts w:ascii="Arial" w:hAnsi="Arial" w:cs="Arial"/>
          <w:sz w:val="22"/>
          <w:szCs w:val="22"/>
        </w:rPr>
        <w:t>n°  11</w:t>
      </w:r>
      <w:r w:rsidR="00373435" w:rsidRPr="004D13D7">
        <w:rPr>
          <w:rFonts w:ascii="Arial" w:hAnsi="Arial" w:cs="Arial"/>
          <w:sz w:val="22"/>
          <w:szCs w:val="22"/>
        </w:rPr>
        <w:t xml:space="preserve"> </w:t>
      </w:r>
      <w:r w:rsidR="00373435" w:rsidRPr="004D13D7"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5</w:t>
      </w:r>
      <w:r w:rsidR="00373435" w:rsidRPr="004D13D7">
        <w:rPr>
          <w:rFonts w:ascii="Arial" w:hAnsi="Arial" w:cs="Arial"/>
          <w:sz w:val="22"/>
          <w:szCs w:val="22"/>
        </w:rPr>
        <w:t>00 manuelle</w:t>
      </w:r>
      <w:r w:rsidR="00373435" w:rsidRPr="004D13D7">
        <w:rPr>
          <w:rFonts w:ascii="Arial" w:hAnsi="Arial" w:cs="Arial"/>
          <w:sz w:val="22"/>
          <w:szCs w:val="22"/>
        </w:rPr>
        <w:br/>
      </w:r>
      <w:r w:rsidR="00373435" w:rsidRPr="00373435">
        <w:rPr>
          <w:rFonts w:ascii="Arial" w:hAnsi="Arial" w:cs="Arial"/>
          <w:sz w:val="22"/>
          <w:szCs w:val="22"/>
        </w:rPr>
        <w:tab/>
        <w:t xml:space="preserve">n° 26 </w:t>
      </w:r>
      <w:r w:rsidR="00373435" w:rsidRPr="00373435">
        <w:sym w:font="Symbol" w:char="F0C6"/>
      </w:r>
      <w:r w:rsidR="00373435" w:rsidRPr="00373435">
        <w:rPr>
          <w:rFonts w:ascii="Arial" w:hAnsi="Arial" w:cs="Arial"/>
          <w:sz w:val="22"/>
          <w:szCs w:val="22"/>
        </w:rPr>
        <w:t xml:space="preserve">   250 manuelle</w:t>
      </w:r>
      <w:r w:rsidR="00373435" w:rsidRPr="00373435">
        <w:rPr>
          <w:rFonts w:ascii="Arial" w:hAnsi="Arial" w:cs="Arial"/>
          <w:sz w:val="22"/>
          <w:szCs w:val="22"/>
        </w:rPr>
        <w:br/>
      </w:r>
      <w:r w:rsidR="00373435" w:rsidRPr="00373435">
        <w:rPr>
          <w:rFonts w:ascii="Arial" w:hAnsi="Arial" w:cs="Arial"/>
          <w:sz w:val="22"/>
          <w:szCs w:val="22"/>
        </w:rPr>
        <w:tab/>
        <w:t xml:space="preserve">n° 62 </w:t>
      </w:r>
      <w:r w:rsidR="00373435" w:rsidRPr="00373435">
        <w:sym w:font="Symbol" w:char="F0C6"/>
      </w:r>
      <w:r w:rsidR="00373435" w:rsidRPr="00373435">
        <w:rPr>
          <w:rFonts w:ascii="Arial" w:hAnsi="Arial" w:cs="Arial"/>
          <w:sz w:val="22"/>
          <w:szCs w:val="22"/>
        </w:rPr>
        <w:t xml:space="preserve">   800 motorisée</w:t>
      </w:r>
    </w:p>
    <w:p w:rsid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  <w:u w:val="dotted"/>
        </w:rPr>
      </w:pPr>
    </w:p>
    <w:p w:rsidR="00373435" w:rsidRP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  <w:u w:val="dotted"/>
        </w:rPr>
        <w:t>Conséquences</w:t>
      </w:r>
      <w:r w:rsidRPr="00373435">
        <w:rPr>
          <w:rFonts w:ascii="Arial" w:hAnsi="Arial" w:cs="Arial"/>
          <w:sz w:val="22"/>
          <w:szCs w:val="22"/>
        </w:rPr>
        <w:t xml:space="preserve"> :</w:t>
      </w:r>
    </w:p>
    <w:p w:rsidR="00373435" w:rsidRPr="00373435" w:rsidRDefault="00373435" w:rsidP="00B8725C">
      <w:pPr>
        <w:pStyle w:val="Paragraphedeliste"/>
        <w:numPr>
          <w:ilvl w:val="0"/>
          <w:numId w:val="15"/>
        </w:numPr>
        <w:spacing w:before="120"/>
        <w:ind w:left="1985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</w:rPr>
        <w:t>Arrêt pompes n° 11 et n° 12.</w:t>
      </w:r>
    </w:p>
    <w:p w:rsidR="00373435" w:rsidRPr="00373435" w:rsidRDefault="00373435" w:rsidP="00C3293B">
      <w:pPr>
        <w:pStyle w:val="Paragraphedeliste"/>
        <w:ind w:left="1985"/>
        <w:rPr>
          <w:rFonts w:ascii="Arial" w:hAnsi="Arial" w:cs="Arial"/>
          <w:sz w:val="22"/>
          <w:szCs w:val="22"/>
        </w:rPr>
      </w:pPr>
    </w:p>
    <w:p w:rsid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  <w:u w:val="single"/>
        </w:rPr>
        <w:t>Attention</w:t>
      </w:r>
      <w:r w:rsidRPr="00373435">
        <w:rPr>
          <w:rFonts w:ascii="Arial" w:hAnsi="Arial" w:cs="Arial"/>
          <w:sz w:val="22"/>
          <w:szCs w:val="22"/>
        </w:rPr>
        <w:t xml:space="preserve"> :</w:t>
      </w:r>
      <w:r w:rsidRPr="00373435">
        <w:rPr>
          <w:rFonts w:ascii="Arial" w:hAnsi="Arial" w:cs="Arial"/>
          <w:sz w:val="22"/>
          <w:szCs w:val="22"/>
        </w:rPr>
        <w:tab/>
      </w:r>
    </w:p>
    <w:p w:rsidR="00373435" w:rsidRP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</w:rPr>
        <w:t>Cette tuyauterie est particulièrement surveillée car elle traverse le parc de stockage LPG de la Raffinerie. Elle est munie d'une alarme de pression basse (PAL) qui génère le message P-VANNE-Raffinerie (pour Pression vanne BP) sur le SNCC CS et en salle de contrôle de la Raffinerie.</w:t>
      </w:r>
    </w:p>
    <w:p w:rsidR="00373435" w:rsidRPr="00373435" w:rsidRDefault="00373435" w:rsidP="00373435">
      <w:pPr>
        <w:pStyle w:val="Retraitcorpsdetexte3"/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</w:rPr>
        <w:t>La salle de contrôle la Raffinerie peut actionner un arrêt d'urgence qui provoque la fermeture de la vanne n° 62 et l'arrêt des pompes n° 11 et 12 (message AU-VAN BP sur SNCC CS).</w:t>
      </w:r>
    </w:p>
    <w:p w:rsidR="00373435" w:rsidRPr="00373435" w:rsidRDefault="00373435" w:rsidP="00373435">
      <w:pPr>
        <w:pStyle w:val="Retraitcorpsdetexte3"/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</w:rPr>
        <w:t>La vanne n° 62 est équipée d'une commande locale utilisable en cas de défaut de fonctionnement de l'arrêt d'urgence.</w:t>
      </w:r>
      <w:r w:rsidRPr="00373435">
        <w:rPr>
          <w:rFonts w:ascii="Arial" w:hAnsi="Arial" w:cs="Arial"/>
          <w:sz w:val="22"/>
          <w:szCs w:val="22"/>
        </w:rPr>
        <w:br/>
        <w:t xml:space="preserve">Donc, dès l'apparition d'un de ces messages, </w:t>
      </w:r>
      <w:r>
        <w:rPr>
          <w:rFonts w:ascii="Arial" w:hAnsi="Arial" w:cs="Arial"/>
          <w:sz w:val="22"/>
          <w:szCs w:val="22"/>
        </w:rPr>
        <w:t>contacter la Raffinerie</w:t>
      </w:r>
      <w:r w:rsidRPr="00373435">
        <w:rPr>
          <w:rFonts w:ascii="Arial" w:hAnsi="Arial" w:cs="Arial"/>
          <w:sz w:val="22"/>
          <w:szCs w:val="22"/>
        </w:rPr>
        <w:t>.</w:t>
      </w:r>
    </w:p>
    <w:p w:rsidR="00373435" w:rsidRPr="00373435" w:rsidRDefault="008143F3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FF0000"/>
          <w:sz w:val="22"/>
          <w:szCs w:val="22"/>
          <w:lang w:val="en-US"/>
        </w:rPr>
        <w:pict>
          <v:shape id="_x0000_s1030" type="#_x0000_t202" style="position:absolute;left:0;text-align:left;margin-left:-22.5pt;margin-top:10.55pt;width:27pt;height:27.75pt;z-index:251662336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373435" w:rsidRPr="00373435">
        <w:rPr>
          <w:rFonts w:ascii="Arial" w:hAnsi="Arial" w:cs="Arial"/>
          <w:b/>
          <w:sz w:val="22"/>
          <w:szCs w:val="22"/>
          <w:u w:val="single"/>
        </w:rPr>
        <w:t>Cas n° 10: rupture conduite BPL venant du Port</w:t>
      </w:r>
    </w:p>
    <w:p w:rsidR="00373435" w:rsidRPr="004D13D7" w:rsidRDefault="00D50ED7" w:rsidP="00B8725C">
      <w:pPr>
        <w:numPr>
          <w:ilvl w:val="0"/>
          <w:numId w:val="16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 xml:space="preserve">Fermer la vanne </w:t>
      </w:r>
      <w:r w:rsidR="00373435" w:rsidRPr="004D13D7">
        <w:rPr>
          <w:rFonts w:ascii="Arial" w:hAnsi="Arial" w:cs="Arial"/>
          <w:sz w:val="22"/>
          <w:szCs w:val="22"/>
        </w:rPr>
        <w:t xml:space="preserve">8 située à la "Pâte d’oie à la Raffinerie". </w:t>
      </w:r>
    </w:p>
    <w:p w:rsidR="00373435" w:rsidRPr="004D13D7" w:rsidRDefault="00ED1D83" w:rsidP="00B8725C">
      <w:pPr>
        <w:numPr>
          <w:ilvl w:val="0"/>
          <w:numId w:val="16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Demander à LVE l’arrêt</w:t>
      </w:r>
      <w:r w:rsidR="00373435" w:rsidRPr="004D13D7">
        <w:rPr>
          <w:rFonts w:ascii="Arial" w:hAnsi="Arial" w:cs="Arial"/>
          <w:sz w:val="22"/>
          <w:szCs w:val="22"/>
        </w:rPr>
        <w:t xml:space="preserve"> des pompes 13 et 14</w:t>
      </w:r>
    </w:p>
    <w:p w:rsidR="00373435" w:rsidRPr="004D13D7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Nota : La Centrale LVE est alimentée par gravité à partir du Château Eau de Mer.</w:t>
      </w:r>
    </w:p>
    <w:p w:rsidR="00373435" w:rsidRPr="004D13D7" w:rsidRDefault="00373435" w:rsidP="00373435">
      <w:pPr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4D13D7">
        <w:rPr>
          <w:rFonts w:ascii="Arial" w:hAnsi="Arial" w:cs="Arial"/>
          <w:b/>
          <w:sz w:val="22"/>
          <w:szCs w:val="22"/>
          <w:u w:val="single"/>
        </w:rPr>
        <w:t>Cas n° 11: rupture conduite de la Raffinerie venant du Port</w:t>
      </w:r>
    </w:p>
    <w:p w:rsidR="00373435" w:rsidRPr="004D13D7" w:rsidRDefault="00373435" w:rsidP="00373435">
      <w:pPr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Dans un premier temps :</w:t>
      </w:r>
    </w:p>
    <w:p w:rsidR="00D50ED7" w:rsidRPr="004D13D7" w:rsidRDefault="008143F3" w:rsidP="00373435">
      <w:pPr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31" type="#_x0000_t202" style="position:absolute;left:0;text-align:left;margin-left:-22.5pt;margin-top:5.9pt;width:27pt;height:27.75pt;z-index:251663360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373435" w:rsidRPr="004D13D7">
        <w:rPr>
          <w:rFonts w:ascii="Arial" w:hAnsi="Arial" w:cs="Arial"/>
          <w:sz w:val="22"/>
          <w:szCs w:val="22"/>
        </w:rPr>
        <w:t>Appeler LVE pour information et demander passage sur leur secours eau brute</w:t>
      </w:r>
      <w:r w:rsidR="00D50ED7" w:rsidRPr="004D13D7">
        <w:rPr>
          <w:rFonts w:ascii="Arial" w:hAnsi="Arial" w:cs="Arial"/>
          <w:sz w:val="22"/>
          <w:szCs w:val="22"/>
        </w:rPr>
        <w:t xml:space="preserve">. </w:t>
      </w:r>
    </w:p>
    <w:p w:rsidR="00373435" w:rsidRPr="004D13D7" w:rsidRDefault="00D50ED7" w:rsidP="00373435">
      <w:pPr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Après confirmation LVE :</w:t>
      </w:r>
    </w:p>
    <w:p w:rsidR="00373435" w:rsidRPr="004D13D7" w:rsidRDefault="00ED1D83" w:rsidP="00B8725C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I</w:t>
      </w:r>
      <w:r w:rsidR="00373435" w:rsidRPr="004D13D7">
        <w:rPr>
          <w:rFonts w:ascii="Arial" w:hAnsi="Arial" w:cs="Arial"/>
          <w:sz w:val="22"/>
          <w:szCs w:val="22"/>
        </w:rPr>
        <w:t xml:space="preserve">soler </w:t>
      </w:r>
      <w:r w:rsidR="00D50ED7" w:rsidRPr="004D13D7">
        <w:rPr>
          <w:rFonts w:ascii="Arial" w:hAnsi="Arial" w:cs="Arial"/>
          <w:sz w:val="22"/>
          <w:szCs w:val="22"/>
        </w:rPr>
        <w:t>la vanne 2</w:t>
      </w:r>
      <w:r w:rsidR="00373435" w:rsidRPr="004D13D7">
        <w:rPr>
          <w:rFonts w:ascii="Arial" w:hAnsi="Arial" w:cs="Arial"/>
          <w:sz w:val="22"/>
          <w:szCs w:val="22"/>
        </w:rPr>
        <w:t xml:space="preserve"> </w:t>
      </w:r>
    </w:p>
    <w:p w:rsidR="00373435" w:rsidRPr="004D13D7" w:rsidRDefault="00D50ED7" w:rsidP="00B8725C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 xml:space="preserve">Isoler ultérieurement la </w:t>
      </w:r>
      <w:r w:rsidR="00373435" w:rsidRPr="004D13D7">
        <w:rPr>
          <w:rFonts w:ascii="Arial" w:hAnsi="Arial" w:cs="Arial"/>
          <w:sz w:val="22"/>
          <w:szCs w:val="22"/>
        </w:rPr>
        <w:t>vanne 8 à la pâte d’oie de la Raffinerie</w:t>
      </w:r>
      <w:r w:rsidRPr="004D13D7">
        <w:rPr>
          <w:rFonts w:ascii="Arial" w:hAnsi="Arial" w:cs="Arial"/>
          <w:sz w:val="22"/>
          <w:szCs w:val="22"/>
        </w:rPr>
        <w:t xml:space="preserve"> </w:t>
      </w:r>
    </w:p>
    <w:p w:rsidR="00373435" w:rsidRPr="004D13D7" w:rsidRDefault="00373435" w:rsidP="00D50ED7">
      <w:pPr>
        <w:pStyle w:val="Paragraphedeliste"/>
        <w:ind w:left="1985"/>
        <w:rPr>
          <w:rFonts w:ascii="Arial" w:hAnsi="Arial" w:cs="Arial"/>
          <w:sz w:val="22"/>
          <w:szCs w:val="22"/>
        </w:rPr>
      </w:pPr>
    </w:p>
    <w:p w:rsidR="00373435" w:rsidRPr="004D13D7" w:rsidRDefault="00373435" w:rsidP="00373435">
      <w:pPr>
        <w:pStyle w:val="En-tte"/>
        <w:tabs>
          <w:tab w:val="clear" w:pos="4153"/>
        </w:tabs>
        <w:spacing w:before="120"/>
        <w:ind w:left="567"/>
        <w:rPr>
          <w:rFonts w:ascii="Arial" w:hAnsi="Arial" w:cs="Arial"/>
          <w:b/>
          <w:bCs/>
          <w:sz w:val="22"/>
          <w:szCs w:val="22"/>
        </w:rPr>
      </w:pPr>
      <w:r w:rsidRPr="004D13D7">
        <w:rPr>
          <w:rFonts w:ascii="Arial" w:hAnsi="Arial" w:cs="Arial"/>
          <w:b/>
          <w:bCs/>
          <w:sz w:val="22"/>
          <w:szCs w:val="22"/>
          <w:u w:val="single"/>
        </w:rPr>
        <w:t>IMPORTANT </w:t>
      </w:r>
      <w:r w:rsidRPr="004D13D7">
        <w:rPr>
          <w:rFonts w:ascii="Arial" w:hAnsi="Arial" w:cs="Arial"/>
          <w:sz w:val="22"/>
          <w:szCs w:val="22"/>
        </w:rPr>
        <w:t xml:space="preserve">: </w:t>
      </w:r>
      <w:r w:rsidRPr="004D13D7">
        <w:rPr>
          <w:rFonts w:ascii="Arial" w:hAnsi="Arial" w:cs="Arial"/>
          <w:b/>
          <w:bCs/>
          <w:sz w:val="22"/>
          <w:szCs w:val="22"/>
        </w:rPr>
        <w:t>LVE n’est plus alimentée en eau de mer</w:t>
      </w:r>
      <w:r w:rsidR="00D50ED7" w:rsidRPr="004D13D7">
        <w:rPr>
          <w:rFonts w:ascii="Arial" w:hAnsi="Arial" w:cs="Arial"/>
          <w:b/>
          <w:bCs/>
          <w:sz w:val="22"/>
          <w:szCs w:val="22"/>
        </w:rPr>
        <w:t xml:space="preserve"> (secours eau brute uniquement)</w:t>
      </w:r>
    </w:p>
    <w:p w:rsidR="00373435" w:rsidRP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373435">
        <w:rPr>
          <w:rFonts w:ascii="Arial" w:hAnsi="Arial" w:cs="Arial"/>
          <w:b/>
          <w:sz w:val="22"/>
          <w:szCs w:val="22"/>
          <w:u w:val="single"/>
        </w:rPr>
        <w:t>Cas n° 12 : rupture du château d'eau</w:t>
      </w:r>
    </w:p>
    <w:p w:rsidR="00373435" w:rsidRP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</w:rPr>
        <w:t>Vannes à fermer :</w:t>
      </w:r>
      <w:r w:rsidRPr="00373435">
        <w:rPr>
          <w:rFonts w:ascii="Arial" w:hAnsi="Arial" w:cs="Arial"/>
          <w:sz w:val="22"/>
          <w:szCs w:val="22"/>
        </w:rPr>
        <w:tab/>
        <w:t xml:space="preserve">n°   1 </w:t>
      </w:r>
      <w:r w:rsidRPr="00373435">
        <w:rPr>
          <w:rFonts w:ascii="Arial" w:hAnsi="Arial" w:cs="Arial"/>
          <w:sz w:val="22"/>
          <w:szCs w:val="22"/>
        </w:rPr>
        <w:sym w:font="Symbol" w:char="F0C6"/>
      </w:r>
      <w:r w:rsidRPr="00373435">
        <w:rPr>
          <w:rFonts w:ascii="Arial" w:hAnsi="Arial" w:cs="Arial"/>
          <w:sz w:val="22"/>
          <w:szCs w:val="22"/>
        </w:rPr>
        <w:t xml:space="preserve">   800 manuelle</w:t>
      </w:r>
      <w:r w:rsidRPr="00373435">
        <w:rPr>
          <w:rFonts w:ascii="Arial" w:hAnsi="Arial" w:cs="Arial"/>
          <w:sz w:val="22"/>
          <w:szCs w:val="22"/>
        </w:rPr>
        <w:br/>
      </w:r>
      <w:r w:rsidRPr="00373435">
        <w:rPr>
          <w:rFonts w:ascii="Arial" w:hAnsi="Arial" w:cs="Arial"/>
          <w:sz w:val="22"/>
          <w:szCs w:val="22"/>
        </w:rPr>
        <w:tab/>
        <w:t xml:space="preserve">n°   3 </w:t>
      </w:r>
      <w:r w:rsidRPr="00373435">
        <w:rPr>
          <w:rFonts w:ascii="Arial" w:hAnsi="Arial" w:cs="Arial"/>
          <w:sz w:val="22"/>
          <w:szCs w:val="22"/>
        </w:rPr>
        <w:sym w:font="Symbol" w:char="F0C6"/>
      </w:r>
      <w:r w:rsidRPr="00373435">
        <w:rPr>
          <w:rFonts w:ascii="Arial" w:hAnsi="Arial" w:cs="Arial"/>
          <w:sz w:val="22"/>
          <w:szCs w:val="22"/>
        </w:rPr>
        <w:t xml:space="preserve">   800 manuelle</w:t>
      </w:r>
      <w:r w:rsidRPr="00373435">
        <w:rPr>
          <w:rFonts w:ascii="Arial" w:hAnsi="Arial" w:cs="Arial"/>
          <w:sz w:val="22"/>
          <w:szCs w:val="22"/>
        </w:rPr>
        <w:br/>
      </w:r>
      <w:r w:rsidRPr="00373435">
        <w:rPr>
          <w:rFonts w:ascii="Arial" w:hAnsi="Arial" w:cs="Arial"/>
          <w:sz w:val="22"/>
          <w:szCs w:val="22"/>
        </w:rPr>
        <w:tab/>
        <w:t xml:space="preserve">n°   4 </w:t>
      </w:r>
      <w:r w:rsidRPr="00373435">
        <w:rPr>
          <w:rFonts w:ascii="Arial" w:hAnsi="Arial" w:cs="Arial"/>
          <w:sz w:val="22"/>
          <w:szCs w:val="22"/>
        </w:rPr>
        <w:sym w:font="Symbol" w:char="F0C6"/>
      </w:r>
      <w:r w:rsidRPr="00373435">
        <w:rPr>
          <w:rFonts w:ascii="Arial" w:hAnsi="Arial" w:cs="Arial"/>
          <w:sz w:val="22"/>
          <w:szCs w:val="22"/>
        </w:rPr>
        <w:t xml:space="preserve"> 1250 motorisée</w:t>
      </w:r>
    </w:p>
    <w:p w:rsidR="00373435" w:rsidRPr="00373435" w:rsidRDefault="00373435" w:rsidP="00373435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373435">
        <w:rPr>
          <w:rFonts w:ascii="Arial" w:hAnsi="Arial" w:cs="Arial"/>
          <w:sz w:val="22"/>
          <w:szCs w:val="22"/>
          <w:u w:val="dotted"/>
        </w:rPr>
        <w:t>Conséquences</w:t>
      </w:r>
      <w:r w:rsidRPr="00373435">
        <w:rPr>
          <w:rFonts w:ascii="Arial" w:hAnsi="Arial" w:cs="Arial"/>
          <w:sz w:val="22"/>
          <w:szCs w:val="22"/>
        </w:rPr>
        <w:t xml:space="preserve"> :</w:t>
      </w:r>
    </w:p>
    <w:p w:rsidR="00373435" w:rsidRPr="004D13D7" w:rsidRDefault="008143F3" w:rsidP="00B8725C">
      <w:pPr>
        <w:pStyle w:val="Paragraphedeliste"/>
        <w:numPr>
          <w:ilvl w:val="0"/>
          <w:numId w:val="19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32" type="#_x0000_t202" style="position:absolute;left:0;text-align:left;margin-left:-22.5pt;margin-top:17.3pt;width:27pt;height:27.75pt;z-index:251664384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373435" w:rsidRPr="004D13D7">
        <w:rPr>
          <w:rFonts w:ascii="Arial" w:hAnsi="Arial" w:cs="Arial"/>
          <w:sz w:val="22"/>
          <w:szCs w:val="22"/>
        </w:rPr>
        <w:t>Plus de charge sur le réseau Eau de Mer.</w:t>
      </w:r>
      <w:r w:rsidR="00373435" w:rsidRPr="004D13D7">
        <w:rPr>
          <w:rFonts w:ascii="Arial" w:hAnsi="Arial" w:cs="Arial"/>
          <w:sz w:val="22"/>
          <w:szCs w:val="22"/>
        </w:rPr>
        <w:br/>
        <w:t>Exploiter le réseau à l'aide des pressions retransmises sur SNCC (zone Nord entre 1 et 1,5 b ; zone Sud entr</w:t>
      </w:r>
      <w:r w:rsidR="00A93B41" w:rsidRPr="004D13D7">
        <w:rPr>
          <w:rFonts w:ascii="Arial" w:hAnsi="Arial" w:cs="Arial"/>
          <w:sz w:val="22"/>
          <w:szCs w:val="22"/>
        </w:rPr>
        <w:t>e 3 et 3,5 b) en ajustant avec exutoire au niveau des booster au parc sud.</w:t>
      </w:r>
    </w:p>
    <w:p w:rsidR="00047C2C" w:rsidRDefault="00373435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Perte du réseau incendie INEOS</w:t>
      </w:r>
      <w:r w:rsidRPr="00373435">
        <w:rPr>
          <w:rFonts w:ascii="Arial" w:hAnsi="Arial" w:cs="Arial"/>
          <w:sz w:val="22"/>
          <w:szCs w:val="22"/>
        </w:rPr>
        <w:t xml:space="preserve"> Raffinerie et des pompes GA1 et G9</w:t>
      </w:r>
    </w:p>
    <w:p w:rsidR="00047C2C" w:rsidRPr="00047C2C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047C2C">
        <w:rPr>
          <w:rFonts w:ascii="Arial" w:hAnsi="Arial" w:cs="Arial"/>
          <w:b/>
          <w:sz w:val="22"/>
          <w:szCs w:val="22"/>
          <w:u w:val="single"/>
        </w:rPr>
        <w:t>Cas n° 13 : rupture alimentation pomperie incendie</w:t>
      </w:r>
    </w:p>
    <w:p w:rsidR="00047C2C" w:rsidRPr="00047C2C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047C2C">
        <w:rPr>
          <w:rFonts w:ascii="Arial" w:hAnsi="Arial" w:cs="Arial"/>
          <w:sz w:val="22"/>
          <w:szCs w:val="22"/>
        </w:rPr>
        <w:t>Vanne à fermer :</w:t>
      </w:r>
      <w:r w:rsidRPr="00047C2C">
        <w:rPr>
          <w:rFonts w:ascii="Arial" w:hAnsi="Arial" w:cs="Arial"/>
          <w:sz w:val="22"/>
          <w:szCs w:val="22"/>
        </w:rPr>
        <w:tab/>
        <w:t xml:space="preserve">n°   1 </w:t>
      </w:r>
      <w:r w:rsidRPr="00047C2C">
        <w:rPr>
          <w:rFonts w:ascii="Arial" w:hAnsi="Arial" w:cs="Arial"/>
          <w:sz w:val="22"/>
          <w:szCs w:val="22"/>
        </w:rPr>
        <w:sym w:font="Symbol" w:char="F0C6"/>
      </w:r>
      <w:r w:rsidRPr="00047C2C">
        <w:rPr>
          <w:rFonts w:ascii="Arial" w:hAnsi="Arial" w:cs="Arial"/>
          <w:sz w:val="22"/>
          <w:szCs w:val="22"/>
        </w:rPr>
        <w:t xml:space="preserve">   800 manuelle</w:t>
      </w:r>
    </w:p>
    <w:p w:rsidR="00047C2C" w:rsidRPr="00047C2C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047C2C">
        <w:rPr>
          <w:rFonts w:ascii="Arial" w:hAnsi="Arial" w:cs="Arial"/>
          <w:sz w:val="22"/>
          <w:szCs w:val="22"/>
          <w:u w:val="dotted"/>
        </w:rPr>
        <w:t>Conséquence</w:t>
      </w:r>
      <w:r w:rsidRPr="00047C2C">
        <w:rPr>
          <w:rFonts w:ascii="Arial" w:hAnsi="Arial" w:cs="Arial"/>
          <w:sz w:val="22"/>
          <w:szCs w:val="22"/>
        </w:rPr>
        <w:t xml:space="preserve"> :</w:t>
      </w:r>
    </w:p>
    <w:p w:rsidR="00047C2C" w:rsidRDefault="00047C2C" w:rsidP="00B8725C">
      <w:pPr>
        <w:pStyle w:val="Paragraphedeliste"/>
        <w:numPr>
          <w:ilvl w:val="0"/>
          <w:numId w:val="20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 w:rsidRPr="00047C2C">
        <w:rPr>
          <w:rFonts w:ascii="Arial" w:hAnsi="Arial" w:cs="Arial"/>
          <w:sz w:val="22"/>
          <w:szCs w:val="22"/>
        </w:rPr>
        <w:t xml:space="preserve">Perte de la pomperie incendie Nord et de la D5400 des </w:t>
      </w:r>
      <w:r w:rsidR="00ED1D83">
        <w:rPr>
          <w:rFonts w:ascii="Arial" w:hAnsi="Arial" w:cs="Arial"/>
          <w:sz w:val="22"/>
          <w:szCs w:val="22"/>
        </w:rPr>
        <w:t>Amines</w:t>
      </w:r>
      <w:r w:rsidRPr="00047C2C">
        <w:rPr>
          <w:rFonts w:ascii="Arial" w:hAnsi="Arial" w:cs="Arial"/>
          <w:sz w:val="22"/>
          <w:szCs w:val="22"/>
        </w:rPr>
        <w:t>.</w:t>
      </w:r>
    </w:p>
    <w:p w:rsidR="007937C1" w:rsidRDefault="007937C1">
      <w:pPr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br w:type="page"/>
      </w:r>
    </w:p>
    <w:p w:rsidR="00047C2C" w:rsidRPr="00047C2C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047C2C">
        <w:rPr>
          <w:rFonts w:ascii="Arial" w:hAnsi="Arial" w:cs="Arial"/>
          <w:b/>
          <w:sz w:val="22"/>
          <w:szCs w:val="22"/>
          <w:u w:val="single"/>
        </w:rPr>
        <w:lastRenderedPageBreak/>
        <w:t>Cas n° 14 : rupture arrivée ligne NC du Port en L2</w:t>
      </w:r>
    </w:p>
    <w:p w:rsidR="00047C2C" w:rsidRPr="00047C2C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047C2C">
        <w:rPr>
          <w:rFonts w:ascii="Arial" w:hAnsi="Arial" w:cs="Arial"/>
          <w:sz w:val="22"/>
          <w:szCs w:val="22"/>
        </w:rPr>
        <w:t>Vannes à fermer :</w:t>
      </w:r>
      <w:r w:rsidRPr="00047C2C">
        <w:rPr>
          <w:rFonts w:ascii="Arial" w:hAnsi="Arial" w:cs="Arial"/>
          <w:sz w:val="22"/>
          <w:szCs w:val="22"/>
        </w:rPr>
        <w:tab/>
        <w:t xml:space="preserve">n°   6 </w:t>
      </w:r>
      <w:r w:rsidRPr="00047C2C">
        <w:rPr>
          <w:rFonts w:ascii="Arial" w:hAnsi="Arial" w:cs="Arial"/>
          <w:sz w:val="22"/>
          <w:szCs w:val="22"/>
        </w:rPr>
        <w:sym w:font="Symbol" w:char="F0C6"/>
      </w:r>
      <w:r w:rsidRPr="00047C2C">
        <w:rPr>
          <w:rFonts w:ascii="Arial" w:hAnsi="Arial" w:cs="Arial"/>
          <w:sz w:val="22"/>
          <w:szCs w:val="22"/>
        </w:rPr>
        <w:t xml:space="preserve">   800 manuelle</w:t>
      </w:r>
      <w:r w:rsidRPr="00047C2C">
        <w:rPr>
          <w:rFonts w:ascii="Arial" w:hAnsi="Arial" w:cs="Arial"/>
          <w:sz w:val="22"/>
          <w:szCs w:val="22"/>
        </w:rPr>
        <w:br/>
      </w:r>
      <w:r w:rsidRPr="00047C2C">
        <w:rPr>
          <w:rFonts w:ascii="Arial" w:hAnsi="Arial" w:cs="Arial"/>
          <w:sz w:val="22"/>
          <w:szCs w:val="22"/>
        </w:rPr>
        <w:tab/>
        <w:t xml:space="preserve">n° 25 </w:t>
      </w:r>
      <w:r w:rsidRPr="00047C2C">
        <w:rPr>
          <w:rFonts w:ascii="Arial" w:hAnsi="Arial" w:cs="Arial"/>
          <w:sz w:val="22"/>
          <w:szCs w:val="22"/>
        </w:rPr>
        <w:sym w:font="Symbol" w:char="F0C6"/>
      </w:r>
      <w:r w:rsidRPr="00047C2C">
        <w:rPr>
          <w:rFonts w:ascii="Arial" w:hAnsi="Arial" w:cs="Arial"/>
          <w:sz w:val="22"/>
          <w:szCs w:val="22"/>
        </w:rPr>
        <w:t xml:space="preserve">   300 manuelle</w:t>
      </w:r>
      <w:r w:rsidRPr="00047C2C">
        <w:rPr>
          <w:rFonts w:ascii="Arial" w:hAnsi="Arial" w:cs="Arial"/>
          <w:sz w:val="22"/>
          <w:szCs w:val="22"/>
        </w:rPr>
        <w:br/>
      </w:r>
      <w:r w:rsidRPr="00047C2C">
        <w:rPr>
          <w:rFonts w:ascii="Arial" w:hAnsi="Arial" w:cs="Arial"/>
          <w:sz w:val="22"/>
          <w:szCs w:val="22"/>
        </w:rPr>
        <w:tab/>
        <w:t xml:space="preserve">n° 62 </w:t>
      </w:r>
      <w:r w:rsidRPr="00047C2C">
        <w:rPr>
          <w:rFonts w:ascii="Arial" w:hAnsi="Arial" w:cs="Arial"/>
          <w:sz w:val="22"/>
          <w:szCs w:val="22"/>
        </w:rPr>
        <w:sym w:font="Symbol" w:char="F0C6"/>
      </w:r>
      <w:r w:rsidRPr="00047C2C">
        <w:rPr>
          <w:rFonts w:ascii="Arial" w:hAnsi="Arial" w:cs="Arial"/>
          <w:sz w:val="22"/>
          <w:szCs w:val="22"/>
        </w:rPr>
        <w:t xml:space="preserve">   800 motorisée</w:t>
      </w:r>
      <w:r w:rsidRPr="00047C2C">
        <w:rPr>
          <w:rFonts w:ascii="Arial" w:hAnsi="Arial" w:cs="Arial"/>
          <w:sz w:val="22"/>
          <w:szCs w:val="22"/>
        </w:rPr>
        <w:br/>
      </w:r>
      <w:r w:rsidRPr="00047C2C">
        <w:rPr>
          <w:rFonts w:ascii="Arial" w:hAnsi="Arial" w:cs="Arial"/>
          <w:sz w:val="22"/>
          <w:szCs w:val="22"/>
        </w:rPr>
        <w:tab/>
        <w:t xml:space="preserve">n° 13 </w:t>
      </w:r>
      <w:r w:rsidRPr="00047C2C">
        <w:rPr>
          <w:rFonts w:ascii="Arial" w:hAnsi="Arial" w:cs="Arial"/>
          <w:sz w:val="22"/>
          <w:szCs w:val="22"/>
        </w:rPr>
        <w:sym w:font="Symbol" w:char="F0C6"/>
      </w:r>
      <w:r w:rsidRPr="00047C2C">
        <w:rPr>
          <w:rFonts w:ascii="Arial" w:hAnsi="Arial" w:cs="Arial"/>
          <w:sz w:val="22"/>
          <w:szCs w:val="22"/>
        </w:rPr>
        <w:t xml:space="preserve">   500 manuelle</w:t>
      </w:r>
    </w:p>
    <w:p w:rsidR="00047C2C" w:rsidRPr="00047C2C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047C2C">
        <w:rPr>
          <w:rFonts w:ascii="Arial" w:hAnsi="Arial" w:cs="Arial"/>
          <w:sz w:val="22"/>
          <w:szCs w:val="22"/>
          <w:u w:val="dotted"/>
        </w:rPr>
        <w:t>Conséquence</w:t>
      </w:r>
      <w:r w:rsidRPr="00047C2C">
        <w:rPr>
          <w:rFonts w:ascii="Arial" w:hAnsi="Arial" w:cs="Arial"/>
          <w:sz w:val="22"/>
          <w:szCs w:val="22"/>
        </w:rPr>
        <w:t xml:space="preserve"> :</w:t>
      </w:r>
    </w:p>
    <w:p w:rsidR="00047C2C" w:rsidRPr="004D13D7" w:rsidRDefault="00047C2C" w:rsidP="00B8725C">
      <w:pPr>
        <w:pStyle w:val="Paragraphedeliste"/>
        <w:numPr>
          <w:ilvl w:val="0"/>
          <w:numId w:val="21"/>
        </w:numPr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 xml:space="preserve">Arrêt eau de mer sur Dérivés et de la D5400 des </w:t>
      </w:r>
      <w:r w:rsidR="00ED1D83" w:rsidRPr="004D13D7">
        <w:rPr>
          <w:rFonts w:ascii="Arial" w:hAnsi="Arial" w:cs="Arial"/>
          <w:sz w:val="22"/>
          <w:szCs w:val="22"/>
        </w:rPr>
        <w:t>Amines.</w:t>
      </w:r>
    </w:p>
    <w:p w:rsidR="00580699" w:rsidRPr="004D13D7" w:rsidRDefault="00580699" w:rsidP="00B8725C">
      <w:pPr>
        <w:pStyle w:val="Paragraphedeliste"/>
        <w:numPr>
          <w:ilvl w:val="0"/>
          <w:numId w:val="21"/>
        </w:numPr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Arrêt pomperie incendie n°2</w:t>
      </w:r>
    </w:p>
    <w:p w:rsidR="00047C2C" w:rsidRPr="004D13D7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4D13D7">
        <w:rPr>
          <w:rFonts w:ascii="Arial" w:hAnsi="Arial" w:cs="Arial"/>
          <w:b/>
          <w:sz w:val="22"/>
          <w:szCs w:val="22"/>
          <w:u w:val="single"/>
        </w:rPr>
        <w:t>Cas n° 15 : rupture en T4/L3</w:t>
      </w:r>
    </w:p>
    <w:p w:rsidR="00047C2C" w:rsidRPr="004D13D7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Vanne à fermer :</w:t>
      </w:r>
      <w:r w:rsidRPr="004D13D7">
        <w:rPr>
          <w:rFonts w:ascii="Arial" w:hAnsi="Arial" w:cs="Arial"/>
          <w:sz w:val="22"/>
          <w:szCs w:val="22"/>
        </w:rPr>
        <w:tab/>
        <w:t xml:space="preserve">n° 13 </w:t>
      </w:r>
      <w:r w:rsidRPr="004D13D7">
        <w:rPr>
          <w:rFonts w:ascii="Arial" w:hAnsi="Arial" w:cs="Arial"/>
          <w:sz w:val="22"/>
          <w:szCs w:val="22"/>
        </w:rPr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500 manuelle</w:t>
      </w:r>
      <w:r w:rsidRPr="004D13D7">
        <w:rPr>
          <w:rFonts w:ascii="Arial" w:hAnsi="Arial" w:cs="Arial"/>
          <w:sz w:val="22"/>
          <w:szCs w:val="22"/>
        </w:rPr>
        <w:br/>
      </w:r>
      <w:r w:rsidRPr="004D13D7">
        <w:rPr>
          <w:rFonts w:ascii="Arial" w:hAnsi="Arial" w:cs="Arial"/>
          <w:sz w:val="22"/>
          <w:szCs w:val="22"/>
        </w:rPr>
        <w:tab/>
        <w:t xml:space="preserve">n° 11 </w:t>
      </w:r>
      <w:r w:rsidRPr="004D13D7">
        <w:rPr>
          <w:rFonts w:ascii="Arial" w:hAnsi="Arial" w:cs="Arial"/>
          <w:sz w:val="22"/>
          <w:szCs w:val="22"/>
        </w:rPr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500 manuelle</w:t>
      </w:r>
    </w:p>
    <w:p w:rsidR="00047C2C" w:rsidRPr="004D13D7" w:rsidRDefault="00047C2C" w:rsidP="00047C2C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  <w:u w:val="dotted"/>
        </w:rPr>
        <w:t>Conséquence</w:t>
      </w:r>
      <w:r w:rsidRPr="004D13D7">
        <w:rPr>
          <w:rFonts w:ascii="Arial" w:hAnsi="Arial" w:cs="Arial"/>
          <w:sz w:val="22"/>
          <w:szCs w:val="22"/>
        </w:rPr>
        <w:t xml:space="preserve"> :</w:t>
      </w:r>
    </w:p>
    <w:p w:rsidR="00047C2C" w:rsidRPr="004D13D7" w:rsidRDefault="00047C2C" w:rsidP="00B8725C">
      <w:pPr>
        <w:pStyle w:val="Paragraphedeliste"/>
        <w:numPr>
          <w:ilvl w:val="0"/>
          <w:numId w:val="22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Arrêt eau de mer sur Dérivés.</w:t>
      </w:r>
    </w:p>
    <w:p w:rsidR="007937C1" w:rsidRPr="004D13D7" w:rsidRDefault="008143F3" w:rsidP="007937C1">
      <w:pPr>
        <w:pStyle w:val="Paragraphedeliste"/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u w:val="single"/>
          <w:lang w:val="en-US"/>
        </w:rPr>
        <w:pict>
          <v:shape id="_x0000_s1033" type="#_x0000_t202" style="position:absolute;left:0;text-align:left;margin-left:-21pt;margin-top:12.85pt;width:27pt;height:27.75pt;z-index:251665408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</w:p>
    <w:p w:rsidR="007937C1" w:rsidRPr="004D13D7" w:rsidRDefault="007937C1" w:rsidP="007937C1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4D13D7">
        <w:rPr>
          <w:rFonts w:ascii="Arial" w:hAnsi="Arial" w:cs="Arial"/>
          <w:b/>
          <w:sz w:val="22"/>
          <w:szCs w:val="22"/>
          <w:u w:val="single"/>
        </w:rPr>
        <w:t>Cas n° 16 : rupture sous PIB</w:t>
      </w:r>
    </w:p>
    <w:p w:rsidR="007937C1" w:rsidRPr="004D13D7" w:rsidRDefault="007937C1" w:rsidP="007937C1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Vannes à fermer :</w:t>
      </w:r>
      <w:r w:rsidRPr="004D13D7">
        <w:rPr>
          <w:rFonts w:ascii="Arial" w:hAnsi="Arial" w:cs="Arial"/>
          <w:sz w:val="22"/>
          <w:szCs w:val="22"/>
        </w:rPr>
        <w:tab/>
        <w:t xml:space="preserve">n° 65 </w:t>
      </w:r>
      <w:r w:rsidRPr="004D13D7">
        <w:rPr>
          <w:rFonts w:ascii="Arial" w:hAnsi="Arial" w:cs="Arial"/>
          <w:sz w:val="22"/>
          <w:szCs w:val="22"/>
        </w:rPr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900 manuelle (sous plaque </w:t>
      </w:r>
      <w:r w:rsidR="00BD060B" w:rsidRPr="004D13D7">
        <w:rPr>
          <w:rFonts w:ascii="Arial" w:hAnsi="Arial" w:cs="Arial"/>
          <w:sz w:val="22"/>
          <w:szCs w:val="22"/>
        </w:rPr>
        <w:t>égout</w:t>
      </w:r>
      <w:r w:rsidRPr="004D13D7">
        <w:rPr>
          <w:rFonts w:ascii="Arial" w:hAnsi="Arial" w:cs="Arial"/>
          <w:sz w:val="22"/>
          <w:szCs w:val="22"/>
        </w:rPr>
        <w:t xml:space="preserve"> route T35)</w:t>
      </w:r>
      <w:r w:rsidRPr="004D13D7">
        <w:rPr>
          <w:rFonts w:ascii="Arial" w:hAnsi="Arial" w:cs="Arial"/>
          <w:sz w:val="22"/>
          <w:szCs w:val="22"/>
        </w:rPr>
        <w:br/>
        <w:t xml:space="preserve">                                          </w:t>
      </w:r>
      <w:r w:rsidR="003475B7" w:rsidRPr="004D13D7">
        <w:rPr>
          <w:rFonts w:ascii="Arial" w:hAnsi="Arial" w:cs="Arial"/>
          <w:sz w:val="22"/>
          <w:szCs w:val="22"/>
        </w:rPr>
        <w:t>n° 64</w:t>
      </w:r>
      <w:r w:rsidRPr="004D13D7">
        <w:rPr>
          <w:rFonts w:ascii="Arial" w:hAnsi="Arial" w:cs="Arial"/>
          <w:sz w:val="22"/>
          <w:szCs w:val="22"/>
        </w:rPr>
        <w:t xml:space="preserve"> </w:t>
      </w:r>
      <w:r w:rsidRPr="004D13D7"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900 manuelle (entre Buta et PIB)</w:t>
      </w:r>
    </w:p>
    <w:p w:rsidR="007937C1" w:rsidRPr="004D13D7" w:rsidRDefault="008143F3" w:rsidP="007937C1">
      <w:pPr>
        <w:pStyle w:val="Paragraphedeliste"/>
        <w:tabs>
          <w:tab w:val="left" w:pos="3119"/>
        </w:tabs>
        <w:spacing w:before="24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34" type="#_x0000_t202" style="position:absolute;left:0;text-align:left;margin-left:-21pt;margin-top:29.9pt;width:27pt;height:27.75pt;z-index:251666432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</w:p>
    <w:p w:rsidR="007937C1" w:rsidRPr="004D13D7" w:rsidRDefault="007937C1" w:rsidP="007937C1">
      <w:pPr>
        <w:tabs>
          <w:tab w:val="left" w:pos="3119"/>
        </w:tabs>
        <w:spacing w:before="12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4D13D7">
        <w:rPr>
          <w:rFonts w:ascii="Arial" w:hAnsi="Arial" w:cs="Arial"/>
          <w:b/>
          <w:sz w:val="22"/>
          <w:szCs w:val="22"/>
          <w:u w:val="single"/>
        </w:rPr>
        <w:t xml:space="preserve">Cas n° 17 : rupture </w:t>
      </w:r>
      <w:r w:rsidRPr="004D13D7">
        <w:rPr>
          <w:b/>
          <w:u w:val="single"/>
        </w:rPr>
        <w:sym w:font="Symbol" w:char="F0C6"/>
      </w:r>
      <w:r w:rsidRPr="004D13D7">
        <w:rPr>
          <w:rFonts w:ascii="Arial" w:hAnsi="Arial" w:cs="Arial"/>
          <w:b/>
          <w:sz w:val="22"/>
          <w:szCs w:val="22"/>
          <w:u w:val="single"/>
        </w:rPr>
        <w:t xml:space="preserve">   900 entre T1 et T2</w:t>
      </w:r>
    </w:p>
    <w:p w:rsidR="007937C1" w:rsidRPr="004D13D7" w:rsidRDefault="007937C1" w:rsidP="007937C1">
      <w:pPr>
        <w:tabs>
          <w:tab w:val="left" w:pos="3119"/>
        </w:tabs>
        <w:spacing w:before="6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Vanne à fermer :</w:t>
      </w:r>
      <w:r w:rsidRPr="004D13D7">
        <w:rPr>
          <w:rFonts w:ascii="Arial" w:hAnsi="Arial" w:cs="Arial"/>
          <w:sz w:val="22"/>
          <w:szCs w:val="22"/>
        </w:rPr>
        <w:tab/>
        <w:t xml:space="preserve">n° 41 </w:t>
      </w:r>
      <w:r w:rsidRPr="004D13D7">
        <w:rPr>
          <w:rFonts w:ascii="Arial" w:hAnsi="Arial" w:cs="Arial"/>
          <w:sz w:val="22"/>
          <w:szCs w:val="22"/>
        </w:rPr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900 manuelle</w:t>
      </w:r>
      <w:r w:rsidRPr="004D13D7">
        <w:rPr>
          <w:rFonts w:ascii="Arial" w:hAnsi="Arial" w:cs="Arial"/>
          <w:sz w:val="22"/>
          <w:szCs w:val="22"/>
        </w:rPr>
        <w:br/>
      </w:r>
      <w:r w:rsidRPr="004D13D7">
        <w:rPr>
          <w:rFonts w:ascii="Arial" w:hAnsi="Arial" w:cs="Arial"/>
          <w:sz w:val="22"/>
          <w:szCs w:val="22"/>
        </w:rPr>
        <w:tab/>
        <w:t xml:space="preserve">n° 64 </w:t>
      </w:r>
      <w:r w:rsidRPr="004D13D7">
        <w:rPr>
          <w:rFonts w:ascii="Arial" w:hAnsi="Arial" w:cs="Arial"/>
          <w:sz w:val="22"/>
          <w:szCs w:val="22"/>
        </w:rPr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 900 manuelle</w:t>
      </w:r>
    </w:p>
    <w:p w:rsidR="007937C1" w:rsidRPr="004D13D7" w:rsidRDefault="007937C1" w:rsidP="007937C1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  <w:u w:val="dotted"/>
        </w:rPr>
        <w:t>Conséquence</w:t>
      </w:r>
      <w:r w:rsidRPr="004D13D7">
        <w:rPr>
          <w:rFonts w:ascii="Arial" w:hAnsi="Arial" w:cs="Arial"/>
          <w:sz w:val="22"/>
          <w:szCs w:val="22"/>
        </w:rPr>
        <w:t xml:space="preserve"> :</w:t>
      </w:r>
    </w:p>
    <w:p w:rsidR="007937C1" w:rsidRPr="004D13D7" w:rsidRDefault="007937C1" w:rsidP="007937C1">
      <w:pPr>
        <w:pStyle w:val="Paragraphedeliste"/>
        <w:numPr>
          <w:ilvl w:val="0"/>
          <w:numId w:val="22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Arrêt eau de mer sur le Butadiène.</w:t>
      </w:r>
    </w:p>
    <w:p w:rsidR="003475B7" w:rsidRPr="004D13D7" w:rsidRDefault="003475B7" w:rsidP="007937C1">
      <w:pPr>
        <w:pStyle w:val="Paragraphedeliste"/>
        <w:numPr>
          <w:ilvl w:val="0"/>
          <w:numId w:val="22"/>
        </w:numPr>
        <w:tabs>
          <w:tab w:val="left" w:pos="3119"/>
        </w:tabs>
        <w:spacing w:before="120"/>
        <w:ind w:left="1985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Perte du DG4 à la centrale</w:t>
      </w:r>
    </w:p>
    <w:p w:rsidR="007937C1" w:rsidRPr="004D13D7" w:rsidRDefault="008143F3" w:rsidP="007937C1">
      <w:pPr>
        <w:tabs>
          <w:tab w:val="left" w:pos="3119"/>
        </w:tabs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35" type="#_x0000_t202" style="position:absolute;margin-left:-17.25pt;margin-top:19.4pt;width:27pt;height:27.75pt;z-index:251667456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</w:p>
    <w:p w:rsidR="00553614" w:rsidRPr="004D13D7" w:rsidRDefault="00553614" w:rsidP="00553614">
      <w:pPr>
        <w:pStyle w:val="Retraitcorpsdetexte"/>
        <w:spacing w:before="120" w:after="0"/>
        <w:ind w:left="567"/>
        <w:rPr>
          <w:rFonts w:ascii="Arial" w:hAnsi="Arial" w:cs="Arial"/>
          <w:b/>
          <w:sz w:val="22"/>
          <w:szCs w:val="22"/>
          <w:u w:val="single"/>
        </w:rPr>
      </w:pPr>
      <w:r w:rsidRPr="004D13D7">
        <w:rPr>
          <w:rFonts w:ascii="Arial" w:hAnsi="Arial" w:cs="Arial"/>
          <w:b/>
          <w:sz w:val="22"/>
          <w:szCs w:val="22"/>
          <w:u w:val="single"/>
        </w:rPr>
        <w:t>Cas n° 18 : Fuite sous Batîment de la COGENERATION</w:t>
      </w:r>
    </w:p>
    <w:p w:rsidR="00553614" w:rsidRPr="004D13D7" w:rsidRDefault="00553614" w:rsidP="00553614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Vannes à fermer :</w:t>
      </w:r>
      <w:r w:rsidRPr="004D13D7">
        <w:rPr>
          <w:rFonts w:ascii="Arial" w:hAnsi="Arial" w:cs="Arial"/>
          <w:sz w:val="22"/>
          <w:szCs w:val="22"/>
        </w:rPr>
        <w:tab/>
        <w:t xml:space="preserve">n° 55  </w:t>
      </w:r>
      <w:r w:rsidRPr="004D13D7">
        <w:rPr>
          <w:rFonts w:ascii="Arial" w:hAnsi="Arial" w:cs="Arial"/>
          <w:sz w:val="22"/>
          <w:szCs w:val="22"/>
        </w:rPr>
        <w:sym w:font="Symbol" w:char="F0C6"/>
      </w:r>
      <w:r w:rsidRPr="004D13D7">
        <w:rPr>
          <w:rFonts w:ascii="Arial" w:hAnsi="Arial" w:cs="Arial"/>
          <w:sz w:val="22"/>
          <w:szCs w:val="22"/>
        </w:rPr>
        <w:t xml:space="preserve">  1200 manuelle </w:t>
      </w:r>
    </w:p>
    <w:p w:rsidR="00553614" w:rsidRPr="004D13D7" w:rsidRDefault="007937C1" w:rsidP="00553614">
      <w:pPr>
        <w:tabs>
          <w:tab w:val="left" w:pos="3119"/>
        </w:tabs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ab/>
        <w:t>n</w:t>
      </w:r>
      <w:r w:rsidR="00553614" w:rsidRPr="004D13D7">
        <w:rPr>
          <w:rFonts w:ascii="Arial" w:hAnsi="Arial" w:cs="Arial"/>
          <w:sz w:val="22"/>
          <w:szCs w:val="22"/>
        </w:rPr>
        <w:t xml:space="preserve">° 56 </w:t>
      </w:r>
      <w:r w:rsidR="00553614" w:rsidRPr="004D13D7">
        <w:rPr>
          <w:rFonts w:ascii="Arial" w:hAnsi="Arial" w:cs="Arial"/>
          <w:sz w:val="22"/>
          <w:szCs w:val="22"/>
        </w:rPr>
        <w:sym w:font="Symbol" w:char="F0C6"/>
      </w:r>
      <w:r w:rsidR="00553614" w:rsidRPr="004D13D7">
        <w:rPr>
          <w:rFonts w:ascii="Arial" w:hAnsi="Arial" w:cs="Arial"/>
          <w:sz w:val="22"/>
          <w:szCs w:val="22"/>
        </w:rPr>
        <w:t xml:space="preserve">  1200 manuelle situées en T4/L11</w:t>
      </w:r>
    </w:p>
    <w:p w:rsidR="00553614" w:rsidRPr="004D13D7" w:rsidRDefault="00553614" w:rsidP="00553614">
      <w:pPr>
        <w:tabs>
          <w:tab w:val="left" w:pos="3119"/>
        </w:tabs>
        <w:spacing w:before="120"/>
        <w:ind w:left="567"/>
        <w:rPr>
          <w:rFonts w:ascii="Arial" w:hAnsi="Arial" w:cs="Arial"/>
          <w:sz w:val="22"/>
          <w:szCs w:val="22"/>
        </w:rPr>
      </w:pPr>
      <w:r w:rsidRPr="004D13D7">
        <w:rPr>
          <w:rFonts w:ascii="Arial" w:hAnsi="Arial" w:cs="Arial"/>
          <w:sz w:val="22"/>
          <w:szCs w:val="22"/>
          <w:u w:val="dotted"/>
        </w:rPr>
        <w:t xml:space="preserve">Conséquence </w:t>
      </w:r>
      <w:r w:rsidRPr="004D13D7">
        <w:rPr>
          <w:rFonts w:ascii="Arial" w:hAnsi="Arial" w:cs="Arial"/>
          <w:sz w:val="22"/>
          <w:szCs w:val="22"/>
        </w:rPr>
        <w:t>:</w:t>
      </w:r>
    </w:p>
    <w:p w:rsidR="00553614" w:rsidRPr="004D13D7" w:rsidRDefault="00553614" w:rsidP="00553614">
      <w:pPr>
        <w:pStyle w:val="Retraitcorpsdetexte2"/>
        <w:numPr>
          <w:ilvl w:val="0"/>
          <w:numId w:val="12"/>
        </w:numPr>
        <w:spacing w:before="120" w:after="0" w:line="240" w:lineRule="auto"/>
        <w:ind w:left="1984" w:hanging="357"/>
        <w:rPr>
          <w:rFonts w:ascii="Arial" w:hAnsi="Arial" w:cs="Arial"/>
          <w:iCs/>
          <w:sz w:val="22"/>
          <w:szCs w:val="22"/>
        </w:rPr>
      </w:pPr>
      <w:r w:rsidRPr="004D13D7">
        <w:rPr>
          <w:rFonts w:ascii="Arial" w:hAnsi="Arial" w:cs="Arial"/>
          <w:sz w:val="22"/>
          <w:szCs w:val="22"/>
        </w:rPr>
        <w:t>Légère baisse de pression du réseau (0,2 à 0,5 b)</w:t>
      </w:r>
    </w:p>
    <w:p w:rsidR="00553614" w:rsidRPr="004D13D7" w:rsidRDefault="00553614" w:rsidP="00553614">
      <w:pPr>
        <w:tabs>
          <w:tab w:val="left" w:pos="3119"/>
        </w:tabs>
        <w:spacing w:before="120"/>
        <w:rPr>
          <w:rFonts w:ascii="Arial" w:hAnsi="Arial" w:cs="Arial"/>
          <w:sz w:val="22"/>
          <w:szCs w:val="22"/>
        </w:rPr>
      </w:pPr>
    </w:p>
    <w:p w:rsidR="00047C2C" w:rsidRDefault="00047C2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E3590B" w:rsidRDefault="008143F3" w:rsidP="00B8725C">
      <w:pPr>
        <w:pStyle w:val="Titre1"/>
        <w:numPr>
          <w:ilvl w:val="0"/>
          <w:numId w:val="1"/>
        </w:numPr>
        <w:tabs>
          <w:tab w:val="num" w:pos="851"/>
        </w:tabs>
        <w:rPr>
          <w:rFonts w:ascii="Arial" w:hAnsi="Arial" w:cs="Arial"/>
          <w:sz w:val="22"/>
          <w:szCs w:val="22"/>
        </w:rPr>
      </w:pPr>
      <w:bookmarkStart w:id="3" w:name="_Toc532285844"/>
      <w:r>
        <w:rPr>
          <w:rFonts w:ascii="Arial" w:hAnsi="Arial" w:cs="Arial"/>
          <w:noProof/>
          <w:sz w:val="22"/>
          <w:szCs w:val="22"/>
          <w:lang w:val="en-US"/>
        </w:rPr>
        <w:pict>
          <v:shape id="_x0000_s1036" type="#_x0000_t202" style="position:absolute;left:0;text-align:left;margin-left:-23.25pt;margin-top:-3pt;width:27pt;height:27.75pt;z-index:251668480" stroked="f">
            <v:textbox>
              <w:txbxContent>
                <w:p w:rsidR="004D13D7" w:rsidRPr="004102FD" w:rsidRDefault="004D13D7" w:rsidP="004D13D7">
                  <w:pPr>
                    <w:rPr>
                      <w:rFonts w:ascii="Arial" w:hAnsi="Arial" w:cs="Arial"/>
                      <w:b/>
                    </w:rPr>
                  </w:pPr>
                  <w:r w:rsidRPr="004102FD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047C2C">
        <w:rPr>
          <w:rFonts w:ascii="Arial" w:hAnsi="Arial" w:cs="Arial"/>
          <w:sz w:val="22"/>
          <w:szCs w:val="22"/>
        </w:rPr>
        <w:t>ANNE</w:t>
      </w:r>
      <w:r w:rsidR="00AD2750">
        <w:rPr>
          <w:rFonts w:ascii="Arial" w:hAnsi="Arial" w:cs="Arial"/>
          <w:sz w:val="22"/>
          <w:szCs w:val="22"/>
        </w:rPr>
        <w:t>XE</w:t>
      </w:r>
      <w:bookmarkEnd w:id="3"/>
    </w:p>
    <w:p w:rsidR="004C28CC" w:rsidRDefault="004C28CC" w:rsidP="004C28CC"/>
    <w:p w:rsidR="00AD2750" w:rsidRDefault="004C28CC" w:rsidP="00AD2750">
      <w:r>
        <w:rPr>
          <w:rFonts w:ascii="Arial" w:hAnsi="Arial" w:cs="Arial"/>
          <w:color w:val="FF0000"/>
        </w:rPr>
        <w:t xml:space="preserve">    </w:t>
      </w:r>
      <w:r w:rsidR="000D6880">
        <w:rPr>
          <w:noProof/>
          <w:lang w:val="en-US"/>
        </w:rPr>
        <w:drawing>
          <wp:inline distT="0" distB="0" distL="0" distR="0" wp14:anchorId="2B4FBF00" wp14:editId="1C58F1F9">
            <wp:extent cx="5648325" cy="70866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2C" w:rsidRPr="00AF1E48" w:rsidRDefault="00047C2C" w:rsidP="00AF1E48">
      <w:pPr>
        <w:tabs>
          <w:tab w:val="left" w:pos="1453"/>
        </w:tabs>
      </w:pPr>
    </w:p>
    <w:sectPr w:rsidR="00047C2C" w:rsidRPr="00AF1E48" w:rsidSect="00EE0A6D">
      <w:headerReference w:type="default" r:id="rId10"/>
      <w:footerReference w:type="default" r:id="rId11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750" w:rsidRDefault="00AD2750" w:rsidP="00B60C8D">
      <w:r>
        <w:separator/>
      </w:r>
    </w:p>
  </w:endnote>
  <w:endnote w:type="continuationSeparator" w:id="0">
    <w:p w:rsidR="00AD2750" w:rsidRDefault="00AD2750" w:rsidP="00B6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750" w:rsidRDefault="00AD2750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AD2750" w:rsidRDefault="00AD2750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750" w:rsidRPr="00B60C8D" w:rsidRDefault="00AD2750" w:rsidP="00B60C8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750" w:rsidRDefault="00AD2750" w:rsidP="00B60C8D">
      <w:r>
        <w:separator/>
      </w:r>
    </w:p>
  </w:footnote>
  <w:footnote w:type="continuationSeparator" w:id="0">
    <w:p w:rsidR="00AD2750" w:rsidRDefault="00AD2750" w:rsidP="00B60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AD2750" w:rsidRPr="00DF2710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AD2750" w:rsidRPr="00DF2710" w:rsidRDefault="00AD2750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AD2750" w:rsidRPr="00DF2710" w:rsidRDefault="00AD2750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AD2750" w:rsidRPr="00DF2710" w:rsidRDefault="00AD2750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AD2750" w:rsidRPr="00DF2710" w:rsidRDefault="00AD2750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EXP-U-23-0</w:t>
          </w:r>
          <w:r w:rsidR="002E39CB">
            <w:rPr>
              <w:rFonts w:ascii="Arial" w:hAnsi="Arial" w:cs="Arial"/>
              <w:b/>
              <w:sz w:val="22"/>
            </w:rPr>
            <w:t>0</w:t>
          </w:r>
          <w:r>
            <w:rPr>
              <w:rFonts w:ascii="Arial" w:hAnsi="Arial" w:cs="Arial"/>
              <w:b/>
              <w:sz w:val="22"/>
            </w:rPr>
            <w:t>2</w:t>
          </w:r>
        </w:p>
        <w:p w:rsidR="00AD2750" w:rsidRPr="00DF2710" w:rsidRDefault="002E39CB" w:rsidP="008143F3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9</w:t>
          </w:r>
          <w:r>
            <w:rPr>
              <w:rFonts w:ascii="Arial" w:hAnsi="Arial" w:cs="Arial"/>
              <w:sz w:val="22"/>
            </w:rPr>
            <w:tab/>
            <w:t xml:space="preserve">                 </w:t>
          </w:r>
          <w:r w:rsidR="00131CBF">
            <w:rPr>
              <w:rFonts w:ascii="Arial" w:hAnsi="Arial" w:cs="Arial"/>
              <w:sz w:val="22"/>
            </w:rPr>
            <w:t xml:space="preserve">Date : </w:t>
          </w:r>
          <w:r w:rsidR="008143F3">
            <w:rPr>
              <w:rFonts w:ascii="Arial" w:hAnsi="Arial" w:cs="Arial"/>
              <w:sz w:val="22"/>
            </w:rPr>
            <w:t>28/03/2019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AD2750" w:rsidRPr="00DF2710" w:rsidRDefault="00AD2750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="0099027E"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="0099027E"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8143F3">
            <w:rPr>
              <w:rFonts w:ascii="Arial" w:hAnsi="Arial" w:cs="Arial"/>
              <w:noProof/>
              <w:sz w:val="20"/>
              <w:szCs w:val="20"/>
            </w:rPr>
            <w:t>5</w:t>
          </w:r>
          <w:r w:rsidR="0099027E"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="0099027E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="0099027E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8143F3">
            <w:rPr>
              <w:rStyle w:val="Numrodepage"/>
              <w:rFonts w:ascii="Arial" w:hAnsi="Arial" w:cs="Arial"/>
              <w:noProof/>
              <w:sz w:val="20"/>
              <w:szCs w:val="20"/>
            </w:rPr>
            <w:t>7</w:t>
          </w:r>
          <w:r w:rsidR="0099027E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131CBF" w:rsidRDefault="00131CB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853D7"/>
    <w:multiLevelType w:val="hybridMultilevel"/>
    <w:tmpl w:val="96BC1F26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AB1135"/>
    <w:multiLevelType w:val="hybridMultilevel"/>
    <w:tmpl w:val="934C5D14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4F04A0"/>
    <w:multiLevelType w:val="hybridMultilevel"/>
    <w:tmpl w:val="14EA92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E7849"/>
    <w:multiLevelType w:val="hybridMultilevel"/>
    <w:tmpl w:val="CA164D82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F97F6F"/>
    <w:multiLevelType w:val="hybridMultilevel"/>
    <w:tmpl w:val="14B24142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E2E12A8"/>
    <w:multiLevelType w:val="hybridMultilevel"/>
    <w:tmpl w:val="BBB0D8FE"/>
    <w:lvl w:ilvl="0" w:tplc="040C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 w15:restartNumberingAfterBreak="0">
    <w:nsid w:val="1E7F389D"/>
    <w:multiLevelType w:val="hybridMultilevel"/>
    <w:tmpl w:val="588099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74C1A"/>
    <w:multiLevelType w:val="hybridMultilevel"/>
    <w:tmpl w:val="0716252E"/>
    <w:lvl w:ilvl="0" w:tplc="5DC6EAC8"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E039EC"/>
    <w:multiLevelType w:val="hybridMultilevel"/>
    <w:tmpl w:val="CC94BF3A"/>
    <w:lvl w:ilvl="0" w:tplc="11D8CC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3DD3"/>
    <w:multiLevelType w:val="multilevel"/>
    <w:tmpl w:val="EED0491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lowerLetter"/>
      <w:pStyle w:val="Titre3"/>
      <w:lvlText w:val="%3)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E738E0"/>
    <w:multiLevelType w:val="hybridMultilevel"/>
    <w:tmpl w:val="588EBB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71335"/>
    <w:multiLevelType w:val="hybridMultilevel"/>
    <w:tmpl w:val="6472D5D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C6EAC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B492A"/>
    <w:multiLevelType w:val="hybridMultilevel"/>
    <w:tmpl w:val="34EE119E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81A78EC"/>
    <w:multiLevelType w:val="hybridMultilevel"/>
    <w:tmpl w:val="B5540E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F115E"/>
    <w:multiLevelType w:val="hybridMultilevel"/>
    <w:tmpl w:val="EE76B23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40A7E31"/>
    <w:multiLevelType w:val="hybridMultilevel"/>
    <w:tmpl w:val="D9844404"/>
    <w:lvl w:ilvl="0" w:tplc="5DC6EAC8">
      <w:numFmt w:val="bullet"/>
      <w:lvlText w:val="-"/>
      <w:lvlJc w:val="left"/>
      <w:pPr>
        <w:ind w:left="284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468773E9"/>
    <w:multiLevelType w:val="hybridMultilevel"/>
    <w:tmpl w:val="EAC2C724"/>
    <w:lvl w:ilvl="0" w:tplc="040C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7" w15:restartNumberingAfterBreak="0">
    <w:nsid w:val="57912998"/>
    <w:multiLevelType w:val="hybridMultilevel"/>
    <w:tmpl w:val="C0E6B5C6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8F7397F"/>
    <w:multiLevelType w:val="hybridMultilevel"/>
    <w:tmpl w:val="1D62B114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E48443A"/>
    <w:multiLevelType w:val="hybridMultilevel"/>
    <w:tmpl w:val="47B43612"/>
    <w:lvl w:ilvl="0" w:tplc="040C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0" w15:restartNumberingAfterBreak="0">
    <w:nsid w:val="68777783"/>
    <w:multiLevelType w:val="hybridMultilevel"/>
    <w:tmpl w:val="382655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EC649C"/>
    <w:multiLevelType w:val="hybridMultilevel"/>
    <w:tmpl w:val="E66C3962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ACD57E1"/>
    <w:multiLevelType w:val="hybridMultilevel"/>
    <w:tmpl w:val="18EA4646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11"/>
  </w:num>
  <w:num w:numId="5">
    <w:abstractNumId w:val="2"/>
  </w:num>
  <w:num w:numId="6">
    <w:abstractNumId w:val="17"/>
  </w:num>
  <w:num w:numId="7">
    <w:abstractNumId w:val="1"/>
  </w:num>
  <w:num w:numId="8">
    <w:abstractNumId w:val="4"/>
  </w:num>
  <w:num w:numId="9">
    <w:abstractNumId w:val="22"/>
  </w:num>
  <w:num w:numId="10">
    <w:abstractNumId w:val="3"/>
  </w:num>
  <w:num w:numId="11">
    <w:abstractNumId w:val="21"/>
  </w:num>
  <w:num w:numId="12">
    <w:abstractNumId w:val="0"/>
  </w:num>
  <w:num w:numId="13">
    <w:abstractNumId w:val="7"/>
  </w:num>
  <w:num w:numId="14">
    <w:abstractNumId w:val="14"/>
  </w:num>
  <w:num w:numId="15">
    <w:abstractNumId w:val="18"/>
  </w:num>
  <w:num w:numId="16">
    <w:abstractNumId w:val="13"/>
  </w:num>
  <w:num w:numId="17">
    <w:abstractNumId w:val="20"/>
  </w:num>
  <w:num w:numId="18">
    <w:abstractNumId w:val="10"/>
  </w:num>
  <w:num w:numId="19">
    <w:abstractNumId w:val="19"/>
  </w:num>
  <w:num w:numId="20">
    <w:abstractNumId w:val="16"/>
  </w:num>
  <w:num w:numId="21">
    <w:abstractNumId w:val="5"/>
  </w:num>
  <w:num w:numId="22">
    <w:abstractNumId w:val="12"/>
  </w:num>
  <w:num w:numId="23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16385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60C8D"/>
    <w:rsid w:val="00021C8C"/>
    <w:rsid w:val="00047C2C"/>
    <w:rsid w:val="000745CB"/>
    <w:rsid w:val="000758AB"/>
    <w:rsid w:val="000824B0"/>
    <w:rsid w:val="000C67DE"/>
    <w:rsid w:val="000D6880"/>
    <w:rsid w:val="000D73A5"/>
    <w:rsid w:val="000D78EB"/>
    <w:rsid w:val="00112D28"/>
    <w:rsid w:val="00131CBF"/>
    <w:rsid w:val="001411AE"/>
    <w:rsid w:val="001B33F1"/>
    <w:rsid w:val="001D7A78"/>
    <w:rsid w:val="001E147F"/>
    <w:rsid w:val="00296527"/>
    <w:rsid w:val="00297E7F"/>
    <w:rsid w:val="002C1ECD"/>
    <w:rsid w:val="002C2096"/>
    <w:rsid w:val="002D1D25"/>
    <w:rsid w:val="002E047E"/>
    <w:rsid w:val="002E39CB"/>
    <w:rsid w:val="002F04E9"/>
    <w:rsid w:val="00324E20"/>
    <w:rsid w:val="003475B7"/>
    <w:rsid w:val="00373435"/>
    <w:rsid w:val="003B3255"/>
    <w:rsid w:val="003F1F66"/>
    <w:rsid w:val="004102FD"/>
    <w:rsid w:val="00424B1A"/>
    <w:rsid w:val="004624D4"/>
    <w:rsid w:val="00494DA0"/>
    <w:rsid w:val="004A558B"/>
    <w:rsid w:val="004C2785"/>
    <w:rsid w:val="004C28CC"/>
    <w:rsid w:val="004D0904"/>
    <w:rsid w:val="004D13D7"/>
    <w:rsid w:val="004F49E2"/>
    <w:rsid w:val="00520E98"/>
    <w:rsid w:val="0052298E"/>
    <w:rsid w:val="00524788"/>
    <w:rsid w:val="00553614"/>
    <w:rsid w:val="00566DDC"/>
    <w:rsid w:val="00580699"/>
    <w:rsid w:val="005815F8"/>
    <w:rsid w:val="00581C09"/>
    <w:rsid w:val="005A54DA"/>
    <w:rsid w:val="006070DA"/>
    <w:rsid w:val="00634CA0"/>
    <w:rsid w:val="0065323D"/>
    <w:rsid w:val="00653D20"/>
    <w:rsid w:val="00695B1C"/>
    <w:rsid w:val="006A4FEE"/>
    <w:rsid w:val="006B73FA"/>
    <w:rsid w:val="006C4AE2"/>
    <w:rsid w:val="006C4E4F"/>
    <w:rsid w:val="006C60DF"/>
    <w:rsid w:val="00722AA0"/>
    <w:rsid w:val="007346FC"/>
    <w:rsid w:val="0074587A"/>
    <w:rsid w:val="00763D6E"/>
    <w:rsid w:val="00776D33"/>
    <w:rsid w:val="007774CE"/>
    <w:rsid w:val="007937C1"/>
    <w:rsid w:val="007D7927"/>
    <w:rsid w:val="007E6339"/>
    <w:rsid w:val="00805F11"/>
    <w:rsid w:val="008143F3"/>
    <w:rsid w:val="00824493"/>
    <w:rsid w:val="008351BA"/>
    <w:rsid w:val="00840A59"/>
    <w:rsid w:val="00845C16"/>
    <w:rsid w:val="00872EE3"/>
    <w:rsid w:val="00894576"/>
    <w:rsid w:val="008A5D2B"/>
    <w:rsid w:val="008B13FF"/>
    <w:rsid w:val="008C3EAB"/>
    <w:rsid w:val="008D3A1E"/>
    <w:rsid w:val="00905C5A"/>
    <w:rsid w:val="0090786C"/>
    <w:rsid w:val="00931961"/>
    <w:rsid w:val="0093349B"/>
    <w:rsid w:val="00963ABD"/>
    <w:rsid w:val="009721AE"/>
    <w:rsid w:val="00973F4D"/>
    <w:rsid w:val="0099027E"/>
    <w:rsid w:val="009B159B"/>
    <w:rsid w:val="009B341D"/>
    <w:rsid w:val="009C3297"/>
    <w:rsid w:val="009D0CE3"/>
    <w:rsid w:val="00A01458"/>
    <w:rsid w:val="00A13D5D"/>
    <w:rsid w:val="00A61F4D"/>
    <w:rsid w:val="00A91E0A"/>
    <w:rsid w:val="00A9290C"/>
    <w:rsid w:val="00A929E3"/>
    <w:rsid w:val="00A93B41"/>
    <w:rsid w:val="00AD13BE"/>
    <w:rsid w:val="00AD2750"/>
    <w:rsid w:val="00AF1E48"/>
    <w:rsid w:val="00B067DC"/>
    <w:rsid w:val="00B07B02"/>
    <w:rsid w:val="00B60C8D"/>
    <w:rsid w:val="00B75E4C"/>
    <w:rsid w:val="00B8725C"/>
    <w:rsid w:val="00B975B6"/>
    <w:rsid w:val="00BC34B4"/>
    <w:rsid w:val="00BD060B"/>
    <w:rsid w:val="00BD3BA9"/>
    <w:rsid w:val="00C3040D"/>
    <w:rsid w:val="00C3293B"/>
    <w:rsid w:val="00C65EE7"/>
    <w:rsid w:val="00C81B2D"/>
    <w:rsid w:val="00CB4C46"/>
    <w:rsid w:val="00CC17A0"/>
    <w:rsid w:val="00D50ED7"/>
    <w:rsid w:val="00D91152"/>
    <w:rsid w:val="00D933B1"/>
    <w:rsid w:val="00DC7B94"/>
    <w:rsid w:val="00E0179D"/>
    <w:rsid w:val="00E045FA"/>
    <w:rsid w:val="00E2648D"/>
    <w:rsid w:val="00E3590B"/>
    <w:rsid w:val="00E77546"/>
    <w:rsid w:val="00EA504B"/>
    <w:rsid w:val="00ED1D83"/>
    <w:rsid w:val="00EE0684"/>
    <w:rsid w:val="00EE0A6D"/>
    <w:rsid w:val="00EE5F1B"/>
    <w:rsid w:val="00F1049F"/>
    <w:rsid w:val="00FC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o:colormenu v:ext="edit" fillcolor="none" strokecolor="none"/>
    </o:shapedefaults>
    <o:shapelayout v:ext="edit">
      <o:idmap v:ext="edit" data="1"/>
    </o:shapelayout>
  </w:shapeDefaults>
  <w:decimalSymbol w:val=","/>
  <w:listSeparator w:val=";"/>
  <w15:docId w15:val="{A18E058E-A2CC-44EA-AE94-4140CA19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72EE3"/>
    <w:pPr>
      <w:keepNext/>
      <w:numPr>
        <w:numId w:val="2"/>
      </w:numPr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152"/>
    <w:pPr>
      <w:keepNext/>
      <w:numPr>
        <w:ilvl w:val="1"/>
        <w:numId w:val="2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1B2D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04B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04B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04B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872EE3"/>
    <w:rPr>
      <w:rFonts w:ascii="Cambria" w:hAnsi="Cambria"/>
      <w:b/>
      <w:bCs/>
      <w:kern w:val="32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uiPriority w:val="99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uiPriority w:val="99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B975B6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B975B6"/>
    <w:rPr>
      <w:rFonts w:ascii="Times New Roman" w:eastAsia="Times New Roman" w:hAnsi="Times New Roman"/>
      <w:sz w:val="24"/>
      <w:szCs w:val="24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373435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373435"/>
    <w:rPr>
      <w:rFonts w:ascii="Times New Roman" w:eastAsia="Times New Roman" w:hAnsi="Times New Roman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6CEEA0-18F6-4A18-81A0-0286EC12F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7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PLAN D'ISOLEMENT RAPIDE EN CAS DE RUPTURE D'UNE TUYAUTERIE EAU DE MER</vt:lpstr>
    </vt:vector>
  </TitlesOfParts>
  <Company>TOTAL</Company>
  <LinksUpToDate>false</LinksUpToDate>
  <CharactersWithSpaces>7565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D'ISOLEMENT RAPIDE EN CAS DE RUPTURE D'UNE TUYAUTERIE EAU DE MER</dc:title>
  <dc:subject>Exploitation</dc:subject>
  <dc:creator>Odile JOSSE</dc:creator>
  <cp:keywords>EXP-U-23-02</cp:keywords>
  <cp:lastModifiedBy>Aurelie GALLARDO</cp:lastModifiedBy>
  <cp:revision>28</cp:revision>
  <cp:lastPrinted>2015-07-08T06:39:00Z</cp:lastPrinted>
  <dcterms:created xsi:type="dcterms:W3CDTF">2016-04-14T08:55:00Z</dcterms:created>
  <dcterms:modified xsi:type="dcterms:W3CDTF">2019-03-28T14:23:00Z</dcterms:modified>
  <cp:category>Consignes</cp:category>
</cp:coreProperties>
</file>