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7F5A" w14:textId="2E624FE0" w:rsidR="00E530AC" w:rsidRPr="004B0FC4" w:rsidRDefault="00182F82" w:rsidP="00D0748B">
      <w:pPr>
        <w:rPr>
          <w:rFonts w:asciiTheme="majorHAnsi" w:hAnsiTheme="majorHAnsi" w:cs="Times New Roman"/>
          <w:b/>
          <w:bCs/>
          <w:sz w:val="32"/>
          <w:szCs w:val="32"/>
        </w:rPr>
      </w:pPr>
      <w:r w:rsidRPr="004B0FC4">
        <w:rPr>
          <w:rFonts w:asciiTheme="majorHAnsi" w:hAnsiTheme="majorHAnsi" w:cs="Times New Roman"/>
          <w:b/>
          <w:bCs/>
          <w:sz w:val="32"/>
          <w:szCs w:val="32"/>
        </w:rPr>
        <w:t>Evaluating Flight Behavior: Modeling for the Future of Aircraft Data Transmission</w:t>
      </w:r>
    </w:p>
    <w:p w14:paraId="0727C48E" w14:textId="77777777" w:rsidR="004B0FC4" w:rsidRDefault="004B0FC4" w:rsidP="00D0748B">
      <w:pPr>
        <w:rPr>
          <w:rFonts w:asciiTheme="majorHAnsi" w:hAnsiTheme="majorHAnsi" w:cs="Times New Roman"/>
          <w:b/>
          <w:bCs/>
          <w:sz w:val="32"/>
          <w:szCs w:val="32"/>
        </w:rPr>
      </w:pPr>
    </w:p>
    <w:p w14:paraId="75E359BB" w14:textId="3BFC6435" w:rsidR="0086171D" w:rsidRPr="000A3E1D" w:rsidRDefault="00E530AC" w:rsidP="00D0748B">
      <w:pPr>
        <w:rPr>
          <w:rFonts w:asciiTheme="majorHAnsi" w:hAnsiTheme="majorHAnsi" w:cs="Times New Roman"/>
          <w:b/>
          <w:bCs/>
          <w:sz w:val="32"/>
          <w:szCs w:val="32"/>
        </w:rPr>
      </w:pPr>
      <w:r w:rsidRPr="004B0FC4">
        <w:rPr>
          <w:rFonts w:asciiTheme="majorHAnsi" w:hAnsiTheme="majorHAnsi" w:cs="Times New Roman"/>
          <w:b/>
          <w:bCs/>
          <w:sz w:val="32"/>
          <w:szCs w:val="32"/>
        </w:rPr>
        <w:t>Abstract</w:t>
      </w:r>
    </w:p>
    <w:p w14:paraId="0B9A1116" w14:textId="77777777" w:rsidR="0086171D" w:rsidRDefault="004B0FC4" w:rsidP="00D0748B">
      <w:pPr>
        <w:rPr>
          <w:rFonts w:ascii="Times New Roman" w:hAnsi="Times New Roman" w:cs="Times New Roman"/>
          <w:sz w:val="20"/>
          <w:szCs w:val="20"/>
        </w:rPr>
      </w:pPr>
      <w:r w:rsidRPr="004B0FC4">
        <w:rPr>
          <w:rFonts w:ascii="Times New Roman" w:hAnsi="Times New Roman" w:cs="Times New Roman"/>
          <w:sz w:val="20"/>
          <w:szCs w:val="20"/>
        </w:rPr>
        <w:t xml:space="preserve">The timely detection, tracking, and retrieval of flight data are critical to improving search-and-rescue operations and accident </w:t>
      </w:r>
      <w:r w:rsidRPr="004B0FC4">
        <w:rPr>
          <w:rFonts w:ascii="Times New Roman" w:hAnsi="Times New Roman" w:cs="Times New Roman"/>
          <w:sz w:val="20"/>
          <w:szCs w:val="20"/>
        </w:rPr>
        <w:t>investigations</w:t>
      </w:r>
      <w:r w:rsidRPr="004B0FC4">
        <w:rPr>
          <w:rFonts w:ascii="Times New Roman" w:hAnsi="Times New Roman" w:cs="Times New Roman"/>
          <w:sz w:val="20"/>
          <w:szCs w:val="20"/>
        </w:rPr>
        <w:t xml:space="preserve">. This study develops a modular simulation framework that evaluates transmission of flight data (TFD) trade-offs under realistic communication constraints (limited bandwidth, latency, packet loss) and on-board resource limits (storage, processing). Using an open-domain Boeing 747 longitudinal model implemented in MATLAB/Simulink, we couple an </w:t>
      </w:r>
      <w:proofErr w:type="gramStart"/>
      <w:r>
        <w:rPr>
          <w:rFonts w:ascii="Times New Roman" w:hAnsi="Times New Roman" w:cs="Times New Roman"/>
          <w:sz w:val="20"/>
          <w:szCs w:val="20"/>
        </w:rPr>
        <w:t>I</w:t>
      </w:r>
      <w:r w:rsidRPr="004B0FC4">
        <w:rPr>
          <w:rFonts w:ascii="Times New Roman" w:hAnsi="Times New Roman" w:cs="Times New Roman"/>
          <w:sz w:val="20"/>
          <w:szCs w:val="20"/>
        </w:rPr>
        <w:t>n</w:t>
      </w:r>
      <w:proofErr w:type="gramEnd"/>
      <w:r w:rsidRPr="004B0FC4">
        <w:rPr>
          <w:rFonts w:ascii="Times New Roman" w:hAnsi="Times New Roman" w:cs="Times New Roman"/>
          <w:sz w:val="20"/>
          <w:szCs w:val="20"/>
        </w:rPr>
        <w:noBreakHyphen/>
        <w:t xml:space="preserve">Air model (true dynamics with autopilot and injected faults) to an </w:t>
      </w:r>
      <w:proofErr w:type="gramStart"/>
      <w:r>
        <w:rPr>
          <w:rFonts w:ascii="Times New Roman" w:hAnsi="Times New Roman" w:cs="Times New Roman"/>
          <w:sz w:val="20"/>
          <w:szCs w:val="20"/>
        </w:rPr>
        <w:t>O</w:t>
      </w:r>
      <w:r w:rsidRPr="004B0FC4">
        <w:rPr>
          <w:rFonts w:ascii="Times New Roman" w:hAnsi="Times New Roman" w:cs="Times New Roman"/>
          <w:sz w:val="20"/>
          <w:szCs w:val="20"/>
        </w:rPr>
        <w:t>n</w:t>
      </w:r>
      <w:proofErr w:type="gramEnd"/>
      <w:r w:rsidRPr="004B0FC4">
        <w:rPr>
          <w:rFonts w:ascii="Times New Roman" w:hAnsi="Times New Roman" w:cs="Times New Roman"/>
          <w:sz w:val="20"/>
          <w:szCs w:val="20"/>
        </w:rPr>
        <w:noBreakHyphen/>
        <w:t>Ground model (state estimator and anomaly detector). Telemetry is compressed with a 7</w:t>
      </w:r>
      <w:r w:rsidRPr="004B0FC4">
        <w:rPr>
          <w:rFonts w:ascii="Times New Roman" w:hAnsi="Times New Roman" w:cs="Times New Roman"/>
          <w:sz w:val="20"/>
          <w:szCs w:val="20"/>
        </w:rPr>
        <w:noBreakHyphen/>
        <w:t>bit linear quantizer and bit-packed into 32</w:t>
      </w:r>
      <w:r w:rsidRPr="004B0FC4">
        <w:rPr>
          <w:rFonts w:ascii="Times New Roman" w:hAnsi="Times New Roman" w:cs="Times New Roman"/>
          <w:sz w:val="20"/>
          <w:szCs w:val="20"/>
        </w:rPr>
        <w:noBreakHyphen/>
        <w:t xml:space="preserve">bit words; transmission channels emulate variable data rates, packet loss, and latency. On the ground, an Adaptive Kalman Filter (AKF) reconstructs states and generates residuals for anomaly detection. We conduct parametric simulations varying quantization levels, compression ratios, packet loss, and reporting intervals to quantify effects on estimation accuracy and fault detectability. Results show the AKF can reliably reconstruct key longitudinal states (forward/vertical velocity, pitch rate, pitch angle, altitude) and detect gust and actuator faults under moderate quantization and intermittent connectivity. However, extreme compression and high packet loss degrade detection latency and increase state estimation mean squared error. The framework enables systematic evaluation of TFD schemes and informs operational trade-offs between bandwidth usage and data fidelity prior to validation in higher-fidelity simulators. </w:t>
      </w:r>
    </w:p>
    <w:p w14:paraId="5B9FCE7E" w14:textId="77777777" w:rsidR="0086171D" w:rsidRDefault="0086171D" w:rsidP="00D0748B">
      <w:pPr>
        <w:rPr>
          <w:rFonts w:ascii="Times New Roman" w:hAnsi="Times New Roman" w:cs="Times New Roman"/>
          <w:sz w:val="20"/>
          <w:szCs w:val="20"/>
        </w:rPr>
      </w:pPr>
    </w:p>
    <w:p w14:paraId="1795B12A" w14:textId="308E3BFB" w:rsidR="00E530AC" w:rsidRDefault="004B0FC4" w:rsidP="00D0748B">
      <w:pPr>
        <w:rPr>
          <w:rFonts w:ascii="Times New Roman" w:hAnsi="Times New Roman" w:cs="Times New Roman"/>
          <w:sz w:val="20"/>
          <w:szCs w:val="20"/>
        </w:rPr>
      </w:pPr>
      <w:r w:rsidRPr="004B0FC4">
        <w:rPr>
          <w:rFonts w:asciiTheme="majorHAnsi" w:hAnsiTheme="majorHAnsi" w:cs="Times New Roman"/>
          <w:b/>
          <w:bCs/>
          <w:sz w:val="20"/>
          <w:szCs w:val="20"/>
        </w:rPr>
        <w:t>Keywords</w:t>
      </w:r>
      <w:r w:rsidRPr="004B0FC4">
        <w:rPr>
          <w:rFonts w:ascii="Times New Roman" w:hAnsi="Times New Roman" w:cs="Times New Roman"/>
          <w:sz w:val="20"/>
          <w:szCs w:val="20"/>
        </w:rPr>
        <w:t>: flight-data transmission, Kalman filter, quantization, anomaly detection, simulation</w:t>
      </w:r>
    </w:p>
    <w:p w14:paraId="5BD8475F" w14:textId="77777777" w:rsidR="00E530AC" w:rsidRDefault="00E530AC" w:rsidP="00D0748B">
      <w:pPr>
        <w:rPr>
          <w:rFonts w:ascii="Times New Roman" w:hAnsi="Times New Roman" w:cs="Times New Roman"/>
          <w:sz w:val="20"/>
          <w:szCs w:val="20"/>
        </w:rPr>
      </w:pPr>
    </w:p>
    <w:p w14:paraId="3BB7E822" w14:textId="77777777" w:rsidR="00E530AC" w:rsidRDefault="00E530AC" w:rsidP="00D0748B">
      <w:pPr>
        <w:rPr>
          <w:rFonts w:ascii="Times New Roman" w:hAnsi="Times New Roman" w:cs="Times New Roman"/>
          <w:sz w:val="20"/>
          <w:szCs w:val="20"/>
        </w:rPr>
      </w:pPr>
    </w:p>
    <w:p w14:paraId="4D4EB3EB" w14:textId="250126F4" w:rsidR="0086171D" w:rsidRPr="003405C9" w:rsidRDefault="00E530AC" w:rsidP="00D0748B">
      <w:pPr>
        <w:rPr>
          <w:rFonts w:asciiTheme="majorHAnsi" w:hAnsiTheme="majorHAnsi" w:cs="Times New Roman"/>
          <w:b/>
          <w:bCs/>
          <w:sz w:val="32"/>
          <w:szCs w:val="32"/>
        </w:rPr>
      </w:pPr>
      <w:r w:rsidRPr="003405C9">
        <w:rPr>
          <w:rFonts w:asciiTheme="majorHAnsi" w:hAnsiTheme="majorHAnsi" w:cs="Times New Roman"/>
          <w:b/>
          <w:bCs/>
          <w:sz w:val="32"/>
          <w:szCs w:val="32"/>
        </w:rPr>
        <w:t>Introduction</w:t>
      </w:r>
    </w:p>
    <w:p w14:paraId="7C1A72E3" w14:textId="7846D35E" w:rsidR="004B0FC4" w:rsidRPr="004B0FC4" w:rsidRDefault="004B0FC4" w:rsidP="004B0FC4">
      <w:pPr>
        <w:rPr>
          <w:rFonts w:ascii="Times New Roman" w:hAnsi="Times New Roman" w:cs="Times New Roman"/>
          <w:sz w:val="20"/>
          <w:szCs w:val="20"/>
        </w:rPr>
      </w:pPr>
      <w:r w:rsidRPr="004B0FC4">
        <w:rPr>
          <w:rFonts w:ascii="Times New Roman" w:hAnsi="Times New Roman" w:cs="Times New Roman"/>
          <w:sz w:val="20"/>
          <w:szCs w:val="20"/>
        </w:rPr>
        <w:t>Modern aircraft produce dense telemetry from high-frequency sensors (e.g., IMUs, air data). Continuous or timely transmission of flight data supports faster SAR initiation and earlier access for accident investigators, but real-world communication (satellite, HF, VHF) imposes bandwidth, latency, and cost constraints.</w:t>
      </w:r>
      <w:r>
        <w:rPr>
          <w:rFonts w:ascii="Times New Roman" w:hAnsi="Times New Roman" w:cs="Times New Roman"/>
          <w:sz w:val="20"/>
          <w:szCs w:val="20"/>
        </w:rPr>
        <w:t xml:space="preserve"> </w:t>
      </w:r>
      <w:r w:rsidRPr="004B0FC4">
        <w:rPr>
          <w:rFonts w:ascii="Times New Roman" w:hAnsi="Times New Roman" w:cs="Times New Roman"/>
          <w:sz w:val="20"/>
          <w:szCs w:val="20"/>
        </w:rPr>
        <w:t xml:space="preserve">Existing approaches often rely on heavy </w:t>
      </w:r>
      <w:r w:rsidRPr="004B0FC4">
        <w:rPr>
          <w:rFonts w:ascii="Times New Roman" w:hAnsi="Times New Roman" w:cs="Times New Roman"/>
          <w:sz w:val="20"/>
          <w:szCs w:val="20"/>
        </w:rPr>
        <w:t>down sampling</w:t>
      </w:r>
      <w:r w:rsidRPr="004B0FC4">
        <w:rPr>
          <w:rFonts w:ascii="Times New Roman" w:hAnsi="Times New Roman" w:cs="Times New Roman"/>
          <w:sz w:val="20"/>
          <w:szCs w:val="20"/>
        </w:rPr>
        <w:t>, aggressive lossy compression, or on</w:t>
      </w:r>
      <w:r w:rsidRPr="004B0FC4">
        <w:rPr>
          <w:rFonts w:ascii="Times New Roman" w:hAnsi="Times New Roman" w:cs="Times New Roman"/>
          <w:sz w:val="20"/>
          <w:szCs w:val="20"/>
        </w:rPr>
        <w:noBreakHyphen/>
        <w:t>board processing that may mask subtle transient signatures of faults (sensor drift, actuator degradation, gust-induced anomalies). There is a need for a ground-based estimation approach that maximizes information-per-bit under constrained links while preserving detectability of critical anomalies.</w:t>
      </w:r>
      <w:r>
        <w:rPr>
          <w:rFonts w:ascii="Times New Roman" w:hAnsi="Times New Roman" w:cs="Times New Roman"/>
          <w:sz w:val="20"/>
          <w:szCs w:val="20"/>
        </w:rPr>
        <w:t xml:space="preserve"> This paper objective is to develop a </w:t>
      </w:r>
      <w:r w:rsidRPr="004B0FC4">
        <w:rPr>
          <w:rFonts w:ascii="Times New Roman" w:hAnsi="Times New Roman" w:cs="Times New Roman"/>
          <w:sz w:val="20"/>
          <w:szCs w:val="20"/>
        </w:rPr>
        <w:t xml:space="preserve">simulation framework coupling an </w:t>
      </w:r>
      <w:r>
        <w:rPr>
          <w:rFonts w:ascii="Times New Roman" w:hAnsi="Times New Roman" w:cs="Times New Roman"/>
          <w:sz w:val="20"/>
          <w:szCs w:val="20"/>
        </w:rPr>
        <w:t>I</w:t>
      </w:r>
      <w:r w:rsidRPr="004B0FC4">
        <w:rPr>
          <w:rFonts w:ascii="Times New Roman" w:hAnsi="Times New Roman" w:cs="Times New Roman"/>
          <w:sz w:val="20"/>
          <w:szCs w:val="20"/>
        </w:rPr>
        <w:t>n</w:t>
      </w:r>
      <w:r w:rsidRPr="004B0FC4">
        <w:rPr>
          <w:rFonts w:ascii="Times New Roman" w:hAnsi="Times New Roman" w:cs="Times New Roman"/>
          <w:sz w:val="20"/>
          <w:szCs w:val="20"/>
        </w:rPr>
        <w:noBreakHyphen/>
        <w:t>Air aircraft model to an On</w:t>
      </w:r>
      <w:r w:rsidRPr="004B0FC4">
        <w:rPr>
          <w:rFonts w:ascii="Times New Roman" w:hAnsi="Times New Roman" w:cs="Times New Roman"/>
          <w:sz w:val="20"/>
          <w:szCs w:val="20"/>
        </w:rPr>
        <w:noBreakHyphen/>
        <w:t>Ground estimator and communications emulator</w:t>
      </w:r>
      <w:r w:rsidR="0086171D">
        <w:rPr>
          <w:rFonts w:ascii="Times New Roman" w:hAnsi="Times New Roman" w:cs="Times New Roman"/>
          <w:sz w:val="20"/>
          <w:szCs w:val="20"/>
        </w:rPr>
        <w:t>, e</w:t>
      </w:r>
      <w:r w:rsidRPr="004B0FC4">
        <w:rPr>
          <w:rFonts w:ascii="Times New Roman" w:hAnsi="Times New Roman" w:cs="Times New Roman"/>
          <w:sz w:val="20"/>
          <w:szCs w:val="20"/>
        </w:rPr>
        <w:t>valuat</w:t>
      </w:r>
      <w:r>
        <w:rPr>
          <w:rFonts w:ascii="Times New Roman" w:hAnsi="Times New Roman" w:cs="Times New Roman"/>
          <w:sz w:val="20"/>
          <w:szCs w:val="20"/>
        </w:rPr>
        <w:t>ing</w:t>
      </w:r>
      <w:r w:rsidRPr="004B0FC4">
        <w:rPr>
          <w:rFonts w:ascii="Times New Roman" w:hAnsi="Times New Roman" w:cs="Times New Roman"/>
          <w:sz w:val="20"/>
          <w:szCs w:val="20"/>
        </w:rPr>
        <w:t xml:space="preserve"> how parameter selection (which states to transmit), quantization (7-bit linear mapping), compression/bit-packing, and channel impairments affect state reconstruction and anomaly detection</w:t>
      </w:r>
      <w:r w:rsidR="0086171D">
        <w:rPr>
          <w:rFonts w:ascii="Times New Roman" w:hAnsi="Times New Roman" w:cs="Times New Roman"/>
          <w:sz w:val="20"/>
          <w:szCs w:val="20"/>
        </w:rPr>
        <w:t xml:space="preserve"> and d</w:t>
      </w:r>
      <w:r w:rsidR="0086171D" w:rsidRPr="0086171D">
        <w:rPr>
          <w:rFonts w:ascii="Times New Roman" w:hAnsi="Times New Roman" w:cs="Times New Roman"/>
          <w:sz w:val="20"/>
          <w:szCs w:val="20"/>
        </w:rPr>
        <w:t>emonstrat</w:t>
      </w:r>
      <w:r w:rsidR="0086171D">
        <w:rPr>
          <w:rFonts w:ascii="Times New Roman" w:hAnsi="Times New Roman" w:cs="Times New Roman"/>
          <w:sz w:val="20"/>
          <w:szCs w:val="20"/>
        </w:rPr>
        <w:t>ing</w:t>
      </w:r>
      <w:r w:rsidR="0086171D" w:rsidRPr="0086171D">
        <w:rPr>
          <w:rFonts w:ascii="Times New Roman" w:hAnsi="Times New Roman" w:cs="Times New Roman"/>
          <w:sz w:val="20"/>
          <w:szCs w:val="20"/>
        </w:rPr>
        <w:t xml:space="preserve"> the use of an Adaptive Kalman Filter (AKF) and residual-based detection to infer gusts and actuator/sensor faults from compressed, intermittent telemetry.</w:t>
      </w:r>
    </w:p>
    <w:p w14:paraId="10879218" w14:textId="77777777" w:rsidR="000A3E1D" w:rsidRDefault="000A3E1D" w:rsidP="00C2176D">
      <w:pPr>
        <w:rPr>
          <w:rFonts w:asciiTheme="majorHAnsi" w:hAnsiTheme="majorHAnsi" w:cs="Times New Roman"/>
          <w:b/>
          <w:bCs/>
          <w:sz w:val="32"/>
          <w:szCs w:val="32"/>
        </w:rPr>
      </w:pPr>
    </w:p>
    <w:p w14:paraId="11547DB0" w14:textId="77777777" w:rsidR="000A3E1D" w:rsidRDefault="000A3E1D" w:rsidP="00C2176D">
      <w:pPr>
        <w:rPr>
          <w:rFonts w:asciiTheme="majorHAnsi" w:hAnsiTheme="majorHAnsi" w:cs="Times New Roman"/>
          <w:b/>
          <w:bCs/>
          <w:sz w:val="32"/>
          <w:szCs w:val="32"/>
        </w:rPr>
      </w:pPr>
    </w:p>
    <w:p w14:paraId="6F87C277" w14:textId="5C9D15A7" w:rsidR="00C2176D" w:rsidRPr="0086171D" w:rsidRDefault="00C2176D" w:rsidP="00C2176D">
      <w:pPr>
        <w:rPr>
          <w:rFonts w:asciiTheme="majorHAnsi" w:hAnsiTheme="majorHAnsi" w:cs="Times New Roman"/>
          <w:b/>
          <w:bCs/>
          <w:sz w:val="32"/>
          <w:szCs w:val="32"/>
        </w:rPr>
      </w:pPr>
      <w:r w:rsidRPr="0086171D">
        <w:rPr>
          <w:rFonts w:asciiTheme="majorHAnsi" w:hAnsiTheme="majorHAnsi" w:cs="Times New Roman"/>
          <w:b/>
          <w:bCs/>
          <w:sz w:val="32"/>
          <w:szCs w:val="32"/>
        </w:rPr>
        <w:lastRenderedPageBreak/>
        <w:t>Methodology and System Design</w:t>
      </w:r>
    </w:p>
    <w:p w14:paraId="70D8CC4D" w14:textId="77777777" w:rsidR="0086171D" w:rsidRDefault="0086171D" w:rsidP="00C2176D">
      <w:pPr>
        <w:rPr>
          <w:rFonts w:ascii="Times New Roman" w:hAnsi="Times New Roman" w:cs="Times New Roman"/>
          <w:sz w:val="20"/>
          <w:szCs w:val="20"/>
        </w:rPr>
      </w:pPr>
      <w:r w:rsidRPr="0086171D">
        <w:rPr>
          <w:rFonts w:ascii="Times New Roman" w:hAnsi="Times New Roman" w:cs="Times New Roman"/>
          <w:sz w:val="20"/>
          <w:szCs w:val="20"/>
        </w:rPr>
        <w:t xml:space="preserve">The research utilized a high-fidelity simulation environment developed within the </w:t>
      </w:r>
      <w:r w:rsidRPr="0086171D">
        <w:rPr>
          <w:rFonts w:ascii="Times New Roman" w:hAnsi="Times New Roman" w:cs="Times New Roman"/>
          <w:b/>
          <w:bCs/>
          <w:sz w:val="20"/>
          <w:szCs w:val="20"/>
        </w:rPr>
        <w:t>MATLAB/Simulink</w:t>
      </w:r>
      <w:r w:rsidRPr="0086171D">
        <w:rPr>
          <w:rFonts w:ascii="Times New Roman" w:hAnsi="Times New Roman" w:cs="Times New Roman"/>
          <w:sz w:val="20"/>
          <w:szCs w:val="20"/>
        </w:rPr>
        <w:t xml:space="preserve"> ecosystem. The core of the simulation was an open-domain </w:t>
      </w:r>
      <w:r w:rsidRPr="0086171D">
        <w:rPr>
          <w:rFonts w:ascii="Times New Roman" w:hAnsi="Times New Roman" w:cs="Times New Roman"/>
          <w:b/>
          <w:bCs/>
          <w:sz w:val="20"/>
          <w:szCs w:val="20"/>
        </w:rPr>
        <w:t>Boeing 747 (B747)</w:t>
      </w:r>
      <w:r w:rsidRPr="0086171D">
        <w:rPr>
          <w:rFonts w:ascii="Times New Roman" w:hAnsi="Times New Roman" w:cs="Times New Roman"/>
          <w:sz w:val="20"/>
          <w:szCs w:val="20"/>
        </w:rPr>
        <w:t xml:space="preserve"> longitudinal flight model, represented through a linear state-space architecture. To ensure operational realism, the model was integrated with standardized </w:t>
      </w:r>
      <w:r w:rsidRPr="0086171D">
        <w:rPr>
          <w:rFonts w:ascii="Times New Roman" w:hAnsi="Times New Roman" w:cs="Times New Roman"/>
          <w:b/>
          <w:bCs/>
          <w:sz w:val="20"/>
          <w:szCs w:val="20"/>
        </w:rPr>
        <w:t>autopilot modules</w:t>
      </w:r>
      <w:r w:rsidRPr="0086171D">
        <w:rPr>
          <w:rFonts w:ascii="Times New Roman" w:hAnsi="Times New Roman" w:cs="Times New Roman"/>
          <w:sz w:val="20"/>
          <w:szCs w:val="20"/>
        </w:rPr>
        <w:t xml:space="preserve"> and a dedicated </w:t>
      </w:r>
      <w:r w:rsidRPr="0086171D">
        <w:rPr>
          <w:rFonts w:ascii="Times New Roman" w:hAnsi="Times New Roman" w:cs="Times New Roman"/>
          <w:b/>
          <w:bCs/>
          <w:sz w:val="20"/>
          <w:szCs w:val="20"/>
        </w:rPr>
        <w:t>communications channel emulator</w:t>
      </w:r>
      <w:r w:rsidRPr="0086171D">
        <w:rPr>
          <w:rFonts w:ascii="Times New Roman" w:hAnsi="Times New Roman" w:cs="Times New Roman"/>
          <w:sz w:val="20"/>
          <w:szCs w:val="20"/>
        </w:rPr>
        <w:t xml:space="preserve"> to simulate data transmission constraints.</w:t>
      </w:r>
      <w:r>
        <w:rPr>
          <w:rFonts w:ascii="Times New Roman" w:hAnsi="Times New Roman" w:cs="Times New Roman"/>
          <w:sz w:val="20"/>
          <w:szCs w:val="20"/>
        </w:rPr>
        <w:t xml:space="preserve"> </w:t>
      </w:r>
    </w:p>
    <w:p w14:paraId="71D773D8" w14:textId="77777777" w:rsidR="0086171D" w:rsidRPr="0086171D" w:rsidRDefault="0086171D" w:rsidP="0086171D">
      <w:pPr>
        <w:rPr>
          <w:rFonts w:ascii="Times New Roman" w:hAnsi="Times New Roman" w:cs="Times New Roman"/>
          <w:sz w:val="20"/>
          <w:szCs w:val="20"/>
        </w:rPr>
      </w:pPr>
      <w:r w:rsidRPr="0086171D">
        <w:rPr>
          <w:rFonts w:ascii="Times New Roman" w:hAnsi="Times New Roman" w:cs="Times New Roman"/>
          <w:b/>
          <w:bCs/>
          <w:sz w:val="20"/>
          <w:szCs w:val="20"/>
        </w:rPr>
        <w:t>System Architecture</w:t>
      </w:r>
    </w:p>
    <w:p w14:paraId="71842BF6" w14:textId="77777777" w:rsidR="0086171D" w:rsidRPr="0086171D" w:rsidRDefault="0086171D" w:rsidP="0086171D">
      <w:pPr>
        <w:rPr>
          <w:rFonts w:ascii="Times New Roman" w:hAnsi="Times New Roman" w:cs="Times New Roman"/>
          <w:sz w:val="20"/>
          <w:szCs w:val="20"/>
        </w:rPr>
      </w:pPr>
      <w:r w:rsidRPr="0086171D">
        <w:rPr>
          <w:rFonts w:ascii="Times New Roman" w:hAnsi="Times New Roman" w:cs="Times New Roman"/>
          <w:sz w:val="20"/>
          <w:szCs w:val="20"/>
        </w:rPr>
        <w:t>The experimental setup was organized into two synchronized instances designed to replicate real-time flight operations and ground-based monitoring:</w:t>
      </w:r>
    </w:p>
    <w:p w14:paraId="76977E5D" w14:textId="7DADDC75" w:rsidR="0086171D" w:rsidRPr="0086171D" w:rsidRDefault="0086171D" w:rsidP="0086171D">
      <w:pPr>
        <w:numPr>
          <w:ilvl w:val="0"/>
          <w:numId w:val="21"/>
        </w:numPr>
        <w:rPr>
          <w:rFonts w:ascii="Times New Roman" w:hAnsi="Times New Roman" w:cs="Times New Roman"/>
          <w:sz w:val="20"/>
          <w:szCs w:val="20"/>
        </w:rPr>
      </w:pPr>
      <w:r w:rsidRPr="0086171D">
        <w:rPr>
          <w:rFonts w:ascii="Times New Roman" w:hAnsi="Times New Roman" w:cs="Times New Roman"/>
          <w:b/>
          <w:bCs/>
          <w:sz w:val="20"/>
          <w:szCs w:val="20"/>
        </w:rPr>
        <w:t>In-Air Segment:</w:t>
      </w:r>
      <w:r w:rsidRPr="0086171D">
        <w:rPr>
          <w:rFonts w:ascii="Times New Roman" w:hAnsi="Times New Roman" w:cs="Times New Roman"/>
          <w:sz w:val="20"/>
          <w:szCs w:val="20"/>
        </w:rPr>
        <w:t xml:space="preserve"> This instance functioned as the primary aircraft plant. It incorporated </w:t>
      </w:r>
      <w:r w:rsidRPr="0086171D">
        <w:rPr>
          <w:rFonts w:ascii="Times New Roman" w:hAnsi="Times New Roman" w:cs="Times New Roman"/>
          <w:sz w:val="20"/>
          <w:szCs w:val="20"/>
        </w:rPr>
        <w:t>autopilot</w:t>
      </w:r>
      <w:r w:rsidRPr="0086171D">
        <w:rPr>
          <w:rFonts w:ascii="Times New Roman" w:hAnsi="Times New Roman" w:cs="Times New Roman"/>
          <w:sz w:val="20"/>
          <w:szCs w:val="20"/>
        </w:rPr>
        <w:t xml:space="preserve"> control laws, a fault injection engine used to introduce controlled anomalies, and a telemetry encoder for data transmission.</w:t>
      </w:r>
    </w:p>
    <w:p w14:paraId="6FBED299" w14:textId="79C2503E" w:rsidR="0086171D" w:rsidRPr="0086171D" w:rsidRDefault="0086171D" w:rsidP="00C2176D">
      <w:pPr>
        <w:numPr>
          <w:ilvl w:val="0"/>
          <w:numId w:val="21"/>
        </w:numPr>
        <w:rPr>
          <w:rFonts w:ascii="Times New Roman" w:hAnsi="Times New Roman" w:cs="Times New Roman"/>
          <w:sz w:val="20"/>
          <w:szCs w:val="20"/>
        </w:rPr>
      </w:pPr>
      <w:r w:rsidRPr="0086171D">
        <w:rPr>
          <w:rFonts w:ascii="Times New Roman" w:hAnsi="Times New Roman" w:cs="Times New Roman"/>
          <w:b/>
          <w:bCs/>
          <w:sz w:val="20"/>
          <w:szCs w:val="20"/>
        </w:rPr>
        <w:t>On-Ground Segment:</w:t>
      </w:r>
      <w:r w:rsidRPr="0086171D">
        <w:rPr>
          <w:rFonts w:ascii="Times New Roman" w:hAnsi="Times New Roman" w:cs="Times New Roman"/>
          <w:sz w:val="20"/>
          <w:szCs w:val="20"/>
        </w:rPr>
        <w:t xml:space="preserve"> This instance served as the diagnostic hub. It consisted of a data decoder, an </w:t>
      </w:r>
      <w:r w:rsidRPr="0086171D">
        <w:rPr>
          <w:rFonts w:ascii="Times New Roman" w:hAnsi="Times New Roman" w:cs="Times New Roman"/>
          <w:b/>
          <w:bCs/>
          <w:sz w:val="20"/>
          <w:szCs w:val="20"/>
        </w:rPr>
        <w:t>Augmented Kalman Filter (AKF)</w:t>
      </w:r>
      <w:r w:rsidRPr="0086171D">
        <w:rPr>
          <w:rFonts w:ascii="Times New Roman" w:hAnsi="Times New Roman" w:cs="Times New Roman"/>
          <w:sz w:val="20"/>
          <w:szCs w:val="20"/>
        </w:rPr>
        <w:t xml:space="preserve"> for state estimation, and a model-difference detector designed to identify deviations between the expected and received aircraft states.</w:t>
      </w:r>
    </w:p>
    <w:p w14:paraId="29FE39D8" w14:textId="77777777" w:rsidR="0086171D" w:rsidRDefault="0086171D" w:rsidP="00C2176D">
      <w:pPr>
        <w:rPr>
          <w:rFonts w:ascii="Times New Roman" w:hAnsi="Times New Roman" w:cs="Times New Roman"/>
          <w:b/>
          <w:bCs/>
        </w:rPr>
      </w:pPr>
    </w:p>
    <w:p w14:paraId="7154E2C4" w14:textId="583CD119" w:rsidR="00C2176D" w:rsidRPr="0086171D" w:rsidRDefault="00C2176D" w:rsidP="00C2176D">
      <w:pPr>
        <w:rPr>
          <w:rFonts w:asciiTheme="majorHAnsi" w:hAnsiTheme="majorHAnsi" w:cs="Times New Roman"/>
          <w:sz w:val="32"/>
          <w:szCs w:val="32"/>
        </w:rPr>
      </w:pPr>
      <w:r w:rsidRPr="0086171D">
        <w:rPr>
          <w:rFonts w:asciiTheme="majorHAnsi" w:hAnsiTheme="majorHAnsi" w:cs="Times New Roman"/>
          <w:b/>
          <w:bCs/>
          <w:sz w:val="32"/>
          <w:szCs w:val="32"/>
        </w:rPr>
        <w:t xml:space="preserve">Aircraft State-Space </w:t>
      </w:r>
      <w:r w:rsidR="0086171D" w:rsidRPr="0086171D">
        <w:rPr>
          <w:rFonts w:asciiTheme="majorHAnsi" w:hAnsiTheme="majorHAnsi" w:cs="Times New Roman"/>
          <w:b/>
          <w:bCs/>
          <w:sz w:val="32"/>
          <w:szCs w:val="32"/>
        </w:rPr>
        <w:t>Model</w:t>
      </w:r>
    </w:p>
    <w:p w14:paraId="286F15ED" w14:textId="710C1A5D" w:rsidR="00C2176D" w:rsidRDefault="00C2176D" w:rsidP="00C2176D">
      <w:pPr>
        <w:rPr>
          <w:rFonts w:ascii="Times New Roman" w:eastAsiaTheme="minorEastAsia" w:hAnsi="Times New Roman" w:cs="Times New Roman"/>
          <w:sz w:val="20"/>
          <w:szCs w:val="20"/>
        </w:rPr>
      </w:pPr>
      <w:r w:rsidRPr="00C2176D">
        <w:rPr>
          <w:rFonts w:ascii="Times New Roman" w:hAnsi="Times New Roman" w:cs="Times New Roman"/>
          <w:sz w:val="20"/>
          <w:szCs w:val="20"/>
        </w:rPr>
        <w:t>The longitudinal dynamics of the Boeing 747 (B747) are modeled using a continuous-time state-space representation</w:t>
      </w:r>
      <w:r>
        <w:rPr>
          <w:rFonts w:ascii="Times New Roman" w:eastAsiaTheme="minorEastAsia" w:hAnsi="Times New Roman" w:cs="Times New Roman"/>
          <w:sz w:val="20"/>
          <w:szCs w:val="20"/>
        </w:rPr>
        <w:t>. The system is governed by the following equations:</w:t>
      </w:r>
    </w:p>
    <w:p w14:paraId="242A5625" w14:textId="7A3C4F2C" w:rsidR="00C2176D" w:rsidRPr="00766795" w:rsidRDefault="00000000" w:rsidP="00C2176D">
      <w:pPr>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x</m:t>
              </m:r>
            </m:e>
          </m:acc>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=Ax</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+Bu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m:oMathPara>
    </w:p>
    <w:p w14:paraId="13662FF4" w14:textId="59F94993" w:rsidR="00766795" w:rsidRPr="00766795" w:rsidRDefault="00766795" w:rsidP="00C2176D">
      <w:pPr>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y</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=Cx</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+Du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+υ</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m:oMathPara>
    </w:p>
    <w:p w14:paraId="631B6C9F" w14:textId="2409F53C" w:rsidR="001D0DD5" w:rsidRPr="00D14667" w:rsidRDefault="00766795" w:rsidP="00C2176D">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Where</w:t>
      </w:r>
      <w:r w:rsidR="00E9504F">
        <w:rPr>
          <w:rFonts w:ascii="Times New Roman" w:eastAsiaTheme="minorEastAsia" w:hAnsi="Times New Roman" w:cs="Times New Roman"/>
          <w:sz w:val="20"/>
          <w:szCs w:val="20"/>
        </w:rPr>
        <w:t xml:space="preserve"> the </w:t>
      </w:r>
      <w:r w:rsidR="00E9504F" w:rsidRPr="00C2176D">
        <w:rPr>
          <w:rFonts w:ascii="Times New Roman" w:hAnsi="Times New Roman" w:cs="Times New Roman"/>
          <w:sz w:val="20"/>
          <w:szCs w:val="20"/>
        </w:rPr>
        <w:t>state vector is defined as</w:t>
      </w:r>
      <w:r w:rsidR="00E9504F">
        <w:rPr>
          <w:rFonts w:ascii="Times New Roman" w:hAnsi="Times New Roman" w:cs="Times New Roman"/>
          <w:sz w:val="20"/>
          <w:szCs w:val="20"/>
        </w:rPr>
        <w:t xml:space="preserve"> </w:t>
      </w:r>
      <m:oMath>
        <m:r>
          <m:rPr>
            <m:sty m:val="bi"/>
          </m:rPr>
          <w:rPr>
            <w:rFonts w:ascii="Cambria Math" w:hAnsi="Cambria Math" w:cs="Times New Roman"/>
            <w:sz w:val="20"/>
            <w:szCs w:val="20"/>
          </w:rPr>
          <m:t>x=</m:t>
        </m:r>
        <m:sSup>
          <m:sSupPr>
            <m:ctrlPr>
              <w:rPr>
                <w:rFonts w:ascii="Cambria Math" w:hAnsi="Cambria Math" w:cs="Times New Roman"/>
                <w:b/>
                <w:bCs/>
                <w:i/>
                <w:sz w:val="20"/>
                <w:szCs w:val="20"/>
              </w:rPr>
            </m:ctrlPr>
          </m:sSupPr>
          <m:e>
            <m:d>
              <m:dPr>
                <m:begChr m:val="["/>
                <m:endChr m:val="]"/>
                <m:ctrlPr>
                  <w:rPr>
                    <w:rFonts w:ascii="Cambria Math" w:hAnsi="Cambria Math" w:cs="Times New Roman"/>
                    <w:b/>
                    <w:bCs/>
                    <w:i/>
                    <w:sz w:val="20"/>
                    <w:szCs w:val="20"/>
                  </w:rPr>
                </m:ctrlPr>
              </m:dPr>
              <m:e>
                <m:r>
                  <m:rPr>
                    <m:sty m:val="bi"/>
                  </m:rPr>
                  <w:rPr>
                    <w:rFonts w:ascii="Cambria Math" w:hAnsi="Cambria Math" w:cs="Times New Roman"/>
                    <w:sz w:val="20"/>
                    <w:szCs w:val="20"/>
                  </w:rPr>
                  <m:t>u,w,q,θ</m:t>
                </m:r>
              </m:e>
            </m:d>
          </m:e>
          <m:sup>
            <m:r>
              <m:rPr>
                <m:sty m:val="bi"/>
              </m:rPr>
              <w:rPr>
                <w:rFonts w:ascii="Cambria Math" w:hAnsi="Cambria Math" w:cs="Times New Roman"/>
                <w:sz w:val="20"/>
                <w:szCs w:val="20"/>
              </w:rPr>
              <m:t>T</m:t>
            </m:r>
          </m:sup>
        </m:sSup>
      </m:oMath>
      <w:r w:rsidR="00E9504F">
        <w:rPr>
          <w:rFonts w:ascii="Times New Roman" w:eastAsiaTheme="minorEastAsia" w:hAnsi="Times New Roman" w:cs="Times New Roman"/>
          <w:sz w:val="20"/>
          <w:szCs w:val="20"/>
        </w:rPr>
        <w:t>, representing axial velocity, normal velocity, pitch rate, and pitch angle, respectively</w:t>
      </w:r>
      <w:r>
        <w:rPr>
          <w:rFonts w:ascii="Times New Roman" w:eastAsiaTheme="minorEastAsia" w:hAnsi="Times New Roman" w:cs="Times New Roman"/>
          <w:sz w:val="20"/>
          <w:szCs w:val="20"/>
        </w:rPr>
        <w:t xml:space="preserve"> </w:t>
      </w:r>
      <m:oMath>
        <m:r>
          <m:rPr>
            <m:sty m:val="bi"/>
          </m:rPr>
          <w:rPr>
            <w:rFonts w:ascii="Cambria Math" w:eastAsiaTheme="minorEastAsia" w:hAnsi="Cambria Math" w:cs="Times New Roman"/>
            <w:sz w:val="20"/>
            <w:szCs w:val="20"/>
          </w:rPr>
          <m:t>ω(t)</m:t>
        </m:r>
        <m:r>
          <w:rPr>
            <w:rFonts w:ascii="Cambria Math" w:eastAsiaTheme="minorEastAsia" w:hAnsi="Cambria Math" w:cs="Times New Roman"/>
            <w:sz w:val="20"/>
            <w:szCs w:val="20"/>
          </w:rPr>
          <m:t xml:space="preserve"> &amp; </m:t>
        </m:r>
        <m:r>
          <m:rPr>
            <m:sty m:val="bi"/>
          </m:rPr>
          <w:rPr>
            <w:rFonts w:ascii="Cambria Math" w:eastAsiaTheme="minorEastAsia" w:hAnsi="Cambria Math" w:cs="Times New Roman"/>
            <w:sz w:val="20"/>
            <w:szCs w:val="20"/>
          </w:rPr>
          <m:t>υ(t)</m:t>
        </m:r>
      </m:oMath>
      <w:r>
        <w:rPr>
          <w:rFonts w:ascii="Times New Roman" w:eastAsiaTheme="minorEastAsia" w:hAnsi="Times New Roman" w:cs="Times New Roman"/>
          <w:sz w:val="20"/>
          <w:szCs w:val="20"/>
        </w:rPr>
        <w:t xml:space="preserve"> represent process and </w:t>
      </w:r>
      <m:oMath>
        <m:r>
          <m:rPr>
            <m:sty m:val="p"/>
          </m:rPr>
          <w:rPr>
            <w:rFonts w:ascii="Cambria Math" w:eastAsiaTheme="minorEastAsia" w:hAnsi="Cambria Math" w:cs="Times New Roman"/>
            <w:sz w:val="20"/>
            <w:szCs w:val="20"/>
          </w:rPr>
          <m:t>measurement</m:t>
        </m:r>
      </m:oMath>
      <w:r w:rsidR="009F0E70">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noise. </w:t>
      </w:r>
      <w:r w:rsidR="001D0DD5">
        <w:rPr>
          <w:rFonts w:ascii="Times New Roman" w:eastAsiaTheme="minorEastAsia" w:hAnsi="Times New Roman" w:cs="Times New Roman"/>
          <w:sz w:val="20"/>
          <w:szCs w:val="20"/>
        </w:rPr>
        <w:t>Matrices</w:t>
      </w:r>
      <w:r>
        <w:rPr>
          <w:rFonts w:ascii="Times New Roman" w:eastAsiaTheme="minorEastAsia" w:hAnsi="Times New Roman" w:cs="Times New Roman"/>
          <w:sz w:val="20"/>
          <w:szCs w:val="20"/>
        </w:rPr>
        <w:t xml:space="preserve"> </w:t>
      </w:r>
      <w:r w:rsidRPr="00E9504F">
        <w:rPr>
          <w:rFonts w:ascii="Times New Roman" w:eastAsiaTheme="minorEastAsia" w:hAnsi="Times New Roman" w:cs="Times New Roman"/>
          <w:b/>
          <w:bCs/>
          <w:sz w:val="20"/>
          <w:szCs w:val="20"/>
        </w:rPr>
        <w:t>A</w:t>
      </w:r>
      <w:r>
        <w:rPr>
          <w:rFonts w:ascii="Times New Roman" w:eastAsiaTheme="minorEastAsia" w:hAnsi="Times New Roman" w:cs="Times New Roman"/>
          <w:sz w:val="20"/>
          <w:szCs w:val="20"/>
        </w:rPr>
        <w:t xml:space="preserve"> and </w:t>
      </w:r>
      <w:r w:rsidRPr="00E9504F">
        <w:rPr>
          <w:rFonts w:ascii="Times New Roman" w:eastAsiaTheme="minorEastAsia" w:hAnsi="Times New Roman" w:cs="Times New Roman"/>
          <w:b/>
          <w:bCs/>
          <w:sz w:val="20"/>
          <w:szCs w:val="20"/>
        </w:rPr>
        <w:t>B</w:t>
      </w:r>
      <w:r>
        <w:rPr>
          <w:rFonts w:ascii="Times New Roman" w:eastAsiaTheme="minorEastAsia" w:hAnsi="Times New Roman" w:cs="Times New Roman"/>
          <w:sz w:val="20"/>
          <w:szCs w:val="20"/>
        </w:rPr>
        <w:t xml:space="preserve"> are derived from the aerodynamic stability derivatives of the B747. Specifically, the pitching moment due to elevator deflectio</w:t>
      </w:r>
      <w:r w:rsidR="001D0DD5">
        <w:rPr>
          <w:rFonts w:ascii="Times New Roman" w:eastAsiaTheme="minorEastAsia" w:hAnsi="Times New Roman" w:cs="Times New Roman"/>
          <w:sz w:val="20"/>
          <w:szCs w:val="20"/>
        </w:rPr>
        <w:t>n</w:t>
      </w:r>
      <w:r w:rsidR="00D14667">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r>
                  <m:rPr>
                    <m:sty m:val="bi"/>
                  </m:rPr>
                  <w:rPr>
                    <w:rFonts w:ascii="Cambria Math" w:eastAsiaTheme="minorEastAsia" w:hAnsi="Cambria Math" w:cs="Times New Roman"/>
                    <w:sz w:val="20"/>
                    <w:szCs w:val="20"/>
                  </w:rPr>
                  <m:t>δe</m:t>
                </m:r>
              </m:sub>
            </m:sSub>
          </m:e>
        </m:d>
      </m:oMath>
      <w:r w:rsidR="00423C87">
        <w:rPr>
          <w:rFonts w:ascii="Times New Roman" w:eastAsiaTheme="minorEastAsia" w:hAnsi="Times New Roman" w:cs="Times New Roman"/>
          <w:sz w:val="20"/>
          <w:szCs w:val="20"/>
        </w:rPr>
        <w:t xml:space="preserve"> </w:t>
      </w:r>
      <w:r w:rsidR="001D0DD5">
        <w:rPr>
          <w:rFonts w:ascii="Times New Roman" w:eastAsiaTheme="minorEastAsia" w:hAnsi="Times New Roman" w:cs="Times New Roman"/>
          <w:sz w:val="20"/>
          <w:szCs w:val="20"/>
        </w:rPr>
        <w:t xml:space="preserve">is a critical negative coefficient, </w:t>
      </w:r>
      <w:r w:rsidR="001D0DD5" w:rsidRPr="001D0DD5">
        <w:rPr>
          <w:rFonts w:ascii="Times New Roman" w:eastAsiaTheme="minorEastAsia" w:hAnsi="Times New Roman" w:cs="Times New Roman"/>
          <w:sz w:val="20"/>
          <w:szCs w:val="20"/>
        </w:rPr>
        <w:t>necessitating specific gain considerations in the controller design.</w:t>
      </w:r>
    </w:p>
    <w:p w14:paraId="0F62BAA3" w14:textId="77777777" w:rsidR="00C2176D" w:rsidRDefault="00C2176D" w:rsidP="00EB71D5">
      <w:pPr>
        <w:rPr>
          <w:rFonts w:ascii="Times New Roman" w:hAnsi="Times New Roman" w:cs="Times New Roman"/>
          <w:b/>
          <w:bCs/>
          <w:sz w:val="20"/>
          <w:szCs w:val="20"/>
        </w:rPr>
      </w:pPr>
    </w:p>
    <w:p w14:paraId="59D63FCC" w14:textId="4FF1A8BD" w:rsidR="00A06F0D" w:rsidRPr="00C7066D" w:rsidRDefault="00000000" w:rsidP="00A06F0D">
      <w:pPr>
        <w:rPr>
          <w:rFonts w:ascii="Times New Roman" w:eastAsiaTheme="minorEastAsia" w:hAnsi="Times New Roman" w:cs="Times New Roman"/>
          <w:sz w:val="20"/>
          <w:szCs w:val="20"/>
        </w:rPr>
      </w:pPr>
      <m:oMathPara>
        <m:oMath>
          <m:d>
            <m:dPr>
              <m:begChr m:val="["/>
              <m:endChr m:val="]"/>
              <m:ctrlPr>
                <w:rPr>
                  <w:rFonts w:ascii="Cambria Math" w:eastAsiaTheme="minorEastAsia" w:hAnsi="Cambria Math" w:cs="Times New Roman"/>
                  <w:sz w:val="20"/>
                  <w:szCs w:val="20"/>
                </w:rPr>
              </m:ctrlPr>
            </m:dPr>
            <m:e>
              <m:m>
                <m:mPr>
                  <m:mcs>
                    <m:mc>
                      <m:mcPr>
                        <m:count m:val="4"/>
                        <m:mcJc m:val="center"/>
                      </m:mcPr>
                    </m:mc>
                  </m:mcs>
                  <m:ctrlPr>
                    <w:rPr>
                      <w:rFonts w:ascii="Cambria Math" w:eastAsia="Cambria Math" w:hAnsi="Cambria Math" w:cs="Cambria Math"/>
                      <w:sz w:val="20"/>
                      <w:szCs w:val="20"/>
                    </w:rPr>
                  </m:ctrlPr>
                </m:mPr>
                <m:mr>
                  <m:e>
                    <m:r>
                      <w:rPr>
                        <w:rFonts w:ascii="Cambria Math" w:eastAsiaTheme="minorEastAsia" w:hAnsi="Cambria Math" w:cs="Times New Roman"/>
                        <w:sz w:val="20"/>
                        <w:szCs w:val="20"/>
                      </w:rPr>
                      <m:t>m</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m-</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.w</m:t>
                        </m:r>
                      </m:sub>
                    </m:sSub>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.w</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yy</m:t>
                        </m:r>
                      </m:sub>
                    </m:sSub>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1</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d>
            <m:dPr>
              <m:begChr m:val="["/>
              <m:endChr m:val="]"/>
              <m:ctrlPr>
                <w:rPr>
                  <w:rFonts w:ascii="Cambria Math" w:eastAsiaTheme="minorEastAsia" w:hAnsi="Cambria Math" w:cs="Times New Roman"/>
                  <w:sz w:val="20"/>
                  <w:szCs w:val="20"/>
                </w:rPr>
              </m:ctrlPr>
            </m:dPr>
            <m:e>
              <m:m>
                <m:mPr>
                  <m:mcs>
                    <m:mc>
                      <m:mcPr>
                        <m:count m:val="1"/>
                        <m:mcJc m:val="center"/>
                      </m:mcPr>
                    </m:mc>
                  </m:mcs>
                  <m:ctrlPr>
                    <w:rPr>
                      <w:rFonts w:ascii="Cambria Math" w:eastAsia="Cambria Math" w:hAnsi="Cambria Math" w:cs="Cambria Math"/>
                      <w:sz w:val="20"/>
                      <w:szCs w:val="20"/>
                    </w:rPr>
                  </m:ctrlPr>
                </m:mPr>
                <m:mr>
                  <m:e>
                    <m:r>
                      <w:rPr>
                        <w:rFonts w:ascii="Cambria Math" w:eastAsiaTheme="minorEastAsia" w:hAnsi="Cambria Math" w:cs="Times New Roman"/>
                        <w:sz w:val="20"/>
                        <w:szCs w:val="20"/>
                      </w:rPr>
                      <m:t>u</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w</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q</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θ</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sz w:val="20"/>
                  <w:szCs w:val="20"/>
                </w:rPr>
              </m:ctrlPr>
            </m:dPr>
            <m:e>
              <m:m>
                <m:mPr>
                  <m:mcs>
                    <m:mc>
                      <m:mcPr>
                        <m:count m:val="4"/>
                        <m:mcJc m:val="center"/>
                      </m:mcPr>
                    </m:mc>
                  </m:mcs>
                  <m:ctrlPr>
                    <w:rPr>
                      <w:rFonts w:ascii="Cambria Math" w:eastAsia="Cambria Math" w:hAnsi="Cambria Math" w:cs="Cambria Math"/>
                      <w:sz w:val="20"/>
                      <w:szCs w:val="20"/>
                    </w:rPr>
                  </m:ctrlPr>
                </m:mP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u</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w</m:t>
                        </m:r>
                      </m:sub>
                    </m:sSub>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-mg</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cos</m:t>
                        </m:r>
                        <m:ctrlPr>
                          <w:rPr>
                            <w:rFonts w:ascii="Cambria Math" w:eastAsiaTheme="minorEastAsia" w:hAnsi="Cambria Math" w:cs="Times New Roman"/>
                            <w:i/>
                            <w:sz w:val="20"/>
                            <w:szCs w:val="20"/>
                          </w:rPr>
                        </m:ctrlPr>
                      </m:fName>
                      <m:e>
                        <m:sSub>
                          <m:sSubPr>
                            <m:ctrlPr>
                              <w:rPr>
                                <w:rFonts w:ascii="Cambria Math" w:eastAsiaTheme="minorEastAsia" w:hAnsi="Cambria Math" w:cs="Times New Roman"/>
                                <w:i/>
                                <w:sz w:val="20"/>
                                <w:szCs w:val="20"/>
                              </w:rPr>
                            </m:ctrlPr>
                          </m:sSubPr>
                          <m:e>
                            <m:r>
                              <m:rPr>
                                <m:sty m:val="p"/>
                              </m:rPr>
                              <w:rPr>
                                <w:rFonts w:ascii="Cambria Math" w:eastAsiaTheme="minorEastAsia" w:hAnsi="Cambria Math" w:cs="Times New Roman"/>
                                <w:sz w:val="20"/>
                                <w:szCs w:val="20"/>
                              </w:rPr>
                              <m:t>Θ</m:t>
                            </m:r>
                          </m:e>
                          <m:sub>
                            <m:r>
                              <w:rPr>
                                <w:rFonts w:ascii="Cambria Math" w:eastAsiaTheme="minorEastAsia" w:hAnsi="Cambria Math" w:cs="Times New Roman"/>
                                <w:sz w:val="20"/>
                                <w:szCs w:val="20"/>
                              </w:rPr>
                              <m:t>0</m:t>
                            </m:r>
                          </m:sub>
                        </m:sSub>
                      </m:e>
                    </m:func>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u</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w</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q+m</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0</m:t>
                            </m:r>
                          </m:sub>
                        </m:sSub>
                      </m:sub>
                    </m:sSub>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-mg</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sin</m:t>
                        </m:r>
                        <m:ctrlPr>
                          <w:rPr>
                            <w:rFonts w:ascii="Cambria Math" w:eastAsiaTheme="minorEastAsia" w:hAnsi="Cambria Math" w:cs="Times New Roman"/>
                            <w:i/>
                            <w:sz w:val="20"/>
                            <w:szCs w:val="20"/>
                          </w:rPr>
                        </m:ctrlPr>
                      </m:fName>
                      <m:e>
                        <m:sSub>
                          <m:sSubPr>
                            <m:ctrlPr>
                              <w:rPr>
                                <w:rFonts w:ascii="Cambria Math" w:eastAsiaTheme="minorEastAsia" w:hAnsi="Cambria Math" w:cs="Times New Roman"/>
                                <w:i/>
                                <w:sz w:val="20"/>
                                <w:szCs w:val="20"/>
                              </w:rPr>
                            </m:ctrlPr>
                          </m:sSubPr>
                          <m:e>
                            <m:r>
                              <m:rPr>
                                <m:sty m:val="p"/>
                              </m:rPr>
                              <w:rPr>
                                <w:rFonts w:ascii="Cambria Math" w:eastAsiaTheme="minorEastAsia" w:hAnsi="Cambria Math" w:cs="Times New Roman"/>
                                <w:sz w:val="20"/>
                                <w:szCs w:val="20"/>
                              </w:rPr>
                              <m:t>Θ</m:t>
                            </m:r>
                          </m:e>
                          <m:sub>
                            <m:r>
                              <w:rPr>
                                <w:rFonts w:ascii="Cambria Math" w:eastAsiaTheme="minorEastAsia" w:hAnsi="Cambria Math" w:cs="Times New Roman"/>
                                <w:sz w:val="20"/>
                                <w:szCs w:val="20"/>
                              </w:rPr>
                              <m:t>0</m:t>
                            </m:r>
                          </m:sub>
                        </m:sSub>
                      </m:e>
                    </m:func>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u</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w</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q</m:t>
                        </m:r>
                      </m:sub>
                    </m:sSub>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1</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d>
            <m:dPr>
              <m:begChr m:val="["/>
              <m:endChr m:val="]"/>
              <m:ctrlPr>
                <w:rPr>
                  <w:rFonts w:ascii="Cambria Math" w:eastAsiaTheme="minorEastAsia" w:hAnsi="Cambria Math" w:cs="Times New Roman"/>
                  <w:sz w:val="20"/>
                  <w:szCs w:val="20"/>
                </w:rPr>
              </m:ctrlPr>
            </m:dPr>
            <m:e>
              <m:m>
                <m:mPr>
                  <m:mcs>
                    <m:mc>
                      <m:mcPr>
                        <m:count m:val="1"/>
                        <m:mcJc m:val="center"/>
                      </m:mcPr>
                    </m:mc>
                  </m:mcs>
                  <m:ctrlPr>
                    <w:rPr>
                      <w:rFonts w:ascii="Cambria Math" w:eastAsia="Cambria Math" w:hAnsi="Cambria Math" w:cs="Cambria Math"/>
                      <w:sz w:val="20"/>
                      <w:szCs w:val="20"/>
                    </w:rPr>
                  </m:ctrlPr>
                </m:mPr>
                <m:mr>
                  <m:e>
                    <m:r>
                      <w:rPr>
                        <w:rFonts w:ascii="Cambria Math" w:eastAsiaTheme="minorEastAsia" w:hAnsi="Cambria Math" w:cs="Times New Roman"/>
                        <w:sz w:val="20"/>
                        <w:szCs w:val="20"/>
                      </w:rPr>
                      <m:t>u</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w</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q</m:t>
                    </m:r>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θ</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sz w:val="20"/>
                  <w:szCs w:val="20"/>
                </w:rPr>
              </m:ctrlPr>
            </m:dPr>
            <m:e>
              <m:m>
                <m:mPr>
                  <m:mcs>
                    <m:mc>
                      <m:mcPr>
                        <m:count m:val="2"/>
                        <m:mcJc m:val="center"/>
                      </m:mcPr>
                    </m:mc>
                  </m:mcs>
                  <m:ctrlPr>
                    <w:rPr>
                      <w:rFonts w:ascii="Cambria Math" w:eastAsia="Cambria Math" w:hAnsi="Cambria Math" w:cs="Cambria Math"/>
                      <w:sz w:val="20"/>
                      <w:szCs w:val="20"/>
                    </w:rPr>
                  </m:ctrlPr>
                </m:mP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δe</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δp</m:t>
                        </m:r>
                      </m:sub>
                    </m:sSub>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δe</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δp</m:t>
                        </m:r>
                      </m:sub>
                    </m:sSub>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δe</m:t>
                        </m:r>
                      </m:sub>
                    </m:sSub>
                    <m:ctrlPr>
                      <w:rPr>
                        <w:rFonts w:ascii="Cambria Math" w:eastAsiaTheme="minorEastAsia" w:hAnsi="Cambria Math" w:cs="Times New Roman"/>
                        <w:i/>
                        <w:sz w:val="20"/>
                        <w:szCs w:val="20"/>
                      </w:rPr>
                    </m:ctrlPr>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δp</m:t>
                        </m:r>
                      </m:sub>
                    </m:sSub>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e>
                    <m:r>
                      <w:rPr>
                        <w:rFonts w:ascii="Cambria Math" w:eastAsiaTheme="minorEastAsia" w:hAnsi="Cambria Math" w:cs="Times New Roman"/>
                        <w:sz w:val="20"/>
                        <w:szCs w:val="20"/>
                      </w:rPr>
                      <m:t>0</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d>
            <m:dPr>
              <m:begChr m:val="["/>
              <m:endChr m:val="]"/>
              <m:ctrlPr>
                <w:rPr>
                  <w:rFonts w:ascii="Cambria Math" w:eastAsiaTheme="minorEastAsia" w:hAnsi="Cambria Math" w:cs="Times New Roman"/>
                  <w:sz w:val="20"/>
                  <w:szCs w:val="20"/>
                </w:rPr>
              </m:ctrlPr>
            </m:dPr>
            <m:e>
              <m:m>
                <m:mPr>
                  <m:mcs>
                    <m:mc>
                      <m:mcPr>
                        <m:count m:val="1"/>
                        <m:mcJc m:val="center"/>
                      </m:mcPr>
                    </m:mc>
                  </m:mcs>
                  <m:ctrlPr>
                    <w:rPr>
                      <w:rFonts w:ascii="Cambria Math" w:eastAsia="Cambria Math" w:hAnsi="Cambria Math" w:cs="Cambria Math"/>
                      <w:sz w:val="20"/>
                      <w:szCs w:val="20"/>
                    </w:rPr>
                  </m:ctrlPr>
                </m:mP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e</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ctrlPr>
                          <w:rPr>
                            <w:rFonts w:ascii="Cambria Math" w:eastAsiaTheme="minorEastAsia" w:hAnsi="Cambria Math" w:cs="Times New Roman"/>
                            <w:sz w:val="20"/>
                            <w:szCs w:val="20"/>
                          </w:rPr>
                        </m:ctrlPr>
                      </m:e>
                      <m:sub>
                        <m:r>
                          <w:rPr>
                            <w:rFonts w:ascii="Cambria Math" w:eastAsiaTheme="minorEastAsia" w:hAnsi="Cambria Math" w:cs="Times New Roman"/>
                            <w:sz w:val="20"/>
                            <w:szCs w:val="20"/>
                          </w:rPr>
                          <m:t>p</m:t>
                        </m:r>
                      </m:sub>
                    </m:sSub>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oMath>
      </m:oMathPara>
    </w:p>
    <w:p w14:paraId="32C95FE2" w14:textId="0CEF35DA" w:rsidR="00D0748B" w:rsidRPr="00055C94" w:rsidRDefault="00D0748B" w:rsidP="00D0748B">
      <w:pPr>
        <w:rPr>
          <w:rFonts w:ascii="Times New Roman" w:hAnsi="Times New Roman" w:cs="Times New Roman"/>
          <w:sz w:val="20"/>
          <w:szCs w:val="20"/>
        </w:rPr>
      </w:pPr>
    </w:p>
    <w:p w14:paraId="1F7FB590" w14:textId="081E5B0B" w:rsidR="00A06F0D" w:rsidRPr="00A06F0D" w:rsidRDefault="00A06F0D">
      <w:pPr>
        <w:rPr>
          <w:rFonts w:ascii="Times New Roman" w:eastAsiaTheme="minorEastAsia" w:hAnsi="Times New Roman" w:cs="Times New Roman"/>
          <w:sz w:val="20"/>
          <w:szCs w:val="20"/>
        </w:rPr>
      </w:pPr>
      <m:oMath>
        <m:r>
          <m:rPr>
            <m:sty m:val="bi"/>
          </m:rPr>
          <w:rPr>
            <w:rFonts w:ascii="Cambria Math" w:hAnsi="Cambria Math" w:cs="Times New Roman"/>
            <w:sz w:val="20"/>
            <w:szCs w:val="20"/>
          </w:rPr>
          <m:t>u,w</m:t>
        </m:r>
      </m:oMath>
      <w:r w:rsidRPr="00A06F0D">
        <w:rPr>
          <w:rFonts w:ascii="Times New Roman" w:eastAsiaTheme="minorEastAsia" w:hAnsi="Times New Roman" w:cs="Times New Roman"/>
          <w:b/>
          <w:bCs/>
          <w:sz w:val="20"/>
          <w:szCs w:val="20"/>
        </w:rPr>
        <w:t>:</w:t>
      </w:r>
      <w:r w:rsidRPr="00A06F0D">
        <w:rPr>
          <w:rFonts w:ascii="Times New Roman" w:eastAsiaTheme="minorEastAsia" w:hAnsi="Times New Roman" w:cs="Times New Roman"/>
          <w:sz w:val="20"/>
          <w:szCs w:val="20"/>
        </w:rPr>
        <w:t xml:space="preserve"> Longitudinal and vertical body velocities.</w:t>
      </w:r>
    </w:p>
    <w:p w14:paraId="62DF786C" w14:textId="2EA17BA5" w:rsidR="00A06F0D" w:rsidRPr="00A06F0D" w:rsidRDefault="00A06F0D">
      <w:pPr>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q,θ</m:t>
        </m:r>
      </m:oMath>
      <w:r w:rsidRPr="00A06F0D">
        <w:rPr>
          <w:rFonts w:ascii="Times New Roman" w:eastAsiaTheme="minorEastAsia" w:hAnsi="Times New Roman" w:cs="Times New Roman"/>
          <w:sz w:val="20"/>
          <w:szCs w:val="20"/>
        </w:rPr>
        <w:t>: Pitch rate and pitch angle.</w:t>
      </w:r>
    </w:p>
    <w:p w14:paraId="03C8AA50" w14:textId="528DBD59" w:rsidR="00A06F0D" w:rsidRPr="00A06F0D" w:rsidRDefault="00A06F0D">
      <w:pPr>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m,</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I</m:t>
            </m:r>
          </m:e>
          <m:sub>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yy</m:t>
                </m:r>
              </m:e>
            </m:d>
          </m:sub>
        </m:sSub>
      </m:oMath>
      <w:r w:rsidRPr="00A06F0D">
        <w:rPr>
          <w:rFonts w:ascii="Times New Roman" w:eastAsiaTheme="minorEastAsia" w:hAnsi="Times New Roman" w:cs="Times New Roman"/>
          <w:sz w:val="20"/>
          <w:szCs w:val="20"/>
        </w:rPr>
        <w:t>: Aircraft mass and pitch moment of inertia.</w:t>
      </w:r>
    </w:p>
    <w:p w14:paraId="4D406153" w14:textId="39E28BCA" w:rsidR="00A06F0D" w:rsidRPr="00A06F0D" w:rsidRDefault="00A06F0D">
      <w:pPr>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X,Z,M</m:t>
        </m:r>
      </m:oMath>
      <w:r w:rsidRPr="00A06F0D">
        <w:rPr>
          <w:rFonts w:ascii="Times New Roman" w:eastAsiaTheme="minorEastAsia" w:hAnsi="Times New Roman" w:cs="Times New Roman"/>
          <w:sz w:val="20"/>
          <w:szCs w:val="20"/>
        </w:rPr>
        <w:t>: Aerodynamic stability derivatives (force and moment).</w:t>
      </w:r>
    </w:p>
    <w:p w14:paraId="398E93AB" w14:textId="7EC1BF3D" w:rsidR="00D14667" w:rsidRPr="00A06F0D" w:rsidRDefault="00000000" w:rsidP="00D14667">
      <w:pPr>
        <w:rPr>
          <w:rFonts w:ascii="Times New Roman" w:eastAsiaTheme="minorEastAsia"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δ</m:t>
            </m:r>
          </m:e>
          <m:sub>
            <m:r>
              <m:rPr>
                <m:sty m:val="bi"/>
              </m:rPr>
              <w:rPr>
                <w:rFonts w:ascii="Cambria Math" w:hAnsi="Cambria Math" w:cs="Times New Roman"/>
                <w:sz w:val="20"/>
                <w:szCs w:val="20"/>
              </w:rPr>
              <m:t>e</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δ</m:t>
            </m:r>
          </m:e>
          <m:sub>
            <m:r>
              <m:rPr>
                <m:sty m:val="bi"/>
              </m:rPr>
              <w:rPr>
                <w:rFonts w:ascii="Cambria Math" w:hAnsi="Cambria Math" w:cs="Times New Roman"/>
                <w:sz w:val="20"/>
                <w:szCs w:val="20"/>
              </w:rPr>
              <m:t>p</m:t>
            </m:r>
          </m:sub>
        </m:sSub>
      </m:oMath>
      <w:r w:rsidR="00A06F0D">
        <w:rPr>
          <w:rFonts w:ascii="Times New Roman" w:eastAsiaTheme="minorEastAsia" w:hAnsi="Times New Roman" w:cs="Times New Roman"/>
          <w:b/>
          <w:bCs/>
        </w:rPr>
        <w:t xml:space="preserve">: </w:t>
      </w:r>
      <w:r w:rsidR="00A06F0D" w:rsidRPr="00A06F0D">
        <w:rPr>
          <w:rFonts w:ascii="Times New Roman" w:eastAsiaTheme="minorEastAsia" w:hAnsi="Times New Roman" w:cs="Times New Roman"/>
          <w:sz w:val="20"/>
          <w:szCs w:val="20"/>
        </w:rPr>
        <w:t>Elevator deflection and power/thrust control inputs.</w:t>
      </w:r>
    </w:p>
    <w:p w14:paraId="7868BD7B" w14:textId="77777777" w:rsidR="000A3E1D" w:rsidRPr="003405C9" w:rsidRDefault="000A3E1D" w:rsidP="000A3E1D">
      <w:pPr>
        <w:rPr>
          <w:rFonts w:asciiTheme="majorHAnsi" w:hAnsiTheme="majorHAnsi" w:cs="Times New Roman"/>
          <w:b/>
          <w:bCs/>
          <w:sz w:val="32"/>
          <w:szCs w:val="32"/>
        </w:rPr>
      </w:pPr>
      <w:r w:rsidRPr="003405C9">
        <w:rPr>
          <w:rFonts w:asciiTheme="majorHAnsi" w:hAnsiTheme="majorHAnsi" w:cs="Times New Roman"/>
          <w:b/>
          <w:bCs/>
          <w:sz w:val="32"/>
          <w:szCs w:val="32"/>
        </w:rPr>
        <w:lastRenderedPageBreak/>
        <w:t>Autopilot Architecture and Control Law</w:t>
      </w:r>
    </w:p>
    <w:p w14:paraId="653A16FC" w14:textId="77777777" w:rsidR="000A3E1D" w:rsidRDefault="000A3E1D" w:rsidP="000A3E1D">
      <w:pPr>
        <w:keepNext/>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t xml:space="preserve">    </w:t>
      </w:r>
      <w:r w:rsidRPr="00055C94">
        <w:rPr>
          <w:rFonts w:ascii="Times New Roman" w:hAnsi="Times New Roman" w:cs="Times New Roman"/>
          <w:noProof/>
        </w:rPr>
        <w:drawing>
          <wp:inline distT="0" distB="0" distL="0" distR="0" wp14:anchorId="70319FC9" wp14:editId="3ACBDE2D">
            <wp:extent cx="3858451" cy="2167905"/>
            <wp:effectExtent l="0" t="0" r="8890" b="3810"/>
            <wp:docPr id="8895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7139" name=""/>
                    <pic:cNvPicPr/>
                  </pic:nvPicPr>
                  <pic:blipFill>
                    <a:blip r:embed="rId7"/>
                    <a:stretch>
                      <a:fillRect/>
                    </a:stretch>
                  </pic:blipFill>
                  <pic:spPr>
                    <a:xfrm>
                      <a:off x="0" y="0"/>
                      <a:ext cx="3869156" cy="2173919"/>
                    </a:xfrm>
                    <a:prstGeom prst="rect">
                      <a:avLst/>
                    </a:prstGeom>
                  </pic:spPr>
                </pic:pic>
              </a:graphicData>
            </a:graphic>
          </wp:inline>
        </w:drawing>
      </w:r>
    </w:p>
    <w:p w14:paraId="0090B2C5" w14:textId="77777777" w:rsidR="000A3E1D" w:rsidRPr="000E6CA3" w:rsidRDefault="000A3E1D" w:rsidP="000A3E1D">
      <w:pPr>
        <w:pStyle w:val="Caption"/>
        <w:ind w:left="1440" w:firstLine="720"/>
      </w:pPr>
      <w:r>
        <w:t xml:space="preserve">               Schematic of Autopilot holding logic for (</w:t>
      </w:r>
      <m:oMath>
        <m:r>
          <w:rPr>
            <w:rFonts w:ascii="Cambria Math" w:hAnsi="Cambria Math"/>
          </w:rPr>
          <m:t>θ,u,w,h)</m:t>
        </m:r>
      </m:oMath>
    </w:p>
    <w:p w14:paraId="4A26CE49" w14:textId="77777777" w:rsidR="000A3E1D" w:rsidRDefault="000A3E1D" w:rsidP="000A3E1D">
      <w:pPr>
        <w:rPr>
          <w:rFonts w:ascii="Times New Roman" w:eastAsiaTheme="minorEastAsia" w:hAnsi="Times New Roman" w:cs="Times New Roman"/>
          <w:sz w:val="20"/>
          <w:szCs w:val="20"/>
        </w:rPr>
      </w:pPr>
      <w:r w:rsidRPr="00F81744">
        <w:rPr>
          <w:rFonts w:ascii="Times New Roman" w:hAnsi="Times New Roman" w:cs="Times New Roman"/>
          <w:sz w:val="20"/>
          <w:szCs w:val="20"/>
        </w:rPr>
        <w:t xml:space="preserve">The autopilot system is designed to track a reference pitch </w:t>
      </w:r>
      <w:r>
        <w:rPr>
          <w:rFonts w:ascii="Times New Roman" w:hAnsi="Times New Roman" w:cs="Times New Roman"/>
          <w:sz w:val="20"/>
          <w:szCs w:val="20"/>
        </w:rPr>
        <w:t xml:space="preserve">angle </w:t>
      </w:r>
      <m:oMath>
        <m:sSub>
          <m:sSubPr>
            <m:ctrlPr>
              <w:rPr>
                <w:rFonts w:ascii="Cambria Math" w:hAnsi="Cambria Math" w:cs="Times New Roman"/>
                <w:i/>
                <w:sz w:val="20"/>
                <w:szCs w:val="20"/>
              </w:rPr>
            </m:ctrlPr>
          </m:sSubPr>
          <m:e>
            <m:r>
              <w:rPr>
                <w:rFonts w:ascii="Cambria Math" w:hAnsi="Cambria Math" w:cs="Times New Roman"/>
                <w:sz w:val="20"/>
                <w:szCs w:val="20"/>
              </w:rPr>
              <m:t>θ</m:t>
            </m:r>
          </m:e>
          <m:sub>
            <m:d>
              <m:dPr>
                <m:ctrlPr>
                  <w:rPr>
                    <w:rFonts w:ascii="Cambria Math" w:hAnsi="Cambria Math" w:cs="Times New Roman"/>
                    <w:i/>
                    <w:sz w:val="20"/>
                    <w:szCs w:val="20"/>
                  </w:rPr>
                </m:ctrlPr>
              </m:dPr>
              <m:e>
                <m:r>
                  <w:rPr>
                    <w:rFonts w:ascii="Cambria Math" w:hAnsi="Cambria Math" w:cs="Times New Roman"/>
                    <w:sz w:val="20"/>
                    <w:szCs w:val="20"/>
                  </w:rPr>
                  <m:t>ref</m:t>
                </m:r>
              </m:e>
            </m:d>
          </m:sub>
        </m:sSub>
      </m:oMath>
      <w:r>
        <w:rPr>
          <w:rFonts w:ascii="Times New Roman" w:eastAsiaTheme="minorEastAsia" w:hAnsi="Times New Roman" w:cs="Times New Roman"/>
          <w:sz w:val="20"/>
          <w:szCs w:val="20"/>
        </w:rPr>
        <w:t xml:space="preserve"> </w:t>
      </w:r>
      <w:r w:rsidRPr="00F81744">
        <w:rPr>
          <w:rFonts w:ascii="Times New Roman" w:eastAsiaTheme="minorEastAsia" w:hAnsi="Times New Roman" w:cs="Times New Roman"/>
          <w:sz w:val="20"/>
          <w:szCs w:val="20"/>
        </w:rPr>
        <w:t xml:space="preserve">using a </w:t>
      </w:r>
      <w:r w:rsidRPr="00F81744">
        <w:rPr>
          <w:rFonts w:ascii="Times New Roman" w:eastAsiaTheme="minorEastAsia" w:hAnsi="Times New Roman" w:cs="Times New Roman"/>
          <w:b/>
          <w:bCs/>
          <w:sz w:val="20"/>
          <w:szCs w:val="20"/>
        </w:rPr>
        <w:t>Proportional-Integral-Derivative (PID)</w:t>
      </w:r>
      <w:r w:rsidRPr="00F81744">
        <w:rPr>
          <w:rFonts w:ascii="Times New Roman" w:eastAsiaTheme="minorEastAsia" w:hAnsi="Times New Roman" w:cs="Times New Roman"/>
          <w:sz w:val="20"/>
          <w:szCs w:val="20"/>
        </w:rPr>
        <w:t xml:space="preserve"> control law. For highly dynamic systems like the B747, a standard proportional controller is insufficient due to the inherent steady-state error (offset) that prevents the system from reaching the desired setpoint.</w:t>
      </w:r>
    </w:p>
    <w:p w14:paraId="4DC4B27E" w14:textId="77777777" w:rsidR="000A3E1D" w:rsidRDefault="000A3E1D" w:rsidP="000A3E1D">
      <w:pPr>
        <w:rPr>
          <w:rFonts w:ascii="Times New Roman" w:eastAsiaTheme="minorEastAsia" w:hAnsi="Times New Roman" w:cs="Times New Roman"/>
          <w:sz w:val="20"/>
          <w:szCs w:val="20"/>
        </w:rPr>
      </w:pPr>
    </w:p>
    <w:p w14:paraId="0E006744" w14:textId="77777777" w:rsidR="000A3E1D" w:rsidRPr="003405C9" w:rsidRDefault="000A3E1D" w:rsidP="00853F61">
      <w:pPr>
        <w:rPr>
          <w:rFonts w:asciiTheme="majorHAnsi" w:eastAsiaTheme="minorEastAsia" w:hAnsiTheme="majorHAnsi" w:cs="Times New Roman"/>
          <w:sz w:val="20"/>
          <w:szCs w:val="20"/>
        </w:rPr>
      </w:pPr>
      <w:r w:rsidRPr="003405C9">
        <w:rPr>
          <w:rFonts w:asciiTheme="majorHAnsi" w:eastAsiaTheme="minorEastAsia" w:hAnsiTheme="majorHAnsi" w:cs="Times New Roman"/>
          <w:b/>
          <w:bCs/>
          <w:sz w:val="20"/>
          <w:szCs w:val="20"/>
        </w:rPr>
        <w:t>Controller Formulation and Stability</w:t>
      </w:r>
    </w:p>
    <w:p w14:paraId="28FA0989" w14:textId="77777777" w:rsidR="003405C9" w:rsidRDefault="000A3E1D" w:rsidP="003405C9">
      <w:pPr>
        <w:rPr>
          <w:rFonts w:ascii="Times New Roman" w:eastAsiaTheme="minorEastAsia" w:hAnsi="Times New Roman" w:cs="Times New Roman"/>
          <w:sz w:val="20"/>
          <w:szCs w:val="20"/>
        </w:rPr>
      </w:pPr>
      <w:r w:rsidRPr="00853F61">
        <w:rPr>
          <w:rFonts w:ascii="Times New Roman" w:eastAsiaTheme="minorEastAsia" w:hAnsi="Times New Roman" w:cs="Times New Roman"/>
          <w:sz w:val="20"/>
          <w:szCs w:val="20"/>
        </w:rPr>
        <w:t xml:space="preserve">To ensure precise tracking, the control signal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e</m:t>
            </m:r>
          </m:sub>
        </m:sSub>
      </m:oMath>
      <w:r w:rsidRPr="00853F61">
        <w:rPr>
          <w:rFonts w:ascii="Times New Roman" w:eastAsiaTheme="minorEastAsia" w:hAnsi="Times New Roman" w:cs="Times New Roman"/>
          <w:sz w:val="20"/>
          <w:szCs w:val="20"/>
        </w:rPr>
        <w:t xml:space="preserve"> (elevator deflection) is calculated as:</w:t>
      </w:r>
    </w:p>
    <w:p w14:paraId="5087C420" w14:textId="34FEAB2F" w:rsidR="000A3E1D" w:rsidRPr="003405C9" w:rsidRDefault="000A3E1D" w:rsidP="003405C9">
      <w:pPr>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p</m:t>
              </m:r>
            </m:sub>
          </m:sSub>
          <m:r>
            <w:rPr>
              <w:rFonts w:ascii="Cambria Math" w:eastAsiaTheme="minorEastAsia" w:hAnsi="Cambria Math" w:cs="Times New Roman"/>
              <w:sz w:val="20"/>
              <w:szCs w:val="20"/>
            </w:rPr>
            <m:t>e</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nary>
            <m:naryPr>
              <m:limLoc m:val="undOvr"/>
              <m:subHide m:val="1"/>
              <m:supHide m:val="1"/>
              <m:ctrlPr>
                <w:rPr>
                  <w:rFonts w:ascii="Cambria Math" w:eastAsiaTheme="minorEastAsia" w:hAnsi="Cambria Math" w:cs="Times New Roman"/>
                  <w:i/>
                  <w:sz w:val="20"/>
                  <w:szCs w:val="20"/>
                </w:rPr>
              </m:ctrlPr>
            </m:naryPr>
            <m:sub/>
            <m:sup/>
            <m:e>
              <m:r>
                <w:rPr>
                  <w:rFonts w:ascii="Cambria Math" w:eastAsiaTheme="minorEastAsia" w:hAnsi="Cambria Math" w:cs="Times New Roman"/>
                  <w:sz w:val="20"/>
                  <w:szCs w:val="20"/>
                </w:rPr>
                <m:t>e</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e>
          </m:nary>
          <m:r>
            <w:rPr>
              <w:rFonts w:ascii="Cambria Math" w:eastAsiaTheme="minorEastAsia" w:hAnsi="Cambria Math" w:cs="Times New Roman"/>
              <w:sz w:val="20"/>
              <w:szCs w:val="20"/>
            </w:rPr>
            <m:t>dt+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de</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num>
            <m:den>
              <m:r>
                <w:rPr>
                  <w:rFonts w:ascii="Cambria Math" w:eastAsiaTheme="minorEastAsia" w:hAnsi="Cambria Math" w:cs="Times New Roman"/>
                  <w:sz w:val="20"/>
                  <w:szCs w:val="20"/>
                </w:rPr>
                <m:t>dt</m:t>
              </m:r>
            </m:den>
          </m:f>
        </m:oMath>
      </m:oMathPara>
    </w:p>
    <w:p w14:paraId="361AA5BB" w14:textId="1A2FC0C9" w:rsidR="00C951F4" w:rsidRPr="00C951F4" w:rsidRDefault="00C951F4" w:rsidP="00C951F4">
      <w:pPr>
        <w:pStyle w:val="ListParagraph"/>
        <w:numPr>
          <w:ilvl w:val="0"/>
          <w:numId w:val="23"/>
        </w:numPr>
        <w:rPr>
          <w:rFonts w:ascii="Times New Roman" w:eastAsiaTheme="minorEastAsia" w:hAnsi="Times New Roman" w:cs="Times New Roman"/>
          <w:sz w:val="20"/>
          <w:szCs w:val="20"/>
        </w:rPr>
      </w:pPr>
      <w:r w:rsidRPr="00C951F4">
        <w:rPr>
          <w:rFonts w:ascii="Times New Roman" w:eastAsiaTheme="minorEastAsia" w:hAnsi="Times New Roman" w:cs="Times New Roman"/>
          <w:sz w:val="20"/>
          <w:szCs w:val="20"/>
        </w:rPr>
        <w:t xml:space="preserve">Inner Loop (pitch) PID: </w:t>
      </w:r>
    </w:p>
    <w:p w14:paraId="441EE7A8" w14:textId="0A97D237" w:rsidR="00C951F4" w:rsidRPr="00C951F4" w:rsidRDefault="00C951F4" w:rsidP="00C951F4">
      <w:pPr>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e</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p</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θ</m:t>
                  </m:r>
                </m:e>
                <m:sub>
                  <m:r>
                    <w:rPr>
                      <w:rFonts w:ascii="Cambria Math" w:eastAsiaTheme="minorEastAsia" w:hAnsi="Cambria Math" w:cs="Times New Roman"/>
                      <w:sz w:val="20"/>
                      <w:szCs w:val="20"/>
                    </w:rPr>
                    <m:t>r</m:t>
                  </m:r>
                  <m:r>
                    <w:rPr>
                      <w:rFonts w:ascii="Cambria Math" w:eastAsiaTheme="minorEastAsia" w:hAnsi="Cambria Math" w:cs="Times New Roman"/>
                      <w:sz w:val="20"/>
                      <w:szCs w:val="20"/>
                    </w:rPr>
                    <m:t>ef</m:t>
                  </m:r>
                </m:sub>
              </m:sSub>
              <m:r>
                <w:rPr>
                  <w:rFonts w:ascii="Cambria Math" w:eastAsiaTheme="minorEastAsia" w:hAnsi="Cambria Math" w:cs="Times New Roman"/>
                  <w:sz w:val="20"/>
                  <w:szCs w:val="20"/>
                </w:rPr>
                <m:t>-θ</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nary>
            <m:naryPr>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0</m:t>
              </m:r>
            </m:sub>
            <m:sup>
              <m:r>
                <w:rPr>
                  <w:rFonts w:ascii="Cambria Math" w:eastAsiaTheme="minorEastAsia" w:hAnsi="Cambria Math" w:cs="Times New Roman"/>
                  <w:sz w:val="20"/>
                  <w:szCs w:val="20"/>
                </w:rPr>
                <m:t>t</m:t>
              </m:r>
            </m:sup>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θ</m:t>
                      </m:r>
                    </m:e>
                    <m:sub>
                      <m:r>
                        <w:rPr>
                          <w:rFonts w:ascii="Cambria Math" w:eastAsiaTheme="minorEastAsia" w:hAnsi="Cambria Math" w:cs="Times New Roman"/>
                          <w:sz w:val="20"/>
                          <w:szCs w:val="20"/>
                        </w:rPr>
                        <m:t>r</m:t>
                      </m:r>
                      <m:r>
                        <w:rPr>
                          <w:rFonts w:ascii="Cambria Math" w:eastAsiaTheme="minorEastAsia" w:hAnsi="Cambria Math" w:cs="Times New Roman"/>
                          <w:sz w:val="20"/>
                          <w:szCs w:val="20"/>
                        </w:rPr>
                        <m:t>ef</m:t>
                      </m:r>
                    </m:sub>
                  </m:sSub>
                  <m:r>
                    <w:rPr>
                      <w:rFonts w:ascii="Cambria Math" w:eastAsiaTheme="minorEastAsia" w:hAnsi="Cambria Math" w:cs="Times New Roman"/>
                      <w:sz w:val="20"/>
                      <w:szCs w:val="20"/>
                    </w:rPr>
                    <m:t>-θ</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r>
                <w:rPr>
                  <w:rFonts w:ascii="Cambria Math" w:eastAsiaTheme="minorEastAsia" w:hAnsi="Cambria Math" w:cs="Times New Roman"/>
                  <w:sz w:val="20"/>
                  <w:szCs w:val="20"/>
                </w:rPr>
                <m:t>dτ</m:t>
              </m:r>
            </m:e>
          </m:nary>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θ</m:t>
              </m:r>
            </m:e>
          </m:acc>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m:oMathPara>
    </w:p>
    <w:p w14:paraId="0332336E" w14:textId="65F896A9" w:rsidR="00C951F4" w:rsidRPr="00F37C5C" w:rsidRDefault="00C951F4" w:rsidP="00F37C5C">
      <w:pPr>
        <w:pStyle w:val="ListParagraph"/>
        <w:numPr>
          <w:ilvl w:val="0"/>
          <w:numId w:val="23"/>
        </w:numPr>
        <w:rPr>
          <w:rFonts w:ascii="Times New Roman" w:eastAsiaTheme="minorEastAsia" w:hAnsi="Times New Roman" w:cs="Times New Roman"/>
          <w:sz w:val="20"/>
          <w:szCs w:val="20"/>
        </w:rPr>
      </w:pPr>
      <w:r w:rsidRPr="00F37C5C">
        <w:rPr>
          <w:rFonts w:ascii="Times New Roman" w:eastAsiaTheme="minorEastAsia" w:hAnsi="Times New Roman" w:cs="Times New Roman"/>
          <w:sz w:val="20"/>
          <w:szCs w:val="20"/>
        </w:rPr>
        <w:t xml:space="preserve">Throttle (Velocity) </w:t>
      </w:r>
      <w:r w:rsidR="00F37C5C" w:rsidRPr="00F37C5C">
        <w:rPr>
          <w:rFonts w:ascii="Times New Roman" w:eastAsiaTheme="minorEastAsia" w:hAnsi="Times New Roman" w:cs="Times New Roman"/>
          <w:sz w:val="20"/>
          <w:szCs w:val="20"/>
        </w:rPr>
        <w:t>(P or PI):</w:t>
      </w:r>
    </w:p>
    <w:p w14:paraId="24E6DEF4" w14:textId="36487D67" w:rsidR="00F37C5C" w:rsidRPr="00F37C5C" w:rsidRDefault="00F37C5C" w:rsidP="00C951F4">
      <w:pPr>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t</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tp</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ref</m:t>
                  </m:r>
                </m:sub>
              </m:sSub>
              <m:r>
                <w:rPr>
                  <w:rFonts w:ascii="Cambria Math" w:eastAsiaTheme="minorEastAsia" w:hAnsi="Cambria Math" w:cs="Times New Roman"/>
                  <w:sz w:val="20"/>
                  <w:szCs w:val="20"/>
                </w:rPr>
                <m:t>-u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ti</m:t>
              </m:r>
            </m:sub>
          </m:sSub>
          <m:nary>
            <m:naryPr>
              <m:limLoc m:val="undOvr"/>
              <m:subHide m:val="1"/>
              <m:supHide m:val="1"/>
              <m:ctrlPr>
                <w:rPr>
                  <w:rFonts w:ascii="Cambria Math" w:eastAsiaTheme="minorEastAsia" w:hAnsi="Cambria Math" w:cs="Times New Roman"/>
                  <w:i/>
                  <w:sz w:val="20"/>
                  <w:szCs w:val="20"/>
                </w:rPr>
              </m:ctrlPr>
            </m:naryPr>
            <m:sub/>
            <m:sup/>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ref</m:t>
                      </m:r>
                    </m:sub>
                  </m:sSub>
                  <m:r>
                    <w:rPr>
                      <w:rFonts w:ascii="Cambria Math" w:eastAsiaTheme="minorEastAsia" w:hAnsi="Cambria Math" w:cs="Times New Roman"/>
                      <w:sz w:val="20"/>
                      <w:szCs w:val="20"/>
                    </w:rPr>
                    <m:t>-u</m:t>
                  </m:r>
                </m:e>
              </m:d>
              <m:r>
                <w:rPr>
                  <w:rFonts w:ascii="Cambria Math" w:eastAsiaTheme="minorEastAsia" w:hAnsi="Cambria Math" w:cs="Times New Roman"/>
                  <w:sz w:val="20"/>
                  <w:szCs w:val="20"/>
                </w:rPr>
                <m:t>dt</m:t>
              </m:r>
            </m:e>
          </m:nary>
          <m:r>
            <w:rPr>
              <w:rFonts w:ascii="Cambria Math" w:eastAsiaTheme="minorEastAsia" w:hAnsi="Cambria Math" w:cs="Times New Roman"/>
              <w:sz w:val="20"/>
              <w:szCs w:val="20"/>
            </w:rPr>
            <m:t xml:space="preserve"> </m:t>
          </m:r>
        </m:oMath>
      </m:oMathPara>
    </w:p>
    <w:p w14:paraId="163929A4" w14:textId="70A9F637" w:rsidR="00C951F4" w:rsidRPr="00C951F4" w:rsidRDefault="00C951F4" w:rsidP="00C951F4">
      <w:pPr>
        <w:rPr>
          <w:rFonts w:ascii="Times New Roman" w:eastAsiaTheme="minorEastAsia" w:hAnsi="Times New Roman" w:cs="Times New Roman"/>
          <w:sz w:val="20"/>
          <w:szCs w:val="20"/>
        </w:rPr>
      </w:pPr>
    </w:p>
    <w:p w14:paraId="3352DBC2" w14:textId="0BC74454" w:rsidR="000A3E1D" w:rsidRPr="00853F61" w:rsidRDefault="000A3E1D" w:rsidP="00853F61">
      <w:pPr>
        <w:rPr>
          <w:rFonts w:ascii="Times New Roman" w:eastAsiaTheme="minorEastAsia" w:hAnsi="Times New Roman" w:cs="Times New Roman"/>
          <w:sz w:val="20"/>
          <w:szCs w:val="20"/>
        </w:rPr>
      </w:pPr>
      <w:r w:rsidRPr="00853F61">
        <w:rPr>
          <w:rFonts w:ascii="Times New Roman" w:eastAsiaTheme="minorEastAsia" w:hAnsi="Times New Roman" w:cs="Times New Roman"/>
          <w:sz w:val="20"/>
          <w:szCs w:val="20"/>
        </w:rPr>
        <w:t xml:space="preserve">The selection of gain polarity is critical for closed-loop stability. In the B747 longitudinal model, the pitching moment derivative with respect to elevator deflection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δe</m:t>
                </m:r>
              </m:sub>
            </m:sSub>
          </m:e>
        </m:d>
      </m:oMath>
      <w:r w:rsidRPr="00853F61">
        <w:rPr>
          <w:rFonts w:ascii="Times New Roman" w:eastAsiaTheme="minorEastAsia" w:hAnsi="Times New Roman" w:cs="Times New Roman"/>
          <w:sz w:val="20"/>
          <w:szCs w:val="20"/>
        </w:rPr>
        <w:t xml:space="preserve"> is negative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δe</m:t>
            </m:r>
          </m:sub>
        </m:sSub>
        <m:r>
          <w:rPr>
            <w:rFonts w:ascii="Cambria Math" w:eastAsiaTheme="minorEastAsia" w:hAnsi="Cambria Math" w:cs="Times New Roman"/>
            <w:sz w:val="20"/>
            <w:szCs w:val="20"/>
          </w:rPr>
          <m:t xml:space="preserve"> ≈ -1.444)</m:t>
        </m:r>
      </m:oMath>
      <w:r w:rsidRPr="00853F61">
        <w:rPr>
          <w:rFonts w:ascii="Times New Roman" w:eastAsiaTheme="minorEastAsia" w:hAnsi="Times New Roman" w:cs="Times New Roman"/>
          <w:sz w:val="20"/>
          <w:szCs w:val="20"/>
        </w:rPr>
        <w:t>. This physical characteristic implies that a positive elevator deflection produces a downward (negative) pitching moment.</w:t>
      </w:r>
    </w:p>
    <w:p w14:paraId="0CC57301" w14:textId="77777777" w:rsidR="000A3E1D" w:rsidRPr="00853F61" w:rsidRDefault="000A3E1D" w:rsidP="00853F61">
      <w:pPr>
        <w:rPr>
          <w:rFonts w:ascii="Times New Roman" w:eastAsiaTheme="minorEastAsia" w:hAnsi="Times New Roman" w:cs="Times New Roman"/>
          <w:b/>
          <w:bCs/>
          <w:sz w:val="20"/>
          <w:szCs w:val="20"/>
        </w:rPr>
      </w:pPr>
      <w:r w:rsidRPr="00853F61">
        <w:rPr>
          <w:rFonts w:ascii="Times New Roman" w:eastAsiaTheme="minorEastAsia" w:hAnsi="Times New Roman" w:cs="Times New Roman"/>
          <w:sz w:val="20"/>
          <w:szCs w:val="20"/>
        </w:rPr>
        <w:t xml:space="preserve">To counteract this and ensure negative feedback, </w:t>
      </w:r>
      <w:r w:rsidRPr="00853F61">
        <w:rPr>
          <w:rFonts w:ascii="Times New Roman" w:eastAsiaTheme="minorEastAsia" w:hAnsi="Times New Roman" w:cs="Times New Roman"/>
          <w:b/>
          <w:bCs/>
          <w:sz w:val="20"/>
          <w:szCs w:val="20"/>
        </w:rPr>
        <w:t>negative gains</w:t>
      </w:r>
      <w:r w:rsidRPr="00853F61">
        <w:rPr>
          <w:rFonts w:ascii="Times New Roman" w:eastAsiaTheme="minorEastAsia" w:hAnsi="Times New Roman" w:cs="Times New Roman"/>
          <w:sz w:val="20"/>
          <w:szCs w:val="20"/>
        </w:rPr>
        <w:t xml:space="preserve"> for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oMath>
      <w:r w:rsidRPr="00853F61">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and</m:t>
        </m:r>
      </m:oMath>
      <w:r w:rsidRPr="00853F61">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i</m:t>
            </m:r>
          </m:sub>
        </m:sSub>
      </m:oMath>
      <w:r w:rsidRPr="00853F61">
        <w:rPr>
          <w:rFonts w:ascii="Times New Roman" w:eastAsiaTheme="minorEastAsia" w:hAnsi="Times New Roman" w:cs="Times New Roman"/>
          <w:sz w:val="20"/>
          <w:szCs w:val="20"/>
        </w:rPr>
        <w:t xml:space="preserve"> must be utilized. If positive gains were applied, the system would experience positive feedback, causing the pitch angle to diverge rather than converge to the reference </w:t>
      </w:r>
      <m:oMath>
        <m:r>
          <m:rPr>
            <m:sty m:val="bi"/>
          </m:rPr>
          <w:rPr>
            <w:rFonts w:ascii="Cambria Math" w:eastAsiaTheme="minorEastAsia" w:hAnsi="Cambria Math" w:cs="Times New Roman"/>
            <w:sz w:val="20"/>
            <w:szCs w:val="20"/>
          </w:rPr>
          <m:t>R</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s</m:t>
            </m:r>
          </m:e>
        </m:d>
      </m:oMath>
      <w:r w:rsidRPr="00853F61">
        <w:rPr>
          <w:rFonts w:ascii="Times New Roman" w:eastAsiaTheme="minorEastAsia" w:hAnsi="Times New Roman" w:cs="Times New Roman"/>
          <w:b/>
          <w:bCs/>
          <w:sz w:val="20"/>
          <w:szCs w:val="20"/>
        </w:rPr>
        <w:t>.</w:t>
      </w:r>
    </w:p>
    <w:p w14:paraId="0DD99275" w14:textId="77777777" w:rsidR="000A3E1D" w:rsidRDefault="000A3E1D" w:rsidP="000A3E1D">
      <w:pPr>
        <w:pStyle w:val="ListParagraph"/>
        <w:rPr>
          <w:rFonts w:ascii="Times New Roman" w:eastAsiaTheme="minorEastAsia" w:hAnsi="Times New Roman" w:cs="Times New Roman"/>
          <w:b/>
          <w:bCs/>
          <w:sz w:val="20"/>
          <w:szCs w:val="20"/>
        </w:rPr>
      </w:pPr>
    </w:p>
    <w:p w14:paraId="4BBB9823" w14:textId="2B7A57FE" w:rsidR="00853F61" w:rsidRPr="003405C9" w:rsidRDefault="000A3E1D" w:rsidP="003405C9">
      <w:pPr>
        <w:pStyle w:val="ListParagraph"/>
        <w:numPr>
          <w:ilvl w:val="0"/>
          <w:numId w:val="22"/>
        </w:numPr>
        <w:rPr>
          <w:rFonts w:ascii="Times New Roman" w:eastAsiaTheme="minorEastAsia" w:hAnsi="Times New Roman" w:cs="Times New Roman"/>
          <w:sz w:val="20"/>
          <w:szCs w:val="20"/>
        </w:rPr>
      </w:pPr>
      <w:r w:rsidRPr="00853F61">
        <w:rPr>
          <w:rFonts w:ascii="Times New Roman" w:eastAsiaTheme="minorEastAsia" w:hAnsi="Times New Roman" w:cs="Times New Roman"/>
          <w:b/>
          <w:bCs/>
          <w:sz w:val="20"/>
          <w:szCs w:val="20"/>
        </w:rPr>
        <w:lastRenderedPageBreak/>
        <w:t xml:space="preserve">Integral Action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i</m:t>
                </m:r>
              </m:sub>
            </m:sSub>
          </m:e>
        </m:d>
      </m:oMath>
      <w:r w:rsidRPr="00853F61">
        <w:rPr>
          <w:rFonts w:ascii="Times New Roman" w:eastAsiaTheme="minorEastAsia" w:hAnsi="Times New Roman" w:cs="Times New Roman"/>
          <w:b/>
          <w:bCs/>
          <w:sz w:val="20"/>
          <w:szCs w:val="20"/>
        </w:rPr>
        <w:t xml:space="preserve">: </w:t>
      </w:r>
      <w:r w:rsidRPr="00853F61">
        <w:rPr>
          <w:rFonts w:ascii="Times New Roman" w:eastAsiaTheme="minorEastAsia" w:hAnsi="Times New Roman" w:cs="Times New Roman"/>
          <w:sz w:val="20"/>
          <w:szCs w:val="20"/>
        </w:rPr>
        <w:t>Eliminates the steady state offset, allowing the plant to settle exactly at the reference.</w:t>
      </w:r>
    </w:p>
    <w:p w14:paraId="7D76ACE0" w14:textId="5A679516" w:rsidR="00853F61" w:rsidRPr="003405C9" w:rsidRDefault="000A3E1D" w:rsidP="003405C9">
      <w:pPr>
        <w:pStyle w:val="ListParagraph"/>
        <w:numPr>
          <w:ilvl w:val="0"/>
          <w:numId w:val="22"/>
        </w:numPr>
        <w:rPr>
          <w:rFonts w:ascii="Times New Roman" w:eastAsiaTheme="minorEastAsia" w:hAnsi="Times New Roman" w:cs="Times New Roman"/>
          <w:sz w:val="20"/>
          <w:szCs w:val="20"/>
        </w:rPr>
      </w:pPr>
      <w:r w:rsidRPr="00853F61">
        <w:rPr>
          <w:rFonts w:ascii="Times New Roman" w:eastAsiaTheme="minorEastAsia" w:hAnsi="Times New Roman" w:cs="Times New Roman"/>
          <w:b/>
          <w:bCs/>
          <w:sz w:val="20"/>
          <w:szCs w:val="20"/>
        </w:rPr>
        <w:t xml:space="preserve">Derivative Action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d</m:t>
                </m:r>
              </m:sub>
            </m:sSub>
          </m:e>
        </m:d>
        <m:r>
          <m:rPr>
            <m:sty m:val="bi"/>
          </m:rPr>
          <w:rPr>
            <w:rFonts w:ascii="Cambria Math" w:eastAsiaTheme="minorEastAsia" w:hAnsi="Cambria Math" w:cs="Times New Roman"/>
            <w:sz w:val="20"/>
            <w:szCs w:val="20"/>
          </w:rPr>
          <m:t>:</m:t>
        </m:r>
      </m:oMath>
      <w:r w:rsidRPr="00853F61">
        <w:rPr>
          <w:rFonts w:ascii="Times New Roman" w:eastAsiaTheme="minorEastAsia" w:hAnsi="Times New Roman" w:cs="Times New Roman"/>
          <w:b/>
          <w:bCs/>
          <w:sz w:val="20"/>
          <w:szCs w:val="20"/>
        </w:rPr>
        <w:t xml:space="preserve"> </w:t>
      </w:r>
      <w:r w:rsidRPr="00853F61">
        <w:rPr>
          <w:rFonts w:ascii="Times New Roman" w:eastAsiaTheme="minorEastAsia" w:hAnsi="Times New Roman" w:cs="Times New Roman"/>
          <w:sz w:val="20"/>
          <w:szCs w:val="20"/>
        </w:rPr>
        <w:t xml:space="preserve">Applied to the pitch rate </w:t>
      </w:r>
      <m:oMath>
        <m:d>
          <m:dPr>
            <m:ctrlPr>
              <w:rPr>
                <w:rFonts w:ascii="Cambria Math" w:eastAsiaTheme="minorEastAsia" w:hAnsi="Cambria Math" w:cs="Times New Roman"/>
                <w:i/>
                <w:sz w:val="20"/>
                <w:szCs w:val="20"/>
              </w:rPr>
            </m:ctrlPr>
          </m:dPr>
          <m:e>
            <m:r>
              <m:rPr>
                <m:sty m:val="bi"/>
              </m:rPr>
              <w:rPr>
                <w:rFonts w:ascii="Cambria Math" w:eastAsiaTheme="minorEastAsia" w:hAnsi="Cambria Math" w:cs="Times New Roman"/>
                <w:sz w:val="20"/>
                <w:szCs w:val="20"/>
              </w:rPr>
              <m:t>q</m:t>
            </m:r>
          </m:e>
        </m:d>
      </m:oMath>
      <w:r w:rsidRPr="00853F61">
        <w:rPr>
          <w:rFonts w:ascii="Times New Roman" w:eastAsiaTheme="minorEastAsia" w:hAnsi="Times New Roman" w:cs="Times New Roman"/>
          <w:sz w:val="20"/>
          <w:szCs w:val="20"/>
        </w:rPr>
        <w:t>, providing the necessary aerodynamic damping to suppress oscillations during rapid transitions.</w:t>
      </w:r>
    </w:p>
    <w:p w14:paraId="4D0E30F1" w14:textId="0336D6A9" w:rsidR="000A3E1D" w:rsidRPr="00853F61" w:rsidRDefault="00853F61" w:rsidP="000A3E1D">
      <w:pPr>
        <w:pStyle w:val="ListParagraph"/>
        <w:numPr>
          <w:ilvl w:val="0"/>
          <w:numId w:val="22"/>
        </w:numPr>
        <w:rPr>
          <w:rFonts w:ascii="Times New Roman" w:eastAsiaTheme="minorEastAsia" w:hAnsi="Times New Roman" w:cs="Times New Roman"/>
          <w:sz w:val="20"/>
          <w:szCs w:val="20"/>
        </w:rPr>
      </w:pPr>
      <w:r w:rsidRPr="00853F61">
        <w:rPr>
          <w:rFonts w:ascii="Times New Roman" w:eastAsiaTheme="minorEastAsia" w:hAnsi="Times New Roman" w:cs="Times New Roman"/>
          <w:b/>
          <w:bCs/>
          <w:sz w:val="20"/>
          <w:szCs w:val="20"/>
        </w:rPr>
        <w:t xml:space="preserve">Proportional Action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e>
        </m:d>
      </m:oMath>
      <w:r w:rsidRPr="00853F61">
        <w:rPr>
          <w:rFonts w:ascii="Times New Roman" w:eastAsiaTheme="minorEastAsia" w:hAnsi="Times New Roman" w:cs="Times New Roman"/>
          <w:b/>
          <w:bCs/>
          <w:sz w:val="20"/>
          <w:szCs w:val="20"/>
        </w:rPr>
        <w:t xml:space="preserve">: </w:t>
      </w:r>
      <w:r w:rsidRPr="00853F61">
        <w:rPr>
          <w:rFonts w:ascii="Times New Roman" w:eastAsiaTheme="minorEastAsia" w:hAnsi="Times New Roman" w:cs="Times New Roman"/>
          <w:sz w:val="20"/>
          <w:szCs w:val="20"/>
        </w:rPr>
        <w:t>Establishes the primary control sensitivity by generating a corrective response proportional to the magnitude of the tracking error. This action reduces the rise time and ensures the system initiates a rapid corrective maneuver to minimize deviations from the desired flight path.</w:t>
      </w:r>
    </w:p>
    <w:p w14:paraId="34787840" w14:textId="77777777" w:rsidR="000A3E1D" w:rsidRDefault="000A3E1D" w:rsidP="000A3E1D">
      <w:pPr>
        <w:keepNext/>
      </w:pPr>
      <w:r>
        <w:rPr>
          <w:rFonts w:ascii="Times New Roman" w:hAnsi="Times New Roman" w:cs="Times New Roman"/>
          <w:sz w:val="20"/>
          <w:szCs w:val="20"/>
        </w:rPr>
        <w:t xml:space="preserve">                       </w:t>
      </w:r>
      <w:r w:rsidRPr="00055C94">
        <w:rPr>
          <w:rFonts w:ascii="Times New Roman" w:hAnsi="Times New Roman" w:cs="Times New Roman"/>
          <w:noProof/>
          <w:sz w:val="20"/>
          <w:szCs w:val="20"/>
        </w:rPr>
        <w:drawing>
          <wp:inline distT="0" distB="0" distL="0" distR="0" wp14:anchorId="3A173D70" wp14:editId="289CCA68">
            <wp:extent cx="4566714" cy="1703193"/>
            <wp:effectExtent l="0" t="0" r="5715" b="0"/>
            <wp:docPr id="16444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61115" name=""/>
                    <pic:cNvPicPr/>
                  </pic:nvPicPr>
                  <pic:blipFill>
                    <a:blip r:embed="rId8"/>
                    <a:stretch>
                      <a:fillRect/>
                    </a:stretch>
                  </pic:blipFill>
                  <pic:spPr>
                    <a:xfrm>
                      <a:off x="0" y="0"/>
                      <a:ext cx="4597478" cy="1714667"/>
                    </a:xfrm>
                    <a:prstGeom prst="rect">
                      <a:avLst/>
                    </a:prstGeom>
                  </pic:spPr>
                </pic:pic>
              </a:graphicData>
            </a:graphic>
          </wp:inline>
        </w:drawing>
      </w:r>
    </w:p>
    <w:p w14:paraId="0CA9FBE8" w14:textId="77777777" w:rsidR="000A3E1D" w:rsidRPr="00055C94" w:rsidRDefault="000A3E1D" w:rsidP="000A3E1D">
      <w:pPr>
        <w:pStyle w:val="Caption"/>
        <w:rPr>
          <w:rFonts w:ascii="Times New Roman" w:hAnsi="Times New Roman" w:cs="Times New Roman"/>
          <w:sz w:val="20"/>
          <w:szCs w:val="20"/>
        </w:rPr>
      </w:pPr>
      <w:r>
        <w:t xml:space="preserve">                                                                                                 Autopilot without altitude case</w:t>
      </w:r>
    </w:p>
    <w:p w14:paraId="00FF27F6" w14:textId="77777777" w:rsidR="000A3E1D" w:rsidRDefault="000A3E1D" w:rsidP="00D14667">
      <w:pPr>
        <w:rPr>
          <w:rFonts w:ascii="Times New Roman" w:hAnsi="Times New Roman" w:cs="Times New Roman"/>
          <w:b/>
          <w:bCs/>
        </w:rPr>
      </w:pPr>
    </w:p>
    <w:p w14:paraId="1B384F15" w14:textId="3C89794C" w:rsidR="00D14667" w:rsidRPr="003405C9" w:rsidRDefault="00D14667" w:rsidP="00D14667">
      <w:pPr>
        <w:rPr>
          <w:rFonts w:asciiTheme="majorHAnsi" w:hAnsiTheme="majorHAnsi" w:cs="Times New Roman"/>
          <w:sz w:val="32"/>
          <w:szCs w:val="32"/>
        </w:rPr>
      </w:pPr>
      <w:r w:rsidRPr="003405C9">
        <w:rPr>
          <w:rFonts w:asciiTheme="majorHAnsi" w:hAnsiTheme="majorHAnsi" w:cs="Times New Roman"/>
          <w:b/>
          <w:bCs/>
          <w:sz w:val="32"/>
          <w:szCs w:val="32"/>
        </w:rPr>
        <w:t>Fault Injection and Data Quantization</w:t>
      </w:r>
      <w:r w:rsidRPr="003405C9">
        <w:rPr>
          <w:rFonts w:asciiTheme="majorHAnsi" w:hAnsiTheme="majorHAnsi" w:cs="Times New Roman"/>
          <w:sz w:val="32"/>
          <w:szCs w:val="32"/>
        </w:rPr>
        <w:t> </w:t>
      </w:r>
      <w:r w:rsidR="008E5309" w:rsidRPr="003405C9">
        <w:rPr>
          <w:rFonts w:asciiTheme="majorHAnsi" w:hAnsiTheme="majorHAnsi" w:cs="Times New Roman"/>
          <w:b/>
          <w:bCs/>
          <w:sz w:val="32"/>
          <w:szCs w:val="32"/>
        </w:rPr>
        <w:t>Architecture</w:t>
      </w:r>
    </w:p>
    <w:p w14:paraId="0198FA9D" w14:textId="7FAC890A" w:rsidR="008E5309" w:rsidRDefault="008E5309" w:rsidP="008E5309">
      <w:pPr>
        <w:rPr>
          <w:rFonts w:ascii="Times New Roman" w:hAnsi="Times New Roman" w:cs="Times New Roman"/>
          <w:sz w:val="20"/>
          <w:szCs w:val="20"/>
        </w:rPr>
      </w:pPr>
      <w:r w:rsidRPr="008E5309">
        <w:rPr>
          <w:rFonts w:ascii="Times New Roman" w:hAnsi="Times New Roman" w:cs="Times New Roman"/>
          <w:sz w:val="20"/>
          <w:szCs w:val="20"/>
        </w:rPr>
        <w:t xml:space="preserve">To evaluate the robustness of the estimator, a dual-model framework is employed. This architecture consists of two synchronized instances: an </w:t>
      </w:r>
      <w:r w:rsidRPr="008E5309">
        <w:rPr>
          <w:rFonts w:ascii="Times New Roman" w:hAnsi="Times New Roman" w:cs="Times New Roman"/>
          <w:b/>
          <w:bCs/>
          <w:sz w:val="20"/>
          <w:szCs w:val="20"/>
        </w:rPr>
        <w:t>In-Air model</w:t>
      </w:r>
      <w:r w:rsidRPr="008E5309">
        <w:rPr>
          <w:rFonts w:ascii="Times New Roman" w:hAnsi="Times New Roman" w:cs="Times New Roman"/>
          <w:sz w:val="20"/>
          <w:szCs w:val="20"/>
        </w:rPr>
        <w:t xml:space="preserve"> (representing the remote aircraft) and an </w:t>
      </w:r>
      <w:r w:rsidRPr="008E5309">
        <w:rPr>
          <w:rFonts w:ascii="Times New Roman" w:hAnsi="Times New Roman" w:cs="Times New Roman"/>
          <w:b/>
          <w:bCs/>
          <w:sz w:val="20"/>
          <w:szCs w:val="20"/>
        </w:rPr>
        <w:t>On-Ground model</w:t>
      </w:r>
      <w:r w:rsidRPr="008E5309">
        <w:rPr>
          <w:rFonts w:ascii="Times New Roman" w:hAnsi="Times New Roman" w:cs="Times New Roman"/>
          <w:sz w:val="20"/>
          <w:szCs w:val="20"/>
        </w:rPr>
        <w:t xml:space="preserve"> (serving as the reference observer)</w:t>
      </w:r>
      <w:r>
        <w:rPr>
          <w:rFonts w:ascii="Times New Roman" w:hAnsi="Times New Roman" w:cs="Times New Roman"/>
          <w:sz w:val="20"/>
          <w:szCs w:val="20"/>
        </w:rPr>
        <w:t>.</w:t>
      </w:r>
    </w:p>
    <w:p w14:paraId="4548A621" w14:textId="2AF641A7" w:rsidR="008E5309" w:rsidRPr="008E5309" w:rsidRDefault="008E5309" w:rsidP="008E5309">
      <w:pPr>
        <w:pStyle w:val="ListParagraph"/>
        <w:numPr>
          <w:ilvl w:val="0"/>
          <w:numId w:val="8"/>
        </w:numPr>
        <w:rPr>
          <w:rFonts w:ascii="Times New Roman" w:hAnsi="Times New Roman" w:cs="Times New Roman"/>
          <w:sz w:val="20"/>
          <w:szCs w:val="20"/>
        </w:rPr>
      </w:pPr>
      <w:r w:rsidRPr="008E5309">
        <w:rPr>
          <w:rFonts w:ascii="Times New Roman" w:hAnsi="Times New Roman" w:cs="Times New Roman"/>
          <w:b/>
          <w:bCs/>
          <w:sz w:val="20"/>
          <w:szCs w:val="20"/>
        </w:rPr>
        <w:t>Fault Modeling</w:t>
      </w:r>
    </w:p>
    <w:p w14:paraId="2C580FA9" w14:textId="77777777" w:rsidR="008E5309" w:rsidRDefault="008E5309" w:rsidP="008E5309">
      <w:pPr>
        <w:pStyle w:val="ListParagraph"/>
        <w:rPr>
          <w:rFonts w:ascii="Times New Roman" w:hAnsi="Times New Roman" w:cs="Times New Roman"/>
          <w:sz w:val="20"/>
          <w:szCs w:val="20"/>
        </w:rPr>
      </w:pPr>
      <w:r w:rsidRPr="008E5309">
        <w:rPr>
          <w:rFonts w:ascii="Times New Roman" w:hAnsi="Times New Roman" w:cs="Times New Roman"/>
          <w:sz w:val="20"/>
          <w:szCs w:val="20"/>
        </w:rPr>
        <w:t>To simulate realistic flight conditions, faults are introduced into the In-Air system as additive or multiplicative biases. These are categorized into:</w:t>
      </w:r>
    </w:p>
    <w:p w14:paraId="72C6FE81" w14:textId="56CFBBFF" w:rsidR="008E5309" w:rsidRPr="008E5309" w:rsidRDefault="008E5309" w:rsidP="008E5309">
      <w:pPr>
        <w:pStyle w:val="ListParagraph"/>
        <w:numPr>
          <w:ilvl w:val="0"/>
          <w:numId w:val="9"/>
        </w:numPr>
        <w:rPr>
          <w:rFonts w:ascii="Times New Roman" w:hAnsi="Times New Roman" w:cs="Times New Roman"/>
          <w:sz w:val="20"/>
          <w:szCs w:val="20"/>
        </w:rPr>
      </w:pPr>
      <w:r w:rsidRPr="008E5309">
        <w:rPr>
          <w:rFonts w:ascii="Times New Roman" w:hAnsi="Times New Roman" w:cs="Times New Roman"/>
          <w:b/>
          <w:bCs/>
          <w:sz w:val="20"/>
          <w:szCs w:val="20"/>
        </w:rPr>
        <w:t>Sensor Degradation:</w:t>
      </w:r>
      <w:r w:rsidRPr="008E5309">
        <w:rPr>
          <w:rFonts w:ascii="Times New Roman" w:hAnsi="Times New Roman" w:cs="Times New Roman"/>
          <w:sz w:val="20"/>
          <w:szCs w:val="20"/>
        </w:rPr>
        <w:t xml:space="preserve"> Modeled as drift or bias in the output states</w:t>
      </w:r>
      <w:r>
        <w:rPr>
          <w:rFonts w:ascii="Times New Roman" w:hAnsi="Times New Roman" w:cs="Times New Roman"/>
          <w:sz w:val="20"/>
          <w:szCs w:val="20"/>
        </w:rPr>
        <w:t xml:space="preserve"> </w:t>
      </w:r>
      <m:oMath>
        <m:d>
          <m:dPr>
            <m:ctrlPr>
              <w:rPr>
                <w:rFonts w:ascii="Cambria Math" w:hAnsi="Cambria Math" w:cs="Times New Roman"/>
                <w:i/>
                <w:sz w:val="20"/>
                <w:szCs w:val="20"/>
              </w:rPr>
            </m:ctrlPr>
          </m:dPr>
          <m:e>
            <m:r>
              <w:rPr>
                <w:rFonts w:ascii="Cambria Math" w:hAnsi="Cambria Math" w:cs="Times New Roman"/>
                <w:sz w:val="20"/>
                <w:szCs w:val="20"/>
              </w:rPr>
              <m:t>θ,q</m:t>
            </m:r>
          </m:e>
        </m:d>
      </m:oMath>
      <w:r>
        <w:rPr>
          <w:rFonts w:ascii="Times New Roman" w:eastAsiaTheme="minorEastAsia" w:hAnsi="Times New Roman" w:cs="Times New Roman"/>
          <w:sz w:val="20"/>
          <w:szCs w:val="20"/>
        </w:rPr>
        <w:t>,</w:t>
      </w:r>
      <w:r w:rsidRPr="008E5309">
        <w:rPr>
          <w:rFonts w:ascii="Times New Roman" w:eastAsiaTheme="minorEastAsia" w:hAnsi="Times New Roman" w:cs="Times New Roman"/>
          <w:sz w:val="20"/>
          <w:szCs w:val="20"/>
        </w:rPr>
        <w:t xml:space="preserve"> simulating IMU (Inertial Measurement Unit) inaccuracies.</w:t>
      </w:r>
    </w:p>
    <w:p w14:paraId="192FBDDE" w14:textId="55C05E26" w:rsidR="00D14667" w:rsidRPr="008E5309" w:rsidRDefault="008E5309" w:rsidP="00CA44AE">
      <w:pPr>
        <w:pStyle w:val="ListParagraph"/>
        <w:numPr>
          <w:ilvl w:val="0"/>
          <w:numId w:val="9"/>
        </w:numPr>
        <w:rPr>
          <w:rFonts w:ascii="Times New Roman" w:hAnsi="Times New Roman" w:cs="Times New Roman"/>
          <w:sz w:val="20"/>
          <w:szCs w:val="20"/>
        </w:rPr>
      </w:pPr>
      <w:r w:rsidRPr="008E5309">
        <w:rPr>
          <w:rFonts w:ascii="Times New Roman" w:hAnsi="Times New Roman" w:cs="Times New Roman"/>
          <w:b/>
          <w:bCs/>
          <w:sz w:val="20"/>
          <w:szCs w:val="20"/>
        </w:rPr>
        <w:t>Actuator Failure:</w:t>
      </w:r>
      <w:r w:rsidRPr="008E5309">
        <w:rPr>
          <w:rFonts w:ascii="Times New Roman" w:hAnsi="Times New Roman" w:cs="Times New Roman"/>
          <w:sz w:val="20"/>
          <w:szCs w:val="20"/>
        </w:rPr>
        <w:t xml:space="preserve"> Modeled as anomalies in the control inputs</w:t>
      </w:r>
      <w:r>
        <w:rPr>
          <w:rFonts w:ascii="Times New Roman" w:hAnsi="Times New Roman" w:cs="Times New Roman"/>
          <w:sz w:val="20"/>
          <w:szCs w:val="20"/>
        </w:rPr>
        <w:t xml:space="preserve">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p</m:t>
                </m:r>
              </m:sub>
            </m:sSub>
          </m:e>
        </m:d>
      </m:oMath>
      <w:r>
        <w:rPr>
          <w:rFonts w:ascii="Times New Roman" w:eastAsiaTheme="minorEastAsia" w:hAnsi="Times New Roman" w:cs="Times New Roman"/>
          <w:sz w:val="20"/>
          <w:szCs w:val="20"/>
        </w:rPr>
        <w:t xml:space="preserve">, </w:t>
      </w:r>
      <w:r w:rsidRPr="008E5309">
        <w:rPr>
          <w:rFonts w:ascii="Times New Roman" w:eastAsiaTheme="minorEastAsia" w:hAnsi="Times New Roman" w:cs="Times New Roman"/>
          <w:sz w:val="20"/>
          <w:szCs w:val="20"/>
        </w:rPr>
        <w:t>representing mechanical sticking or hydraulic pressure loss in the elevator or thrust systems.</w:t>
      </w:r>
    </w:p>
    <w:p w14:paraId="7475E95A" w14:textId="77777777" w:rsidR="0074495C" w:rsidRPr="0074495C" w:rsidRDefault="0074495C" w:rsidP="0074495C">
      <w:pPr>
        <w:ind w:left="360"/>
        <w:rPr>
          <w:rFonts w:ascii="Times New Roman" w:hAnsi="Times New Roman" w:cs="Times New Roman"/>
          <w:b/>
          <w:bCs/>
        </w:rPr>
      </w:pPr>
    </w:p>
    <w:p w14:paraId="2C0DE2F6" w14:textId="2FF8BCF6" w:rsidR="008E5309" w:rsidRPr="0074495C" w:rsidRDefault="008E5309" w:rsidP="008E5309">
      <w:pPr>
        <w:pStyle w:val="ListParagraph"/>
        <w:numPr>
          <w:ilvl w:val="0"/>
          <w:numId w:val="8"/>
        </w:numPr>
        <w:rPr>
          <w:rFonts w:ascii="Times New Roman" w:hAnsi="Times New Roman" w:cs="Times New Roman"/>
          <w:b/>
          <w:bCs/>
          <w:sz w:val="20"/>
          <w:szCs w:val="20"/>
        </w:rPr>
      </w:pPr>
      <w:r w:rsidRPr="0074495C">
        <w:rPr>
          <w:rFonts w:ascii="Times New Roman" w:hAnsi="Times New Roman" w:cs="Times New Roman"/>
          <w:b/>
          <w:bCs/>
          <w:sz w:val="20"/>
          <w:szCs w:val="20"/>
        </w:rPr>
        <w:t>Bit-Packing and Quantization Theory</w:t>
      </w:r>
    </w:p>
    <w:p w14:paraId="71B4E0EE" w14:textId="1BB86CEE" w:rsidR="008E5309" w:rsidRDefault="008E5309" w:rsidP="008E5309">
      <w:pPr>
        <w:pStyle w:val="ListParagraph"/>
        <w:rPr>
          <w:rFonts w:ascii="Times New Roman" w:eastAsiaTheme="minorEastAsia" w:hAnsi="Times New Roman" w:cs="Times New Roman"/>
          <w:sz w:val="20"/>
          <w:szCs w:val="20"/>
        </w:rPr>
      </w:pPr>
      <w:r w:rsidRPr="008E5309">
        <w:rPr>
          <w:rFonts w:ascii="Times New Roman" w:hAnsi="Times New Roman" w:cs="Times New Roman"/>
          <w:sz w:val="20"/>
          <w:szCs w:val="20"/>
        </w:rPr>
        <w:t>To address the challenges of limited downlink bandwidth, the high-rate state vector</w:t>
      </w:r>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x</m:t>
            </m:r>
          </m:e>
          <m:sub>
            <m:d>
              <m:dPr>
                <m:ctrlPr>
                  <w:rPr>
                    <w:rFonts w:ascii="Cambria Math" w:hAnsi="Cambria Math" w:cs="Times New Roman"/>
                    <w:i/>
                    <w:sz w:val="20"/>
                    <w:szCs w:val="20"/>
                  </w:rPr>
                </m:ctrlPr>
              </m:dPr>
              <m:e>
                <m:r>
                  <w:rPr>
                    <w:rFonts w:ascii="Cambria Math" w:hAnsi="Cambria Math" w:cs="Times New Roman"/>
                    <w:sz w:val="20"/>
                    <w:szCs w:val="20"/>
                  </w:rPr>
                  <m:t>air</m:t>
                </m:r>
              </m:e>
            </m:d>
          </m:sub>
        </m:sSub>
      </m:oMath>
      <w:r>
        <w:rPr>
          <w:rFonts w:ascii="Times New Roman" w:eastAsiaTheme="minorEastAsia" w:hAnsi="Times New Roman" w:cs="Times New Roman"/>
          <w:sz w:val="20"/>
          <w:szCs w:val="20"/>
        </w:rPr>
        <w:t xml:space="preserve"> </w:t>
      </w:r>
      <w:r w:rsidRPr="008E5309">
        <w:rPr>
          <w:rFonts w:ascii="Times New Roman" w:eastAsiaTheme="minorEastAsia" w:hAnsi="Times New Roman" w:cs="Times New Roman"/>
          <w:sz w:val="20"/>
          <w:szCs w:val="20"/>
        </w:rPr>
        <w:t>undergoes a lossy compression process. The continuous state values are mapped to a discrete space using a 7-bit linear quantization scheme.</w:t>
      </w:r>
    </w:p>
    <w:p w14:paraId="5634F61C" w14:textId="69ED1F09" w:rsidR="00656523" w:rsidRDefault="008E5309" w:rsidP="00656523">
      <w:pPr>
        <w:pStyle w:val="ListParagraph"/>
        <w:rPr>
          <w:rFonts w:ascii="Times New Roman" w:eastAsiaTheme="minorEastAsia" w:hAnsi="Times New Roman" w:cs="Times New Roman"/>
          <w:sz w:val="20"/>
          <w:szCs w:val="20"/>
        </w:rPr>
      </w:pPr>
      <w:r w:rsidRPr="008E5309">
        <w:rPr>
          <w:rFonts w:ascii="Times New Roman" w:eastAsiaTheme="minorEastAsia" w:hAnsi="Times New Roman" w:cs="Times New Roman"/>
          <w:sz w:val="20"/>
          <w:szCs w:val="20"/>
        </w:rPr>
        <w:t>Mathematically, the quantized value</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q</m:t>
            </m:r>
          </m:sub>
        </m:sSub>
      </m:oMath>
      <w:r w:rsidR="00656523">
        <w:rPr>
          <w:rFonts w:ascii="Times New Roman" w:eastAsiaTheme="minorEastAsia" w:hAnsi="Times New Roman" w:cs="Times New Roman"/>
          <w:sz w:val="20"/>
          <w:szCs w:val="20"/>
        </w:rPr>
        <w:t xml:space="preserve"> is derived from the continuous value by:</w:t>
      </w:r>
    </w:p>
    <w:p w14:paraId="117624FD" w14:textId="77777777" w:rsidR="00656523" w:rsidRPr="00656523" w:rsidRDefault="00656523" w:rsidP="00656523">
      <w:pPr>
        <w:pStyle w:val="ListParagraph"/>
        <w:rPr>
          <w:rFonts w:ascii="Times New Roman" w:eastAsiaTheme="minorEastAsia" w:hAnsi="Times New Roman" w:cs="Times New Roman"/>
          <w:sz w:val="20"/>
          <w:szCs w:val="20"/>
        </w:rPr>
      </w:pPr>
    </w:p>
    <w:p w14:paraId="45D2C125" w14:textId="7F9E147E" w:rsidR="00E21C46" w:rsidRPr="00E21C46" w:rsidRDefault="00000000" w:rsidP="00E21C46">
      <w:pPr>
        <w:pStyle w:val="ListParagrap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q</m:t>
              </m:r>
            </m:sub>
          </m:sSub>
          <m:r>
            <w:rPr>
              <w:rFonts w:ascii="Cambria Math" w:eastAsiaTheme="minorEastAsia" w:hAnsi="Cambria Math" w:cs="Times New Roman"/>
              <w:sz w:val="20"/>
              <w:szCs w:val="20"/>
            </w:rPr>
            <m:t>=round</m:t>
          </m:r>
          <m:d>
            <m:dPr>
              <m:ctrlPr>
                <w:rPr>
                  <w:rFonts w:ascii="Cambria Math" w:eastAsiaTheme="minorEastAsia" w:hAnsi="Cambria Math" w:cs="Times New Roman"/>
                  <w:i/>
                  <w:sz w:val="20"/>
                  <w:szCs w:val="20"/>
                </w:rPr>
              </m:ctrlPr>
            </m:dPr>
            <m:e>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min</m:t>
                          </m:r>
                        </m:e>
                      </m:d>
                    </m:sub>
                  </m:sSub>
                </m:num>
                <m:den>
                  <m:r>
                    <m:rPr>
                      <m:sty m:val="p"/>
                    </m:rPr>
                    <w:rPr>
                      <w:rFonts w:ascii="Cambria Math" w:eastAsiaTheme="minorEastAsia" w:hAnsi="Cambria Math" w:cs="Times New Roman"/>
                      <w:sz w:val="20"/>
                      <w:szCs w:val="20"/>
                    </w:rPr>
                    <m:t>Δ</m:t>
                  </m:r>
                </m:den>
              </m:f>
            </m:e>
          </m:d>
        </m:oMath>
      </m:oMathPara>
    </w:p>
    <w:p w14:paraId="573DBEBD" w14:textId="77777777" w:rsidR="0074495C" w:rsidRDefault="0074495C" w:rsidP="0074495C">
      <w:pPr>
        <w:pStyle w:val="ListParagraph"/>
        <w:rPr>
          <w:rFonts w:ascii="Times New Roman" w:eastAsiaTheme="minorEastAsia" w:hAnsi="Times New Roman" w:cs="Times New Roman"/>
          <w:sz w:val="20"/>
          <w:szCs w:val="20"/>
        </w:rPr>
      </w:pPr>
    </w:p>
    <w:p w14:paraId="096D9379" w14:textId="6967035C" w:rsidR="0074495C" w:rsidRDefault="0074495C" w:rsidP="0074495C">
      <w:pPr>
        <w:pStyle w:val="ListParagrap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m:rPr>
            <m:sty m:val="p"/>
          </m:rPr>
          <w:rPr>
            <w:rFonts w:ascii="Cambria Math" w:eastAsiaTheme="minorEastAsia" w:hAnsi="Cambria Math" w:cs="Times New Roman"/>
            <w:sz w:val="20"/>
            <w:szCs w:val="20"/>
          </w:rPr>
          <m:t>Δ</m:t>
        </m:r>
      </m:oMath>
      <w:r>
        <w:rPr>
          <w:rFonts w:ascii="Times New Roman" w:eastAsiaTheme="minorEastAsia" w:hAnsi="Times New Roman" w:cs="Times New Roman"/>
          <w:sz w:val="20"/>
          <w:szCs w:val="20"/>
        </w:rPr>
        <w:t xml:space="preserve"> </w:t>
      </w:r>
      <w:r w:rsidRPr="0074495C">
        <w:rPr>
          <w:rFonts w:ascii="Times New Roman" w:eastAsiaTheme="minorEastAsia" w:hAnsi="Times New Roman" w:cs="Times New Roman"/>
          <w:sz w:val="20"/>
          <w:szCs w:val="20"/>
        </w:rPr>
        <w:t xml:space="preserve">is the quantization step size determined by the range of the parameter. By assigning </w:t>
      </w:r>
      <w:r w:rsidRPr="0074495C">
        <w:rPr>
          <w:rFonts w:ascii="Times New Roman" w:eastAsiaTheme="minorEastAsia" w:hAnsi="Times New Roman" w:cs="Times New Roman"/>
          <w:b/>
          <w:bCs/>
          <w:sz w:val="20"/>
          <w:szCs w:val="20"/>
        </w:rPr>
        <w:t>7 bits per parameter</w:t>
      </w:r>
      <w:r w:rsidRPr="0074495C">
        <w:rPr>
          <w:rFonts w:ascii="Times New Roman" w:eastAsiaTheme="minorEastAsia" w:hAnsi="Times New Roman" w:cs="Times New Roman"/>
          <w:sz w:val="20"/>
          <w:szCs w:val="20"/>
        </w:rPr>
        <w:t>, we achieve a resolution of</w:t>
      </w:r>
      <w:r>
        <w:rPr>
          <w:rFonts w:ascii="Times New Roman" w:eastAsiaTheme="minorEastAsia" w:hAnsi="Times New Roman" w:cs="Times New Roman"/>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2</m:t>
            </m:r>
          </m:e>
          <m:sup>
            <m:r>
              <w:rPr>
                <w:rFonts w:ascii="Cambria Math" w:eastAsiaTheme="minorEastAsia" w:hAnsi="Cambria Math" w:cs="Times New Roman"/>
                <w:sz w:val="20"/>
                <w:szCs w:val="20"/>
              </w:rPr>
              <m:t>7</m:t>
            </m:r>
          </m:sup>
        </m:sSup>
        <m:r>
          <w:rPr>
            <w:rFonts w:ascii="Cambria Math" w:eastAsiaTheme="minorEastAsia" w:hAnsi="Cambria Math" w:cs="Times New Roman"/>
            <w:sz w:val="20"/>
            <w:szCs w:val="20"/>
          </w:rPr>
          <m:t xml:space="preserve"> = 128</m:t>
        </m:r>
      </m:oMath>
      <w:r>
        <w:rPr>
          <w:rFonts w:ascii="Times New Roman" w:eastAsiaTheme="minorEastAsia" w:hAnsi="Times New Roman" w:cs="Times New Roman"/>
          <w:sz w:val="20"/>
          <w:szCs w:val="20"/>
        </w:rPr>
        <w:t xml:space="preserve"> </w:t>
      </w:r>
      <w:r w:rsidRPr="0074495C">
        <w:rPr>
          <w:rFonts w:ascii="Times New Roman" w:eastAsiaTheme="minorEastAsia" w:hAnsi="Times New Roman" w:cs="Times New Roman"/>
          <w:sz w:val="20"/>
          <w:szCs w:val="20"/>
        </w:rPr>
        <w:t xml:space="preserve">discrete levels. These values are then </w:t>
      </w:r>
      <w:r w:rsidRPr="0074495C">
        <w:rPr>
          <w:rFonts w:ascii="Times New Roman" w:eastAsiaTheme="minorEastAsia" w:hAnsi="Times New Roman" w:cs="Times New Roman"/>
          <w:b/>
          <w:bCs/>
          <w:sz w:val="20"/>
          <w:szCs w:val="20"/>
        </w:rPr>
        <w:t xml:space="preserve">bit-packed into a </w:t>
      </w:r>
      <w:r w:rsidRPr="0074495C">
        <w:rPr>
          <w:rFonts w:ascii="Times New Roman" w:eastAsiaTheme="minorEastAsia" w:hAnsi="Times New Roman" w:cs="Times New Roman"/>
          <w:b/>
          <w:bCs/>
          <w:sz w:val="20"/>
          <w:szCs w:val="20"/>
        </w:rPr>
        <w:lastRenderedPageBreak/>
        <w:t>32-bit word format</w:t>
      </w:r>
      <w:r w:rsidRPr="0074495C">
        <w:rPr>
          <w:rFonts w:ascii="Times New Roman" w:eastAsiaTheme="minorEastAsia" w:hAnsi="Times New Roman" w:cs="Times New Roman"/>
          <w:sz w:val="20"/>
          <w:szCs w:val="20"/>
        </w:rPr>
        <w:t>, significantly reducing the transmission footprint. This process introduces "quantization noise," which the ground-based estimator must filter out to reconstruct the original state</w:t>
      </w:r>
      <w:r>
        <w:rPr>
          <w:rFonts w:ascii="Times New Roman" w:eastAsiaTheme="minorEastAsia" w:hAnsi="Times New Roman" w:cs="Times New Roman"/>
          <w:sz w:val="20"/>
          <w:szCs w:val="20"/>
        </w:rPr>
        <w:t>.</w:t>
      </w:r>
    </w:p>
    <w:p w14:paraId="6CC0FDF2" w14:textId="77777777" w:rsidR="00656523" w:rsidRDefault="00656523" w:rsidP="0074495C">
      <w:pPr>
        <w:pStyle w:val="ListParagraph"/>
        <w:rPr>
          <w:rFonts w:ascii="Times New Roman" w:eastAsiaTheme="minorEastAsia" w:hAnsi="Times New Roman" w:cs="Times New Roman"/>
          <w:sz w:val="20"/>
          <w:szCs w:val="20"/>
        </w:rPr>
      </w:pPr>
    </w:p>
    <w:p w14:paraId="32204E5B" w14:textId="039ED656" w:rsidR="0074495C" w:rsidRPr="0074495C" w:rsidRDefault="0074495C" w:rsidP="0074495C">
      <w:pPr>
        <w:pStyle w:val="ListParagraph"/>
        <w:numPr>
          <w:ilvl w:val="0"/>
          <w:numId w:val="8"/>
        </w:numPr>
        <w:rPr>
          <w:rFonts w:ascii="Times New Roman" w:eastAsiaTheme="minorEastAsia" w:hAnsi="Times New Roman" w:cs="Times New Roman"/>
          <w:sz w:val="20"/>
          <w:szCs w:val="20"/>
        </w:rPr>
      </w:pPr>
      <w:r w:rsidRPr="0074495C">
        <w:rPr>
          <w:rFonts w:ascii="Times New Roman" w:eastAsiaTheme="minorEastAsia" w:hAnsi="Times New Roman" w:cs="Times New Roman"/>
          <w:b/>
          <w:bCs/>
          <w:sz w:val="20"/>
          <w:szCs w:val="20"/>
        </w:rPr>
        <w:t>Residual Generation and Dequantization</w:t>
      </w:r>
    </w:p>
    <w:p w14:paraId="22D62F01" w14:textId="044890B8" w:rsidR="0074495C" w:rsidRDefault="0074495C" w:rsidP="003405C9">
      <w:pPr>
        <w:pStyle w:val="ListParagraph"/>
        <w:rPr>
          <w:rFonts w:ascii="Times New Roman" w:eastAsiaTheme="minorEastAsia" w:hAnsi="Times New Roman" w:cs="Times New Roman"/>
          <w:sz w:val="20"/>
          <w:szCs w:val="20"/>
        </w:rPr>
      </w:pPr>
      <w:r w:rsidRPr="0074495C">
        <w:rPr>
          <w:rFonts w:ascii="Times New Roman" w:eastAsiaTheme="minorEastAsia" w:hAnsi="Times New Roman" w:cs="Times New Roman"/>
          <w:sz w:val="20"/>
          <w:szCs w:val="20"/>
        </w:rPr>
        <w:t>At the ground station, the 32-bit word is unpacked and dequantized. The resulting signal,</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x</m:t>
                </m:r>
              </m:e>
            </m:acc>
          </m:e>
          <m: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dequant</m:t>
                </m:r>
              </m:e>
            </m:d>
          </m:sub>
        </m:sSub>
      </m:oMath>
      <w:r>
        <w:rPr>
          <w:rFonts w:ascii="Times New Roman" w:eastAsiaTheme="minorEastAsia" w:hAnsi="Times New Roman" w:cs="Times New Roman"/>
          <w:sz w:val="20"/>
          <w:szCs w:val="20"/>
        </w:rPr>
        <w:t xml:space="preserve">, </w:t>
      </w:r>
      <w:r w:rsidRPr="0074495C">
        <w:rPr>
          <w:rFonts w:ascii="Times New Roman" w:eastAsiaTheme="minorEastAsia" w:hAnsi="Times New Roman" w:cs="Times New Roman"/>
          <w:sz w:val="20"/>
          <w:szCs w:val="20"/>
        </w:rPr>
        <w:t xml:space="preserve">is compared against the expected state from the reference model. The difference, or </w:t>
      </w:r>
      <w:r w:rsidRPr="0074495C">
        <w:rPr>
          <w:rFonts w:ascii="Times New Roman" w:eastAsiaTheme="minorEastAsia" w:hAnsi="Times New Roman" w:cs="Times New Roman"/>
          <w:b/>
          <w:bCs/>
          <w:sz w:val="20"/>
          <w:szCs w:val="20"/>
        </w:rPr>
        <w:t>residual</w:t>
      </w:r>
      <w:r w:rsidRPr="0074495C">
        <w:rPr>
          <w:rFonts w:ascii="Times New Roman" w:eastAsiaTheme="minorEastAsia" w:hAnsi="Times New Roman" w:cs="Times New Roman"/>
          <w:sz w:val="20"/>
          <w:szCs w:val="20"/>
        </w:rPr>
        <w:t>, serves as the innovation sequence for the filtering stage. A significant or abrupt increase in this residual indicates that the In-Air model has deviated from nominal behavior due to an injected fault.</w:t>
      </w:r>
    </w:p>
    <w:p w14:paraId="65670AE0" w14:textId="77777777" w:rsidR="00424E9D" w:rsidRDefault="00424E9D" w:rsidP="003405C9">
      <w:pPr>
        <w:rPr>
          <w:rFonts w:asciiTheme="majorHAnsi" w:eastAsiaTheme="minorEastAsia" w:hAnsiTheme="majorHAnsi" w:cs="Times New Roman"/>
          <w:b/>
          <w:bCs/>
          <w:sz w:val="32"/>
          <w:szCs w:val="32"/>
        </w:rPr>
      </w:pPr>
    </w:p>
    <w:p w14:paraId="16BEE213" w14:textId="1BBB9D84" w:rsidR="0074495C" w:rsidRPr="0005169E" w:rsidRDefault="003405C9" w:rsidP="0005169E">
      <w:pPr>
        <w:rPr>
          <w:rFonts w:asciiTheme="majorHAnsi" w:eastAsiaTheme="minorEastAsia" w:hAnsiTheme="majorHAnsi" w:cs="Times New Roman"/>
          <w:b/>
          <w:bCs/>
          <w:sz w:val="32"/>
          <w:szCs w:val="32"/>
        </w:rPr>
      </w:pPr>
      <w:r w:rsidRPr="003405C9">
        <w:rPr>
          <w:rFonts w:asciiTheme="majorHAnsi" w:eastAsiaTheme="minorEastAsia" w:hAnsiTheme="majorHAnsi" w:cs="Times New Roman"/>
          <w:b/>
          <w:bCs/>
          <w:sz w:val="32"/>
          <w:szCs w:val="32"/>
        </w:rPr>
        <w:t>On-ground estimator and anomaly detector</w:t>
      </w:r>
    </w:p>
    <w:p w14:paraId="177CDC5F" w14:textId="5EA544A9" w:rsidR="009F0E70" w:rsidRPr="005533D5" w:rsidRDefault="009F0E70" w:rsidP="009F0E70">
      <w:pPr>
        <w:rPr>
          <w:rFonts w:asciiTheme="majorHAnsi" w:hAnsiTheme="majorHAnsi" w:cs="Times New Roman"/>
        </w:rPr>
      </w:pPr>
      <w:r w:rsidRPr="005533D5">
        <w:rPr>
          <w:rFonts w:asciiTheme="majorHAnsi" w:hAnsiTheme="majorHAnsi" w:cs="Times New Roman"/>
          <w:b/>
          <w:bCs/>
        </w:rPr>
        <w:t>Adaptive Kalman Filtering for Anomaly Detection</w:t>
      </w:r>
    </w:p>
    <w:p w14:paraId="772B7126" w14:textId="1FF323EF" w:rsidR="00424E9D" w:rsidRDefault="00424E9D" w:rsidP="00424E9D">
      <w:pPr>
        <w:rPr>
          <w:rFonts w:ascii="Times New Roman" w:eastAsiaTheme="minorEastAsia" w:hAnsi="Times New Roman" w:cs="Times New Roman"/>
          <w:sz w:val="20"/>
          <w:szCs w:val="20"/>
        </w:rPr>
      </w:pPr>
      <w:r w:rsidRPr="00424E9D">
        <w:rPr>
          <w:rFonts w:ascii="Times New Roman" w:hAnsi="Times New Roman" w:cs="Times New Roman"/>
          <w:sz w:val="20"/>
          <w:szCs w:val="20"/>
        </w:rPr>
        <w:t xml:space="preserve">The diagnostic core utilized an Adaptive Kalman Filter (AKF) to estimate the aircraft’s state while mitigating quantization noise and injected anomalies. The estimation process followed a standard recursive cycle. The </w:t>
      </w:r>
      <w:r w:rsidRPr="00424E9D">
        <w:rPr>
          <w:rFonts w:ascii="Times New Roman" w:hAnsi="Times New Roman" w:cs="Times New Roman"/>
          <w:b/>
          <w:bCs/>
          <w:sz w:val="20"/>
          <w:szCs w:val="20"/>
        </w:rPr>
        <w:t>prediction phase</w:t>
      </w:r>
      <w:r w:rsidRPr="00424E9D">
        <w:rPr>
          <w:rFonts w:ascii="Times New Roman" w:hAnsi="Times New Roman" w:cs="Times New Roman"/>
          <w:sz w:val="20"/>
          <w:szCs w:val="20"/>
        </w:rPr>
        <w:t xml:space="preserve"> utilized the discrete transition matrix</w:t>
      </w:r>
      <w:r>
        <w:rPr>
          <w:rFonts w:ascii="Times New Roman" w:hAnsi="Times New Roman" w:cs="Times New Roman"/>
          <w:sz w:val="20"/>
          <w:szCs w:val="20"/>
        </w:rPr>
        <w:t xml:space="preserve"> </w:t>
      </w:r>
      <m:oMath>
        <m:d>
          <m:dPr>
            <m:ctrlPr>
              <w:rPr>
                <w:rFonts w:ascii="Cambria Math" w:hAnsi="Cambria Math" w:cs="Times New Roman"/>
                <w:b/>
                <w:bCs/>
                <w:i/>
                <w:sz w:val="20"/>
                <w:szCs w:val="20"/>
              </w:rPr>
            </m:ctrlPr>
          </m:dPr>
          <m:e>
            <m:r>
              <m:rPr>
                <m:sty m:val="bi"/>
              </m:rPr>
              <w:rPr>
                <w:rFonts w:ascii="Cambria Math" w:hAnsi="Cambria Math" w:cs="Times New Roman"/>
                <w:sz w:val="20"/>
                <w:szCs w:val="20"/>
              </w:rPr>
              <m:t>ϕ</m:t>
            </m:r>
          </m:e>
        </m:d>
      </m:oMath>
      <w:r>
        <w:rPr>
          <w:rFonts w:ascii="Times New Roman" w:eastAsiaTheme="minorEastAsia" w:hAnsi="Times New Roman" w:cs="Times New Roman"/>
          <w:sz w:val="20"/>
          <w:szCs w:val="20"/>
        </w:rPr>
        <w:t xml:space="preserve"> and control input matrix </w:t>
      </w:r>
      <m:oMath>
        <m:d>
          <m:dPr>
            <m:ctrlPr>
              <w:rPr>
                <w:rFonts w:ascii="Cambria Math" w:eastAsiaTheme="minorEastAsia" w:hAnsi="Cambria Math" w:cs="Times New Roman"/>
                <w:b/>
                <w:bCs/>
                <w:i/>
                <w:sz w:val="20"/>
                <w:szCs w:val="20"/>
              </w:rPr>
            </m:ctrlPr>
          </m:dPr>
          <m:e>
            <m:r>
              <m:rPr>
                <m:sty m:val="b"/>
              </m:rPr>
              <w:rPr>
                <w:rFonts w:ascii="Cambria Math" w:eastAsiaTheme="minorEastAsia" w:hAnsi="Cambria Math" w:cs="Times New Roman"/>
                <w:sz w:val="20"/>
                <w:szCs w:val="20"/>
              </w:rPr>
              <m:t>Γ</m:t>
            </m:r>
          </m:e>
        </m:d>
      </m:oMath>
      <w:r>
        <w:rPr>
          <w:rFonts w:ascii="Times New Roman" w:eastAsiaTheme="minorEastAsia" w:hAnsi="Times New Roman" w:cs="Times New Roman"/>
          <w:sz w:val="20"/>
          <w:szCs w:val="20"/>
        </w:rPr>
        <w:t>:</w:t>
      </w:r>
    </w:p>
    <w:p w14:paraId="4E8BCCA5" w14:textId="26132194" w:rsidR="00424E9D" w:rsidRPr="005533D5" w:rsidRDefault="00630501" w:rsidP="00424E9D">
      <w:pPr>
        <w:rPr>
          <w:rFonts w:ascii="Times New Roman" w:eastAsiaTheme="minorEastAsia" w:hAnsi="Times New Roman" w:cs="Times New Roman"/>
          <w:b/>
          <w:bCs/>
          <w:sz w:val="20"/>
          <w:szCs w:val="20"/>
        </w:rPr>
      </w:pPr>
      <m:oMathPara>
        <m:oMath>
          <m:sSubSup>
            <m:sSubSupPr>
              <m:ctrlPr>
                <w:rPr>
                  <w:rFonts w:ascii="Cambria Math" w:eastAsiaTheme="minorEastAsia" w:hAnsi="Cambria Math" w:cs="Times New Roman"/>
                  <w:b/>
                  <w:bCs/>
                  <w:i/>
                  <w:sz w:val="20"/>
                  <w:szCs w:val="20"/>
                </w:rPr>
              </m:ctrlPr>
            </m:sSubSupPr>
            <m:e>
              <m:acc>
                <m:accPr>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x</m:t>
                  </m:r>
                </m:e>
              </m:acc>
            </m:e>
            <m:sub>
              <m:r>
                <m:rPr>
                  <m:sty m:val="bi"/>
                </m:rPr>
                <w:rPr>
                  <w:rFonts w:ascii="Cambria Math" w:eastAsiaTheme="minorEastAsia" w:hAnsi="Cambria Math" w:cs="Times New Roman"/>
                  <w:sz w:val="20"/>
                  <w:szCs w:val="20"/>
                </w:rPr>
                <m:t>k</m:t>
              </m:r>
            </m:sub>
            <m:sup>
              <m:r>
                <m:rPr>
                  <m:sty m:val="bi"/>
                </m:rPr>
                <w:rPr>
                  <w:rFonts w:ascii="Cambria Math" w:eastAsiaTheme="minorEastAsia" w:hAnsi="Cambria Math" w:cs="Times New Roman"/>
                  <w:sz w:val="20"/>
                  <w:szCs w:val="20"/>
                </w:rPr>
                <m:t>-</m:t>
              </m:r>
            </m:sup>
          </m:sSubSup>
          <m:r>
            <m:rPr>
              <m:sty m:val="bi"/>
            </m:rPr>
            <w:rPr>
              <w:rFonts w:ascii="Cambria Math" w:eastAsiaTheme="minorEastAsia" w:hAnsi="Cambria Math" w:cs="Times New Roman"/>
              <w:sz w:val="20"/>
              <w:szCs w:val="20"/>
            </w:rPr>
            <m:t>=ϕ</m:t>
          </m:r>
          <m:sSubSup>
            <m:sSubSupPr>
              <m:ctrlPr>
                <w:rPr>
                  <w:rFonts w:ascii="Cambria Math" w:eastAsiaTheme="minorEastAsia" w:hAnsi="Cambria Math" w:cs="Times New Roman"/>
                  <w:b/>
                  <w:bCs/>
                  <w:i/>
                  <w:sz w:val="20"/>
                  <w:szCs w:val="20"/>
                </w:rPr>
              </m:ctrlPr>
            </m:sSubSupPr>
            <m:e>
              <m:acc>
                <m:accPr>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x</m:t>
                  </m:r>
                </m:e>
              </m:acc>
            </m:e>
            <m:sub>
              <m:r>
                <m:rPr>
                  <m:sty m:val="bi"/>
                </m:rPr>
                <w:rPr>
                  <w:rFonts w:ascii="Cambria Math" w:eastAsiaTheme="minorEastAsia" w:hAnsi="Cambria Math" w:cs="Times New Roman"/>
                  <w:sz w:val="20"/>
                  <w:szCs w:val="20"/>
                </w:rPr>
                <m:t>k-1</m:t>
              </m:r>
            </m:sub>
            <m:sup>
              <m:r>
                <m:rPr>
                  <m:sty m:val="bi"/>
                </m:rPr>
                <w:rPr>
                  <w:rFonts w:ascii="Cambria Math" w:eastAsiaTheme="minorEastAsia" w:hAnsi="Cambria Math" w:cs="Times New Roman"/>
                  <w:sz w:val="20"/>
                  <w:szCs w:val="20"/>
                </w:rPr>
                <m:t>+</m:t>
              </m:r>
            </m:sup>
          </m:sSubSup>
          <m:r>
            <m:rPr>
              <m:sty m:val="bi"/>
            </m:rPr>
            <w:rPr>
              <w:rFonts w:ascii="Cambria Math" w:eastAsiaTheme="minorEastAsia" w:hAnsi="Cambria Math" w:cs="Times New Roman"/>
              <w:sz w:val="20"/>
              <w:szCs w:val="20"/>
            </w:rPr>
            <m:t>+</m:t>
          </m:r>
          <m:r>
            <m:rPr>
              <m:sty m:val="b"/>
            </m:rPr>
            <w:rPr>
              <w:rFonts w:ascii="Cambria Math" w:eastAsiaTheme="minorEastAsia" w:hAnsi="Cambria Math" w:cs="Times New Roman"/>
              <w:sz w:val="20"/>
              <w:szCs w:val="20"/>
            </w:rPr>
            <m:t>Γ</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u</m:t>
              </m:r>
            </m:e>
            <m:sub>
              <m:r>
                <m:rPr>
                  <m:sty m:val="bi"/>
                </m:rPr>
                <w:rPr>
                  <w:rFonts w:ascii="Cambria Math" w:eastAsiaTheme="minorEastAsia" w:hAnsi="Cambria Math" w:cs="Times New Roman"/>
                  <w:sz w:val="20"/>
                  <w:szCs w:val="20"/>
                </w:rPr>
                <m:t>k-1</m:t>
              </m:r>
            </m:sub>
          </m:sSub>
        </m:oMath>
      </m:oMathPara>
    </w:p>
    <w:p w14:paraId="3D22A5C7" w14:textId="1C81C019" w:rsidR="00630501" w:rsidRPr="00630501" w:rsidRDefault="00630501" w:rsidP="00630501">
      <w:pPr>
        <w:rPr>
          <w:rFonts w:ascii="Times New Roman" w:eastAsiaTheme="minorEastAsia" w:hAnsi="Times New Roman" w:cs="Times New Roman"/>
          <w:sz w:val="20"/>
          <w:szCs w:val="20"/>
        </w:rPr>
      </w:pPr>
      <w:r w:rsidRPr="00630501">
        <w:rPr>
          <w:rFonts w:ascii="Times New Roman" w:eastAsiaTheme="minorEastAsia" w:hAnsi="Times New Roman" w:cs="Times New Roman"/>
          <w:sz w:val="20"/>
          <w:szCs w:val="20"/>
        </w:rPr>
        <w:t xml:space="preserve">During the </w:t>
      </w:r>
      <w:r w:rsidRPr="00630501">
        <w:rPr>
          <w:rFonts w:ascii="Times New Roman" w:eastAsiaTheme="minorEastAsia" w:hAnsi="Times New Roman" w:cs="Times New Roman"/>
          <w:b/>
          <w:bCs/>
          <w:sz w:val="20"/>
          <w:szCs w:val="20"/>
        </w:rPr>
        <w:t>update phase</w:t>
      </w:r>
      <w:r w:rsidRPr="00630501">
        <w:rPr>
          <w:rFonts w:ascii="Times New Roman" w:eastAsiaTheme="minorEastAsia" w:hAnsi="Times New Roman" w:cs="Times New Roman"/>
          <w:sz w:val="20"/>
          <w:szCs w:val="20"/>
        </w:rPr>
        <w:t>, the Kalman gain</w:t>
      </w:r>
      <w:r>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k</m:t>
                </m:r>
              </m:sub>
            </m:sSub>
          </m:e>
        </m:d>
      </m:oMath>
      <w:r>
        <w:rPr>
          <w:rFonts w:ascii="Times New Roman" w:eastAsiaTheme="minorEastAsia" w:hAnsi="Times New Roman" w:cs="Times New Roman"/>
          <w:sz w:val="20"/>
          <w:szCs w:val="20"/>
        </w:rPr>
        <w:t xml:space="preserve"> </w:t>
      </w:r>
      <w:r w:rsidRPr="00630501">
        <w:rPr>
          <w:rFonts w:ascii="Times New Roman" w:eastAsiaTheme="minorEastAsia" w:hAnsi="Times New Roman" w:cs="Times New Roman"/>
          <w:sz w:val="20"/>
          <w:szCs w:val="20"/>
        </w:rPr>
        <w:t>was calculated to weigh the reliability of the model predictions against incoming telemetry:</w:t>
      </w:r>
    </w:p>
    <w:p w14:paraId="3ACF0A87" w14:textId="3CABBBDA" w:rsidR="00095BC7" w:rsidRPr="005533D5" w:rsidRDefault="00000000" w:rsidP="005533D5">
      <w:pPr>
        <w:pStyle w:val="ListParagraph"/>
        <w:rPr>
          <w:rFonts w:ascii="Times New Roman" w:eastAsiaTheme="minorEastAsia"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k</m:t>
              </m:r>
            </m:sub>
          </m:sSub>
          <m:r>
            <m:rPr>
              <m:sty m:val="bi"/>
            </m:rPr>
            <w:rPr>
              <w:rFonts w:ascii="Cambria Math" w:hAnsi="Cambria Math" w:cs="Times New Roman"/>
              <w:sz w:val="20"/>
              <w:szCs w:val="20"/>
            </w:rPr>
            <m:t>=</m:t>
          </m:r>
          <m:sSubSup>
            <m:sSubSupPr>
              <m:ctrlPr>
                <w:rPr>
                  <w:rFonts w:ascii="Cambria Math" w:hAnsi="Cambria Math" w:cs="Times New Roman"/>
                  <w:b/>
                  <w:bCs/>
                  <w:i/>
                  <w:sz w:val="20"/>
                  <w:szCs w:val="20"/>
                </w:rPr>
              </m:ctrlPr>
            </m:sSubSupPr>
            <m:e>
              <m:r>
                <m:rPr>
                  <m:sty m:val="bi"/>
                </m:rPr>
                <w:rPr>
                  <w:rFonts w:ascii="Cambria Math" w:hAnsi="Cambria Math" w:cs="Times New Roman"/>
                  <w:sz w:val="20"/>
                  <w:szCs w:val="20"/>
                </w:rPr>
                <m:t>P</m:t>
              </m:r>
            </m:e>
            <m:sub>
              <m:r>
                <m:rPr>
                  <m:sty m:val="bi"/>
                </m:rPr>
                <w:rPr>
                  <w:rFonts w:ascii="Cambria Math" w:hAnsi="Cambria Math" w:cs="Times New Roman"/>
                  <w:sz w:val="20"/>
                  <w:szCs w:val="20"/>
                </w:rPr>
                <m:t>k</m:t>
              </m:r>
            </m:sub>
            <m:sup>
              <m:r>
                <m:rPr>
                  <m:sty m:val="bi"/>
                </m:rPr>
                <w:rPr>
                  <w:rFonts w:ascii="Cambria Math" w:hAnsi="Cambria Math" w:cs="Times New Roman"/>
                  <w:sz w:val="20"/>
                  <w:szCs w:val="20"/>
                </w:rPr>
                <m:t>-</m:t>
              </m:r>
            </m:sup>
          </m:sSubSup>
          <m:sSup>
            <m:sSupPr>
              <m:ctrlPr>
                <w:rPr>
                  <w:rFonts w:ascii="Cambria Math" w:hAnsi="Cambria Math" w:cs="Times New Roman"/>
                  <w:b/>
                  <w:bCs/>
                  <w:i/>
                  <w:sz w:val="20"/>
                  <w:szCs w:val="20"/>
                </w:rPr>
              </m:ctrlPr>
            </m:sSupPr>
            <m:e>
              <m:r>
                <m:rPr>
                  <m:sty m:val="bi"/>
                </m:rPr>
                <w:rPr>
                  <w:rFonts w:ascii="Cambria Math" w:hAnsi="Cambria Math" w:cs="Times New Roman"/>
                  <w:sz w:val="20"/>
                  <w:szCs w:val="20"/>
                </w:rPr>
                <m:t>C</m:t>
              </m:r>
            </m:e>
            <m:sup>
              <m:r>
                <m:rPr>
                  <m:sty m:val="bi"/>
                </m:rPr>
                <w:rPr>
                  <w:rFonts w:ascii="Cambria Math" w:hAnsi="Cambria Math" w:cs="Times New Roman"/>
                  <w:sz w:val="20"/>
                  <w:szCs w:val="20"/>
                </w:rPr>
                <m:t>T</m:t>
              </m:r>
            </m:sup>
          </m:sSup>
          <m:sSup>
            <m:sSupPr>
              <m:ctrlPr>
                <w:rPr>
                  <w:rFonts w:ascii="Cambria Math" w:hAnsi="Cambria Math" w:cs="Times New Roman"/>
                  <w:b/>
                  <w:bCs/>
                  <w:i/>
                  <w:sz w:val="20"/>
                  <w:szCs w:val="20"/>
                </w:rPr>
              </m:ctrlPr>
            </m:sSupPr>
            <m:e>
              <m:d>
                <m:dPr>
                  <m:ctrlPr>
                    <w:rPr>
                      <w:rFonts w:ascii="Cambria Math" w:hAnsi="Cambria Math" w:cs="Times New Roman"/>
                      <w:b/>
                      <w:bCs/>
                      <w:i/>
                      <w:sz w:val="20"/>
                      <w:szCs w:val="20"/>
                    </w:rPr>
                  </m:ctrlPr>
                </m:dPr>
                <m:e>
                  <m:r>
                    <m:rPr>
                      <m:sty m:val="bi"/>
                    </m:rPr>
                    <w:rPr>
                      <w:rFonts w:ascii="Cambria Math" w:hAnsi="Cambria Math" w:cs="Times New Roman"/>
                      <w:sz w:val="20"/>
                      <w:szCs w:val="20"/>
                    </w:rPr>
                    <m:t>C</m:t>
                  </m:r>
                  <m:sSubSup>
                    <m:sSubSupPr>
                      <m:ctrlPr>
                        <w:rPr>
                          <w:rFonts w:ascii="Cambria Math" w:hAnsi="Cambria Math" w:cs="Times New Roman"/>
                          <w:b/>
                          <w:bCs/>
                          <w:i/>
                          <w:sz w:val="20"/>
                          <w:szCs w:val="20"/>
                        </w:rPr>
                      </m:ctrlPr>
                    </m:sSubSupPr>
                    <m:e>
                      <m:r>
                        <m:rPr>
                          <m:sty m:val="bi"/>
                        </m:rPr>
                        <w:rPr>
                          <w:rFonts w:ascii="Cambria Math" w:hAnsi="Cambria Math" w:cs="Times New Roman"/>
                          <w:sz w:val="20"/>
                          <w:szCs w:val="20"/>
                        </w:rPr>
                        <m:t>P</m:t>
                      </m:r>
                    </m:e>
                    <m:sub>
                      <m:r>
                        <m:rPr>
                          <m:sty m:val="bi"/>
                        </m:rPr>
                        <w:rPr>
                          <w:rFonts w:ascii="Cambria Math" w:hAnsi="Cambria Math" w:cs="Times New Roman"/>
                          <w:sz w:val="20"/>
                          <w:szCs w:val="20"/>
                        </w:rPr>
                        <m:t>k</m:t>
                      </m:r>
                    </m:sub>
                    <m:sup>
                      <m:r>
                        <m:rPr>
                          <m:sty m:val="bi"/>
                        </m:rPr>
                        <w:rPr>
                          <w:rFonts w:ascii="Cambria Math" w:hAnsi="Cambria Math" w:cs="Times New Roman"/>
                          <w:sz w:val="20"/>
                          <w:szCs w:val="20"/>
                        </w:rPr>
                        <m:t>-</m:t>
                      </m:r>
                    </m:sup>
                  </m:sSubSup>
                  <m:sSup>
                    <m:sSupPr>
                      <m:ctrlPr>
                        <w:rPr>
                          <w:rFonts w:ascii="Cambria Math" w:hAnsi="Cambria Math" w:cs="Times New Roman"/>
                          <w:b/>
                          <w:bCs/>
                          <w:i/>
                          <w:sz w:val="20"/>
                          <w:szCs w:val="20"/>
                        </w:rPr>
                      </m:ctrlPr>
                    </m:sSupPr>
                    <m:e>
                      <m:r>
                        <m:rPr>
                          <m:sty m:val="bi"/>
                        </m:rPr>
                        <w:rPr>
                          <w:rFonts w:ascii="Cambria Math" w:hAnsi="Cambria Math" w:cs="Times New Roman"/>
                          <w:sz w:val="20"/>
                          <w:szCs w:val="20"/>
                        </w:rPr>
                        <m:t>C</m:t>
                      </m:r>
                    </m:e>
                    <m:sup>
                      <m:r>
                        <m:rPr>
                          <m:sty m:val="bi"/>
                        </m:rPr>
                        <w:rPr>
                          <w:rFonts w:ascii="Cambria Math" w:hAnsi="Cambria Math" w:cs="Times New Roman"/>
                          <w:sz w:val="20"/>
                          <w:szCs w:val="20"/>
                        </w:rPr>
                        <m:t>T</m:t>
                      </m:r>
                    </m:sup>
                  </m:sSup>
                  <m:r>
                    <m:rPr>
                      <m:sty m:val="bi"/>
                    </m:rPr>
                    <w:rPr>
                      <w:rFonts w:ascii="Cambria Math" w:hAnsi="Cambria Math" w:cs="Times New Roman"/>
                      <w:sz w:val="20"/>
                      <w:szCs w:val="20"/>
                    </w:rPr>
                    <m:t>+R</m:t>
                  </m:r>
                </m:e>
              </m:d>
            </m:e>
            <m:sup>
              <m:r>
                <m:rPr>
                  <m:sty m:val="bi"/>
                </m:rPr>
                <w:rPr>
                  <w:rFonts w:ascii="Cambria Math" w:hAnsi="Cambria Math" w:cs="Times New Roman"/>
                  <w:sz w:val="20"/>
                  <w:szCs w:val="20"/>
                </w:rPr>
                <m:t>-1</m:t>
              </m:r>
            </m:sup>
          </m:sSup>
        </m:oMath>
      </m:oMathPara>
    </w:p>
    <w:p w14:paraId="7A3E752E" w14:textId="1135BB52" w:rsidR="00630501" w:rsidRDefault="00630501" w:rsidP="009F0E70">
      <w:pPr>
        <w:rPr>
          <w:rFonts w:ascii="Times New Roman" w:eastAsiaTheme="minorEastAsia" w:hAnsi="Times New Roman" w:cs="Times New Roman"/>
          <w:sz w:val="20"/>
          <w:szCs w:val="20"/>
        </w:rPr>
      </w:pPr>
      <w:r w:rsidRPr="00630501">
        <w:rPr>
          <w:rFonts w:ascii="Times New Roman" w:eastAsiaTheme="minorEastAsia" w:hAnsi="Times New Roman" w:cs="Times New Roman"/>
          <w:sz w:val="20"/>
          <w:szCs w:val="20"/>
        </w:rPr>
        <w:t xml:space="preserve">To account for dynamic channel conditions, the </w:t>
      </w:r>
      <w:r w:rsidRPr="00630501">
        <w:rPr>
          <w:rFonts w:ascii="Times New Roman" w:eastAsiaTheme="minorEastAsia" w:hAnsi="Times New Roman" w:cs="Times New Roman"/>
          <w:b/>
          <w:bCs/>
          <w:sz w:val="20"/>
          <w:szCs w:val="20"/>
        </w:rPr>
        <w:t>measurement noise covariance</w:t>
      </w:r>
      <w:r>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k</m:t>
                </m:r>
              </m:sub>
            </m:sSub>
          </m:e>
        </m:d>
      </m:oMath>
      <w:r>
        <w:rPr>
          <w:rFonts w:ascii="Times New Roman" w:eastAsiaTheme="minorEastAsia" w:hAnsi="Times New Roman" w:cs="Times New Roman"/>
          <w:sz w:val="20"/>
          <w:szCs w:val="20"/>
        </w:rPr>
        <w:t xml:space="preserve"> </w:t>
      </w:r>
      <w:r w:rsidRPr="00630501">
        <w:rPr>
          <w:rFonts w:ascii="Times New Roman" w:eastAsiaTheme="minorEastAsia" w:hAnsi="Times New Roman" w:cs="Times New Roman"/>
          <w:sz w:val="20"/>
          <w:szCs w:val="20"/>
        </w:rPr>
        <w:t>was updated via a convex combination:</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k</m:t>
            </m:r>
          </m:sub>
        </m:sSub>
        <m:r>
          <m:rPr>
            <m:sty m:val="bi"/>
          </m:rPr>
          <w:rPr>
            <w:rFonts w:ascii="Cambria Math" w:eastAsiaTheme="minorEastAsia" w:hAnsi="Cambria Math" w:cs="Times New Roman"/>
            <w:sz w:val="20"/>
            <w:szCs w:val="20"/>
          </w:rPr>
          <m:t>=α</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k-1</m:t>
            </m:r>
          </m:sub>
        </m:sSub>
        <m:r>
          <m:rPr>
            <m:sty m:val="bi"/>
          </m:rPr>
          <w:rPr>
            <w:rFonts w:ascii="Cambria Math" w:eastAsiaTheme="minorEastAsia" w:hAnsi="Cambria Math" w:cs="Times New Roman"/>
            <w:sz w:val="20"/>
            <w:szCs w:val="20"/>
          </w:rPr>
          <m:t>+</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1-α</m:t>
            </m:r>
          </m:e>
        </m:d>
        <m:r>
          <m:rPr>
            <m:sty m:val="bi"/>
          </m:rPr>
          <w:rPr>
            <w:rFonts w:ascii="Cambria Math" w:eastAsiaTheme="minorEastAsia" w:hAnsi="Cambria Math" w:cs="Times New Roman"/>
            <w:sz w:val="20"/>
            <w:szCs w:val="20"/>
          </w:rPr>
          <m:t>….</m:t>
        </m:r>
      </m:oMath>
      <w:r w:rsidRPr="00630501">
        <w:rPr>
          <w:rFonts w:ascii="Times New Roman" w:eastAsiaTheme="minorEastAsia" w:hAnsi="Times New Roman" w:cs="Times New Roman"/>
          <w:b/>
          <w:bCs/>
          <w:sz w:val="20"/>
          <w:szCs w:val="20"/>
        </w:rPr>
        <w:t>,</w:t>
      </w:r>
      <w:r>
        <w:rPr>
          <w:rFonts w:ascii="Times New Roman" w:eastAsiaTheme="minorEastAsia" w:hAnsi="Times New Roman" w:cs="Times New Roman"/>
          <w:sz w:val="20"/>
          <w:szCs w:val="20"/>
        </w:rPr>
        <w:t xml:space="preserve"> where </w:t>
      </w:r>
      <m:oMath>
        <m:r>
          <m:rPr>
            <m:sty m:val="bi"/>
          </m:rPr>
          <w:rPr>
            <w:rFonts w:ascii="Cambria Math" w:eastAsiaTheme="minorEastAsia" w:hAnsi="Cambria Math" w:cs="Times New Roman"/>
            <w:sz w:val="20"/>
            <w:szCs w:val="20"/>
          </w:rPr>
          <m:t>α</m:t>
        </m:r>
      </m:oMath>
      <w:r>
        <w:rPr>
          <w:rFonts w:ascii="Times New Roman" w:eastAsiaTheme="minorEastAsia" w:hAnsi="Times New Roman" w:cs="Times New Roman"/>
          <w:sz w:val="20"/>
          <w:szCs w:val="20"/>
        </w:rPr>
        <w:t xml:space="preserve"> </w:t>
      </w:r>
      <w:r w:rsidRPr="00630501">
        <w:rPr>
          <w:rFonts w:ascii="Times New Roman" w:eastAsiaTheme="minorEastAsia" w:hAnsi="Times New Roman" w:cs="Times New Roman"/>
          <w:sz w:val="20"/>
          <w:szCs w:val="20"/>
        </w:rPr>
        <w:t xml:space="preserve">represents a smoothing factor as illustrated in the system </w:t>
      </w:r>
      <w:r w:rsidRPr="00630501">
        <w:rPr>
          <w:rFonts w:ascii="Times New Roman" w:eastAsiaTheme="minorEastAsia" w:hAnsi="Times New Roman" w:cs="Times New Roman"/>
          <w:sz w:val="20"/>
          <w:szCs w:val="20"/>
        </w:rPr>
        <w:t>flow chart</w:t>
      </w:r>
      <w:r>
        <w:rPr>
          <w:rFonts w:ascii="Times New Roman" w:eastAsiaTheme="minorEastAsia" w:hAnsi="Times New Roman" w:cs="Times New Roman"/>
          <w:sz w:val="20"/>
          <w:szCs w:val="20"/>
        </w:rPr>
        <w:t xml:space="preserve"> below:</w:t>
      </w:r>
    </w:p>
    <w:p w14:paraId="38FD8ACF" w14:textId="77E918AE" w:rsidR="00B677C8" w:rsidRDefault="00B677C8" w:rsidP="00A87478">
      <w:pPr>
        <w:rPr>
          <w:rFonts w:ascii="Times New Roman" w:hAnsi="Times New Roman" w:cs="Times New Roman"/>
          <w:sz w:val="20"/>
          <w:szCs w:val="20"/>
        </w:rPr>
      </w:pPr>
    </w:p>
    <w:p w14:paraId="5ED287E9" w14:textId="4464D202" w:rsidR="00B677C8" w:rsidRDefault="00630501" w:rsidP="00A87478">
      <w:pPr>
        <w:rPr>
          <w:rFonts w:ascii="Times New Roman" w:hAnsi="Times New Roman" w:cs="Times New Roman"/>
          <w:sz w:val="20"/>
          <w:szCs w:val="20"/>
        </w:rPr>
      </w:pPr>
      <w:r w:rsidRPr="00253614">
        <w:rPr>
          <w:rFonts w:ascii="Times New Roman" w:hAnsi="Times New Roman" w:cs="Times New Roman"/>
          <w:noProof/>
        </w:rPr>
        <w:drawing>
          <wp:anchor distT="0" distB="0" distL="114300" distR="114300" simplePos="0" relativeHeight="251672576" behindDoc="0" locked="0" layoutInCell="1" allowOverlap="1" wp14:anchorId="0E0B877E" wp14:editId="39F6EF60">
            <wp:simplePos x="0" y="0"/>
            <wp:positionH relativeFrom="margin">
              <wp:posOffset>818146</wp:posOffset>
            </wp:positionH>
            <wp:positionV relativeFrom="paragraph">
              <wp:posOffset>191401</wp:posOffset>
            </wp:positionV>
            <wp:extent cx="4604385" cy="2689860"/>
            <wp:effectExtent l="0" t="0" r="5715" b="0"/>
            <wp:wrapSquare wrapText="bothSides"/>
            <wp:docPr id="130576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5001" name=""/>
                    <pic:cNvPicPr/>
                  </pic:nvPicPr>
                  <pic:blipFill>
                    <a:blip r:embed="rId9">
                      <a:extLst>
                        <a:ext uri="{28A0092B-C50C-407E-A947-70E740481C1C}">
                          <a14:useLocalDpi xmlns:a14="http://schemas.microsoft.com/office/drawing/2010/main" val="0"/>
                        </a:ext>
                      </a:extLst>
                    </a:blip>
                    <a:stretch>
                      <a:fillRect/>
                    </a:stretch>
                  </pic:blipFill>
                  <pic:spPr>
                    <a:xfrm>
                      <a:off x="0" y="0"/>
                      <a:ext cx="4604385" cy="2689860"/>
                    </a:xfrm>
                    <a:prstGeom prst="rect">
                      <a:avLst/>
                    </a:prstGeom>
                  </pic:spPr>
                </pic:pic>
              </a:graphicData>
            </a:graphic>
            <wp14:sizeRelH relativeFrom="margin">
              <wp14:pctWidth>0</wp14:pctWidth>
            </wp14:sizeRelH>
            <wp14:sizeRelV relativeFrom="margin">
              <wp14:pctHeight>0</wp14:pctHeight>
            </wp14:sizeRelV>
          </wp:anchor>
        </w:drawing>
      </w:r>
    </w:p>
    <w:p w14:paraId="083FCC7F" w14:textId="77777777" w:rsidR="00630501" w:rsidRDefault="00630501" w:rsidP="00A87478">
      <w:pPr>
        <w:rPr>
          <w:rFonts w:ascii="Times New Roman" w:hAnsi="Times New Roman" w:cs="Times New Roman"/>
          <w:b/>
          <w:bCs/>
          <w:sz w:val="20"/>
          <w:szCs w:val="20"/>
        </w:rPr>
      </w:pPr>
    </w:p>
    <w:p w14:paraId="755C79F8" w14:textId="77777777" w:rsidR="00630501" w:rsidRDefault="00630501" w:rsidP="00A87478">
      <w:pPr>
        <w:rPr>
          <w:rFonts w:ascii="Times New Roman" w:hAnsi="Times New Roman" w:cs="Times New Roman"/>
          <w:b/>
          <w:bCs/>
          <w:sz w:val="20"/>
          <w:szCs w:val="20"/>
        </w:rPr>
      </w:pPr>
    </w:p>
    <w:p w14:paraId="1E417205" w14:textId="77777777" w:rsidR="00630501" w:rsidRDefault="00630501" w:rsidP="00A87478">
      <w:pPr>
        <w:rPr>
          <w:rFonts w:ascii="Times New Roman" w:hAnsi="Times New Roman" w:cs="Times New Roman"/>
          <w:b/>
          <w:bCs/>
          <w:sz w:val="20"/>
          <w:szCs w:val="20"/>
        </w:rPr>
      </w:pPr>
    </w:p>
    <w:p w14:paraId="10B5BF9C" w14:textId="77777777" w:rsidR="00630501" w:rsidRDefault="00630501" w:rsidP="00A87478">
      <w:pPr>
        <w:rPr>
          <w:rFonts w:ascii="Times New Roman" w:hAnsi="Times New Roman" w:cs="Times New Roman"/>
          <w:b/>
          <w:bCs/>
          <w:sz w:val="20"/>
          <w:szCs w:val="20"/>
        </w:rPr>
      </w:pPr>
    </w:p>
    <w:p w14:paraId="1EAB0C30" w14:textId="77777777" w:rsidR="00630501" w:rsidRDefault="00630501" w:rsidP="00A87478">
      <w:pPr>
        <w:rPr>
          <w:rFonts w:ascii="Times New Roman" w:hAnsi="Times New Roman" w:cs="Times New Roman"/>
          <w:b/>
          <w:bCs/>
          <w:sz w:val="20"/>
          <w:szCs w:val="20"/>
        </w:rPr>
      </w:pPr>
    </w:p>
    <w:p w14:paraId="379209DA" w14:textId="77777777" w:rsidR="00630501" w:rsidRDefault="00630501" w:rsidP="00A87478">
      <w:pPr>
        <w:rPr>
          <w:rFonts w:ascii="Times New Roman" w:hAnsi="Times New Roman" w:cs="Times New Roman"/>
          <w:b/>
          <w:bCs/>
          <w:sz w:val="20"/>
          <w:szCs w:val="20"/>
        </w:rPr>
      </w:pPr>
    </w:p>
    <w:p w14:paraId="61FA771A" w14:textId="77777777" w:rsidR="00630501" w:rsidRDefault="00630501" w:rsidP="00A87478">
      <w:pPr>
        <w:rPr>
          <w:rFonts w:ascii="Times New Roman" w:hAnsi="Times New Roman" w:cs="Times New Roman"/>
          <w:b/>
          <w:bCs/>
          <w:sz w:val="20"/>
          <w:szCs w:val="20"/>
        </w:rPr>
      </w:pPr>
    </w:p>
    <w:p w14:paraId="353F5E61" w14:textId="77777777" w:rsidR="00630501" w:rsidRDefault="00630501" w:rsidP="00A87478">
      <w:pPr>
        <w:rPr>
          <w:rFonts w:ascii="Times New Roman" w:hAnsi="Times New Roman" w:cs="Times New Roman"/>
          <w:b/>
          <w:bCs/>
          <w:sz w:val="20"/>
          <w:szCs w:val="20"/>
        </w:rPr>
      </w:pPr>
    </w:p>
    <w:p w14:paraId="2B6B83C4" w14:textId="77777777" w:rsidR="005533D5" w:rsidRDefault="005533D5" w:rsidP="00A87478">
      <w:pPr>
        <w:rPr>
          <w:rFonts w:ascii="Times New Roman" w:hAnsi="Times New Roman" w:cs="Times New Roman"/>
          <w:b/>
          <w:bCs/>
          <w:sz w:val="20"/>
          <w:szCs w:val="20"/>
        </w:rPr>
      </w:pPr>
    </w:p>
    <w:p w14:paraId="6DDD1721" w14:textId="77777777" w:rsidR="005533D5" w:rsidRDefault="005533D5" w:rsidP="00A87478">
      <w:pPr>
        <w:rPr>
          <w:rFonts w:ascii="Times New Roman" w:hAnsi="Times New Roman" w:cs="Times New Roman"/>
          <w:b/>
          <w:bCs/>
          <w:sz w:val="20"/>
          <w:szCs w:val="20"/>
        </w:rPr>
      </w:pPr>
    </w:p>
    <w:p w14:paraId="1ACD8CF2" w14:textId="77777777" w:rsidR="005533D5" w:rsidRPr="005533D5" w:rsidRDefault="005533D5" w:rsidP="005533D5">
      <w:pPr>
        <w:rPr>
          <w:rFonts w:asciiTheme="majorHAnsi" w:hAnsiTheme="majorHAnsi" w:cs="Times New Roman"/>
          <w:b/>
          <w:bCs/>
        </w:rPr>
      </w:pPr>
      <w:r w:rsidRPr="005533D5">
        <w:rPr>
          <w:rFonts w:asciiTheme="majorHAnsi" w:hAnsiTheme="majorHAnsi" w:cs="Times New Roman"/>
          <w:b/>
          <w:bCs/>
        </w:rPr>
        <w:lastRenderedPageBreak/>
        <w:t>Stochastic Tuning and Anomaly Detection</w:t>
      </w:r>
    </w:p>
    <w:p w14:paraId="6D522B6E" w14:textId="113B510B" w:rsidR="005533D5" w:rsidRPr="005533D5" w:rsidRDefault="005533D5" w:rsidP="005533D5">
      <w:pPr>
        <w:rPr>
          <w:rFonts w:ascii="Times New Roman" w:eastAsiaTheme="minorEastAsia" w:hAnsi="Times New Roman" w:cs="Times New Roman"/>
          <w:sz w:val="20"/>
          <w:szCs w:val="20"/>
        </w:rPr>
      </w:pPr>
      <w:r w:rsidRPr="005533D5">
        <w:rPr>
          <w:rFonts w:ascii="Times New Roman" w:hAnsi="Times New Roman" w:cs="Times New Roman"/>
          <w:sz w:val="20"/>
          <w:szCs w:val="20"/>
        </w:rPr>
        <w:t>The filter was characterized by strategic stochastic tuning of the process noise covariance</w:t>
      </w:r>
      <w:r w:rsidRPr="005533D5">
        <w:rPr>
          <w:rFonts w:ascii="Times New Roman" w:hAnsi="Times New Roman" w:cs="Times New Roman"/>
          <w:sz w:val="20"/>
          <w:szCs w:val="20"/>
        </w:rPr>
        <w:t xml:space="preserve"> </w:t>
      </w:r>
      <m:oMath>
        <m:d>
          <m:dPr>
            <m:ctrlPr>
              <w:rPr>
                <w:rFonts w:ascii="Cambria Math" w:hAnsi="Cambria Math" w:cs="Times New Roman"/>
                <w:i/>
                <w:sz w:val="20"/>
                <w:szCs w:val="20"/>
              </w:rPr>
            </m:ctrlPr>
          </m:dPr>
          <m:e>
            <m:r>
              <w:rPr>
                <w:rFonts w:ascii="Cambria Math" w:hAnsi="Cambria Math" w:cs="Times New Roman"/>
                <w:sz w:val="20"/>
                <w:szCs w:val="20"/>
              </w:rPr>
              <m:t>Q</m:t>
            </m:r>
          </m:e>
        </m:d>
      </m:oMath>
      <w:r w:rsidRPr="005533D5">
        <w:rPr>
          <w:rFonts w:ascii="Times New Roman" w:eastAsiaTheme="minorEastAsia" w:hAnsi="Times New Roman" w:cs="Times New Roman"/>
          <w:sz w:val="20"/>
          <w:szCs w:val="20"/>
        </w:rPr>
        <w:t xml:space="preserve"> and measurement noise covariance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R</m:t>
            </m:r>
          </m:e>
        </m:d>
      </m:oMath>
      <w:r w:rsidRPr="005533D5">
        <w:rPr>
          <w:rFonts w:ascii="Times New Roman" w:eastAsiaTheme="minorEastAsia" w:hAnsi="Times New Roman" w:cs="Times New Roman"/>
          <w:sz w:val="20"/>
          <w:szCs w:val="20"/>
        </w:rPr>
        <w:t xml:space="preserve">. By scaling </w:t>
      </w:r>
      <m:oMath>
        <m:r>
          <w:rPr>
            <w:rFonts w:ascii="Cambria Math" w:eastAsiaTheme="minorEastAsia" w:hAnsi="Cambria Math" w:cs="Times New Roman"/>
            <w:sz w:val="20"/>
            <w:szCs w:val="20"/>
          </w:rPr>
          <m:t>R</m:t>
        </m:r>
      </m:oMath>
      <w:r w:rsidRPr="005533D5">
        <w:rPr>
          <w:rFonts w:ascii="Times New Roman" w:eastAsiaTheme="minorEastAsia" w:hAnsi="Times New Roman" w:cs="Times New Roman"/>
          <w:sz w:val="20"/>
          <w:szCs w:val="20"/>
        </w:rPr>
        <w:t xml:space="preserve"> </w:t>
      </w:r>
      <w:r w:rsidRPr="005533D5">
        <w:rPr>
          <w:rFonts w:ascii="Times New Roman" w:eastAsiaTheme="minorEastAsia" w:hAnsi="Times New Roman" w:cs="Times New Roman"/>
          <w:sz w:val="20"/>
          <w:szCs w:val="20"/>
        </w:rPr>
        <w:t>to maintain high filter "inertia," the estimator was biased toward internal model predictions. This design choice ensured that during an anomaly, the filter would not immediately track the faulty data, thereby creating a measurable "gap" between the estimated trajectory and the actual faulty state curves.</w:t>
      </w:r>
    </w:p>
    <w:p w14:paraId="4060E884" w14:textId="40A40C14" w:rsidR="005533D5" w:rsidRDefault="005533D5" w:rsidP="00A87478">
      <w:pPr>
        <w:rPr>
          <w:rFonts w:ascii="Times New Roman" w:eastAsiaTheme="minorEastAsia" w:hAnsi="Times New Roman" w:cs="Times New Roman"/>
          <w:b/>
          <w:bCs/>
          <w:sz w:val="20"/>
          <w:szCs w:val="20"/>
        </w:rPr>
      </w:pPr>
      <w:r w:rsidRPr="005533D5">
        <w:rPr>
          <w:rFonts w:ascii="Times New Roman" w:hAnsi="Times New Roman" w:cs="Times New Roman"/>
          <w:sz w:val="20"/>
          <w:szCs w:val="20"/>
        </w:rPr>
        <w:t xml:space="preserve">The system performed real-time detection by monitoring the </w:t>
      </w:r>
      <w:r w:rsidRPr="005533D5">
        <w:rPr>
          <w:rFonts w:ascii="Times New Roman" w:hAnsi="Times New Roman" w:cs="Times New Roman"/>
          <w:b/>
          <w:bCs/>
          <w:sz w:val="20"/>
          <w:szCs w:val="20"/>
        </w:rPr>
        <w:t>residual generation</w:t>
      </w:r>
      <w:r w:rsidRPr="005533D5">
        <w:rPr>
          <w:rFonts w:ascii="Times New Roman" w:hAnsi="Times New Roman" w:cs="Times New Roman"/>
          <w:b/>
          <w:bCs/>
          <w:sz w:val="20"/>
          <w:szCs w:val="20"/>
        </w:rPr>
        <w:t xml:space="preserve"> </w:t>
      </w:r>
      <m:oMath>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k</m:t>
                </m:r>
              </m:sub>
            </m:sSub>
          </m:e>
        </m:d>
      </m:oMath>
      <w:r>
        <w:rPr>
          <w:rFonts w:ascii="Times New Roman" w:eastAsiaTheme="minorEastAsia" w:hAnsi="Times New Roman" w:cs="Times New Roman"/>
          <w:b/>
          <w:bCs/>
          <w:sz w:val="20"/>
          <w:szCs w:val="20"/>
        </w:rPr>
        <w:t>:</w:t>
      </w:r>
    </w:p>
    <w:p w14:paraId="4069228A" w14:textId="681F7A04" w:rsidR="005533D5" w:rsidRPr="005533D5" w:rsidRDefault="005533D5" w:rsidP="00A87478">
      <w:pPr>
        <w:rPr>
          <w:rFonts w:ascii="Times New Roman" w:eastAsiaTheme="minorEastAsia" w:hAnsi="Times New Roman" w:cs="Times New Roman"/>
          <w:b/>
          <w:bCs/>
          <w:sz w:val="20"/>
          <w:szCs w:val="20"/>
        </w:rPr>
      </w:pPr>
      <m:oMathPara>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k</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y</m:t>
              </m:r>
            </m:e>
            <m:sub>
              <m:r>
                <m:rPr>
                  <m:sty m:val="bi"/>
                </m:rPr>
                <w:rPr>
                  <w:rFonts w:ascii="Cambria Math" w:eastAsiaTheme="minorEastAsia" w:hAnsi="Cambria Math" w:cs="Times New Roman"/>
                  <w:sz w:val="20"/>
                  <w:szCs w:val="20"/>
                </w:rPr>
                <m:t>decoded,k</m:t>
              </m:r>
            </m:sub>
          </m:sSub>
          <m:r>
            <m:rPr>
              <m:sty m:val="bi"/>
            </m:rPr>
            <w:rPr>
              <w:rFonts w:ascii="Cambria Math" w:eastAsiaTheme="minorEastAsia" w:hAnsi="Cambria Math" w:cs="Times New Roman"/>
              <w:sz w:val="20"/>
              <w:szCs w:val="20"/>
            </w:rPr>
            <m:t>-H</m:t>
          </m:r>
          <m:sSubSup>
            <m:sSubSupPr>
              <m:ctrlPr>
                <w:rPr>
                  <w:rFonts w:ascii="Cambria Math" w:eastAsiaTheme="minorEastAsia" w:hAnsi="Cambria Math" w:cs="Times New Roman"/>
                  <w:b/>
                  <w:bCs/>
                  <w:i/>
                  <w:sz w:val="20"/>
                  <w:szCs w:val="20"/>
                </w:rPr>
              </m:ctrlPr>
            </m:sSubSupPr>
            <m:e>
              <m:acc>
                <m:accPr>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x</m:t>
                  </m:r>
                </m:e>
              </m:acc>
            </m:e>
            <m:sub>
              <m:r>
                <m:rPr>
                  <m:sty m:val="bi"/>
                </m:rPr>
                <w:rPr>
                  <w:rFonts w:ascii="Cambria Math" w:eastAsiaTheme="minorEastAsia" w:hAnsi="Cambria Math" w:cs="Times New Roman"/>
                  <w:sz w:val="20"/>
                  <w:szCs w:val="20"/>
                </w:rPr>
                <m:t>k</m:t>
              </m:r>
            </m:sub>
            <m:sup>
              <m:r>
                <m:rPr>
                  <m:sty m:val="bi"/>
                </m:rPr>
                <w:rPr>
                  <w:rFonts w:ascii="Cambria Math" w:eastAsiaTheme="minorEastAsia" w:hAnsi="Cambria Math" w:cs="Times New Roman"/>
                  <w:sz w:val="20"/>
                  <w:szCs w:val="20"/>
                </w:rPr>
                <m:t>-</m:t>
              </m:r>
            </m:sup>
          </m:sSubSup>
        </m:oMath>
      </m:oMathPara>
    </w:p>
    <w:p w14:paraId="2BA0F466" w14:textId="63D0E334" w:rsidR="005533D5" w:rsidRDefault="005533D5" w:rsidP="00A87478">
      <w:pPr>
        <w:rPr>
          <w:rFonts w:ascii="Times New Roman" w:eastAsiaTheme="minorEastAsia" w:hAnsi="Times New Roman" w:cs="Times New Roman"/>
          <w:sz w:val="20"/>
          <w:szCs w:val="20"/>
        </w:rPr>
      </w:pPr>
      <w:r w:rsidRPr="005533D5">
        <w:rPr>
          <w:rFonts w:ascii="Times New Roman" w:hAnsi="Times New Roman" w:cs="Times New Roman"/>
          <w:sz w:val="20"/>
          <w:szCs w:val="20"/>
        </w:rPr>
        <w:t>Detection logic was applied to these residuals using a defined threshold or a likelihood ratio test. Significant deviations between the reconstructed behavior and the expected model triggered an anomaly flag. Furthermore, the Kalman Gain</w:t>
      </w:r>
      <w:r w:rsidRPr="005533D5">
        <w:rPr>
          <w:rFonts w:ascii="Times New Roman" w:hAnsi="Times New Roman" w:cs="Times New Roman"/>
          <w:sz w:val="20"/>
          <w:szCs w:val="20"/>
        </w:rPr>
        <w:t xml:space="preserve"> </w:t>
      </w:r>
      <m:oMath>
        <m:d>
          <m:dPr>
            <m:ctrlPr>
              <w:rPr>
                <w:rFonts w:ascii="Cambria Math" w:hAnsi="Cambria Math" w:cs="Times New Roman"/>
                <w:b/>
                <w:bCs/>
                <w:i/>
                <w:sz w:val="20"/>
                <w:szCs w:val="20"/>
              </w:rPr>
            </m:ctrlPr>
          </m:dPr>
          <m:e>
            <m:r>
              <m:rPr>
                <m:sty m:val="bi"/>
              </m:rPr>
              <w:rPr>
                <w:rFonts w:ascii="Cambria Math" w:hAnsi="Cambria Math" w:cs="Times New Roman"/>
                <w:sz w:val="20"/>
                <w:szCs w:val="20"/>
              </w:rPr>
              <m:t>K</m:t>
            </m:r>
          </m:e>
        </m:d>
      </m:oMath>
      <w:r w:rsidRPr="005533D5">
        <w:rPr>
          <w:rFonts w:ascii="Times New Roman" w:eastAsiaTheme="minorEastAsia" w:hAnsi="Times New Roman" w:cs="Times New Roman"/>
          <w:sz w:val="20"/>
          <w:szCs w:val="20"/>
        </w:rPr>
        <w:t xml:space="preserve"> </w:t>
      </w:r>
      <w:r w:rsidRPr="005533D5">
        <w:rPr>
          <w:rFonts w:ascii="Times New Roman" w:eastAsiaTheme="minorEastAsia" w:hAnsi="Times New Roman" w:cs="Times New Roman"/>
          <w:sz w:val="20"/>
          <w:szCs w:val="20"/>
        </w:rPr>
        <w:t xml:space="preserve">served as a secondary diagnostic tool; as the filter attempted to </w:t>
      </w:r>
      <w:r w:rsidRPr="005533D5">
        <w:rPr>
          <w:rFonts w:ascii="Times New Roman" w:eastAsiaTheme="minorEastAsia" w:hAnsi="Times New Roman" w:cs="Times New Roman"/>
          <w:sz w:val="20"/>
          <w:szCs w:val="20"/>
        </w:rPr>
        <w:t>correct</w:t>
      </w:r>
      <w:r w:rsidRPr="005533D5">
        <w:rPr>
          <w:rFonts w:ascii="Times New Roman" w:eastAsiaTheme="minorEastAsia" w:hAnsi="Times New Roman" w:cs="Times New Roman"/>
          <w:sz w:val="20"/>
          <w:szCs w:val="20"/>
        </w:rPr>
        <w:t xml:space="preserve"> discrepancies caused by hindrances, the resulting spikes in the gain trajectory identified the exact onset of faults.</w:t>
      </w:r>
    </w:p>
    <w:p w14:paraId="5277B070" w14:textId="2D606B86" w:rsidR="00B3252E" w:rsidRDefault="00B3252E" w:rsidP="00A87478">
      <w:pPr>
        <w:rPr>
          <w:rFonts w:ascii="Times New Roman" w:eastAsiaTheme="minorEastAsia" w:hAnsi="Times New Roman" w:cs="Times New Roman"/>
          <w:sz w:val="20"/>
          <w:szCs w:val="20"/>
        </w:rPr>
      </w:pPr>
      <w:r w:rsidRPr="003624BA">
        <w:rPr>
          <w:rFonts w:ascii="Times New Roman" w:hAnsi="Times New Roman" w:cs="Times New Roman"/>
          <w:sz w:val="20"/>
          <w:szCs w:val="20"/>
        </w:rPr>
        <w:t xml:space="preserve">For efficient computation, </w:t>
      </w:r>
      <w:r w:rsidRPr="003624BA">
        <w:rPr>
          <w:rFonts w:ascii="Times New Roman" w:hAnsi="Times New Roman" w:cs="Times New Roman"/>
          <w:b/>
          <w:bCs/>
          <w:sz w:val="20"/>
          <w:szCs w:val="20"/>
        </w:rPr>
        <w:t>Cholesky Decomposition</w:t>
      </w:r>
      <w:r w:rsidRPr="003624BA">
        <w:rPr>
          <w:rFonts w:ascii="Times New Roman" w:hAnsi="Times New Roman" w:cs="Times New Roman"/>
          <w:sz w:val="20"/>
          <w:szCs w:val="20"/>
        </w:rPr>
        <w:t xml:space="preserve"> is utilized rather than </w:t>
      </w:r>
      <w:r w:rsidRPr="003624BA">
        <w:rPr>
          <w:rFonts w:ascii="Times New Roman" w:hAnsi="Times New Roman" w:cs="Times New Roman"/>
          <w:b/>
          <w:bCs/>
          <w:sz w:val="20"/>
          <w:szCs w:val="20"/>
        </w:rPr>
        <w:t>standard LU decomposition</w:t>
      </w:r>
      <w:r w:rsidRPr="003624BA">
        <w:rPr>
          <w:rFonts w:ascii="Times New Roman" w:hAnsi="Times New Roman" w:cs="Times New Roman"/>
          <w:sz w:val="20"/>
          <w:szCs w:val="20"/>
        </w:rPr>
        <w:t>. Since the covariance matrix</w:t>
      </w:r>
      <w:r>
        <w:rPr>
          <w:rFonts w:ascii="Times New Roman" w:hAnsi="Times New Roman" w:cs="Times New Roman"/>
          <w:sz w:val="20"/>
          <w:szCs w:val="20"/>
        </w:rPr>
        <w:t xml:space="preserve"> </w:t>
      </w:r>
      <m:oMath>
        <m:r>
          <w:rPr>
            <w:rFonts w:ascii="Cambria Math" w:hAnsi="Cambria Math" w:cs="Times New Roman"/>
            <w:sz w:val="20"/>
            <w:szCs w:val="20"/>
          </w:rPr>
          <m:t>R</m:t>
        </m:r>
      </m:oMath>
      <w:r>
        <w:rPr>
          <w:rFonts w:ascii="Times New Roman" w:eastAsiaTheme="minorEastAsia" w:hAnsi="Times New Roman" w:cs="Times New Roman"/>
          <w:sz w:val="20"/>
          <w:szCs w:val="20"/>
        </w:rPr>
        <w:t xml:space="preserve"> is symmetric and positive definite, it can be factorized as </w:t>
      </w:r>
      <m:oMath>
        <m:r>
          <w:rPr>
            <w:rFonts w:ascii="Cambria Math" w:eastAsiaTheme="minorEastAsia" w:hAnsi="Cambria Math" w:cs="Times New Roman"/>
            <w:sz w:val="20"/>
            <w:szCs w:val="20"/>
          </w:rPr>
          <m:t>R=L</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L</m:t>
            </m:r>
          </m:e>
          <m:sup>
            <m:r>
              <w:rPr>
                <w:rFonts w:ascii="Cambria Math" w:eastAsiaTheme="minorEastAsia" w:hAnsi="Cambria Math" w:cs="Times New Roman"/>
                <w:sz w:val="20"/>
                <w:szCs w:val="20"/>
              </w:rPr>
              <m:t>T</m:t>
            </m:r>
          </m:sup>
        </m:sSup>
      </m:oMath>
      <w:r>
        <w:rPr>
          <w:rFonts w:ascii="Times New Roman" w:eastAsiaTheme="minorEastAsia" w:hAnsi="Times New Roman" w:cs="Times New Roman"/>
          <w:sz w:val="20"/>
          <w:szCs w:val="20"/>
        </w:rPr>
        <w:t xml:space="preserve">. </w:t>
      </w:r>
      <w:r w:rsidRPr="003624BA">
        <w:rPr>
          <w:rFonts w:ascii="Times New Roman" w:eastAsiaTheme="minorEastAsia" w:hAnsi="Times New Roman" w:cs="Times New Roman"/>
          <w:sz w:val="20"/>
          <w:szCs w:val="20"/>
        </w:rPr>
        <w:t>This is particularly effective for Monte Carlo simulations and solving linear systems, as it ensures numerical stability when generating noise vectors</w:t>
      </w:r>
      <w:r>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z=L∙randn</m:t>
            </m:r>
          </m:e>
        </m:d>
      </m:oMath>
      <w:r>
        <w:rPr>
          <w:rFonts w:ascii="Times New Roman" w:eastAsiaTheme="minorEastAsia" w:hAnsi="Times New Roman" w:cs="Times New Roman"/>
          <w:sz w:val="20"/>
          <w:szCs w:val="20"/>
        </w:rPr>
        <w:t xml:space="preserve">. </w:t>
      </w:r>
      <w:r w:rsidRPr="003624BA">
        <w:rPr>
          <w:rFonts w:ascii="Times New Roman" w:eastAsiaTheme="minorEastAsia" w:hAnsi="Times New Roman" w:cs="Times New Roman"/>
          <w:sz w:val="20"/>
          <w:szCs w:val="20"/>
        </w:rPr>
        <w:t xml:space="preserve">For future non-linear expansions, an </w:t>
      </w:r>
      <w:r w:rsidRPr="003624BA">
        <w:rPr>
          <w:rFonts w:ascii="Times New Roman" w:eastAsiaTheme="minorEastAsia" w:hAnsi="Times New Roman" w:cs="Times New Roman"/>
          <w:b/>
          <w:bCs/>
          <w:sz w:val="20"/>
          <w:szCs w:val="20"/>
        </w:rPr>
        <w:t>Extended Kalman Filter (EKF)</w:t>
      </w:r>
      <w:r w:rsidRPr="003624BA">
        <w:rPr>
          <w:rFonts w:ascii="Times New Roman" w:eastAsiaTheme="minorEastAsia" w:hAnsi="Times New Roman" w:cs="Times New Roman"/>
          <w:sz w:val="20"/>
          <w:szCs w:val="20"/>
        </w:rPr>
        <w:t xml:space="preserve"> is proposed, utilizing Jacobian matrices to linearize the system at each time step.</w:t>
      </w:r>
    </w:p>
    <w:p w14:paraId="77A4CF11" w14:textId="77777777" w:rsidR="005533D5" w:rsidRPr="005533D5" w:rsidRDefault="005533D5" w:rsidP="00A87478">
      <w:pPr>
        <w:rPr>
          <w:rFonts w:ascii="Times New Roman" w:eastAsiaTheme="minorEastAsia" w:hAnsi="Times New Roman" w:cs="Times New Roman"/>
          <w:sz w:val="20"/>
          <w:szCs w:val="20"/>
        </w:rPr>
      </w:pPr>
    </w:p>
    <w:p w14:paraId="605A6893" w14:textId="1A98D0AF" w:rsidR="00B677C8" w:rsidRPr="00BC19A7" w:rsidRDefault="00B677C8" w:rsidP="00A87478">
      <w:pPr>
        <w:rPr>
          <w:rFonts w:asciiTheme="majorHAnsi" w:hAnsiTheme="majorHAnsi" w:cs="Times New Roman"/>
          <w:b/>
          <w:bCs/>
        </w:rPr>
      </w:pPr>
      <w:r w:rsidRPr="00BC19A7">
        <w:rPr>
          <w:rFonts w:asciiTheme="majorHAnsi" w:hAnsiTheme="majorHAnsi" w:cs="Times New Roman"/>
          <w:b/>
          <w:bCs/>
        </w:rPr>
        <w:t>Response to Doublet Command Signals</w:t>
      </w:r>
    </w:p>
    <w:p w14:paraId="7ADA0802" w14:textId="6751D15A" w:rsidR="00D57F79" w:rsidRDefault="00B677C8" w:rsidP="00A87478">
      <w:pPr>
        <w:rPr>
          <w:rFonts w:ascii="Times New Roman" w:eastAsiaTheme="minorEastAsia" w:hAnsi="Times New Roman" w:cs="Times New Roman"/>
          <w:sz w:val="20"/>
          <w:szCs w:val="20"/>
        </w:rPr>
      </w:pPr>
      <w:r w:rsidRPr="00B677C8">
        <w:rPr>
          <w:rFonts w:ascii="Times New Roman" w:hAnsi="Times New Roman" w:cs="Times New Roman"/>
          <w:sz w:val="20"/>
          <w:szCs w:val="20"/>
        </w:rPr>
        <w:t xml:space="preserve">The controller was tested using a </w:t>
      </w:r>
      <w:r w:rsidRPr="00B677C8">
        <w:rPr>
          <w:rFonts w:ascii="Times New Roman" w:hAnsi="Times New Roman" w:cs="Times New Roman"/>
          <w:b/>
          <w:bCs/>
          <w:sz w:val="20"/>
          <w:szCs w:val="20"/>
        </w:rPr>
        <w:t>doublet signal</w:t>
      </w:r>
      <w:r w:rsidRPr="00B677C8">
        <w:rPr>
          <w:rFonts w:ascii="Times New Roman" w:hAnsi="Times New Roman" w:cs="Times New Roman"/>
          <w:sz w:val="20"/>
          <w:szCs w:val="20"/>
        </w:rPr>
        <w:t xml:space="preserve"> as the reference input</w:t>
      </w:r>
      <w:r>
        <w:rPr>
          <w:rFonts w:ascii="Times New Roman" w:hAnsi="Times New Roman" w:cs="Times New Roman"/>
          <w:sz w:val="20"/>
          <w:szCs w:val="20"/>
        </w:rPr>
        <w:t xml:space="preserve"> </w:t>
      </w:r>
      <m:oMath>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s</m:t>
            </m:r>
          </m:e>
        </m:d>
      </m:oMath>
      <w:r>
        <w:rPr>
          <w:rFonts w:ascii="Times New Roman" w:eastAsiaTheme="minorEastAsia" w:hAnsi="Times New Roman" w:cs="Times New Roman"/>
          <w:sz w:val="20"/>
          <w:szCs w:val="20"/>
        </w:rPr>
        <w:t xml:space="preserve"> for </w:t>
      </w:r>
      <m:oMath>
        <m:r>
          <w:rPr>
            <w:rFonts w:ascii="Cambria Math" w:eastAsiaTheme="minorEastAsia" w:hAnsi="Cambria Math" w:cs="Times New Roman"/>
            <w:sz w:val="20"/>
            <w:szCs w:val="20"/>
          </w:rPr>
          <m:t>θ</m:t>
        </m:r>
      </m:oMath>
      <w:r>
        <w:rPr>
          <w:rFonts w:ascii="Times New Roman" w:eastAsiaTheme="minorEastAsia" w:hAnsi="Times New Roman" w:cs="Times New Roman"/>
          <w:sz w:val="20"/>
          <w:szCs w:val="20"/>
        </w:rPr>
        <w:t xml:space="preserve">. </w:t>
      </w:r>
      <w:r w:rsidRPr="00B677C8">
        <w:rPr>
          <w:rFonts w:ascii="Times New Roman" w:eastAsiaTheme="minorEastAsia" w:hAnsi="Times New Roman" w:cs="Times New Roman"/>
          <w:sz w:val="20"/>
          <w:szCs w:val="20"/>
        </w:rPr>
        <w:t>Through iterative tuning, the gains were set to</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r>
          <m:rPr>
            <m:sty m:val="bi"/>
          </m:rPr>
          <w:rPr>
            <w:rFonts w:ascii="Cambria Math" w:eastAsiaTheme="minorEastAsia" w:hAnsi="Cambria Math" w:cs="Times New Roman"/>
            <w:sz w:val="20"/>
            <w:szCs w:val="20"/>
          </w:rPr>
          <m:t>=-1,</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 xml:space="preserve"> K</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 xml:space="preserve">=-0.9,  </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d</m:t>
            </m:r>
          </m:sub>
        </m:sSub>
        <m:r>
          <m:rPr>
            <m:sty m:val="bi"/>
          </m:rPr>
          <w:rPr>
            <w:rFonts w:ascii="Cambria Math" w:eastAsiaTheme="minorEastAsia" w:hAnsi="Cambria Math" w:cs="Times New Roman"/>
            <w:sz w:val="20"/>
            <w:szCs w:val="20"/>
          </w:rPr>
          <m:t>=0.5</m:t>
        </m:r>
      </m:oMath>
      <w:r w:rsidRPr="00B677C8">
        <w:rPr>
          <w:rFonts w:ascii="Times New Roman" w:eastAsiaTheme="minorEastAsia" w:hAnsi="Times New Roman" w:cs="Times New Roman"/>
          <w:b/>
          <w:bCs/>
          <w:sz w:val="20"/>
          <w:szCs w:val="20"/>
        </w:rPr>
        <w:t>.</w:t>
      </w:r>
      <w:r>
        <w:rPr>
          <w:rFonts w:ascii="Times New Roman" w:hAnsi="Times New Roman" w:cs="Times New Roman"/>
          <w:sz w:val="20"/>
          <w:szCs w:val="20"/>
        </w:rPr>
        <w:t xml:space="preserve"> </w:t>
      </w:r>
      <w:r w:rsidRPr="00B677C8">
        <w:rPr>
          <w:rFonts w:ascii="Times New Roman" w:hAnsi="Times New Roman" w:cs="Times New Roman"/>
          <w:sz w:val="20"/>
          <w:szCs w:val="20"/>
        </w:rPr>
        <w:t>As shown in the simulation results, these parameters allow the output</w:t>
      </w:r>
      <w:r>
        <w:rPr>
          <w:rFonts w:ascii="Times New Roman" w:hAnsi="Times New Roman" w:cs="Times New Roman"/>
          <w:sz w:val="20"/>
          <w:szCs w:val="20"/>
        </w:rPr>
        <w:t xml:space="preserve"> </w:t>
      </w:r>
      <m:oMath>
        <m:r>
          <m:rPr>
            <m:sty m:val="bi"/>
          </m:rPr>
          <w:rPr>
            <w:rFonts w:ascii="Cambria Math" w:hAnsi="Cambria Math" w:cs="Times New Roman"/>
            <w:sz w:val="20"/>
            <w:szCs w:val="20"/>
          </w:rPr>
          <m:t>θ</m:t>
        </m:r>
      </m:oMath>
      <w:r>
        <w:rPr>
          <w:rFonts w:ascii="Times New Roman" w:eastAsiaTheme="minorEastAsia" w:hAnsi="Times New Roman" w:cs="Times New Roman"/>
          <w:sz w:val="20"/>
          <w:szCs w:val="20"/>
        </w:rPr>
        <w:t xml:space="preserve"> </w:t>
      </w:r>
      <w:r w:rsidRPr="00B677C8">
        <w:rPr>
          <w:rFonts w:ascii="Times New Roman" w:eastAsiaTheme="minorEastAsia" w:hAnsi="Times New Roman" w:cs="Times New Roman"/>
          <w:sz w:val="20"/>
          <w:szCs w:val="20"/>
        </w:rPr>
        <w:t>to follow the doublet command with minimal overshoot. Although a high sampling rate (12,000 samples) was used to visualize the fine details of the rise and settling times, the controller remains robust even at lower sampling frequencies, which is essential for bandwidth-constrained environments.</w:t>
      </w:r>
    </w:p>
    <w:p w14:paraId="578CB08E" w14:textId="77777777" w:rsidR="00B677C8" w:rsidRPr="00B677C8" w:rsidRDefault="00B677C8" w:rsidP="00A87478">
      <w:pPr>
        <w:rPr>
          <w:rFonts w:ascii="Times New Roman" w:eastAsiaTheme="minorEastAsia" w:hAnsi="Times New Roman" w:cs="Times New Roman"/>
          <w:sz w:val="20"/>
          <w:szCs w:val="20"/>
        </w:rPr>
      </w:pPr>
    </w:p>
    <w:p w14:paraId="18F428E3" w14:textId="77777777" w:rsidR="00B677C8" w:rsidRDefault="003F5A52" w:rsidP="00B677C8">
      <w:pPr>
        <w:keepNext/>
      </w:pPr>
      <w:r w:rsidRPr="00055C94">
        <w:rPr>
          <w:rFonts w:ascii="Times New Roman" w:hAnsi="Times New Roman" w:cs="Times New Roman"/>
          <w:noProof/>
          <w:sz w:val="20"/>
          <w:szCs w:val="20"/>
        </w:rPr>
        <w:drawing>
          <wp:inline distT="0" distB="0" distL="0" distR="0" wp14:anchorId="10F46387" wp14:editId="5F470B95">
            <wp:extent cx="6234944" cy="1141679"/>
            <wp:effectExtent l="0" t="0" r="0" b="1905"/>
            <wp:docPr id="104382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1055" name=""/>
                    <pic:cNvPicPr/>
                  </pic:nvPicPr>
                  <pic:blipFill>
                    <a:blip r:embed="rId10"/>
                    <a:stretch>
                      <a:fillRect/>
                    </a:stretch>
                  </pic:blipFill>
                  <pic:spPr>
                    <a:xfrm>
                      <a:off x="0" y="0"/>
                      <a:ext cx="6297283" cy="1153094"/>
                    </a:xfrm>
                    <a:prstGeom prst="rect">
                      <a:avLst/>
                    </a:prstGeom>
                  </pic:spPr>
                </pic:pic>
              </a:graphicData>
            </a:graphic>
          </wp:inline>
        </w:drawing>
      </w:r>
    </w:p>
    <w:p w14:paraId="41EFD884" w14:textId="49D524FE" w:rsidR="003F5A52" w:rsidRPr="0084263B" w:rsidRDefault="00B46FB5" w:rsidP="00B677C8">
      <w:pPr>
        <w:pStyle w:val="Caption"/>
        <w:ind w:left="2880" w:firstLine="720"/>
        <w:rPr>
          <w:rFonts w:ascii="Times New Roman" w:hAnsi="Times New Roman" w:cs="Times New Roman"/>
          <w:i w:val="0"/>
          <w:iCs w:val="0"/>
          <w:sz w:val="20"/>
          <w:szCs w:val="20"/>
        </w:rPr>
      </w:pPr>
      <w:r>
        <w:rPr>
          <w:i w:val="0"/>
          <w:iCs w:val="0"/>
        </w:rPr>
        <w:t>Pitch Hold Curve</w:t>
      </w:r>
      <w:r w:rsidR="00656523">
        <w:rPr>
          <w:i w:val="0"/>
          <w:iCs w:val="0"/>
        </w:rPr>
        <w:t xml:space="preserve"> </w:t>
      </w:r>
      <w:r>
        <w:rPr>
          <w:i w:val="0"/>
          <w:iCs w:val="0"/>
        </w:rPr>
        <w:t>[</w:t>
      </w:r>
      <w:r w:rsidR="00B677C8" w:rsidRPr="0084263B">
        <w:rPr>
          <w:i w:val="0"/>
          <w:iCs w:val="0"/>
        </w:rPr>
        <w:t>Y: Pitch Angle and X: time</w:t>
      </w:r>
      <w:r>
        <w:rPr>
          <w:i w:val="0"/>
          <w:iCs w:val="0"/>
        </w:rPr>
        <w:t>]</w:t>
      </w:r>
    </w:p>
    <w:p w14:paraId="0364BE25" w14:textId="3D1836BE" w:rsidR="0091795A" w:rsidRPr="00983F16" w:rsidRDefault="0091795A" w:rsidP="00A87478">
      <w:pPr>
        <w:rPr>
          <w:rFonts w:asciiTheme="majorHAnsi" w:hAnsiTheme="majorHAnsi" w:cs="Times New Roman"/>
          <w:b/>
          <w:bCs/>
        </w:rPr>
      </w:pPr>
      <w:r w:rsidRPr="00983F16">
        <w:rPr>
          <w:rFonts w:asciiTheme="majorHAnsi" w:hAnsiTheme="majorHAnsi" w:cs="Times New Roman"/>
          <w:b/>
          <w:bCs/>
        </w:rPr>
        <w:t>Analysis of Velocity Perturbations and State Coupling</w:t>
      </w:r>
    </w:p>
    <w:p w14:paraId="7F424302" w14:textId="71BE491B" w:rsidR="00B677C8" w:rsidRPr="0091795A" w:rsidRDefault="00B677C8" w:rsidP="00A87478">
      <w:pPr>
        <w:rPr>
          <w:rFonts w:ascii="Times New Roman" w:eastAsiaTheme="minorEastAsia" w:hAnsi="Times New Roman" w:cs="Times New Roman"/>
          <w:sz w:val="20"/>
          <w:szCs w:val="20"/>
        </w:rPr>
      </w:pPr>
      <w:r w:rsidRPr="0091795A">
        <w:rPr>
          <w:rFonts w:ascii="Times New Roman" w:hAnsi="Times New Roman" w:cs="Times New Roman"/>
          <w:sz w:val="20"/>
          <w:szCs w:val="20"/>
        </w:rPr>
        <w:t xml:space="preserve">The longitudinal flight dynamics exhibit strong coupling between the pitch angle </w:t>
      </w:r>
      <m:oMath>
        <m:d>
          <m:dPr>
            <m:ctrlPr>
              <w:rPr>
                <w:rFonts w:ascii="Cambria Math" w:hAnsi="Cambria Math" w:cs="Times New Roman"/>
                <w:b/>
                <w:bCs/>
                <w:i/>
                <w:sz w:val="20"/>
                <w:szCs w:val="20"/>
              </w:rPr>
            </m:ctrlPr>
          </m:dPr>
          <m:e>
            <m:r>
              <m:rPr>
                <m:sty m:val="bi"/>
              </m:rPr>
              <w:rPr>
                <w:rFonts w:ascii="Cambria Math" w:hAnsi="Cambria Math" w:cs="Times New Roman"/>
                <w:sz w:val="20"/>
                <w:szCs w:val="20"/>
              </w:rPr>
              <m:t>θ</m:t>
            </m:r>
          </m:e>
        </m:d>
      </m:oMath>
      <w:r w:rsidRPr="0091795A">
        <w:rPr>
          <w:rFonts w:ascii="Times New Roman" w:eastAsiaTheme="minorEastAsia" w:hAnsi="Times New Roman" w:cs="Times New Roman"/>
          <w:sz w:val="20"/>
          <w:szCs w:val="20"/>
        </w:rPr>
        <w:t xml:space="preserve"> and the perturbation velocities: forward velocity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u</m:t>
            </m:r>
          </m:e>
        </m:d>
        <m:r>
          <w:rPr>
            <w:rFonts w:ascii="Cambria Math" w:eastAsiaTheme="minorEastAsia" w:hAnsi="Cambria Math" w:cs="Times New Roman"/>
            <w:sz w:val="20"/>
            <w:szCs w:val="20"/>
          </w:rPr>
          <m:t xml:space="preserve"> </m:t>
        </m:r>
      </m:oMath>
      <w:r w:rsidRPr="0091795A">
        <w:rPr>
          <w:rFonts w:ascii="Times New Roman" w:eastAsiaTheme="minorEastAsia" w:hAnsi="Times New Roman" w:cs="Times New Roman"/>
          <w:sz w:val="20"/>
          <w:szCs w:val="20"/>
        </w:rPr>
        <w:t xml:space="preserve">and </w:t>
      </w:r>
      <m:oMath>
        <m:r>
          <w:rPr>
            <w:rFonts w:ascii="Cambria Math" w:eastAsiaTheme="minorEastAsia" w:hAnsi="Cambria Math" w:cs="Times New Roman"/>
            <w:sz w:val="20"/>
            <w:szCs w:val="20"/>
          </w:rPr>
          <m:t>vertical</m:t>
        </m:r>
      </m:oMath>
      <w:r w:rsidRPr="0091795A">
        <w:rPr>
          <w:rFonts w:ascii="Times New Roman" w:eastAsiaTheme="minorEastAsia" w:hAnsi="Times New Roman" w:cs="Times New Roman"/>
          <w:sz w:val="20"/>
          <w:szCs w:val="20"/>
        </w:rPr>
        <w:t xml:space="preserve"> velocity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w</m:t>
            </m:r>
          </m:e>
        </m:d>
      </m:oMath>
      <w:r w:rsidRPr="0091795A">
        <w:rPr>
          <w:rFonts w:ascii="Times New Roman" w:eastAsiaTheme="minorEastAsia" w:hAnsi="Times New Roman" w:cs="Times New Roman"/>
          <w:b/>
          <w:bCs/>
          <w:sz w:val="20"/>
          <w:szCs w:val="20"/>
        </w:rPr>
        <w:t>.</w:t>
      </w:r>
    </w:p>
    <w:p w14:paraId="33B964F3" w14:textId="0125BEEF" w:rsidR="0091795A" w:rsidRDefault="0091795A" w:rsidP="00A87478">
      <w:pPr>
        <w:rPr>
          <w:rFonts w:ascii="Times New Roman" w:eastAsiaTheme="minorEastAsia" w:hAnsi="Times New Roman" w:cs="Times New Roman"/>
          <w:sz w:val="20"/>
          <w:szCs w:val="20"/>
        </w:rPr>
      </w:pPr>
      <w:r w:rsidRPr="0091795A">
        <w:rPr>
          <w:rFonts w:ascii="Times New Roman" w:eastAsiaTheme="minorEastAsia" w:hAnsi="Times New Roman" w:cs="Times New Roman"/>
          <w:sz w:val="20"/>
          <w:szCs w:val="20"/>
        </w:rPr>
        <w:t xml:space="preserve">Observation of the simulation data reveals that during the interval where the pitch angle decreases (e.g., </w:t>
      </w:r>
      <m:oMath>
        <m:r>
          <w:rPr>
            <w:rFonts w:ascii="Cambria Math" w:eastAsiaTheme="minorEastAsia" w:hAnsi="Cambria Math" w:cs="Times New Roman"/>
            <w:sz w:val="20"/>
            <w:szCs w:val="20"/>
          </w:rPr>
          <m:t>t = 30 to 60 seconds)</m:t>
        </m:r>
      </m:oMath>
      <w:r w:rsidRPr="0091795A">
        <w:rPr>
          <w:rFonts w:ascii="Times New Roman" w:eastAsiaTheme="minorEastAsia" w:hAnsi="Times New Roman" w:cs="Times New Roman"/>
          <w:sz w:val="20"/>
          <w:szCs w:val="20"/>
        </w:rPr>
        <w:t>, there is a corresponding exchange of kinetic and potential energy:</w:t>
      </w:r>
    </w:p>
    <w:p w14:paraId="3D47377A" w14:textId="6B984363" w:rsidR="0091795A" w:rsidRDefault="0091795A" w:rsidP="0091795A">
      <w:pPr>
        <w:pStyle w:val="ListParagraph"/>
        <w:numPr>
          <w:ilvl w:val="0"/>
          <w:numId w:val="13"/>
        </w:numPr>
        <w:rPr>
          <w:rFonts w:ascii="Times New Roman" w:eastAsiaTheme="minorEastAsia" w:hAnsi="Times New Roman" w:cs="Times New Roman"/>
          <w:sz w:val="20"/>
          <w:szCs w:val="20"/>
        </w:rPr>
      </w:pPr>
      <w:r w:rsidRPr="0091795A">
        <w:rPr>
          <w:rFonts w:ascii="Times New Roman" w:eastAsiaTheme="minorEastAsia" w:hAnsi="Times New Roman" w:cs="Times New Roman"/>
          <w:b/>
          <w:bCs/>
          <w:sz w:val="20"/>
          <w:szCs w:val="20"/>
        </w:rPr>
        <w:lastRenderedPageBreak/>
        <w:t>Forward Velocity</w:t>
      </w:r>
      <w:r>
        <w:rPr>
          <w:rFonts w:ascii="Times New Roman" w:eastAsiaTheme="minorEastAsia" w:hAnsi="Times New Roman" w:cs="Times New Roman"/>
          <w:sz w:val="20"/>
          <w:szCs w:val="20"/>
        </w:rPr>
        <w:t xml:space="preserve"> </w:t>
      </w:r>
      <m:oMath>
        <m:r>
          <m:rPr>
            <m:sty m:val="bi"/>
          </m:rPr>
          <w:rPr>
            <w:rFonts w:ascii="Cambria Math" w:eastAsiaTheme="minorEastAsia" w:hAnsi="Cambria Math" w:cs="Times New Roman"/>
            <w:sz w:val="20"/>
            <w:szCs w:val="20"/>
          </w:rPr>
          <m:t>(u)</m:t>
        </m:r>
      </m:oMath>
      <w:r>
        <w:rPr>
          <w:rFonts w:ascii="Times New Roman" w:eastAsiaTheme="minorEastAsia" w:hAnsi="Times New Roman" w:cs="Times New Roman"/>
          <w:sz w:val="20"/>
          <w:szCs w:val="20"/>
        </w:rPr>
        <w:t xml:space="preserve">: </w:t>
      </w:r>
      <w:r w:rsidRPr="0091795A">
        <w:rPr>
          <w:rFonts w:ascii="Times New Roman" w:eastAsiaTheme="minorEastAsia" w:hAnsi="Times New Roman" w:cs="Times New Roman"/>
          <w:sz w:val="20"/>
          <w:szCs w:val="20"/>
        </w:rPr>
        <w:t>Increases as the aircraft pitches down, reflecting the conversion of altitude/potential energy into speed.</w:t>
      </w:r>
    </w:p>
    <w:p w14:paraId="49151D75" w14:textId="55E4C8C7" w:rsidR="0091795A" w:rsidRDefault="0091795A" w:rsidP="0091795A">
      <w:pPr>
        <w:pStyle w:val="ListParagraph"/>
        <w:numPr>
          <w:ilvl w:val="0"/>
          <w:numId w:val="13"/>
        </w:numPr>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 xml:space="preserve">Vertical Velocity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w</m:t>
            </m:r>
          </m:e>
        </m:d>
      </m:oMath>
      <w:r w:rsidRPr="0091795A">
        <w:rPr>
          <w:rFonts w:ascii="Times New Roman" w:eastAsiaTheme="minorEastAsia" w:hAnsi="Times New Roman" w:cs="Times New Roman"/>
          <w:b/>
          <w:bCs/>
          <w:sz w:val="20"/>
          <w:szCs w:val="20"/>
        </w:rPr>
        <w:t>:</w:t>
      </w:r>
      <w:r>
        <w:rPr>
          <w:rFonts w:ascii="Times New Roman" w:eastAsiaTheme="minorEastAsia" w:hAnsi="Times New Roman" w:cs="Times New Roman"/>
          <w:b/>
          <w:bCs/>
          <w:sz w:val="20"/>
          <w:szCs w:val="20"/>
        </w:rPr>
        <w:t xml:space="preserve"> </w:t>
      </w:r>
      <w:r w:rsidRPr="0091795A">
        <w:rPr>
          <w:rFonts w:ascii="Times New Roman" w:eastAsiaTheme="minorEastAsia" w:hAnsi="Times New Roman" w:cs="Times New Roman"/>
          <w:sz w:val="20"/>
          <w:szCs w:val="20"/>
        </w:rPr>
        <w:t>Exhibits a simultaneous decrease.</w:t>
      </w:r>
    </w:p>
    <w:p w14:paraId="3E1960E2" w14:textId="5C4E4332" w:rsidR="0091795A" w:rsidRPr="0091795A" w:rsidRDefault="0091795A" w:rsidP="0091795A">
      <w:pPr>
        <w:rPr>
          <w:rFonts w:ascii="Times New Roman" w:eastAsiaTheme="minorEastAsia" w:hAnsi="Times New Roman" w:cs="Times New Roman"/>
          <w:sz w:val="20"/>
          <w:szCs w:val="20"/>
        </w:rPr>
      </w:pPr>
      <w:r w:rsidRPr="0091795A">
        <w:rPr>
          <w:rFonts w:ascii="Times New Roman" w:eastAsiaTheme="minorEastAsia" w:hAnsi="Times New Roman" w:cs="Times New Roman"/>
          <w:sz w:val="20"/>
          <w:szCs w:val="20"/>
        </w:rPr>
        <w:t>These disturbances are expected in a high-fidelity model. The ability of the controller to maintain a stable pitch angle despite these velocity fluctuations demonstrates the efficacy of the PID loop in managing the aircraft’s multi-variable dynamics. While the velocities fluctuate, they remain bounded, confirming that the system maintains dynamic equilibrium throughout the doublet maneuver.</w:t>
      </w:r>
      <w:r w:rsidR="00423C87">
        <w:rPr>
          <w:rFonts w:ascii="Times New Roman" w:eastAsiaTheme="minorEastAsia" w:hAnsi="Times New Roman" w:cs="Times New Roman"/>
          <w:sz w:val="20"/>
          <w:szCs w:val="20"/>
        </w:rPr>
        <w:t xml:space="preserve"> Signal below snippet from 30-60 seconds.</w:t>
      </w:r>
    </w:p>
    <w:p w14:paraId="4AFA3901" w14:textId="77777777" w:rsidR="0091795A" w:rsidRDefault="00726AB4" w:rsidP="0091795A">
      <w:pPr>
        <w:keepNext/>
      </w:pPr>
      <w:r w:rsidRPr="00055C94">
        <w:rPr>
          <w:rFonts w:ascii="Times New Roman" w:hAnsi="Times New Roman" w:cs="Times New Roman"/>
          <w:noProof/>
        </w:rPr>
        <w:drawing>
          <wp:inline distT="0" distB="0" distL="0" distR="0" wp14:anchorId="0B1AD7BF" wp14:editId="589962B5">
            <wp:extent cx="5755963" cy="1670685"/>
            <wp:effectExtent l="0" t="0" r="0" b="5715"/>
            <wp:docPr id="207916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69891" name=""/>
                    <pic:cNvPicPr/>
                  </pic:nvPicPr>
                  <pic:blipFill>
                    <a:blip r:embed="rId11"/>
                    <a:stretch>
                      <a:fillRect/>
                    </a:stretch>
                  </pic:blipFill>
                  <pic:spPr>
                    <a:xfrm>
                      <a:off x="0" y="0"/>
                      <a:ext cx="5793460" cy="1681569"/>
                    </a:xfrm>
                    <a:prstGeom prst="rect">
                      <a:avLst/>
                    </a:prstGeom>
                  </pic:spPr>
                </pic:pic>
              </a:graphicData>
            </a:graphic>
          </wp:inline>
        </w:drawing>
      </w:r>
    </w:p>
    <w:p w14:paraId="25092632" w14:textId="7939F8CD" w:rsidR="00726AB4" w:rsidRPr="0084263B" w:rsidRDefault="0091795A" w:rsidP="0091795A">
      <w:pPr>
        <w:pStyle w:val="Caption"/>
        <w:ind w:left="1440" w:firstLine="720"/>
        <w:rPr>
          <w:rFonts w:ascii="Cambria Math" w:eastAsiaTheme="minorEastAsia" w:hAnsi="Cambria Math" w:cs="Times New Roman"/>
          <w:i w:val="0"/>
          <w:sz w:val="20"/>
          <w:szCs w:val="20"/>
        </w:rPr>
      </w:pPr>
      <w:r w:rsidRPr="0084263B">
        <w:rPr>
          <w:i w:val="0"/>
          <w:iCs w:val="0"/>
        </w:rPr>
        <w:t>Fig1</w:t>
      </w:r>
      <w:r w:rsidRPr="0084263B">
        <w:t xml:space="preserve">: </w:t>
      </w:r>
      <w:r w:rsidRPr="0084263B">
        <w:rPr>
          <w:rFonts w:eastAsiaTheme="minorEastAsia"/>
          <w:sz w:val="20"/>
          <w:szCs w:val="20"/>
        </w:rPr>
        <w:t>(x: time, y:</w:t>
      </w:r>
      <w:r w:rsidRPr="0084263B">
        <w:rPr>
          <w:rFonts w:ascii="Cambria Math" w:hAnsi="Cambria Math" w:cs="Times New Roman"/>
          <w:i w:val="0"/>
          <w:sz w:val="20"/>
          <w:szCs w:val="20"/>
        </w:rPr>
        <w:t xml:space="preserve"> </w:t>
      </w:r>
      <m:oMath>
        <m:r>
          <w:rPr>
            <w:rFonts w:ascii="Cambria Math" w:hAnsi="Cambria Math" w:cs="Times New Roman"/>
            <w:sz w:val="20"/>
            <w:szCs w:val="20"/>
          </w:rPr>
          <m:t>θ</m:t>
        </m:r>
      </m:oMath>
      <w:r w:rsidRPr="0084263B">
        <w:rPr>
          <w:rFonts w:ascii="Cambria Math" w:eastAsiaTheme="minorEastAsia" w:hAnsi="Cambria Math" w:cs="Times New Roman"/>
          <w:i w:val="0"/>
          <w:sz w:val="20"/>
          <w:szCs w:val="20"/>
        </w:rPr>
        <w:t xml:space="preserve">), Fig2: (x: time, y: </w:t>
      </w:r>
      <m:oMath>
        <m:r>
          <w:rPr>
            <w:rFonts w:ascii="Cambria Math" w:eastAsiaTheme="minorEastAsia" w:hAnsi="Cambria Math" w:cs="Times New Roman"/>
            <w:sz w:val="20"/>
            <w:szCs w:val="20"/>
          </w:rPr>
          <m:t>u</m:t>
        </m:r>
      </m:oMath>
      <w:r w:rsidRPr="0084263B">
        <w:rPr>
          <w:rFonts w:ascii="Cambria Math" w:eastAsiaTheme="minorEastAsia" w:hAnsi="Cambria Math" w:cs="Times New Roman"/>
          <w:i w:val="0"/>
          <w:sz w:val="20"/>
          <w:szCs w:val="20"/>
        </w:rPr>
        <w:t xml:space="preserve">), Fig3: (x: time, y: </w:t>
      </w:r>
      <m:oMath>
        <m:r>
          <w:rPr>
            <w:rFonts w:ascii="Cambria Math" w:eastAsiaTheme="minorEastAsia" w:hAnsi="Cambria Math" w:cs="Times New Roman"/>
            <w:sz w:val="20"/>
            <w:szCs w:val="20"/>
          </w:rPr>
          <m:t>w</m:t>
        </m:r>
      </m:oMath>
      <w:r w:rsidRPr="0084263B">
        <w:rPr>
          <w:rFonts w:ascii="Cambria Math" w:eastAsiaTheme="minorEastAsia" w:hAnsi="Cambria Math" w:cs="Times New Roman"/>
          <w:i w:val="0"/>
          <w:sz w:val="20"/>
          <w:szCs w:val="20"/>
        </w:rPr>
        <w:t xml:space="preserve">) </w:t>
      </w:r>
    </w:p>
    <w:p w14:paraId="0B7CEAD3" w14:textId="77777777" w:rsidR="0084263B" w:rsidRDefault="00EE551E" w:rsidP="0084263B">
      <w:pPr>
        <w:keepNext/>
      </w:pPr>
      <w:r w:rsidRPr="00055C94">
        <w:rPr>
          <w:rFonts w:ascii="Times New Roman" w:hAnsi="Times New Roman" w:cs="Times New Roman"/>
          <w:noProof/>
        </w:rPr>
        <w:drawing>
          <wp:inline distT="0" distB="0" distL="0" distR="0" wp14:anchorId="4785D0E5" wp14:editId="6864FD26">
            <wp:extent cx="5655538" cy="2651549"/>
            <wp:effectExtent l="0" t="0" r="2540" b="0"/>
            <wp:docPr id="10904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05521" name=""/>
                    <pic:cNvPicPr/>
                  </pic:nvPicPr>
                  <pic:blipFill>
                    <a:blip r:embed="rId12"/>
                    <a:stretch>
                      <a:fillRect/>
                    </a:stretch>
                  </pic:blipFill>
                  <pic:spPr>
                    <a:xfrm>
                      <a:off x="0" y="0"/>
                      <a:ext cx="5675902" cy="2661097"/>
                    </a:xfrm>
                    <a:prstGeom prst="rect">
                      <a:avLst/>
                    </a:prstGeom>
                  </pic:spPr>
                </pic:pic>
              </a:graphicData>
            </a:graphic>
          </wp:inline>
        </w:drawing>
      </w:r>
    </w:p>
    <w:p w14:paraId="4E7F9C78" w14:textId="3AEEE176" w:rsidR="0084263B" w:rsidRPr="0084263B" w:rsidRDefault="0084263B" w:rsidP="0084263B">
      <w:pPr>
        <w:pStyle w:val="Caption"/>
        <w:ind w:left="2160" w:firstLine="720"/>
      </w:pPr>
      <w:r w:rsidRPr="0084263B">
        <w:t>Figure: Full spectrum analyzed for all 3 signals</w:t>
      </w:r>
    </w:p>
    <w:p w14:paraId="343C8D1B" w14:textId="77777777" w:rsidR="00423C87" w:rsidRDefault="00423C87" w:rsidP="00A87478">
      <w:pPr>
        <w:rPr>
          <w:rFonts w:ascii="Times New Roman" w:hAnsi="Times New Roman" w:cs="Times New Roman"/>
          <w:b/>
          <w:bCs/>
        </w:rPr>
      </w:pPr>
    </w:p>
    <w:p w14:paraId="791ACF17" w14:textId="52F33C8B" w:rsidR="007F4385" w:rsidRPr="00983F16" w:rsidRDefault="00423C87" w:rsidP="00A87478">
      <w:pPr>
        <w:rPr>
          <w:rFonts w:asciiTheme="majorHAnsi" w:hAnsiTheme="majorHAnsi" w:cs="Times New Roman"/>
          <w:b/>
          <w:bCs/>
          <w:sz w:val="32"/>
          <w:szCs w:val="32"/>
        </w:rPr>
      </w:pPr>
      <w:r w:rsidRPr="00983F16">
        <w:rPr>
          <w:rFonts w:asciiTheme="majorHAnsi" w:hAnsiTheme="majorHAnsi" w:cs="Times New Roman"/>
          <w:b/>
          <w:bCs/>
          <w:sz w:val="32"/>
          <w:szCs w:val="32"/>
        </w:rPr>
        <w:t>Atmospheric Modeling and Enhanced Flight Control</w:t>
      </w:r>
    </w:p>
    <w:p w14:paraId="01C82B70" w14:textId="77777777" w:rsidR="00423C87" w:rsidRPr="00983F16" w:rsidRDefault="00423C87" w:rsidP="007F4385">
      <w:pPr>
        <w:pStyle w:val="ListParagraph"/>
        <w:numPr>
          <w:ilvl w:val="0"/>
          <w:numId w:val="14"/>
        </w:numPr>
        <w:rPr>
          <w:rFonts w:asciiTheme="majorHAnsi" w:hAnsiTheme="majorHAnsi" w:cs="Times New Roman"/>
          <w:b/>
          <w:bCs/>
        </w:rPr>
      </w:pPr>
      <w:r w:rsidRPr="00983F16">
        <w:rPr>
          <w:rFonts w:asciiTheme="majorHAnsi" w:hAnsiTheme="majorHAnsi" w:cs="Times New Roman"/>
          <w:b/>
          <w:bCs/>
        </w:rPr>
        <w:t>Modeling Non-Linear Stochastic Perturbations (Wind Gusts)</w:t>
      </w:r>
    </w:p>
    <w:p w14:paraId="60071C37" w14:textId="77777777" w:rsidR="00423C87" w:rsidRPr="00423C87" w:rsidRDefault="00423C87" w:rsidP="007F4385">
      <w:pPr>
        <w:ind w:left="720"/>
        <w:rPr>
          <w:rFonts w:ascii="Times New Roman" w:hAnsi="Times New Roman" w:cs="Times New Roman"/>
          <w:sz w:val="20"/>
          <w:szCs w:val="20"/>
        </w:rPr>
      </w:pPr>
      <w:r w:rsidRPr="00423C87">
        <w:rPr>
          <w:rFonts w:ascii="Times New Roman" w:hAnsi="Times New Roman" w:cs="Times New Roman"/>
          <w:sz w:val="20"/>
          <w:szCs w:val="20"/>
        </w:rPr>
        <w:t xml:space="preserve">In realistic flight envelopes, aircraft are subjected to continuous atmospheric turbulence and discrete gusts. To simulate these conditions, the nominal state-space representation is </w:t>
      </w:r>
      <w:r w:rsidRPr="002D33AD">
        <w:rPr>
          <w:rFonts w:ascii="Times New Roman" w:hAnsi="Times New Roman" w:cs="Times New Roman"/>
          <w:b/>
          <w:bCs/>
          <w:sz w:val="20"/>
          <w:szCs w:val="20"/>
        </w:rPr>
        <w:t>augmented</w:t>
      </w:r>
      <w:r w:rsidRPr="00423C87">
        <w:rPr>
          <w:rFonts w:ascii="Times New Roman" w:hAnsi="Times New Roman" w:cs="Times New Roman"/>
          <w:sz w:val="20"/>
          <w:szCs w:val="20"/>
        </w:rPr>
        <w:t xml:space="preserve"> to account for the relative motion between the aircraft and the atmosphere.</w:t>
      </w:r>
    </w:p>
    <w:p w14:paraId="397B3793" w14:textId="1CE273B5" w:rsidR="007F4385" w:rsidRDefault="007F4385" w:rsidP="007F4385">
      <w:pPr>
        <w:ind w:left="720"/>
        <w:rPr>
          <w:rFonts w:ascii="Times New Roman" w:eastAsiaTheme="minorEastAsia" w:hAnsi="Times New Roman" w:cs="Times New Roman"/>
          <w:sz w:val="20"/>
          <w:szCs w:val="20"/>
        </w:rPr>
      </w:pPr>
      <w:r w:rsidRPr="00423C87">
        <w:rPr>
          <w:rFonts w:ascii="Times New Roman" w:hAnsi="Times New Roman" w:cs="Times New Roman"/>
          <w:sz w:val="20"/>
          <w:szCs w:val="20"/>
        </w:rPr>
        <w:lastRenderedPageBreak/>
        <w:t>Aerodynamic</w:t>
      </w:r>
      <w:r w:rsidR="00423C87" w:rsidRPr="00423C87">
        <w:rPr>
          <w:rFonts w:ascii="Times New Roman" w:hAnsi="Times New Roman" w:cs="Times New Roman"/>
          <w:sz w:val="20"/>
          <w:szCs w:val="20"/>
        </w:rPr>
        <w:t xml:space="preserve"> forces are a function of the </w:t>
      </w:r>
      <w:r w:rsidR="00423C87" w:rsidRPr="00423C87">
        <w:rPr>
          <w:rFonts w:ascii="Times New Roman" w:hAnsi="Times New Roman" w:cs="Times New Roman"/>
          <w:b/>
          <w:bCs/>
          <w:sz w:val="20"/>
          <w:szCs w:val="20"/>
        </w:rPr>
        <w:t>relative velocity</w:t>
      </w:r>
      <w:r w:rsidRPr="007F4385">
        <w:rPr>
          <w:rFonts w:ascii="Times New Roman" w:hAnsi="Times New Roman" w:cs="Times New Roman"/>
          <w:b/>
          <w:bCs/>
          <w:sz w:val="20"/>
          <w:szCs w:val="20"/>
        </w:rPr>
        <w:t xml:space="preserve"> </w:t>
      </w:r>
      <m:oMath>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d>
                  <m:dPr>
                    <m:ctrlPr>
                      <w:rPr>
                        <w:rFonts w:ascii="Cambria Math" w:hAnsi="Cambria Math" w:cs="Times New Roman"/>
                        <w:b/>
                        <w:bCs/>
                        <w:i/>
                        <w:sz w:val="20"/>
                        <w:szCs w:val="20"/>
                      </w:rPr>
                    </m:ctrlPr>
                  </m:dPr>
                  <m:e>
                    <m:r>
                      <m:rPr>
                        <m:sty m:val="bi"/>
                      </m:rPr>
                      <w:rPr>
                        <w:rFonts w:ascii="Cambria Math" w:hAnsi="Cambria Math" w:cs="Times New Roman"/>
                        <w:sz w:val="20"/>
                        <w:szCs w:val="20"/>
                      </w:rPr>
                      <m:t>rel</m:t>
                    </m:r>
                  </m:e>
                </m:d>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d>
                  <m:dPr>
                    <m:ctrlPr>
                      <w:rPr>
                        <w:rFonts w:ascii="Cambria Math" w:hAnsi="Cambria Math" w:cs="Times New Roman"/>
                        <w:b/>
                        <w:bCs/>
                        <w:i/>
                        <w:sz w:val="20"/>
                        <w:szCs w:val="20"/>
                      </w:rPr>
                    </m:ctrlPr>
                  </m:dPr>
                  <m:e>
                    <m:r>
                      <m:rPr>
                        <m:sty m:val="bi"/>
                      </m:rPr>
                      <w:rPr>
                        <w:rFonts w:ascii="Cambria Math" w:hAnsi="Cambria Math" w:cs="Times New Roman"/>
                        <w:sz w:val="20"/>
                        <w:szCs w:val="20"/>
                      </w:rPr>
                      <m:t>air</m:t>
                    </m:r>
                  </m:e>
                </m:d>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d>
                  <m:dPr>
                    <m:ctrlPr>
                      <w:rPr>
                        <w:rFonts w:ascii="Cambria Math" w:hAnsi="Cambria Math" w:cs="Times New Roman"/>
                        <w:b/>
                        <w:bCs/>
                        <w:i/>
                        <w:sz w:val="20"/>
                        <w:szCs w:val="20"/>
                      </w:rPr>
                    </m:ctrlPr>
                  </m:dPr>
                  <m:e>
                    <m:r>
                      <m:rPr>
                        <m:sty m:val="bi"/>
                      </m:rPr>
                      <w:rPr>
                        <w:rFonts w:ascii="Cambria Math" w:hAnsi="Cambria Math" w:cs="Times New Roman"/>
                        <w:sz w:val="20"/>
                        <w:szCs w:val="20"/>
                      </w:rPr>
                      <m:t>gust</m:t>
                    </m:r>
                  </m:e>
                </m:d>
              </m:sub>
            </m:sSub>
          </m:e>
        </m:d>
      </m:oMath>
      <w:r w:rsidRPr="007F4385">
        <w:rPr>
          <w:rFonts w:ascii="Times New Roman" w:eastAsiaTheme="minorEastAsia" w:hAnsi="Times New Roman" w:cs="Times New Roman"/>
          <w:b/>
          <w:bCs/>
          <w:sz w:val="20"/>
          <w:szCs w:val="20"/>
        </w:rPr>
        <w:t xml:space="preserve">. </w:t>
      </w:r>
      <w:r w:rsidRPr="007F4385">
        <w:rPr>
          <w:rFonts w:ascii="Times New Roman" w:eastAsiaTheme="minorEastAsia" w:hAnsi="Times New Roman" w:cs="Times New Roman"/>
          <w:sz w:val="20"/>
          <w:szCs w:val="20"/>
        </w:rPr>
        <w:t>Consequently, the linearized longitudinal equations of motion must be modified to include the gust velocity vector</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g</m:t>
            </m:r>
          </m:sub>
        </m:sSub>
        <m:r>
          <m:rPr>
            <m:sty m:val="bi"/>
          </m:rPr>
          <w:rPr>
            <w:rFonts w:ascii="Cambria Math" w:eastAsiaTheme="minorEastAsia" w:hAnsi="Cambria Math" w:cs="Times New Roman"/>
            <w:sz w:val="20"/>
            <w:szCs w:val="20"/>
          </w:rPr>
          <m:t>=</m:t>
        </m:r>
        <m:sSup>
          <m:sSupPr>
            <m:ctrlPr>
              <w:rPr>
                <w:rFonts w:ascii="Cambria Math" w:eastAsiaTheme="minorEastAsia" w:hAnsi="Cambria Math" w:cs="Times New Roman"/>
                <w:b/>
                <w:bCs/>
                <w:i/>
                <w:sz w:val="20"/>
                <w:szCs w:val="20"/>
              </w:rPr>
            </m:ctrlPr>
          </m:sSupPr>
          <m:e>
            <m:d>
              <m:dPr>
                <m:begChr m:val="["/>
                <m:endChr m:val="]"/>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u</m:t>
                    </m:r>
                  </m:e>
                  <m:sub>
                    <m:r>
                      <m:rPr>
                        <m:sty m:val="bi"/>
                      </m:rPr>
                      <w:rPr>
                        <w:rFonts w:ascii="Cambria Math" w:eastAsiaTheme="minorEastAsia" w:hAnsi="Cambria Math" w:cs="Times New Roman"/>
                        <w:sz w:val="20"/>
                        <w:szCs w:val="20"/>
                      </w:rPr>
                      <m:t>g</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g</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q</m:t>
                    </m:r>
                  </m:e>
                  <m:sub>
                    <m:r>
                      <m:rPr>
                        <m:sty m:val="bi"/>
                      </m:rPr>
                      <w:rPr>
                        <w:rFonts w:ascii="Cambria Math" w:eastAsiaTheme="minorEastAsia" w:hAnsi="Cambria Math" w:cs="Times New Roman"/>
                        <w:sz w:val="20"/>
                        <w:szCs w:val="20"/>
                      </w:rPr>
                      <m:t>g</m:t>
                    </m:r>
                  </m:sub>
                </m:sSub>
              </m:e>
            </m:d>
          </m:e>
          <m:sup>
            <m:r>
              <m:rPr>
                <m:sty m:val="bi"/>
              </m:rPr>
              <w:rPr>
                <w:rFonts w:ascii="Cambria Math" w:eastAsiaTheme="minorEastAsia" w:hAnsi="Cambria Math" w:cs="Times New Roman"/>
                <w:sz w:val="20"/>
                <w:szCs w:val="20"/>
              </w:rPr>
              <m:t>T</m:t>
            </m:r>
          </m:sup>
        </m:sSup>
      </m:oMath>
      <w:r>
        <w:rPr>
          <w:rFonts w:ascii="Times New Roman" w:eastAsiaTheme="minorEastAsia" w:hAnsi="Times New Roman" w:cs="Times New Roman"/>
          <w:b/>
          <w:bCs/>
          <w:sz w:val="20"/>
          <w:szCs w:val="20"/>
        </w:rPr>
        <w:t xml:space="preserve">. </w:t>
      </w:r>
      <w:r w:rsidRPr="007F4385">
        <w:rPr>
          <w:rFonts w:ascii="Times New Roman" w:eastAsiaTheme="minorEastAsia" w:hAnsi="Times New Roman" w:cs="Times New Roman"/>
          <w:sz w:val="20"/>
          <w:szCs w:val="20"/>
        </w:rPr>
        <w:t>The augmented state-space equation is defined as:</w:t>
      </w:r>
    </w:p>
    <w:p w14:paraId="03938E54" w14:textId="77777777" w:rsidR="007F4385" w:rsidRDefault="007F4385" w:rsidP="007F4385">
      <w:pPr>
        <w:ind w:left="720"/>
        <w:rPr>
          <w:rFonts w:ascii="Times New Roman" w:eastAsiaTheme="minorEastAsia" w:hAnsi="Times New Roman" w:cs="Times New Roman"/>
          <w:b/>
          <w:bCs/>
          <w:sz w:val="20"/>
          <w:szCs w:val="20"/>
        </w:rPr>
      </w:pPr>
    </w:p>
    <w:p w14:paraId="612BF2C8" w14:textId="792F0CAD" w:rsidR="007F4385" w:rsidRPr="007F4385" w:rsidRDefault="00000000" w:rsidP="007F4385">
      <w:pPr>
        <w:ind w:left="720"/>
        <w:rPr>
          <w:rFonts w:ascii="Times New Roman" w:eastAsiaTheme="minorEastAsia" w:hAnsi="Times New Roman" w:cs="Times New Roman"/>
          <w:b/>
          <w:bCs/>
          <w:sz w:val="20"/>
          <w:szCs w:val="20"/>
        </w:rPr>
      </w:pPr>
      <m:oMathPara>
        <m:oMath>
          <m:sSub>
            <m:sSubPr>
              <m:ctrlPr>
                <w:rPr>
                  <w:rFonts w:ascii="Cambria Math" w:eastAsiaTheme="minorEastAsia" w:hAnsi="Cambria Math" w:cs="Times New Roman"/>
                  <w:b/>
                  <w:bCs/>
                  <w:i/>
                  <w:sz w:val="20"/>
                  <w:szCs w:val="20"/>
                </w:rPr>
              </m:ctrlPr>
            </m:sSubPr>
            <m:e>
              <m:acc>
                <m:accPr>
                  <m:chr m:val="̇"/>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x</m:t>
                  </m:r>
                </m:e>
              </m:acc>
            </m:e>
            <m:sub>
              <m:r>
                <m:rPr>
                  <m:sty m:val="bi"/>
                </m:rPr>
                <w:rPr>
                  <w:rFonts w:ascii="Cambria Math" w:eastAsiaTheme="minorEastAsia" w:hAnsi="Cambria Math" w:cs="Times New Roman"/>
                  <w:sz w:val="20"/>
                  <w:szCs w:val="20"/>
                </w:rPr>
                <m:t>air</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A</m:t>
              </m:r>
            </m:e>
            <m:sub>
              <m:r>
                <m:rPr>
                  <m:sty m:val="bi"/>
                </m:rPr>
                <w:rPr>
                  <w:rFonts w:ascii="Cambria Math" w:eastAsiaTheme="minorEastAsia" w:hAnsi="Cambria Math" w:cs="Times New Roman"/>
                  <w:sz w:val="20"/>
                  <w:szCs w:val="20"/>
                </w:rPr>
                <m:t>d</m:t>
              </m:r>
            </m:sub>
          </m:s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x</m:t>
              </m:r>
            </m:e>
            <m:sub>
              <m:r>
                <m:rPr>
                  <m:sty m:val="bi"/>
                </m:rPr>
                <w:rPr>
                  <w:rFonts w:ascii="Cambria Math" w:eastAsiaTheme="minorEastAsia" w:hAnsi="Cambria Math" w:cs="Times New Roman"/>
                  <w:sz w:val="20"/>
                  <w:szCs w:val="20"/>
                </w:rPr>
                <m:t>air</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B</m:t>
              </m:r>
            </m:e>
            <m:sub>
              <m:r>
                <m:rPr>
                  <m:sty m:val="bi"/>
                </m:rPr>
                <w:rPr>
                  <w:rFonts w:ascii="Cambria Math" w:eastAsiaTheme="minorEastAsia" w:hAnsi="Cambria Math" w:cs="Times New Roman"/>
                  <w:sz w:val="20"/>
                  <w:szCs w:val="20"/>
                </w:rPr>
                <m:t>d</m:t>
              </m:r>
            </m:sub>
          </m:s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u</m:t>
              </m:r>
            </m:e>
            <m:sub>
              <m:r>
                <m:rPr>
                  <m:sty m:val="bi"/>
                </m:rPr>
                <w:rPr>
                  <w:rFonts w:ascii="Cambria Math" w:eastAsiaTheme="minorEastAsia" w:hAnsi="Cambria Math" w:cs="Times New Roman"/>
                  <w:sz w:val="20"/>
                  <w:szCs w:val="20"/>
                </w:rPr>
                <m:t>vec</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B</m:t>
              </m:r>
            </m:e>
            <m:sub>
              <m:r>
                <m:rPr>
                  <m:sty m:val="bi"/>
                </m:rPr>
                <w:rPr>
                  <w:rFonts w:ascii="Cambria Math" w:eastAsiaTheme="minorEastAsia" w:hAnsi="Cambria Math" w:cs="Times New Roman"/>
                  <w:sz w:val="20"/>
                  <w:szCs w:val="20"/>
                </w:rPr>
                <m:t>wg</m:t>
              </m:r>
            </m:sub>
          </m:s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gust</m:t>
              </m:r>
            </m:sub>
          </m:sSub>
        </m:oMath>
      </m:oMathPara>
    </w:p>
    <w:p w14:paraId="431544D8" w14:textId="77777777" w:rsidR="007F4385" w:rsidRPr="007F4385" w:rsidRDefault="007F4385" w:rsidP="007F4385">
      <w:pPr>
        <w:ind w:left="720"/>
        <w:rPr>
          <w:rFonts w:ascii="Times New Roman" w:eastAsiaTheme="minorEastAsia" w:hAnsi="Times New Roman" w:cs="Times New Roman"/>
          <w:sz w:val="20"/>
          <w:szCs w:val="20"/>
        </w:rPr>
      </w:pPr>
    </w:p>
    <w:p w14:paraId="536EE0A9" w14:textId="3546FE69" w:rsidR="007F4385" w:rsidRDefault="007F4385" w:rsidP="007F4385">
      <w:pPr>
        <w:ind w:left="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B</m:t>
            </m:r>
          </m:e>
          <m:sub>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wg</m:t>
                </m:r>
              </m:e>
            </m:d>
          </m:sub>
        </m:sSub>
      </m:oMath>
      <w:r w:rsidRPr="007F4385">
        <w:rPr>
          <w:rFonts w:ascii="Times New Roman" w:eastAsiaTheme="minorEastAsia" w:hAnsi="Times New Roman" w:cs="Times New Roman"/>
          <w:b/>
          <w:bCs/>
          <w:sz w:val="20"/>
          <w:szCs w:val="20"/>
        </w:rPr>
        <w:t xml:space="preserve"> </w:t>
      </w:r>
      <w:r w:rsidRPr="007F4385">
        <w:rPr>
          <w:rFonts w:ascii="Times New Roman" w:eastAsiaTheme="minorEastAsia" w:hAnsi="Times New Roman" w:cs="Times New Roman"/>
          <w:sz w:val="20"/>
          <w:szCs w:val="20"/>
        </w:rPr>
        <w:t>represents the wind gust disturbance matrix. The rotary gusts</w:t>
      </w:r>
      <w:r>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g</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q</m:t>
                </m:r>
              </m:e>
              <m:sub>
                <m:r>
                  <m:rPr>
                    <m:sty m:val="bi"/>
                  </m:rPr>
                  <w:rPr>
                    <w:rFonts w:ascii="Cambria Math" w:eastAsiaTheme="minorEastAsia" w:hAnsi="Cambria Math" w:cs="Times New Roman"/>
                    <w:sz w:val="20"/>
                    <w:szCs w:val="20"/>
                  </w:rPr>
                  <m:t>g</m:t>
                </m:r>
              </m:sub>
            </m:sSub>
          </m:e>
        </m:d>
      </m:oMath>
      <w:r>
        <w:rPr>
          <w:rFonts w:ascii="Times New Roman" w:eastAsiaTheme="minorEastAsia" w:hAnsi="Times New Roman" w:cs="Times New Roman"/>
          <w:sz w:val="20"/>
          <w:szCs w:val="20"/>
        </w:rPr>
        <w:t xml:space="preserve"> </w:t>
      </w:r>
      <w:r w:rsidRPr="007F4385">
        <w:rPr>
          <w:rFonts w:ascii="Times New Roman" w:eastAsiaTheme="minorEastAsia" w:hAnsi="Times New Roman" w:cs="Times New Roman"/>
          <w:sz w:val="20"/>
          <w:szCs w:val="20"/>
        </w:rPr>
        <w:t>are treated as spatial variations of the vertical gust field, specifically where the pitch rate gust is defined by the gradient</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q</m:t>
            </m:r>
          </m:e>
          <m:sub>
            <m:r>
              <m:rPr>
                <m:sty m:val="bi"/>
              </m:rPr>
              <w:rPr>
                <w:rFonts w:ascii="Cambria Math" w:eastAsiaTheme="minorEastAsia" w:hAnsi="Cambria Math" w:cs="Times New Roman"/>
                <w:sz w:val="20"/>
                <w:szCs w:val="20"/>
              </w:rPr>
              <m:t>g</m:t>
            </m:r>
          </m:sub>
        </m:sSub>
        <m:r>
          <m:rPr>
            <m:sty m:val="bi"/>
          </m:rPr>
          <w:rPr>
            <w:rFonts w:ascii="Cambria Math" w:eastAsiaTheme="minorEastAsia" w:hAnsi="Cambria Math" w:cs="Times New Roman"/>
            <w:sz w:val="20"/>
            <w:szCs w:val="20"/>
          </w:rPr>
          <m:t>=</m:t>
        </m:r>
        <m:f>
          <m:fPr>
            <m:ctrlPr>
              <w:rPr>
                <w:rFonts w:ascii="Cambria Math" w:eastAsiaTheme="minorEastAsia" w:hAnsi="Cambria Math" w:cs="Times New Roman"/>
                <w:b/>
                <w:bCs/>
                <w:i/>
                <w:sz w:val="20"/>
                <w:szCs w:val="20"/>
              </w:rPr>
            </m:ctrlPr>
          </m:fPr>
          <m:num>
            <m:r>
              <m:rPr>
                <m:sty m:val="bi"/>
              </m:rPr>
              <w:rPr>
                <w:rFonts w:ascii="Cambria Math" w:hAnsi="Cambria Math" w:cs="Times New Roman"/>
                <w:sz w:val="20"/>
                <w:szCs w:val="20"/>
              </w:rPr>
              <m:t>∂y</m:t>
            </m:r>
          </m:num>
          <m:den>
            <m:r>
              <m:rPr>
                <m:sty m:val="bi"/>
              </m:rPr>
              <w:rPr>
                <w:rFonts w:ascii="Cambria Math" w:hAnsi="Cambria Math" w:cs="Times New Roman"/>
                <w:sz w:val="20"/>
                <w:szCs w:val="20"/>
              </w:rPr>
              <m:t>∂x</m:t>
            </m:r>
          </m:den>
        </m:f>
      </m:oMath>
      <w:r>
        <w:rPr>
          <w:rFonts w:ascii="Times New Roman" w:eastAsiaTheme="minorEastAsia" w:hAnsi="Times New Roman" w:cs="Times New Roman"/>
          <w:b/>
          <w:bCs/>
          <w:sz w:val="20"/>
          <w:szCs w:val="20"/>
        </w:rPr>
        <w:t xml:space="preserve">. </w:t>
      </w:r>
      <w:r w:rsidRPr="007F4385">
        <w:rPr>
          <w:rFonts w:ascii="Times New Roman" w:eastAsiaTheme="minorEastAsia" w:hAnsi="Times New Roman" w:cs="Times New Roman"/>
          <w:sz w:val="20"/>
          <w:szCs w:val="20"/>
        </w:rPr>
        <w:t>This ensures that the model accounts for the aircraft's posture changes during turbulence in the cruise phase.</w:t>
      </w:r>
    </w:p>
    <w:p w14:paraId="564B970D" w14:textId="20F845BA" w:rsidR="00FC53CE" w:rsidRDefault="00FC53CE" w:rsidP="007F4385">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r>
    </w:p>
    <w:p w14:paraId="2FCF66E7" w14:textId="77777777" w:rsidR="007F4385" w:rsidRPr="00983F16" w:rsidRDefault="007F4385" w:rsidP="007F4385">
      <w:pPr>
        <w:pStyle w:val="ListParagraph"/>
        <w:numPr>
          <w:ilvl w:val="0"/>
          <w:numId w:val="14"/>
        </w:numPr>
        <w:spacing w:after="0" w:line="240" w:lineRule="auto"/>
        <w:rPr>
          <w:rFonts w:asciiTheme="majorHAnsi" w:eastAsia="Times New Roman" w:hAnsiTheme="majorHAnsi" w:cs="Times New Roman"/>
          <w:kern w:val="0"/>
          <w14:ligatures w14:val="none"/>
        </w:rPr>
      </w:pPr>
      <w:r w:rsidRPr="00983F16">
        <w:rPr>
          <w:rFonts w:asciiTheme="majorHAnsi" w:eastAsia="Times New Roman" w:hAnsiTheme="majorHAnsi" w:cs="Times New Roman"/>
          <w:b/>
          <w:bCs/>
          <w:kern w:val="0"/>
          <w14:ligatures w14:val="none"/>
        </w:rPr>
        <w:t>Wind Shear and Altitude Coupling</w:t>
      </w:r>
    </w:p>
    <w:p w14:paraId="09624922" w14:textId="77777777" w:rsidR="007F4385" w:rsidRPr="007F4385" w:rsidRDefault="007F4385" w:rsidP="007F4385">
      <w:pPr>
        <w:pStyle w:val="ListParagraph"/>
        <w:spacing w:after="0" w:line="240" w:lineRule="auto"/>
        <w:rPr>
          <w:rFonts w:ascii="Times New Roman" w:eastAsia="Times New Roman" w:hAnsi="Times New Roman" w:cs="Times New Roman"/>
          <w:kern w:val="0"/>
          <w14:ligatures w14:val="none"/>
        </w:rPr>
      </w:pPr>
    </w:p>
    <w:p w14:paraId="2773805D" w14:textId="02E7A3FB" w:rsidR="0084263B" w:rsidRPr="00DC01B0" w:rsidRDefault="007F4385" w:rsidP="0084263B">
      <w:pPr>
        <w:pStyle w:val="ListParagraph"/>
        <w:spacing w:after="0" w:line="240" w:lineRule="auto"/>
        <w:rPr>
          <w:rFonts w:ascii="Times New Roman" w:eastAsia="Times New Roman" w:hAnsi="Times New Roman" w:cs="Times New Roman"/>
          <w:kern w:val="0"/>
          <w:sz w:val="20"/>
          <w:szCs w:val="20"/>
          <w14:ligatures w14:val="none"/>
        </w:rPr>
      </w:pPr>
      <w:r w:rsidRPr="00DC01B0">
        <w:rPr>
          <w:rFonts w:ascii="Times New Roman" w:eastAsia="Times New Roman" w:hAnsi="Times New Roman" w:cs="Times New Roman"/>
          <w:kern w:val="0"/>
          <w:sz w:val="20"/>
          <w:szCs w:val="20"/>
          <w14:ligatures w14:val="none"/>
        </w:rPr>
        <w:t xml:space="preserve">Wind shear presents a critical challenge during low-altitude maneuvers. It is modeled as a localized change in horizontal and vertical velocities relative to altitude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h</m:t>
            </m:r>
          </m:e>
        </m:d>
      </m:oMath>
      <w:r w:rsidRPr="00DC01B0">
        <w:rPr>
          <w:rFonts w:ascii="Times New Roman" w:eastAsia="Times New Roman" w:hAnsi="Times New Roman" w:cs="Times New Roman"/>
          <w:kern w:val="0"/>
          <w:sz w:val="20"/>
          <w:szCs w:val="20"/>
          <w14:ligatures w14:val="none"/>
        </w:rPr>
        <w:t xml:space="preserve">. </w:t>
      </w:r>
      <w:r w:rsidR="0084263B" w:rsidRPr="00DC01B0">
        <w:rPr>
          <w:rFonts w:ascii="Times New Roman" w:eastAsia="Times New Roman" w:hAnsi="Times New Roman" w:cs="Times New Roman"/>
          <w:kern w:val="0"/>
          <w:sz w:val="20"/>
          <w:szCs w:val="20"/>
          <w14:ligatures w14:val="none"/>
        </w:rPr>
        <w:t xml:space="preserve">The relationship is governed by the shear gradient  </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du</m:t>
            </m:r>
          </m:num>
          <m:den>
            <m:r>
              <w:rPr>
                <w:rFonts w:ascii="Cambria Math" w:eastAsia="Times New Roman" w:hAnsi="Cambria Math" w:cs="Times New Roman"/>
                <w:kern w:val="0"/>
                <w:sz w:val="20"/>
                <w:szCs w:val="20"/>
                <w14:ligatures w14:val="none"/>
              </w:rPr>
              <m:t>dh</m:t>
            </m:r>
          </m:den>
        </m:f>
      </m:oMath>
      <w:r w:rsidR="0084263B" w:rsidRPr="00DC01B0">
        <w:rPr>
          <w:rFonts w:ascii="Times New Roman" w:eastAsia="Times New Roman" w:hAnsi="Times New Roman" w:cs="Times New Roman"/>
          <w:kern w:val="0"/>
          <w:sz w:val="20"/>
          <w:szCs w:val="20"/>
          <w14:ligatures w14:val="none"/>
        </w:rPr>
        <w:t>. The rate of change of altitude is coupled to the state vector via:</w:t>
      </w:r>
    </w:p>
    <w:p w14:paraId="74938333" w14:textId="77777777" w:rsidR="0084263B" w:rsidRPr="00DC01B0" w:rsidRDefault="0084263B" w:rsidP="0084263B">
      <w:pPr>
        <w:pStyle w:val="ListParagraph"/>
        <w:spacing w:after="0" w:line="240" w:lineRule="auto"/>
        <w:rPr>
          <w:rFonts w:ascii="Times New Roman" w:eastAsia="Times New Roman" w:hAnsi="Times New Roman" w:cs="Times New Roman"/>
          <w:kern w:val="0"/>
          <w:sz w:val="20"/>
          <w:szCs w:val="20"/>
          <w14:ligatures w14:val="none"/>
        </w:rPr>
      </w:pPr>
    </w:p>
    <w:p w14:paraId="4A578352" w14:textId="5E3235CF" w:rsidR="0084263B" w:rsidRPr="00DC01B0" w:rsidRDefault="00000000" w:rsidP="0084263B">
      <w:pPr>
        <w:pStyle w:val="ListParagraph"/>
        <w:spacing w:after="0" w:line="240" w:lineRule="auto"/>
        <w:rPr>
          <w:rFonts w:ascii="Times New Roman" w:eastAsia="Times New Roman" w:hAnsi="Times New Roman" w:cs="Times New Roman"/>
          <w:b/>
          <w:bCs/>
          <w:kern w:val="0"/>
          <w:sz w:val="20"/>
          <w:szCs w:val="20"/>
          <w14:ligatures w14:val="none"/>
        </w:rPr>
      </w:pPr>
      <m:oMathPara>
        <m:oMath>
          <m:acc>
            <m:accPr>
              <m:chr m:val="̇"/>
              <m:ctrlPr>
                <w:rPr>
                  <w:rFonts w:ascii="Cambria Math" w:eastAsia="Times New Roman" w:hAnsi="Cambria Math" w:cs="Times New Roman"/>
                  <w:b/>
                  <w:bCs/>
                  <w:kern w:val="0"/>
                  <w:sz w:val="20"/>
                  <w:szCs w:val="20"/>
                  <w14:ligatures w14:val="none"/>
                </w:rPr>
              </m:ctrlPr>
            </m:accPr>
            <m:e>
              <m:r>
                <m:rPr>
                  <m:sty m:val="bi"/>
                </m:rPr>
                <w:rPr>
                  <w:rFonts w:ascii="Cambria Math" w:eastAsia="Times New Roman" w:hAnsi="Cambria Math" w:cs="Times New Roman"/>
                  <w:kern w:val="0"/>
                  <w:sz w:val="20"/>
                  <w:szCs w:val="20"/>
                  <w14:ligatures w14:val="none"/>
                </w:rPr>
                <m:t>h</m:t>
              </m:r>
            </m:e>
          </m:acc>
          <m:r>
            <m:rPr>
              <m:sty m:val="bi"/>
            </m:rP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U</m:t>
              </m:r>
            </m:e>
            <m:sub>
              <m:r>
                <m:rPr>
                  <m:sty m:val="bi"/>
                </m:rPr>
                <w:rPr>
                  <w:rFonts w:ascii="Cambria Math" w:eastAsia="Times New Roman" w:hAnsi="Cambria Math" w:cs="Times New Roman"/>
                  <w:kern w:val="0"/>
                  <w:sz w:val="20"/>
                  <w:szCs w:val="20"/>
                  <w14:ligatures w14:val="none"/>
                </w:rPr>
                <m:t>0</m:t>
              </m:r>
            </m:sub>
          </m:sSub>
          <m:d>
            <m:dPr>
              <m:ctrlPr>
                <w:rPr>
                  <w:rFonts w:ascii="Cambria Math" w:eastAsia="Times New Roman" w:hAnsi="Cambria Math" w:cs="Times New Roman"/>
                  <w:b/>
                  <w:bCs/>
                  <w:i/>
                  <w:kern w:val="0"/>
                  <w:sz w:val="20"/>
                  <w:szCs w:val="20"/>
                  <w14:ligatures w14:val="none"/>
                </w:rPr>
              </m:ctrlPr>
            </m:dPr>
            <m:e>
              <m:r>
                <m:rPr>
                  <m:sty m:val="bi"/>
                </m:rPr>
                <w:rPr>
                  <w:rFonts w:ascii="Cambria Math" w:eastAsia="Times New Roman" w:hAnsi="Cambria Math" w:cs="Times New Roman"/>
                  <w:kern w:val="0"/>
                  <w:sz w:val="20"/>
                  <w:szCs w:val="20"/>
                  <w14:ligatures w14:val="none"/>
                </w:rPr>
                <m:t>θ-α</m:t>
              </m:r>
            </m:e>
          </m:d>
        </m:oMath>
      </m:oMathPara>
    </w:p>
    <w:p w14:paraId="2DB4F0E3" w14:textId="77777777" w:rsidR="0084263B" w:rsidRPr="00DC01B0" w:rsidRDefault="0084263B" w:rsidP="0084263B">
      <w:pPr>
        <w:pStyle w:val="ListParagraph"/>
        <w:spacing w:after="0" w:line="240" w:lineRule="auto"/>
        <w:rPr>
          <w:rFonts w:ascii="Times New Roman" w:eastAsia="Times New Roman" w:hAnsi="Times New Roman" w:cs="Times New Roman"/>
          <w:kern w:val="0"/>
          <w:sz w:val="20"/>
          <w:szCs w:val="20"/>
          <w14:ligatures w14:val="none"/>
        </w:rPr>
      </w:pPr>
    </w:p>
    <w:p w14:paraId="65C06FEC" w14:textId="77777777" w:rsidR="0084263B" w:rsidRPr="0084263B" w:rsidRDefault="0084263B" w:rsidP="0084263B">
      <w:pPr>
        <w:pStyle w:val="ListParagraph"/>
        <w:rPr>
          <w:rFonts w:ascii="Times New Roman" w:eastAsia="Times New Roman" w:hAnsi="Times New Roman" w:cs="Times New Roman"/>
          <w:kern w:val="0"/>
          <w:sz w:val="20"/>
          <w:szCs w:val="20"/>
          <w14:ligatures w14:val="none"/>
        </w:rPr>
      </w:pPr>
      <w:r w:rsidRPr="0084263B">
        <w:rPr>
          <w:rFonts w:ascii="Times New Roman" w:eastAsia="Times New Roman" w:hAnsi="Times New Roman" w:cs="Times New Roman"/>
          <w:kern w:val="0"/>
          <w:sz w:val="20"/>
          <w:szCs w:val="20"/>
          <w14:ligatures w14:val="none"/>
        </w:rPr>
        <w:t>This introduces a two-way dynamic coupling:</w:t>
      </w:r>
    </w:p>
    <w:p w14:paraId="22928AF3" w14:textId="70ABF089" w:rsidR="0084263B" w:rsidRPr="00DC01B0" w:rsidRDefault="0084263B" w:rsidP="0084263B">
      <w:pPr>
        <w:pStyle w:val="ListParagraph"/>
        <w:numPr>
          <w:ilvl w:val="0"/>
          <w:numId w:val="15"/>
        </w:numPr>
        <w:spacing w:after="0"/>
        <w:rPr>
          <w:rFonts w:ascii="Times New Roman" w:eastAsia="Times New Roman" w:hAnsi="Times New Roman" w:cs="Times New Roman"/>
          <w:kern w:val="0"/>
          <w:sz w:val="20"/>
          <w:szCs w:val="20"/>
          <w14:ligatures w14:val="none"/>
        </w:rPr>
      </w:pPr>
      <w:r w:rsidRPr="00983F16">
        <w:rPr>
          <w:rFonts w:asciiTheme="majorHAnsi" w:eastAsia="Times New Roman" w:hAnsiTheme="majorHAnsi" w:cs="Times New Roman"/>
          <w:b/>
          <w:bCs/>
          <w:kern w:val="0"/>
          <w:sz w:val="20"/>
          <w:szCs w:val="20"/>
          <w14:ligatures w14:val="none"/>
        </w:rPr>
        <w:t>State-Dependent Forcing</w:t>
      </w:r>
      <w:r w:rsidRPr="0084263B">
        <w:rPr>
          <w:rFonts w:ascii="Times New Roman" w:eastAsia="Times New Roman" w:hAnsi="Times New Roman" w:cs="Times New Roman"/>
          <w:b/>
          <w:bCs/>
          <w:kern w:val="0"/>
          <w:sz w:val="20"/>
          <w:szCs w:val="20"/>
          <w14:ligatures w14:val="none"/>
        </w:rPr>
        <w:t>:</w:t>
      </w:r>
      <w:r w:rsidRPr="0084263B">
        <w:rPr>
          <w:rFonts w:ascii="Times New Roman" w:eastAsia="Times New Roman" w:hAnsi="Times New Roman" w:cs="Times New Roman"/>
          <w:kern w:val="0"/>
          <w:sz w:val="20"/>
          <w:szCs w:val="20"/>
          <w14:ligatures w14:val="none"/>
        </w:rPr>
        <w:t xml:space="preserve"> Variations in altitude</w:t>
      </w:r>
      <w:r w:rsidRPr="00DC01B0">
        <w:rPr>
          <w:rFonts w:ascii="Times New Roman" w:eastAsia="Times New Roman" w:hAnsi="Times New Roman" w:cs="Times New Roman"/>
          <w:kern w:val="0"/>
          <w:sz w:val="20"/>
          <w:szCs w:val="20"/>
          <w14:ligatures w14:val="none"/>
        </w:rPr>
        <w:t xml:space="preserve">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h</m:t>
            </m:r>
          </m:e>
        </m:d>
      </m:oMath>
      <w:r w:rsidRPr="00DC01B0">
        <w:rPr>
          <w:rFonts w:ascii="Times New Roman" w:eastAsia="Times New Roman" w:hAnsi="Times New Roman" w:cs="Times New Roman"/>
          <w:kern w:val="0"/>
          <w:sz w:val="20"/>
          <w:szCs w:val="20"/>
          <w14:ligatures w14:val="none"/>
        </w:rPr>
        <w:t xml:space="preserve"> alter the effective gust velocity acting on the airframe.</w:t>
      </w:r>
    </w:p>
    <w:p w14:paraId="3DFECB06" w14:textId="12840206" w:rsidR="0084263B" w:rsidRPr="0084263B" w:rsidRDefault="0084263B" w:rsidP="0084263B">
      <w:pPr>
        <w:pStyle w:val="ListParagraph"/>
        <w:numPr>
          <w:ilvl w:val="0"/>
          <w:numId w:val="15"/>
        </w:numPr>
        <w:spacing w:after="0"/>
        <w:rPr>
          <w:rFonts w:ascii="Times New Roman" w:eastAsia="Times New Roman" w:hAnsi="Times New Roman" w:cs="Times New Roman"/>
          <w:kern w:val="0"/>
          <w14:ligatures w14:val="none"/>
        </w:rPr>
      </w:pPr>
      <w:r w:rsidRPr="00983F16">
        <w:rPr>
          <w:rFonts w:asciiTheme="majorHAnsi" w:eastAsia="Times New Roman" w:hAnsiTheme="majorHAnsi" w:cs="Times New Roman"/>
          <w:b/>
          <w:bCs/>
          <w:kern w:val="0"/>
          <w:sz w:val="20"/>
          <w:szCs w:val="20"/>
          <w14:ligatures w14:val="none"/>
        </w:rPr>
        <w:t>Aero-Elastic Impact</w:t>
      </w:r>
      <w:r w:rsidRPr="00DC01B0">
        <w:rPr>
          <w:rFonts w:ascii="Times New Roman" w:eastAsia="Times New Roman" w:hAnsi="Times New Roman" w:cs="Times New Roman"/>
          <w:b/>
          <w:bCs/>
          <w:kern w:val="0"/>
          <w:sz w:val="20"/>
          <w:szCs w:val="20"/>
          <w14:ligatures w14:val="none"/>
        </w:rPr>
        <w:t>:</w:t>
      </w:r>
      <w:r w:rsidRPr="00DC01B0">
        <w:rPr>
          <w:rFonts w:ascii="Times New Roman" w:eastAsia="Times New Roman" w:hAnsi="Times New Roman" w:cs="Times New Roman"/>
          <w:kern w:val="0"/>
          <w:sz w:val="20"/>
          <w:szCs w:val="20"/>
          <w14:ligatures w14:val="none"/>
        </w:rPr>
        <w:t xml:space="preserve"> Aerodynamic forces modify the flight path, subsequently impacting </w:t>
      </w:r>
      <m:oMath>
        <m:r>
          <w:rPr>
            <w:rFonts w:ascii="Cambria Math" w:eastAsia="Times New Roman" w:hAnsi="Cambria Math" w:cs="Times New Roman"/>
            <w:kern w:val="0"/>
            <w:sz w:val="20"/>
            <w:szCs w:val="20"/>
            <w14:ligatures w14:val="none"/>
          </w:rPr>
          <m:t>θ and α</m:t>
        </m:r>
      </m:oMath>
      <w:r w:rsidRPr="00DC01B0">
        <w:rPr>
          <w:rFonts w:ascii="Times New Roman" w:eastAsia="Times New Roman" w:hAnsi="Times New Roman" w:cs="Times New Roman"/>
          <w:kern w:val="0"/>
          <w:sz w:val="20"/>
          <w:szCs w:val="20"/>
          <w14:ligatures w14:val="none"/>
        </w:rPr>
        <w:t>, creating a closed-loop dependency between altitude and longitudinal stability.</w:t>
      </w:r>
    </w:p>
    <w:p w14:paraId="1FB91805" w14:textId="77777777" w:rsidR="0084263B" w:rsidRDefault="0084263B" w:rsidP="0084263B">
      <w:pPr>
        <w:pStyle w:val="ListParagraph"/>
        <w:spacing w:after="0"/>
        <w:ind w:left="1800"/>
        <w:rPr>
          <w:rFonts w:ascii="Times New Roman" w:eastAsia="Times New Roman" w:hAnsi="Times New Roman" w:cs="Times New Roman"/>
          <w:kern w:val="0"/>
          <w14:ligatures w14:val="none"/>
        </w:rPr>
      </w:pPr>
    </w:p>
    <w:p w14:paraId="2851E876" w14:textId="77777777" w:rsidR="00FC53CE" w:rsidRDefault="00FC53CE" w:rsidP="0084263B">
      <w:pPr>
        <w:pStyle w:val="ListParagraph"/>
        <w:spacing w:after="0"/>
        <w:ind w:left="1800"/>
        <w:rPr>
          <w:rFonts w:ascii="Times New Roman" w:eastAsia="Times New Roman" w:hAnsi="Times New Roman" w:cs="Times New Roman"/>
          <w:kern w:val="0"/>
          <w14:ligatures w14:val="none"/>
        </w:rPr>
      </w:pPr>
    </w:p>
    <w:p w14:paraId="363FFED7" w14:textId="37ECCFFF" w:rsidR="00FC53CE" w:rsidRDefault="00FC53CE" w:rsidP="0084263B">
      <w:pPr>
        <w:pStyle w:val="ListParagraph"/>
        <w:spacing w:after="0"/>
        <w:ind w:left="1800"/>
        <w:rPr>
          <w:rFonts w:ascii="Times New Roman" w:eastAsia="Times New Roman" w:hAnsi="Times New Roman" w:cs="Times New Roman"/>
          <w:kern w:val="0"/>
          <w14:ligatures w14:val="none"/>
        </w:rPr>
      </w:pPr>
      <w:r w:rsidRPr="00055C94">
        <w:rPr>
          <w:rFonts w:ascii="Times New Roman" w:hAnsi="Times New Roman" w:cs="Times New Roman"/>
          <w:noProof/>
        </w:rPr>
        <w:drawing>
          <wp:anchor distT="0" distB="0" distL="114300" distR="114300" simplePos="0" relativeHeight="251668480" behindDoc="0" locked="0" layoutInCell="1" allowOverlap="1" wp14:anchorId="17DAB617" wp14:editId="6DD74F14">
            <wp:simplePos x="0" y="0"/>
            <wp:positionH relativeFrom="margin">
              <wp:posOffset>951285</wp:posOffset>
            </wp:positionH>
            <wp:positionV relativeFrom="paragraph">
              <wp:posOffset>133350</wp:posOffset>
            </wp:positionV>
            <wp:extent cx="2251075" cy="1101725"/>
            <wp:effectExtent l="0" t="0" r="0" b="3175"/>
            <wp:wrapSquare wrapText="bothSides"/>
            <wp:docPr id="168951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47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1075" cy="1101725"/>
                    </a:xfrm>
                    <a:prstGeom prst="rect">
                      <a:avLst/>
                    </a:prstGeom>
                  </pic:spPr>
                </pic:pic>
              </a:graphicData>
            </a:graphic>
            <wp14:sizeRelH relativeFrom="margin">
              <wp14:pctWidth>0</wp14:pctWidth>
            </wp14:sizeRelH>
            <wp14:sizeRelV relativeFrom="margin">
              <wp14:pctHeight>0</wp14:pctHeight>
            </wp14:sizeRelV>
          </wp:anchor>
        </w:drawing>
      </w:r>
    </w:p>
    <w:p w14:paraId="02EEFB32" w14:textId="19DF0EE2" w:rsidR="00FC53CE" w:rsidRDefault="00FC53CE" w:rsidP="0084263B">
      <w:pPr>
        <w:pStyle w:val="ListParagraph"/>
        <w:spacing w:after="0"/>
        <w:ind w:left="1800"/>
        <w:rPr>
          <w:rFonts w:ascii="Times New Roman" w:eastAsia="Times New Roman" w:hAnsi="Times New Roman" w:cs="Times New Roman"/>
          <w:kern w:val="0"/>
          <w14:ligatures w14:val="none"/>
        </w:rPr>
      </w:pPr>
      <w:r w:rsidRPr="00055C94">
        <w:rPr>
          <w:rFonts w:ascii="Times New Roman" w:hAnsi="Times New Roman" w:cs="Times New Roman"/>
          <w:noProof/>
        </w:rPr>
        <w:drawing>
          <wp:anchor distT="0" distB="0" distL="114300" distR="114300" simplePos="0" relativeHeight="251670528" behindDoc="0" locked="0" layoutInCell="1" allowOverlap="1" wp14:anchorId="1D4ABA9D" wp14:editId="2C9F1437">
            <wp:simplePos x="0" y="0"/>
            <wp:positionH relativeFrom="margin">
              <wp:posOffset>3316605</wp:posOffset>
            </wp:positionH>
            <wp:positionV relativeFrom="paragraph">
              <wp:posOffset>-96520</wp:posOffset>
            </wp:positionV>
            <wp:extent cx="2203450" cy="1131570"/>
            <wp:effectExtent l="0" t="0" r="6350" b="0"/>
            <wp:wrapSquare wrapText="bothSides"/>
            <wp:docPr id="8921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081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3450" cy="1131570"/>
                    </a:xfrm>
                    <a:prstGeom prst="rect">
                      <a:avLst/>
                    </a:prstGeom>
                  </pic:spPr>
                </pic:pic>
              </a:graphicData>
            </a:graphic>
            <wp14:sizeRelH relativeFrom="margin">
              <wp14:pctWidth>0</wp14:pctWidth>
            </wp14:sizeRelH>
            <wp14:sizeRelV relativeFrom="margin">
              <wp14:pctHeight>0</wp14:pctHeight>
            </wp14:sizeRelV>
          </wp:anchor>
        </w:drawing>
      </w:r>
    </w:p>
    <w:p w14:paraId="718852B3" w14:textId="77777777" w:rsidR="00FC53CE" w:rsidRDefault="00FC53CE" w:rsidP="0084263B">
      <w:pPr>
        <w:pStyle w:val="ListParagraph"/>
        <w:spacing w:after="0"/>
        <w:ind w:left="1800"/>
        <w:rPr>
          <w:rFonts w:ascii="Times New Roman" w:eastAsia="Times New Roman" w:hAnsi="Times New Roman" w:cs="Times New Roman"/>
          <w:kern w:val="0"/>
          <w14:ligatures w14:val="none"/>
        </w:rPr>
      </w:pPr>
    </w:p>
    <w:p w14:paraId="5E2A6F18" w14:textId="77777777" w:rsidR="0084263B" w:rsidRDefault="0084263B" w:rsidP="00FC53CE">
      <w:pPr>
        <w:spacing w:after="0"/>
        <w:rPr>
          <w:rFonts w:ascii="Times New Roman" w:eastAsia="Times New Roman" w:hAnsi="Times New Roman" w:cs="Times New Roman"/>
          <w:kern w:val="0"/>
          <w14:ligatures w14:val="none"/>
        </w:rPr>
      </w:pPr>
    </w:p>
    <w:p w14:paraId="21BC1F1B" w14:textId="77777777" w:rsidR="00FC53CE" w:rsidRDefault="00FC53CE" w:rsidP="00FC53CE">
      <w:pPr>
        <w:spacing w:after="0"/>
        <w:rPr>
          <w:rFonts w:ascii="Times New Roman" w:eastAsia="Times New Roman" w:hAnsi="Times New Roman" w:cs="Times New Roman"/>
          <w:kern w:val="0"/>
          <w14:ligatures w14:val="none"/>
        </w:rPr>
      </w:pPr>
    </w:p>
    <w:p w14:paraId="6E634D93" w14:textId="40F5FCB7" w:rsidR="00FC53CE" w:rsidRPr="00FC53CE" w:rsidRDefault="00FC53CE" w:rsidP="00FC53CE">
      <w:pPr>
        <w:spacing w:after="0"/>
        <w:rPr>
          <w:rFonts w:ascii="Times New Roman" w:eastAsia="Times New Roman" w:hAnsi="Times New Roman" w:cs="Times New Roman"/>
          <w:kern w:val="0"/>
          <w14:ligatures w14:val="none"/>
        </w:rPr>
      </w:pPr>
    </w:p>
    <w:p w14:paraId="352998B6" w14:textId="77777777" w:rsidR="0005169E" w:rsidRPr="0005169E" w:rsidRDefault="0005169E" w:rsidP="0005169E">
      <w:pPr>
        <w:pStyle w:val="ListParagraph"/>
        <w:spacing w:after="0" w:line="240" w:lineRule="auto"/>
        <w:rPr>
          <w:rFonts w:ascii="Times New Roman" w:eastAsia="Times New Roman" w:hAnsi="Times New Roman" w:cs="Times New Roman"/>
          <w:kern w:val="0"/>
          <w14:ligatures w14:val="none"/>
        </w:rPr>
      </w:pPr>
    </w:p>
    <w:p w14:paraId="36D15DC6" w14:textId="0796899A" w:rsidR="0084263B" w:rsidRPr="00983F16" w:rsidRDefault="0084263B" w:rsidP="0084263B">
      <w:pPr>
        <w:pStyle w:val="ListParagraph"/>
        <w:numPr>
          <w:ilvl w:val="0"/>
          <w:numId w:val="14"/>
        </w:numPr>
        <w:spacing w:after="0" w:line="240" w:lineRule="auto"/>
        <w:rPr>
          <w:rFonts w:asciiTheme="majorHAnsi" w:eastAsia="Times New Roman" w:hAnsiTheme="majorHAnsi" w:cs="Times New Roman"/>
          <w:kern w:val="0"/>
          <w14:ligatures w14:val="none"/>
        </w:rPr>
      </w:pPr>
      <w:r w:rsidRPr="00983F16">
        <w:rPr>
          <w:rFonts w:asciiTheme="majorHAnsi" w:eastAsia="Times New Roman" w:hAnsiTheme="majorHAnsi" w:cs="Times New Roman"/>
          <w:b/>
          <w:bCs/>
          <w:kern w:val="0"/>
          <w14:ligatures w14:val="none"/>
        </w:rPr>
        <w:t>Augmented State-Space Matrix (Altitude Integration)</w:t>
      </w:r>
    </w:p>
    <w:p w14:paraId="1D834265" w14:textId="77777777" w:rsidR="0084263B" w:rsidRDefault="0084263B" w:rsidP="0084263B">
      <w:pPr>
        <w:pStyle w:val="ListParagraph"/>
        <w:spacing w:after="0" w:line="240" w:lineRule="auto"/>
        <w:rPr>
          <w:rFonts w:ascii="Times New Roman" w:eastAsia="Times New Roman" w:hAnsi="Times New Roman" w:cs="Times New Roman"/>
          <w:kern w:val="0"/>
          <w14:ligatures w14:val="none"/>
        </w:rPr>
      </w:pPr>
    </w:p>
    <w:p w14:paraId="53DF71F5" w14:textId="377E7886" w:rsidR="008A58FA" w:rsidRPr="002A3E1D" w:rsidRDefault="0084263B" w:rsidP="002A3E1D">
      <w:pPr>
        <w:pStyle w:val="ListParagraph"/>
        <w:spacing w:after="0" w:line="240" w:lineRule="auto"/>
        <w:rPr>
          <w:rFonts w:ascii="Times New Roman" w:eastAsia="Times New Roman" w:hAnsi="Times New Roman" w:cs="Times New Roman"/>
          <w:sz w:val="20"/>
          <w:szCs w:val="20"/>
        </w:rPr>
      </w:pPr>
      <w:r w:rsidRPr="00DC01B0">
        <w:rPr>
          <w:rFonts w:ascii="Times New Roman" w:eastAsia="Times New Roman" w:hAnsi="Times New Roman" w:cs="Times New Roman"/>
          <w:kern w:val="0"/>
          <w:sz w:val="20"/>
          <w:szCs w:val="20"/>
          <w14:ligatures w14:val="none"/>
        </w:rPr>
        <w:t xml:space="preserve">To facilitate altitude hold, the state vector is expanded to </w:t>
      </w:r>
      <m:oMath>
        <m:r>
          <m:rPr>
            <m:sty m:val="bi"/>
          </m:rPr>
          <w:rPr>
            <w:rFonts w:ascii="Cambria Math" w:hAnsi="Cambria Math" w:cs="Times New Roman"/>
            <w:sz w:val="20"/>
            <w:szCs w:val="20"/>
          </w:rPr>
          <m:t>x=</m:t>
        </m:r>
        <m:sSup>
          <m:sSupPr>
            <m:ctrlPr>
              <w:rPr>
                <w:rFonts w:ascii="Cambria Math" w:hAnsi="Cambria Math" w:cs="Times New Roman"/>
                <w:b/>
                <w:bCs/>
                <w:i/>
                <w:sz w:val="20"/>
                <w:szCs w:val="20"/>
              </w:rPr>
            </m:ctrlPr>
          </m:sSupPr>
          <m:e>
            <m:d>
              <m:dPr>
                <m:begChr m:val="["/>
                <m:endChr m:val="]"/>
                <m:ctrlPr>
                  <w:rPr>
                    <w:rFonts w:ascii="Cambria Math" w:hAnsi="Cambria Math" w:cs="Times New Roman"/>
                    <w:b/>
                    <w:bCs/>
                    <w:i/>
                    <w:sz w:val="20"/>
                    <w:szCs w:val="20"/>
                  </w:rPr>
                </m:ctrlPr>
              </m:dPr>
              <m:e>
                <m:r>
                  <m:rPr>
                    <m:sty m:val="bi"/>
                  </m:rPr>
                  <w:rPr>
                    <w:rFonts w:ascii="Cambria Math" w:hAnsi="Cambria Math" w:cs="Times New Roman"/>
                    <w:sz w:val="20"/>
                    <w:szCs w:val="20"/>
                  </w:rPr>
                  <m:t>u,w,q,θ,h</m:t>
                </m:r>
              </m:e>
            </m:d>
          </m:e>
          <m:sup>
            <m:r>
              <m:rPr>
                <m:sty m:val="bi"/>
              </m:rPr>
              <w:rPr>
                <w:rFonts w:ascii="Cambria Math" w:hAnsi="Cambria Math" w:cs="Times New Roman"/>
                <w:sz w:val="20"/>
                <w:szCs w:val="20"/>
              </w:rPr>
              <m:t>T</m:t>
            </m:r>
          </m:sup>
        </m:sSup>
        <m:r>
          <m:rPr>
            <m:sty m:val="p"/>
          </m:rPr>
          <w:rPr>
            <w:rFonts w:ascii="Cambria Math" w:eastAsiaTheme="minorEastAsia" w:hAnsi="Cambria Math" w:cs="Times New Roman"/>
            <w:sz w:val="20"/>
            <w:szCs w:val="20"/>
          </w:rPr>
          <m:t>.</m:t>
        </m:r>
      </m:oMath>
      <w:r w:rsidR="00DC01B0" w:rsidRPr="00DC01B0">
        <w:rPr>
          <w:rFonts w:ascii="Times New Roman" w:eastAsia="Times New Roman" w:hAnsi="Times New Roman" w:cs="Times New Roman"/>
          <w:sz w:val="20"/>
          <w:szCs w:val="20"/>
        </w:rPr>
        <w:t xml:space="preserve"> The resulting </w:t>
      </w:r>
      <m:oMath>
        <m:r>
          <w:rPr>
            <w:rFonts w:ascii="Cambria Math" w:eastAsia="Times New Roman" w:hAnsi="Cambria Math" w:cs="Times New Roman"/>
            <w:sz w:val="20"/>
            <w:szCs w:val="20"/>
          </w:rPr>
          <m:t>5 x 5</m:t>
        </m:r>
      </m:oMath>
      <w:r w:rsidR="00DC01B0" w:rsidRPr="00DC01B0">
        <w:rPr>
          <w:rFonts w:ascii="Times New Roman" w:eastAsia="Times New Roman" w:hAnsi="Times New Roman" w:cs="Times New Roman"/>
          <w:sz w:val="20"/>
          <w:szCs w:val="20"/>
        </w:rPr>
        <w:t xml:space="preserve"> system matrix incorporates the kinematic relationship of altitude:</w:t>
      </w:r>
      <w:r w:rsidR="00C7066D">
        <w:rPr>
          <w:rFonts w:ascii="Times New Roman" w:eastAsia="Times New Roman" w:hAnsi="Times New Roman" w:cs="Times New Roman"/>
          <w:sz w:val="20"/>
          <w:szCs w:val="20"/>
        </w:rPr>
        <w:t xml:space="preserve"> </w:t>
      </w:r>
    </w:p>
    <w:p w14:paraId="16162EF6" w14:textId="77777777" w:rsidR="00C7066D" w:rsidRDefault="00C7066D" w:rsidP="00DC01B0">
      <w:pPr>
        <w:rPr>
          <w:rFonts w:ascii="Times New Roman" w:eastAsiaTheme="minorEastAsia" w:hAnsi="Times New Roman" w:cs="Times New Roman"/>
          <w:sz w:val="20"/>
          <w:szCs w:val="20"/>
        </w:rPr>
      </w:pPr>
    </w:p>
    <w:p w14:paraId="79E76FA0" w14:textId="747F0119" w:rsidR="00DA68ED" w:rsidRPr="0042763C" w:rsidRDefault="00000000" w:rsidP="00DA68ED">
      <w:pPr>
        <w:rPr>
          <w:rFonts w:ascii="Times New Roman" w:eastAsiaTheme="minorEastAsia" w:hAnsi="Times New Roman" w:cs="Times New Roman"/>
          <w:sz w:val="20"/>
          <w:szCs w:val="20"/>
        </w:rPr>
      </w:pPr>
      <m:oMathPara>
        <m:oMath>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Cambria Math"/>
                    </w:rPr>
                  </m:ctrlPr>
                </m:mPr>
                <m:mr>
                  <m:e>
                    <m:sSup>
                      <m:sSupPr>
                        <m:ctrlPr>
                          <w:rPr>
                            <w:rFonts w:ascii="Cambria Math" w:eastAsia="Cambria Math" w:hAnsi="Cambria Math" w:cs="Cambria Math"/>
                            <w:i/>
                          </w:rPr>
                        </m:ctrlPr>
                      </m:sSupPr>
                      <m:e>
                        <m:r>
                          <w:rPr>
                            <w:rFonts w:ascii="Cambria Math" w:eastAsia="Cambria Math" w:hAnsi="Cambria Math" w:cs="Cambria Math"/>
                          </w:rPr>
                          <m:t>u</m:t>
                        </m:r>
                      </m:e>
                      <m:sup>
                        <m:r>
                          <w:rPr>
                            <w:rFonts w:ascii="Cambria Math" w:eastAsia="Cambria Math" w:hAnsi="Cambria Math" w:cs="Cambria Math"/>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iCs/>
                          </w:rPr>
                        </m:ctrlPr>
                      </m:sSupPr>
                      <m:e>
                        <m:r>
                          <w:rPr>
                            <w:rFonts w:ascii="Cambria Math" w:hAnsi="Cambria Math" w:cs="Times New Roman"/>
                          </w:rPr>
                          <m:t>θ</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ctrlPr>
                      <w:rPr>
                        <w:rFonts w:ascii="Cambria Math" w:hAnsi="Cambria Math" w:cs="Times New Roman"/>
                        <w:i/>
                      </w:rPr>
                    </m:ctrlPr>
                  </m:e>
                </m:mr>
              </m:m>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rPr>
              </m:ctrlPr>
            </m:dPr>
            <m:e>
              <m:m>
                <m:mPr>
                  <m:mcs>
                    <m:mc>
                      <m:mcPr>
                        <m:count m:val="5"/>
                        <m:mcJc m:val="center"/>
                      </m:mcPr>
                    </m:mc>
                  </m:mcs>
                  <m:ctrlPr>
                    <w:rPr>
                      <w:rFonts w:ascii="Cambria Math" w:eastAsia="Cambria Math" w:hAnsi="Cambria Math" w:cs="Cambria Math"/>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w</m:t>
                        </m:r>
                      </m:sub>
                    </m:sSub>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-g</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w</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ctrlPr>
                      <w:rPr>
                        <w:rFonts w:ascii="Cambria Math" w:hAnsi="Cambria Math" w:cs="Times New Roman"/>
                        <w:i/>
                      </w:rPr>
                    </m:ctrlPr>
                  </m:e>
                  <m:e>
                    <m:r>
                      <w:rPr>
                        <w:rFonts w:ascii="Cambria Math" w:hAnsi="Cambria Math" w:cs="Times New Roman"/>
                      </w:rPr>
                      <m:t>-g</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1</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
              <m:ctrlPr>
                <w:rPr>
                  <w:rFonts w:ascii="Cambria Math" w:hAnsi="Cambria Math" w:cs="Times New Roman"/>
                  <w:i/>
                </w:rPr>
              </m:ctrlPr>
            </m:e>
          </m:d>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Cambria Math"/>
                    </w:rPr>
                  </m:ctrlPr>
                </m:mPr>
                <m:mr>
                  <m:e>
                    <m:r>
                      <w:rPr>
                        <w:rFonts w:ascii="Cambria Math" w:hAnsi="Cambria Math" w:cs="Times New Roman"/>
                      </w:rPr>
                      <m:t>u</m:t>
                    </m:r>
                    <m:ctrlPr>
                      <w:rPr>
                        <w:rFonts w:ascii="Cambria Math" w:hAnsi="Cambria Math" w:cs="Times New Roman"/>
                        <w:i/>
                      </w:rPr>
                    </m:ctrlPr>
                  </m:e>
                </m:mr>
                <m:mr>
                  <m:e>
                    <m:r>
                      <w:rPr>
                        <w:rFonts w:ascii="Cambria Math" w:hAnsi="Cambria Math" w:cs="Times New Roman"/>
                      </w:rPr>
                      <m:t>w</m:t>
                    </m:r>
                    <m:ctrlPr>
                      <w:rPr>
                        <w:rFonts w:ascii="Cambria Math" w:hAnsi="Cambria Math" w:cs="Times New Roman"/>
                        <w:i/>
                      </w:rPr>
                    </m:ctrlPr>
                  </m:e>
                </m:mr>
                <m:mr>
                  <m:e>
                    <m:r>
                      <w:rPr>
                        <w:rFonts w:ascii="Cambria Math" w:hAnsi="Cambria Math" w:cs="Times New Roman"/>
                      </w:rPr>
                      <m:t>q</m:t>
                    </m:r>
                    <m:ctrlPr>
                      <w:rPr>
                        <w:rFonts w:ascii="Cambria Math" w:hAnsi="Cambria Math" w:cs="Times New Roman"/>
                        <w:i/>
                      </w:rPr>
                    </m:ctrlPr>
                  </m:e>
                </m:mr>
                <m:mr>
                  <m:e>
                    <m:r>
                      <w:rPr>
                        <w:rFonts w:ascii="Cambria Math" w:hAnsi="Cambria Math" w:cs="Times New Roman"/>
                      </w:rPr>
                      <m:t>θ</m:t>
                    </m:r>
                    <m:ctrlPr>
                      <w:rPr>
                        <w:rFonts w:ascii="Cambria Math" w:hAnsi="Cambria Math" w:cs="Times New Roman"/>
                        <w:i/>
                      </w:rPr>
                    </m:ctrlPr>
                  </m:e>
                </m:mr>
                <m:mr>
                  <m:e>
                    <m:r>
                      <w:rPr>
                        <w:rFonts w:ascii="Cambria Math" w:hAnsi="Cambria Math" w:cs="Times New Roman"/>
                      </w:rPr>
                      <m:t>h</m:t>
                    </m:r>
                    <m:ctrlPr>
                      <w:rPr>
                        <w:rFonts w:ascii="Cambria Math" w:hAnsi="Cambria Math" w:cs="Times New Roman"/>
                        <w:i/>
                      </w:rPr>
                    </m:ctrlPr>
                  </m:e>
                </m:mr>
              </m:m>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eastAsia="Cambria Math" w:hAnsi="Cambria Math" w:cs="Cambria Math"/>
                    </w:rPr>
                  </m:ctrlPr>
                </m:mP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11</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12</m:t>
                        </m:r>
                      </m:sub>
                    </m:sSub>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21</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22</m:t>
                        </m:r>
                      </m:sub>
                    </m:sSub>
                    <m:ctrlPr>
                      <w:rPr>
                        <w:rFonts w:ascii="Cambria Math" w:hAnsi="Cambria Math" w:cs="Times New Roman"/>
                        <w:i/>
                      </w:rPr>
                    </m:ctrlPr>
                  </m:e>
                </m:mr>
                <m:mr>
                  <m:e>
                    <m:r>
                      <m:rPr>
                        <m:sty m:val="p"/>
                      </m:rPr>
                      <w:rPr>
                        <w:rFonts w:ascii="Cambria Math" w:hAnsi="Cambria Math" w:cs="Times New Roman"/>
                      </w:rPr>
                      <m:t>⋮</m:t>
                    </m:r>
                    <m:ctrlPr>
                      <w:rPr>
                        <w:rFonts w:ascii="Cambria Math" w:hAnsi="Cambria Math" w:cs="Times New Roman"/>
                        <w:i/>
                      </w:rPr>
                    </m:ctrlPr>
                  </m:e>
                  <m:e>
                    <m:r>
                      <m:rPr>
                        <m:sty m:val="p"/>
                      </m:rPr>
                      <w:rPr>
                        <w:rFonts w:ascii="Cambria Math" w:hAnsi="Cambria Math" w:cs="Times New Roman"/>
                      </w:rPr>
                      <m:t>⋮</m:t>
                    </m:r>
                    <m:ctrlPr>
                      <w:rPr>
                        <w:rFonts w:ascii="Cambria Math" w:hAnsi="Cambria Math" w:cs="Times New Roman"/>
                        <w:i/>
                      </w:rPr>
                    </m:ctrlPr>
                  </m:e>
                </m:mr>
              </m:m>
              <m:ctrlPr>
                <w:rPr>
                  <w:rFonts w:ascii="Cambria Math" w:hAnsi="Cambria Math" w:cs="Times New Roman"/>
                  <w:i/>
                </w:rPr>
              </m:ctrlPr>
            </m:e>
          </m:d>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Cambria Math"/>
                    </w:rPr>
                  </m:ctrlPr>
                </m:mPr>
                <m:mr>
                  <m:e>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e</m:t>
                        </m:r>
                      </m:sub>
                    </m:sSub>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p</m:t>
                        </m:r>
                      </m:sub>
                    </m:sSub>
                    <m:ctrlPr>
                      <w:rPr>
                        <w:rFonts w:ascii="Cambria Math" w:hAnsi="Cambria Math" w:cs="Times New Roman"/>
                        <w:i/>
                      </w:rPr>
                    </m:ctrlPr>
                  </m:e>
                </m:mr>
              </m:m>
              <m:ctrlPr>
                <w:rPr>
                  <w:rFonts w:ascii="Cambria Math" w:hAnsi="Cambria Math" w:cs="Times New Roman"/>
                  <w:i/>
                </w:rPr>
              </m:ctrlPr>
            </m:e>
          </m:d>
          <m:r>
            <w:rPr>
              <w:rFonts w:ascii="Cambria Math" w:hAnsi="Cambria Math" w:cs="Times New Roman"/>
            </w:rPr>
            <m:t xml:space="preserve"> </m:t>
          </m:r>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wd</m:t>
                      </m:r>
                    </m:e>
                  </m:d>
                </m:sub>
              </m:sSub>
              <m:ctrlPr>
                <w:rPr>
                  <w:rFonts w:ascii="Cambria Math" w:eastAsiaTheme="minorEastAsia" w:hAnsi="Cambria Math" w:cs="Times New Roman"/>
                  <w:i/>
                  <w:sz w:val="20"/>
                  <w:szCs w:val="20"/>
                </w:rPr>
              </m:ctrlPr>
            </m:e>
          </m:d>
          <m:d>
            <m:dPr>
              <m:begChr m:val="["/>
              <m:endChr m:val="]"/>
              <m:ctrlPr>
                <w:rPr>
                  <w:rFonts w:ascii="Cambria Math" w:eastAsiaTheme="minorEastAsia" w:hAnsi="Cambria Math" w:cs="Times New Roman"/>
                  <w:sz w:val="20"/>
                  <w:szCs w:val="20"/>
                </w:rPr>
              </m:ctrlPr>
            </m:dPr>
            <m:e>
              <m:m>
                <m:mPr>
                  <m:mcs>
                    <m:mc>
                      <m:mcPr>
                        <m:count m:val="1"/>
                        <m:mcJc m:val="center"/>
                      </m:mcPr>
                    </m:mc>
                  </m:mcs>
                  <m:ctrlPr>
                    <w:rPr>
                      <w:rFonts w:ascii="Cambria Math" w:eastAsia="Cambria Math" w:hAnsi="Cambria Math" w:cs="Cambria Math"/>
                      <w:sz w:val="20"/>
                      <w:szCs w:val="20"/>
                    </w:rPr>
                  </m:ctrlPr>
                </m:mP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g</m:t>
                        </m:r>
                      </m:sub>
                    </m:sSub>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g</m:t>
                        </m:r>
                      </m:sub>
                    </m:sSub>
                    <m:ctrlPr>
                      <w:rPr>
                        <w:rFonts w:ascii="Cambria Math" w:eastAsiaTheme="minorEastAsia" w:hAnsi="Cambria Math" w:cs="Times New Roman"/>
                        <w:i/>
                        <w:sz w:val="20"/>
                        <w:szCs w:val="20"/>
                      </w:rPr>
                    </m:ctrlPr>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q</m:t>
                        </m:r>
                      </m:e>
                      <m:sub>
                        <m:r>
                          <w:rPr>
                            <w:rFonts w:ascii="Cambria Math" w:eastAsiaTheme="minorEastAsia" w:hAnsi="Cambria Math" w:cs="Times New Roman"/>
                            <w:sz w:val="20"/>
                            <w:szCs w:val="20"/>
                          </w:rPr>
                          <m:t>g</m:t>
                        </m:r>
                      </m:sub>
                    </m:sSub>
                    <m:ctrlPr>
                      <w:rPr>
                        <w:rFonts w:ascii="Cambria Math" w:eastAsiaTheme="minorEastAsia" w:hAnsi="Cambria Math" w:cs="Times New Roman"/>
                        <w:i/>
                        <w:sz w:val="20"/>
                        <w:szCs w:val="20"/>
                      </w:rPr>
                    </m:ctrlPr>
                  </m:e>
                </m:mr>
                <m:mr>
                  <m:e>
                    <m:r>
                      <w:rPr>
                        <w:rFonts w:ascii="Cambria Math" w:eastAsiaTheme="minorEastAsia" w:hAnsi="Cambria Math" w:cs="Times New Roman"/>
                        <w:sz w:val="20"/>
                        <w:szCs w:val="20"/>
                      </w:rPr>
                      <m:t xml:space="preserve"> </m:t>
                    </m:r>
                    <m:ctrlPr>
                      <w:rPr>
                        <w:rFonts w:ascii="Cambria Math" w:eastAsiaTheme="minorEastAsia" w:hAnsi="Cambria Math" w:cs="Times New Roman"/>
                        <w:i/>
                        <w:sz w:val="20"/>
                        <w:szCs w:val="20"/>
                      </w:rPr>
                    </m:ctrlPr>
                  </m:e>
                </m:mr>
              </m:m>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 xml:space="preserve"> </m:t>
          </m:r>
        </m:oMath>
      </m:oMathPara>
    </w:p>
    <w:p w14:paraId="4B6B02B9" w14:textId="06F529FD" w:rsidR="00BD7ED2" w:rsidRPr="00055C94" w:rsidRDefault="00BD7ED2" w:rsidP="000A22B2">
      <w:pPr>
        <w:tabs>
          <w:tab w:val="left" w:pos="707"/>
        </w:tabs>
        <w:rPr>
          <w:rFonts w:ascii="Times New Roman" w:hAnsi="Times New Roman" w:cs="Times New Roman"/>
        </w:rPr>
      </w:pPr>
    </w:p>
    <w:p w14:paraId="4EAA6804" w14:textId="0F2EDBC2" w:rsidR="00FC53CE" w:rsidRPr="00983F16" w:rsidRDefault="00FC53CE" w:rsidP="00FC53CE">
      <w:pPr>
        <w:rPr>
          <w:rFonts w:asciiTheme="majorHAnsi" w:hAnsiTheme="majorHAnsi" w:cs="Times New Roman"/>
        </w:rPr>
      </w:pPr>
      <w:r w:rsidRPr="00983F16">
        <w:rPr>
          <w:rFonts w:asciiTheme="majorHAnsi" w:hAnsiTheme="majorHAnsi" w:cs="Times New Roman"/>
          <w:b/>
          <w:bCs/>
        </w:rPr>
        <w:t>Pitch-Angle (</w:t>
      </w:r>
      <m:oMath>
        <m:r>
          <m:rPr>
            <m:sty m:val="bi"/>
          </m:rPr>
          <w:rPr>
            <w:rFonts w:ascii="Cambria Math" w:hAnsi="Cambria Math" w:cs="Times New Roman"/>
          </w:rPr>
          <m:t>θ</m:t>
        </m:r>
      </m:oMath>
      <w:r w:rsidRPr="00983F16">
        <w:rPr>
          <w:rFonts w:asciiTheme="majorHAnsi" w:hAnsiTheme="majorHAnsi" w:cs="Times New Roman"/>
          <w:b/>
          <w:bCs/>
        </w:rPr>
        <w:t>) Hold</w:t>
      </w:r>
    </w:p>
    <w:p w14:paraId="0F621271" w14:textId="4CBE8DD7" w:rsidR="00FC53CE" w:rsidRPr="00FC73CB" w:rsidRDefault="00FC53CE" w:rsidP="00A87478">
      <w:pPr>
        <w:rPr>
          <w:rFonts w:ascii="Times New Roman" w:eastAsiaTheme="minorEastAsia" w:hAnsi="Times New Roman" w:cs="Times New Roman"/>
          <w:sz w:val="20"/>
          <w:szCs w:val="20"/>
        </w:rPr>
      </w:pPr>
      <w:r w:rsidRPr="00FC53CE">
        <w:rPr>
          <w:rFonts w:ascii="Times New Roman" w:hAnsi="Times New Roman" w:cs="Times New Roman"/>
          <w:sz w:val="20"/>
          <w:szCs w:val="20"/>
        </w:rPr>
        <w:t>A PID loop is implemented to track a doublet command signal. Despite the injection of periodic sine-wave vertical gusts</w:t>
      </w:r>
      <w:r w:rsidRPr="00FC73CB">
        <w:rPr>
          <w:rFonts w:ascii="Times New Roman" w:hAnsi="Times New Roman" w:cs="Times New Roman"/>
          <w:sz w:val="20"/>
          <w:szCs w:val="20"/>
        </w:rPr>
        <w:t xml:space="preserve">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g</m:t>
                </m:r>
              </m:sub>
            </m:sSub>
          </m:e>
        </m:d>
      </m:oMath>
      <w:r w:rsidRPr="00FC73CB">
        <w:rPr>
          <w:rFonts w:ascii="Times New Roman" w:eastAsiaTheme="minorEastAsia" w:hAnsi="Times New Roman" w:cs="Times New Roman"/>
          <w:sz w:val="20"/>
          <w:szCs w:val="20"/>
        </w:rPr>
        <w:t xml:space="preserve">, the controller maintains a stable </w:t>
      </w:r>
      <m:oMath>
        <m:r>
          <w:rPr>
            <w:rFonts w:ascii="Cambria Math" w:eastAsiaTheme="minorEastAsia" w:hAnsi="Cambria Math" w:cs="Times New Roman"/>
            <w:sz w:val="20"/>
            <w:szCs w:val="20"/>
          </w:rPr>
          <m:t>θ</m:t>
        </m:r>
      </m:oMath>
      <w:r w:rsidRPr="00FC73CB">
        <w:rPr>
          <w:rFonts w:ascii="Times New Roman" w:eastAsiaTheme="minorEastAsia" w:hAnsi="Times New Roman" w:cs="Times New Roman"/>
          <w:sz w:val="20"/>
          <w:szCs w:val="20"/>
        </w:rPr>
        <w:t xml:space="preserve"> orientation.</w:t>
      </w:r>
    </w:p>
    <w:p w14:paraId="6E3BF219" w14:textId="37AFD9B1" w:rsidR="00FC53CE" w:rsidRPr="00FC73CB" w:rsidRDefault="00FC53CE" w:rsidP="00A87478">
      <w:pPr>
        <w:rPr>
          <w:rFonts w:ascii="Times New Roman" w:eastAsiaTheme="minorEastAsia" w:hAnsi="Times New Roman" w:cs="Times New Roman"/>
          <w:b/>
          <w:bCs/>
          <w:sz w:val="20"/>
          <w:szCs w:val="20"/>
        </w:rPr>
      </w:pPr>
      <w:r w:rsidRPr="00FC73CB">
        <w:rPr>
          <w:rFonts w:ascii="Times New Roman" w:eastAsiaTheme="minorEastAsia" w:hAnsi="Times New Roman" w:cs="Times New Roman"/>
          <w:b/>
          <w:bCs/>
          <w:sz w:val="20"/>
          <w:szCs w:val="20"/>
        </w:rPr>
        <w:t xml:space="preserve">Gains: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p</m:t>
            </m:r>
          </m:sub>
        </m:sSub>
        <m:r>
          <m:rPr>
            <m:sty m:val="bi"/>
          </m:rPr>
          <w:rPr>
            <w:rFonts w:ascii="Cambria Math" w:eastAsiaTheme="minorEastAsia" w:hAnsi="Cambria Math" w:cs="Times New Roman"/>
            <w:sz w:val="20"/>
            <w:szCs w:val="20"/>
          </w:rPr>
          <m:t>=-2,</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=-0.8,</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K</m:t>
            </m:r>
          </m:e>
          <m:sub>
            <m:r>
              <m:rPr>
                <m:sty m:val="bi"/>
              </m:rPr>
              <w:rPr>
                <w:rFonts w:ascii="Cambria Math" w:eastAsiaTheme="minorEastAsia" w:hAnsi="Cambria Math" w:cs="Times New Roman"/>
                <w:sz w:val="20"/>
                <w:szCs w:val="20"/>
              </w:rPr>
              <m:t>d</m:t>
            </m:r>
          </m:sub>
        </m:sSub>
        <m:r>
          <m:rPr>
            <m:sty m:val="bi"/>
          </m:rPr>
          <w:rPr>
            <w:rFonts w:ascii="Cambria Math" w:eastAsiaTheme="minorEastAsia" w:hAnsi="Cambria Math" w:cs="Times New Roman"/>
            <w:sz w:val="20"/>
            <w:szCs w:val="20"/>
          </w:rPr>
          <m:t>=0.5</m:t>
        </m:r>
      </m:oMath>
      <w:r w:rsidRPr="00FC73CB">
        <w:rPr>
          <w:rFonts w:ascii="Times New Roman" w:eastAsiaTheme="minorEastAsia" w:hAnsi="Times New Roman" w:cs="Times New Roman"/>
          <w:b/>
          <w:bCs/>
          <w:sz w:val="20"/>
          <w:szCs w:val="20"/>
        </w:rPr>
        <w:t>.</w:t>
      </w:r>
    </w:p>
    <w:p w14:paraId="547FB63C" w14:textId="4B130FEC" w:rsidR="00FC53CE" w:rsidRPr="00FC73CB" w:rsidRDefault="00FC53CE" w:rsidP="00A87478">
      <w:pPr>
        <w:rPr>
          <w:rFonts w:ascii="Times New Roman" w:eastAsiaTheme="minorEastAsia" w:hAnsi="Times New Roman" w:cs="Times New Roman"/>
          <w:sz w:val="20"/>
          <w:szCs w:val="20"/>
        </w:rPr>
      </w:pPr>
      <w:r w:rsidRPr="00FC73CB">
        <w:rPr>
          <w:rFonts w:ascii="Times New Roman" w:eastAsiaTheme="minorEastAsia" w:hAnsi="Times New Roman" w:cs="Times New Roman"/>
          <w:sz w:val="20"/>
          <w:szCs w:val="20"/>
        </w:rPr>
        <w:t xml:space="preserve">The negative gain logic compensates for the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M</m:t>
            </m:r>
          </m:e>
          <m:sub>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δe</m:t>
                </m:r>
              </m:e>
            </m:d>
          </m:sub>
        </m:sSub>
      </m:oMath>
      <w:r w:rsidRPr="00FC73CB">
        <w:rPr>
          <w:rFonts w:ascii="Times New Roman" w:eastAsiaTheme="minorEastAsia" w:hAnsi="Times New Roman" w:cs="Times New Roman"/>
          <w:sz w:val="20"/>
          <w:szCs w:val="20"/>
        </w:rPr>
        <w:t xml:space="preserve"> pitching moment, ensuring the output converges to </w:t>
      </w:r>
      <w:r w:rsidR="00FC73CB" w:rsidRPr="00FC73CB">
        <w:rPr>
          <w:rFonts w:ascii="Times New Roman" w:eastAsiaTheme="minorEastAsia" w:hAnsi="Times New Roman" w:cs="Times New Roman"/>
          <w:sz w:val="20"/>
          <w:szCs w:val="20"/>
        </w:rPr>
        <w:t>reference</w:t>
      </w:r>
      <w:r w:rsidRPr="00FC73CB">
        <w:rPr>
          <w:rFonts w:ascii="Times New Roman" w:eastAsiaTheme="minorEastAsia" w:hAnsi="Times New Roman" w:cs="Times New Roman"/>
          <w:sz w:val="20"/>
          <w:szCs w:val="20"/>
        </w:rPr>
        <w:t xml:space="preserve"> even under stochastic oscillation.</w:t>
      </w:r>
    </w:p>
    <w:p w14:paraId="275073C5" w14:textId="77777777" w:rsidR="00763C94" w:rsidRDefault="00763C94" w:rsidP="00A87478">
      <w:pPr>
        <w:rPr>
          <w:rFonts w:ascii="Times New Roman" w:hAnsi="Times New Roman" w:cs="Times New Roman"/>
        </w:rPr>
      </w:pPr>
    </w:p>
    <w:p w14:paraId="5A321921" w14:textId="4FB39AD4" w:rsidR="00FC73CB" w:rsidRDefault="00FC73CB" w:rsidP="00FC73CB">
      <w:pPr>
        <w:keepNext/>
      </w:pPr>
      <w:r>
        <w:t xml:space="preserve">      </w:t>
      </w:r>
      <w:r w:rsidRPr="00055C94">
        <w:rPr>
          <w:rFonts w:ascii="Times New Roman" w:hAnsi="Times New Roman" w:cs="Times New Roman"/>
          <w:noProof/>
        </w:rPr>
        <w:drawing>
          <wp:inline distT="0" distB="0" distL="0" distR="0" wp14:anchorId="42ADEE06" wp14:editId="2591271C">
            <wp:extent cx="5385423" cy="931914"/>
            <wp:effectExtent l="0" t="0" r="6350" b="1905"/>
            <wp:docPr id="48661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2796" name=""/>
                    <pic:cNvPicPr/>
                  </pic:nvPicPr>
                  <pic:blipFill>
                    <a:blip r:embed="rId15"/>
                    <a:stretch>
                      <a:fillRect/>
                    </a:stretch>
                  </pic:blipFill>
                  <pic:spPr>
                    <a:xfrm>
                      <a:off x="0" y="0"/>
                      <a:ext cx="5666417" cy="980538"/>
                    </a:xfrm>
                    <a:prstGeom prst="rect">
                      <a:avLst/>
                    </a:prstGeom>
                  </pic:spPr>
                </pic:pic>
              </a:graphicData>
            </a:graphic>
          </wp:inline>
        </w:drawing>
      </w:r>
    </w:p>
    <w:p w14:paraId="0D85E541" w14:textId="7C7BCAB2" w:rsidR="00FC73CB" w:rsidRPr="00FC73CB" w:rsidRDefault="00CF1226" w:rsidP="00CF1226">
      <w:pPr>
        <w:pStyle w:val="Caption"/>
        <w:ind w:left="720" w:firstLine="720"/>
        <w:rPr>
          <w:rFonts w:ascii="Times New Roman" w:eastAsiaTheme="minorEastAsia" w:hAnsi="Times New Roman" w:cs="Times New Roman"/>
          <w:i w:val="0"/>
        </w:rPr>
      </w:pPr>
      <w:r>
        <w:t xml:space="preserve">                                          </w:t>
      </w:r>
      <w:r w:rsidR="00FC73CB">
        <w:t>Theta (</w:t>
      </w:r>
      <m:oMath>
        <m:r>
          <w:rPr>
            <w:rFonts w:ascii="Cambria Math" w:hAnsi="Cambria Math"/>
          </w:rPr>
          <m:t>θ)</m:t>
        </m:r>
      </m:oMath>
      <w:r w:rsidR="00FC73CB">
        <w:rPr>
          <w:rFonts w:eastAsiaTheme="minorEastAsia"/>
        </w:rPr>
        <w:t xml:space="preserve"> holding plot</w:t>
      </w:r>
      <w:r>
        <w:rPr>
          <w:rFonts w:eastAsiaTheme="minorEastAsia"/>
        </w:rPr>
        <w:t xml:space="preserve"> [Y: </w:t>
      </w:r>
      <m:oMath>
        <m:r>
          <w:rPr>
            <w:rFonts w:ascii="Cambria Math" w:hAnsi="Cambria Math"/>
          </w:rPr>
          <m:t>θ</m:t>
        </m:r>
      </m:oMath>
      <w:r>
        <w:rPr>
          <w:rFonts w:eastAsiaTheme="minorEastAsia"/>
        </w:rPr>
        <w:t>, X: time]</w:t>
      </w:r>
    </w:p>
    <w:p w14:paraId="263D67CF" w14:textId="77777777" w:rsidR="00FC73CB" w:rsidRDefault="00FC73CB" w:rsidP="00FC73CB">
      <w:pPr>
        <w:rPr>
          <w:rFonts w:ascii="Times New Roman" w:hAnsi="Times New Roman" w:cs="Times New Roman"/>
          <w:b/>
          <w:bCs/>
        </w:rPr>
      </w:pPr>
    </w:p>
    <w:p w14:paraId="4694B1C5" w14:textId="3483255E" w:rsidR="00FC73CB" w:rsidRPr="00983F16" w:rsidRDefault="00FC73CB" w:rsidP="00FC73CB">
      <w:pPr>
        <w:rPr>
          <w:rFonts w:asciiTheme="majorHAnsi" w:hAnsiTheme="majorHAnsi" w:cs="Times New Roman"/>
          <w:b/>
          <w:bCs/>
        </w:rPr>
      </w:pPr>
      <w:r w:rsidRPr="00983F16">
        <w:rPr>
          <w:rFonts w:asciiTheme="majorHAnsi" w:hAnsiTheme="majorHAnsi" w:cs="Times New Roman"/>
          <w:b/>
          <w:bCs/>
        </w:rPr>
        <w:t>Forward Velocity and Thrust Regulation</w:t>
      </w:r>
    </w:p>
    <w:p w14:paraId="0769E1FE" w14:textId="1039A6FC" w:rsidR="00CF1226" w:rsidRPr="00FC73CB" w:rsidRDefault="00FC73CB" w:rsidP="00FC73CB">
      <w:pPr>
        <w:rPr>
          <w:rFonts w:ascii="Times New Roman" w:eastAsiaTheme="minorEastAsia" w:hAnsi="Times New Roman" w:cs="Times New Roman"/>
          <w:sz w:val="20"/>
          <w:szCs w:val="20"/>
        </w:rPr>
      </w:pPr>
      <w:r w:rsidRPr="00FC73CB">
        <w:rPr>
          <w:rFonts w:ascii="Times New Roman" w:hAnsi="Times New Roman" w:cs="Times New Roman"/>
          <w:sz w:val="20"/>
          <w:szCs w:val="20"/>
        </w:rPr>
        <w:t>Forward velocity</w:t>
      </w:r>
      <w:r>
        <w:rPr>
          <w:rFonts w:ascii="Times New Roman" w:hAnsi="Times New Roman" w:cs="Times New Roman"/>
          <w:sz w:val="20"/>
          <w:szCs w:val="20"/>
        </w:rPr>
        <w:t xml:space="preserve"> </w:t>
      </w:r>
      <m:oMath>
        <m:d>
          <m:dPr>
            <m:ctrlPr>
              <w:rPr>
                <w:rFonts w:ascii="Cambria Math" w:hAnsi="Cambria Math" w:cs="Times New Roman"/>
                <w:i/>
                <w:sz w:val="20"/>
                <w:szCs w:val="20"/>
              </w:rPr>
            </m:ctrlPr>
          </m:dPr>
          <m:e>
            <m:r>
              <w:rPr>
                <w:rFonts w:ascii="Cambria Math" w:hAnsi="Cambria Math" w:cs="Times New Roman"/>
                <w:sz w:val="20"/>
                <w:szCs w:val="20"/>
              </w:rPr>
              <m:t>u</m:t>
            </m:r>
          </m:e>
        </m:d>
      </m:oMath>
      <w:r w:rsidR="00CF1226">
        <w:rPr>
          <w:rFonts w:ascii="Times New Roman" w:eastAsiaTheme="minorEastAsia" w:hAnsi="Times New Roman" w:cs="Times New Roman"/>
          <w:sz w:val="20"/>
          <w:szCs w:val="20"/>
        </w:rPr>
        <w:t xml:space="preserve"> </w:t>
      </w:r>
      <w:r w:rsidR="00CF1226" w:rsidRPr="00CF1226">
        <w:rPr>
          <w:rFonts w:ascii="Times New Roman" w:eastAsiaTheme="minorEastAsia" w:hAnsi="Times New Roman" w:cs="Times New Roman"/>
          <w:sz w:val="20"/>
          <w:szCs w:val="20"/>
        </w:rPr>
        <w:t>is regulated through a feedback loop controlling the thrust command</w:t>
      </w:r>
      <w:r w:rsidR="00CF1226">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p</m:t>
                </m:r>
              </m:sub>
            </m:sSub>
          </m:e>
        </m:d>
      </m:oMath>
      <w:r w:rsidR="00CF1226">
        <w:rPr>
          <w:rFonts w:ascii="Times New Roman" w:eastAsiaTheme="minorEastAsia" w:hAnsi="Times New Roman" w:cs="Times New Roman"/>
          <w:sz w:val="20"/>
          <w:szCs w:val="20"/>
        </w:rPr>
        <w:t xml:space="preserve">. </w:t>
      </w:r>
      <w:r w:rsidR="00CF1226" w:rsidRPr="00CF1226">
        <w:rPr>
          <w:rFonts w:ascii="Times New Roman" w:eastAsiaTheme="minorEastAsia" w:hAnsi="Times New Roman" w:cs="Times New Roman"/>
          <w:sz w:val="20"/>
          <w:szCs w:val="20"/>
        </w:rPr>
        <w:t>While a PI controller provides zero steady-state errors, it may introduce undesirable oscillations in the thrust setpoint. A simplified Proportional (P) controller, or a PI with a negligible integral gain</w:t>
      </w:r>
      <m:oMath>
        <m:r>
          <w:rPr>
            <w:rFonts w:ascii="Cambria Math" w:eastAsiaTheme="minorEastAsia" w:hAnsi="Cambria Math" w:cs="Times New Roman"/>
            <w:sz w:val="20"/>
            <w:szCs w:val="20"/>
          </w:rPr>
          <m:t xml:space="preserve"> </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-9</m:t>
                    </m:r>
                  </m:e>
                </m:d>
              </m:sup>
            </m:sSup>
          </m:e>
        </m:d>
      </m:oMath>
      <w:r w:rsidR="00CF1226">
        <w:rPr>
          <w:rFonts w:ascii="Times New Roman" w:eastAsiaTheme="minorEastAsia" w:hAnsi="Times New Roman" w:cs="Times New Roman"/>
          <w:sz w:val="20"/>
          <w:szCs w:val="20"/>
        </w:rPr>
        <w:t xml:space="preserve">, </w:t>
      </w:r>
      <w:r w:rsidR="00CF1226" w:rsidRPr="00CF1226">
        <w:rPr>
          <w:rFonts w:ascii="Times New Roman" w:eastAsiaTheme="minorEastAsia" w:hAnsi="Times New Roman" w:cs="Times New Roman"/>
          <w:sz w:val="20"/>
          <w:szCs w:val="20"/>
        </w:rPr>
        <w:t>was found to provide superior stability in the presence of gust-induced disturbances, effectively "holding" the velocity during turbulence.</w:t>
      </w:r>
    </w:p>
    <w:p w14:paraId="18E913B4" w14:textId="48269C37" w:rsidR="0042763C" w:rsidRDefault="0042763C" w:rsidP="0042763C">
      <w:pPr>
        <w:pStyle w:val="Caption"/>
      </w:pPr>
      <w:r>
        <w:t xml:space="preserve">                                   </w:t>
      </w:r>
      <w:r w:rsidRPr="00055C94">
        <w:rPr>
          <w:rFonts w:ascii="Times New Roman" w:hAnsi="Times New Roman" w:cs="Times New Roman"/>
          <w:noProof/>
        </w:rPr>
        <w:drawing>
          <wp:inline distT="0" distB="0" distL="0" distR="0" wp14:anchorId="48FB60DC" wp14:editId="3AB27E9A">
            <wp:extent cx="4119071" cy="946114"/>
            <wp:effectExtent l="0" t="0" r="0" b="6985"/>
            <wp:docPr id="19399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6992" name=""/>
                    <pic:cNvPicPr/>
                  </pic:nvPicPr>
                  <pic:blipFill>
                    <a:blip r:embed="rId16"/>
                    <a:stretch>
                      <a:fillRect/>
                    </a:stretch>
                  </pic:blipFill>
                  <pic:spPr>
                    <a:xfrm>
                      <a:off x="0" y="0"/>
                      <a:ext cx="4141833" cy="951342"/>
                    </a:xfrm>
                    <a:prstGeom prst="rect">
                      <a:avLst/>
                    </a:prstGeom>
                  </pic:spPr>
                </pic:pic>
              </a:graphicData>
            </a:graphic>
          </wp:inline>
        </w:drawing>
      </w:r>
      <w:r w:rsidRPr="0042763C">
        <w:t xml:space="preserve"> </w:t>
      </w:r>
    </w:p>
    <w:p w14:paraId="131B1ED6" w14:textId="6CAFB7C1" w:rsidR="00F00344" w:rsidRPr="0042763C" w:rsidRDefault="0042763C" w:rsidP="0042763C">
      <w:pPr>
        <w:pStyle w:val="Caption"/>
        <w:ind w:left="2160" w:firstLine="720"/>
        <w:rPr>
          <w:rFonts w:ascii="Times New Roman" w:hAnsi="Times New Roman" w:cs="Times New Roman"/>
          <w:b/>
          <w:bCs/>
          <w:highlight w:val="yellow"/>
        </w:rPr>
      </w:pPr>
      <w:r>
        <w:t>Velocity hold curve [Y: forward speed (u), X: time]</w:t>
      </w:r>
    </w:p>
    <w:p w14:paraId="49827F0F" w14:textId="77777777" w:rsidR="00CF1226" w:rsidRPr="00CF1226" w:rsidRDefault="00CF1226" w:rsidP="00CF1226">
      <w:pPr>
        <w:rPr>
          <w:rFonts w:ascii="Times New Roman" w:hAnsi="Times New Roman" w:cs="Times New Roman"/>
        </w:rPr>
      </w:pPr>
      <w:r w:rsidRPr="00983F16">
        <w:rPr>
          <w:rFonts w:asciiTheme="majorHAnsi" w:hAnsiTheme="majorHAnsi" w:cs="Times New Roman"/>
          <w:b/>
          <w:bCs/>
        </w:rPr>
        <w:t>Altitude Hold (Outer Loop</w:t>
      </w:r>
      <w:r w:rsidRPr="00CF1226">
        <w:rPr>
          <w:rFonts w:ascii="Times New Roman" w:hAnsi="Times New Roman" w:cs="Times New Roman"/>
          <w:b/>
          <w:bCs/>
        </w:rPr>
        <w:t>)</w:t>
      </w:r>
    </w:p>
    <w:p w14:paraId="2A132239" w14:textId="6F88B7FA" w:rsidR="00CF1226" w:rsidRPr="00054E5D" w:rsidRDefault="00CF1226" w:rsidP="00CF1226">
      <w:pPr>
        <w:rPr>
          <w:rFonts w:ascii="Times New Roman" w:eastAsiaTheme="minorEastAsia" w:hAnsi="Times New Roman" w:cs="Times New Roman"/>
          <w:sz w:val="20"/>
          <w:szCs w:val="20"/>
        </w:rPr>
      </w:pPr>
      <w:r w:rsidRPr="00CF1226">
        <w:rPr>
          <w:rFonts w:ascii="Times New Roman" w:hAnsi="Times New Roman" w:cs="Times New Roman"/>
          <w:sz w:val="20"/>
          <w:szCs w:val="20"/>
        </w:rPr>
        <w:t>The altitude hold system represents the outer control loop. Because altitude is influenced by both vertical gust</w:t>
      </w:r>
      <w:r w:rsidRPr="00054E5D">
        <w:rPr>
          <w:rFonts w:ascii="Times New Roman" w:hAnsi="Times New Roman" w:cs="Times New Roman"/>
          <w:sz w:val="20"/>
          <w:szCs w:val="20"/>
        </w:rPr>
        <w:t xml:space="preserve">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g</m:t>
                </m:r>
              </m:sub>
            </m:sSub>
          </m:e>
        </m:d>
      </m:oMath>
      <w:r w:rsidRPr="00054E5D">
        <w:rPr>
          <w:rFonts w:ascii="Times New Roman" w:eastAsiaTheme="minorEastAsia" w:hAnsi="Times New Roman" w:cs="Times New Roman"/>
          <w:sz w:val="20"/>
          <w:szCs w:val="20"/>
        </w:rPr>
        <w:t xml:space="preserve"> and forward velocity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m:t>
            </m:r>
          </m:e>
        </m:d>
      </m:oMath>
      <w:r w:rsidRPr="00054E5D">
        <w:rPr>
          <w:rFonts w:ascii="Times New Roman" w:eastAsiaTheme="minorEastAsia" w:hAnsi="Times New Roman" w:cs="Times New Roman"/>
          <w:sz w:val="20"/>
          <w:szCs w:val="20"/>
        </w:rPr>
        <w:t>, the response is inherently non-smooth.</w:t>
      </w:r>
    </w:p>
    <w:p w14:paraId="0404076B" w14:textId="606904FA" w:rsidR="00CF1226" w:rsidRPr="00054E5D" w:rsidRDefault="00CF1226" w:rsidP="00CF1226">
      <w:pPr>
        <w:rPr>
          <w:rFonts w:ascii="Times New Roman" w:eastAsiaTheme="minorEastAsia" w:hAnsi="Times New Roman" w:cs="Times New Roman"/>
          <w:sz w:val="20"/>
          <w:szCs w:val="20"/>
        </w:rPr>
      </w:pPr>
      <w:r w:rsidRPr="00054E5D">
        <w:rPr>
          <w:rFonts w:ascii="Times New Roman" w:eastAsiaTheme="minorEastAsia" w:hAnsi="Times New Roman" w:cs="Times New Roman"/>
          <w:b/>
          <w:bCs/>
          <w:sz w:val="20"/>
          <w:szCs w:val="20"/>
        </w:rPr>
        <w:lastRenderedPageBreak/>
        <w:t>Gains</w:t>
      </w:r>
      <w:r w:rsidRPr="00054E5D">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p</m:t>
            </m:r>
          </m:sub>
        </m:sSub>
        <m:r>
          <w:rPr>
            <w:rFonts w:ascii="Cambria Math" w:eastAsiaTheme="minorEastAsia" w:hAnsi="Cambria Math" w:cs="Times New Roman"/>
            <w:sz w:val="20"/>
            <w:szCs w:val="20"/>
          </w:rPr>
          <m:t>=0.005,</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-6</m:t>
                </m:r>
              </m:e>
            </m:d>
          </m:sup>
        </m:sSup>
      </m:oMath>
    </w:p>
    <w:p w14:paraId="0FF6BCFB" w14:textId="18612640" w:rsidR="00DD7203" w:rsidRPr="00054E5D" w:rsidRDefault="003176D2" w:rsidP="005B6764">
      <w:pPr>
        <w:rPr>
          <w:rFonts w:ascii="Times New Roman" w:eastAsiaTheme="minorEastAsia" w:hAnsi="Times New Roman" w:cs="Times New Roman"/>
          <w:sz w:val="20"/>
          <w:szCs w:val="20"/>
        </w:rPr>
      </w:pPr>
      <w:r w:rsidRPr="00054E5D">
        <w:rPr>
          <w:rFonts w:ascii="Times New Roman" w:eastAsiaTheme="minorEastAsia" w:hAnsi="Times New Roman" w:cs="Times New Roman"/>
          <w:sz w:val="20"/>
          <w:szCs w:val="20"/>
        </w:rPr>
        <w:t>The system demonstrates a gradual reconstruction of the desired altitude, proving that the low-gain PI approach successfully filters high-frequency vertical disturbances while maintaining long-term reference tracking.</w:t>
      </w:r>
    </w:p>
    <w:p w14:paraId="4FF05D76" w14:textId="218E974D" w:rsidR="004E323A" w:rsidRPr="00055C94" w:rsidRDefault="00F67DFC" w:rsidP="00DD7203">
      <w:pPr>
        <w:rPr>
          <w:rFonts w:ascii="Times New Roman" w:hAnsi="Times New Roman" w:cs="Times New Roman"/>
        </w:rPr>
      </w:pPr>
      <w:r w:rsidRPr="00055C94">
        <w:rPr>
          <w:rFonts w:ascii="Times New Roman" w:hAnsi="Times New Roman" w:cs="Times New Roman"/>
          <w:noProof/>
        </w:rPr>
        <w:drawing>
          <wp:inline distT="0" distB="0" distL="0" distR="0" wp14:anchorId="73A1CF44" wp14:editId="59BA81A2">
            <wp:extent cx="5943600" cy="1036320"/>
            <wp:effectExtent l="0" t="0" r="0" b="0"/>
            <wp:docPr id="16738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24515" name=""/>
                    <pic:cNvPicPr/>
                  </pic:nvPicPr>
                  <pic:blipFill>
                    <a:blip r:embed="rId17"/>
                    <a:stretch>
                      <a:fillRect/>
                    </a:stretch>
                  </pic:blipFill>
                  <pic:spPr>
                    <a:xfrm>
                      <a:off x="0" y="0"/>
                      <a:ext cx="5943600" cy="1036320"/>
                    </a:xfrm>
                    <a:prstGeom prst="rect">
                      <a:avLst/>
                    </a:prstGeom>
                  </pic:spPr>
                </pic:pic>
              </a:graphicData>
            </a:graphic>
          </wp:inline>
        </w:drawing>
      </w:r>
    </w:p>
    <w:p w14:paraId="075B68DC" w14:textId="77777777" w:rsidR="004E323A" w:rsidRDefault="004E323A" w:rsidP="00DD7203">
      <w:pPr>
        <w:rPr>
          <w:rFonts w:ascii="Times New Roman" w:hAnsi="Times New Roman" w:cs="Times New Roman"/>
        </w:rPr>
      </w:pPr>
    </w:p>
    <w:p w14:paraId="509D0E7D" w14:textId="1DB43B85" w:rsidR="00054E5D" w:rsidRPr="00983F16" w:rsidRDefault="00054E5D" w:rsidP="00DD7203">
      <w:pPr>
        <w:rPr>
          <w:rFonts w:asciiTheme="majorHAnsi" w:hAnsiTheme="majorHAnsi" w:cs="Times New Roman"/>
          <w:b/>
          <w:bCs/>
        </w:rPr>
      </w:pPr>
      <w:r w:rsidRPr="00983F16">
        <w:rPr>
          <w:rFonts w:asciiTheme="majorHAnsi" w:hAnsiTheme="majorHAnsi" w:cs="Times New Roman"/>
          <w:b/>
          <w:bCs/>
        </w:rPr>
        <w:t>Integrated Thrust and Velocity Regulation</w:t>
      </w:r>
    </w:p>
    <w:p w14:paraId="5FD88608" w14:textId="6A65F186" w:rsidR="00054E5D" w:rsidRPr="00054E5D" w:rsidRDefault="00054E5D" w:rsidP="00DD7203">
      <w:pPr>
        <w:rPr>
          <w:rFonts w:ascii="Times New Roman" w:eastAsiaTheme="minorEastAsia" w:hAnsi="Times New Roman" w:cs="Times New Roman"/>
          <w:sz w:val="20"/>
          <w:szCs w:val="20"/>
        </w:rPr>
      </w:pPr>
      <w:r w:rsidRPr="00054E5D">
        <w:rPr>
          <w:rFonts w:ascii="Times New Roman" w:hAnsi="Times New Roman" w:cs="Times New Roman"/>
          <w:sz w:val="20"/>
          <w:szCs w:val="20"/>
        </w:rPr>
        <w:t xml:space="preserve">The final component of the In-Air autopilot is the auto-throttle system. By utilizing thrust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δ</m:t>
                </m:r>
              </m:e>
              <m:sub>
                <m:r>
                  <w:rPr>
                    <w:rFonts w:ascii="Cambria Math" w:hAnsi="Cambria Math" w:cs="Times New Roman"/>
                    <w:sz w:val="20"/>
                    <w:szCs w:val="20"/>
                  </w:rPr>
                  <m:t>p</m:t>
                </m:r>
              </m:sub>
            </m:sSub>
          </m:e>
        </m:d>
      </m:oMath>
      <w:r w:rsidRPr="00054E5D">
        <w:rPr>
          <w:rFonts w:ascii="Times New Roman" w:eastAsiaTheme="minorEastAsia" w:hAnsi="Times New Roman" w:cs="Times New Roman"/>
          <w:sz w:val="20"/>
          <w:szCs w:val="20"/>
        </w:rPr>
        <w:t xml:space="preserve"> as a secondary actuator, the aircraft can maintain forward velocity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m:t>
            </m:r>
          </m:e>
        </m:d>
      </m:oMath>
      <w:r w:rsidRPr="00054E5D">
        <w:rPr>
          <w:rFonts w:ascii="Times New Roman" w:eastAsiaTheme="minorEastAsia" w:hAnsi="Times New Roman" w:cs="Times New Roman"/>
          <w:sz w:val="20"/>
          <w:szCs w:val="20"/>
        </w:rPr>
        <w:t xml:space="preserve"> independently of pitch maneuvers.</w:t>
      </w:r>
    </w:p>
    <w:p w14:paraId="7AA53E1C" w14:textId="392C41BB" w:rsidR="00054E5D" w:rsidRPr="00054E5D" w:rsidRDefault="00054E5D" w:rsidP="00DD7203">
      <w:pPr>
        <w:rPr>
          <w:rFonts w:ascii="Times New Roman" w:eastAsiaTheme="minorEastAsia" w:hAnsi="Times New Roman" w:cs="Times New Roman"/>
          <w:sz w:val="20"/>
          <w:szCs w:val="20"/>
        </w:rPr>
      </w:pPr>
      <w:r w:rsidRPr="00054E5D">
        <w:rPr>
          <w:rFonts w:ascii="Times New Roman" w:eastAsiaTheme="minorEastAsia" w:hAnsi="Times New Roman" w:cs="Times New Roman"/>
          <w:sz w:val="20"/>
          <w:szCs w:val="20"/>
        </w:rPr>
        <w:t xml:space="preserve">Initial testing with a PI controller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p</m:t>
                </m:r>
              </m:sub>
            </m:sSub>
            <m:r>
              <w:rPr>
                <w:rFonts w:ascii="Cambria Math" w:eastAsiaTheme="minorEastAsia" w:hAnsi="Cambria Math" w:cs="Times New Roman"/>
                <w:sz w:val="20"/>
                <w:szCs w:val="20"/>
              </w:rPr>
              <m:t>=0.1,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=0.05</m:t>
            </m:r>
          </m:e>
        </m:d>
      </m:oMath>
      <w:r w:rsidRPr="00054E5D">
        <w:rPr>
          <w:rFonts w:ascii="Times New Roman" w:eastAsiaTheme="minorEastAsia" w:hAnsi="Times New Roman" w:cs="Times New Roman"/>
          <w:sz w:val="20"/>
          <w:szCs w:val="20"/>
        </w:rPr>
        <w:t xml:space="preserve"> successfully held the velocity setpoint but introduced minor oscillations in the thrust command.</w:t>
      </w:r>
    </w:p>
    <w:p w14:paraId="214D129C" w14:textId="77777777" w:rsidR="00054E5D" w:rsidRDefault="00BE32B5" w:rsidP="00054E5D">
      <w:pPr>
        <w:keepNext/>
      </w:pPr>
      <w:r w:rsidRPr="00055C94">
        <w:rPr>
          <w:rFonts w:ascii="Times New Roman" w:hAnsi="Times New Roman" w:cs="Times New Roman"/>
          <w:noProof/>
        </w:rPr>
        <w:drawing>
          <wp:inline distT="0" distB="0" distL="0" distR="0" wp14:anchorId="5A041278" wp14:editId="3C97B479">
            <wp:extent cx="5943600" cy="1064260"/>
            <wp:effectExtent l="0" t="0" r="0" b="2540"/>
            <wp:docPr id="116975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2998" name=""/>
                    <pic:cNvPicPr/>
                  </pic:nvPicPr>
                  <pic:blipFill>
                    <a:blip r:embed="rId18"/>
                    <a:stretch>
                      <a:fillRect/>
                    </a:stretch>
                  </pic:blipFill>
                  <pic:spPr>
                    <a:xfrm>
                      <a:off x="0" y="0"/>
                      <a:ext cx="5943600" cy="1064260"/>
                    </a:xfrm>
                    <a:prstGeom prst="rect">
                      <a:avLst/>
                    </a:prstGeom>
                  </pic:spPr>
                </pic:pic>
              </a:graphicData>
            </a:graphic>
          </wp:inline>
        </w:drawing>
      </w:r>
    </w:p>
    <w:p w14:paraId="6EFC57C7" w14:textId="7902D5DF" w:rsidR="00BE32B5" w:rsidRDefault="00054E5D" w:rsidP="00054E5D">
      <w:pPr>
        <w:pStyle w:val="Caption"/>
        <w:ind w:left="2160" w:firstLine="720"/>
        <w:rPr>
          <w:rFonts w:ascii="Times New Roman" w:hAnsi="Times New Roman" w:cs="Times New Roman"/>
        </w:rPr>
      </w:pPr>
      <w:r>
        <w:t xml:space="preserve">                  Forward Velocity Hold Plot</w:t>
      </w:r>
    </w:p>
    <w:p w14:paraId="7B69A885" w14:textId="77777777" w:rsidR="00054E5D" w:rsidRPr="00055C94" w:rsidRDefault="00054E5D" w:rsidP="00DD7203">
      <w:pPr>
        <w:rPr>
          <w:rFonts w:ascii="Times New Roman" w:hAnsi="Times New Roman" w:cs="Times New Roman"/>
        </w:rPr>
      </w:pPr>
    </w:p>
    <w:p w14:paraId="0190E113" w14:textId="77777777" w:rsidR="00054E5D" w:rsidRDefault="00EA5A40" w:rsidP="00054E5D">
      <w:pPr>
        <w:keepNext/>
      </w:pPr>
      <w:r w:rsidRPr="00055C94">
        <w:rPr>
          <w:rFonts w:ascii="Times New Roman" w:hAnsi="Times New Roman" w:cs="Times New Roman"/>
          <w:noProof/>
        </w:rPr>
        <w:drawing>
          <wp:inline distT="0" distB="0" distL="0" distR="0" wp14:anchorId="084A72D3" wp14:editId="17AEDBB8">
            <wp:extent cx="5956814" cy="1036955"/>
            <wp:effectExtent l="0" t="0" r="6350" b="0"/>
            <wp:docPr id="11574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6383" name=""/>
                    <pic:cNvPicPr/>
                  </pic:nvPicPr>
                  <pic:blipFill>
                    <a:blip r:embed="rId19"/>
                    <a:stretch>
                      <a:fillRect/>
                    </a:stretch>
                  </pic:blipFill>
                  <pic:spPr>
                    <a:xfrm>
                      <a:off x="0" y="0"/>
                      <a:ext cx="6010685" cy="1046333"/>
                    </a:xfrm>
                    <a:prstGeom prst="rect">
                      <a:avLst/>
                    </a:prstGeom>
                  </pic:spPr>
                </pic:pic>
              </a:graphicData>
            </a:graphic>
          </wp:inline>
        </w:drawing>
      </w:r>
    </w:p>
    <w:p w14:paraId="20068BAF" w14:textId="5BFA8671" w:rsidR="00BE32B5" w:rsidRPr="00055C94" w:rsidRDefault="00054E5D" w:rsidP="00835D78">
      <w:pPr>
        <w:pStyle w:val="Caption"/>
        <w:ind w:left="1440" w:firstLine="720"/>
        <w:rPr>
          <w:rFonts w:ascii="Times New Roman" w:hAnsi="Times New Roman" w:cs="Times New Roman"/>
        </w:rPr>
      </w:pPr>
      <w:r>
        <w:t>Thrust Command input that drives</w:t>
      </w:r>
      <w:r w:rsidR="00835D78">
        <w:t xml:space="preserve"> velocities [Y: Thrust, X: time]</w:t>
      </w:r>
    </w:p>
    <w:p w14:paraId="31C1F652" w14:textId="77777777" w:rsidR="005840D3" w:rsidRPr="00055C94" w:rsidRDefault="005840D3" w:rsidP="00DD7203">
      <w:pPr>
        <w:rPr>
          <w:rFonts w:ascii="Times New Roman" w:hAnsi="Times New Roman" w:cs="Times New Roman"/>
        </w:rPr>
      </w:pPr>
    </w:p>
    <w:p w14:paraId="16DA94CB" w14:textId="3A3DD96D" w:rsidR="00EA5A40" w:rsidRPr="00983F16" w:rsidRDefault="00983F16" w:rsidP="00983F16">
      <w:pPr>
        <w:jc w:val="center"/>
        <w:rPr>
          <w:rFonts w:ascii="Times New Roman" w:eastAsiaTheme="minorEastAsia" w:hAnsi="Times New Roman" w:cs="Times New Roman"/>
          <w:i/>
          <w:iCs/>
          <w:sz w:val="20"/>
          <w:szCs w:val="20"/>
        </w:rPr>
      </w:pPr>
      <w:r w:rsidRPr="00983F16">
        <w:rPr>
          <w:rFonts w:ascii="Times New Roman" w:eastAsiaTheme="minorEastAsia" w:hAnsi="Times New Roman" w:cs="Times New Roman"/>
          <w:b/>
          <w:bCs/>
          <w:i/>
          <w:iCs/>
          <w:sz w:val="20"/>
          <w:szCs w:val="20"/>
        </w:rPr>
        <w:t>“</w:t>
      </w:r>
      <w:r w:rsidR="00835D78" w:rsidRPr="00983F16">
        <w:rPr>
          <w:rFonts w:ascii="Times New Roman" w:eastAsiaTheme="minorEastAsia" w:hAnsi="Times New Roman" w:cs="Times New Roman"/>
          <w:b/>
          <w:bCs/>
          <w:i/>
          <w:iCs/>
          <w:sz w:val="20"/>
          <w:szCs w:val="20"/>
        </w:rPr>
        <w:t>Optimizations</w:t>
      </w:r>
      <w:r w:rsidR="00835D78" w:rsidRPr="00983F16">
        <w:rPr>
          <w:rFonts w:ascii="Times New Roman" w:eastAsiaTheme="minorEastAsia" w:hAnsi="Times New Roman" w:cs="Times New Roman"/>
          <w:i/>
          <w:iCs/>
          <w:sz w:val="20"/>
          <w:szCs w:val="20"/>
        </w:rPr>
        <w:t xml:space="preserve">: To stabilize the thrust signal, the integral component was reduced to near-zero </w:t>
      </w:r>
      <m:oMath>
        <m:d>
          <m:dPr>
            <m:ctrlPr>
              <w:rPr>
                <w:rFonts w:ascii="Cambria Math" w:eastAsiaTheme="minorEastAsia" w:hAnsi="Cambria Math" w:cs="Times New Roman"/>
                <w:i/>
                <w:iCs/>
                <w:sz w:val="20"/>
                <w:szCs w:val="20"/>
              </w:rPr>
            </m:ctrlPr>
          </m:dP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≈0</m:t>
            </m:r>
          </m:e>
        </m:d>
      </m:oMath>
      <w:r w:rsidR="00835D78" w:rsidRPr="00983F16">
        <w:rPr>
          <w:rFonts w:ascii="Times New Roman" w:eastAsiaTheme="minorEastAsia" w:hAnsi="Times New Roman" w:cs="Times New Roman"/>
          <w:i/>
          <w:iCs/>
          <w:sz w:val="20"/>
          <w:szCs w:val="20"/>
        </w:rPr>
        <w:t>. This Proportional-dominant approach proved sufficient to "hold" the velocity within a tight tolerance, preventing the engine actuators from overreacting to transient wind gusts.</w:t>
      </w:r>
      <w:r w:rsidRPr="00983F16">
        <w:rPr>
          <w:rFonts w:ascii="Times New Roman" w:eastAsiaTheme="minorEastAsia" w:hAnsi="Times New Roman" w:cs="Times New Roman"/>
          <w:i/>
          <w:iCs/>
          <w:sz w:val="20"/>
          <w:szCs w:val="20"/>
        </w:rPr>
        <w:t>”</w:t>
      </w:r>
    </w:p>
    <w:p w14:paraId="092973A9" w14:textId="77777777" w:rsidR="00835D78" w:rsidRDefault="00EA5A40" w:rsidP="00835D78">
      <w:pPr>
        <w:keepNext/>
      </w:pPr>
      <w:r w:rsidRPr="00055C94">
        <w:rPr>
          <w:rFonts w:ascii="Times New Roman" w:hAnsi="Times New Roman" w:cs="Times New Roman"/>
          <w:noProof/>
        </w:rPr>
        <w:lastRenderedPageBreak/>
        <w:drawing>
          <wp:inline distT="0" distB="0" distL="0" distR="0" wp14:anchorId="1FFD4856" wp14:editId="5D104709">
            <wp:extent cx="5943600" cy="1113790"/>
            <wp:effectExtent l="0" t="0" r="0" b="0"/>
            <wp:docPr id="206399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7815" name=""/>
                    <pic:cNvPicPr/>
                  </pic:nvPicPr>
                  <pic:blipFill>
                    <a:blip r:embed="rId20"/>
                    <a:stretch>
                      <a:fillRect/>
                    </a:stretch>
                  </pic:blipFill>
                  <pic:spPr>
                    <a:xfrm>
                      <a:off x="0" y="0"/>
                      <a:ext cx="5943600" cy="1113790"/>
                    </a:xfrm>
                    <a:prstGeom prst="rect">
                      <a:avLst/>
                    </a:prstGeom>
                  </pic:spPr>
                </pic:pic>
              </a:graphicData>
            </a:graphic>
          </wp:inline>
        </w:drawing>
      </w:r>
    </w:p>
    <w:p w14:paraId="782DBF86" w14:textId="3C3610F3" w:rsidR="005840D3" w:rsidRPr="00055C94" w:rsidRDefault="00835D78" w:rsidP="00835D78">
      <w:pPr>
        <w:pStyle w:val="Caption"/>
        <w:ind w:left="720" w:firstLine="720"/>
        <w:rPr>
          <w:rFonts w:ascii="Times New Roman" w:hAnsi="Times New Roman" w:cs="Times New Roman"/>
        </w:rPr>
      </w:pPr>
      <w:r>
        <w:t xml:space="preserve">                           Optimized Holding of forward speed w.r.t thrust</w:t>
      </w:r>
    </w:p>
    <w:p w14:paraId="03526A27" w14:textId="77777777" w:rsidR="00156A7D" w:rsidRPr="00055C94" w:rsidRDefault="00156A7D" w:rsidP="00DD7203">
      <w:pPr>
        <w:rPr>
          <w:rFonts w:ascii="Times New Roman" w:hAnsi="Times New Roman" w:cs="Times New Roman"/>
        </w:rPr>
      </w:pPr>
    </w:p>
    <w:p w14:paraId="07224559" w14:textId="05C54E8E" w:rsidR="005F7772" w:rsidRPr="00983F16" w:rsidRDefault="005F7772" w:rsidP="00E336F5">
      <w:pPr>
        <w:rPr>
          <w:rFonts w:asciiTheme="majorHAnsi" w:eastAsiaTheme="minorEastAsia" w:hAnsiTheme="majorHAnsi" w:cs="Times New Roman"/>
          <w:b/>
          <w:bCs/>
        </w:rPr>
      </w:pPr>
      <w:r w:rsidRPr="00983F16">
        <w:rPr>
          <w:rFonts w:asciiTheme="majorHAnsi" w:hAnsiTheme="majorHAnsi" w:cs="Times New Roman"/>
          <w:b/>
          <w:bCs/>
        </w:rPr>
        <w:t xml:space="preserve">The Role of Kalman Gain </w:t>
      </w:r>
      <m:oMath>
        <m:d>
          <m:dPr>
            <m:ctrlPr>
              <w:rPr>
                <w:rFonts w:ascii="Cambria Math" w:hAnsi="Cambria Math" w:cs="Times New Roman"/>
                <w:b/>
                <w:bCs/>
                <w:i/>
              </w:rPr>
            </m:ctrlPr>
          </m:dPr>
          <m:e>
            <m:r>
              <m:rPr>
                <m:sty m:val="bi"/>
              </m:rPr>
              <w:rPr>
                <w:rFonts w:ascii="Cambria Math" w:hAnsi="Cambria Math" w:cs="Times New Roman"/>
              </w:rPr>
              <m:t>K</m:t>
            </m:r>
          </m:e>
        </m:d>
      </m:oMath>
    </w:p>
    <w:p w14:paraId="59F5834C" w14:textId="76A21285" w:rsidR="005F7772" w:rsidRPr="005F7772" w:rsidRDefault="005F7772" w:rsidP="00E336F5">
      <w:pPr>
        <w:rPr>
          <w:rFonts w:ascii="Times New Roman" w:eastAsiaTheme="minorEastAsia" w:hAnsi="Times New Roman" w:cs="Times New Roman"/>
          <w:sz w:val="20"/>
          <w:szCs w:val="20"/>
        </w:rPr>
      </w:pPr>
      <w:r w:rsidRPr="005F7772">
        <w:rPr>
          <w:rFonts w:ascii="Times New Roman" w:hAnsi="Times New Roman" w:cs="Times New Roman"/>
          <w:sz w:val="20"/>
          <w:szCs w:val="20"/>
        </w:rPr>
        <w:t xml:space="preserve">The Kalman Gain </w:t>
      </w:r>
      <m:oMath>
        <m:d>
          <m:dPr>
            <m:ctrlPr>
              <w:rPr>
                <w:rFonts w:ascii="Cambria Math" w:hAnsi="Cambria Math" w:cs="Times New Roman"/>
                <w:i/>
                <w:sz w:val="20"/>
                <w:szCs w:val="20"/>
              </w:rPr>
            </m:ctrlPr>
          </m:dPr>
          <m:e>
            <m:r>
              <w:rPr>
                <w:rFonts w:ascii="Cambria Math" w:hAnsi="Cambria Math" w:cs="Times New Roman"/>
                <w:sz w:val="20"/>
                <w:szCs w:val="20"/>
              </w:rPr>
              <m:t>K</m:t>
            </m:r>
          </m:e>
        </m:d>
      </m:oMath>
      <w:r w:rsidRPr="005F7772">
        <w:rPr>
          <w:rFonts w:ascii="Times New Roman" w:eastAsiaTheme="minorEastAsia" w:hAnsi="Times New Roman" w:cs="Times New Roman"/>
          <w:sz w:val="20"/>
          <w:szCs w:val="20"/>
        </w:rPr>
        <w:t xml:space="preserve"> serves as the weighting factor that minimizes the mean squared error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MSE</m:t>
            </m:r>
          </m:e>
        </m:d>
      </m:oMath>
      <w:r w:rsidRPr="005F7772">
        <w:rPr>
          <w:rFonts w:ascii="Times New Roman" w:eastAsiaTheme="minorEastAsia" w:hAnsi="Times New Roman" w:cs="Times New Roman"/>
          <w:sz w:val="20"/>
          <w:szCs w:val="20"/>
        </w:rPr>
        <w:t xml:space="preserve"> of the state estimate. It provides an optimal balance between the predicted state and new measurements:</w:t>
      </w:r>
    </w:p>
    <w:p w14:paraId="77689ED7" w14:textId="03A2873C" w:rsidR="005F7772" w:rsidRPr="006A7FA0" w:rsidRDefault="005F7772" w:rsidP="006A7FA0">
      <w:pPr>
        <w:pStyle w:val="ListParagraph"/>
        <w:numPr>
          <w:ilvl w:val="0"/>
          <w:numId w:val="14"/>
        </w:numPr>
        <w:rPr>
          <w:rFonts w:ascii="Times New Roman" w:eastAsiaTheme="minorEastAsia" w:hAnsi="Times New Roman" w:cs="Times New Roman"/>
          <w:sz w:val="20"/>
          <w:szCs w:val="20"/>
        </w:rPr>
      </w:pPr>
      <w:r w:rsidRPr="006A7FA0">
        <w:rPr>
          <w:rFonts w:ascii="Times New Roman" w:eastAsiaTheme="minorEastAsia" w:hAnsi="Times New Roman" w:cs="Times New Roman"/>
          <w:b/>
          <w:bCs/>
          <w:sz w:val="20"/>
          <w:szCs w:val="20"/>
        </w:rPr>
        <w:t xml:space="preserve">High Gain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K→1</m:t>
            </m:r>
          </m:e>
        </m:d>
      </m:oMath>
      <w:r w:rsidRPr="006A7FA0">
        <w:rPr>
          <w:rFonts w:ascii="Times New Roman" w:eastAsiaTheme="minorEastAsia" w:hAnsi="Times New Roman" w:cs="Times New Roman"/>
          <w:b/>
          <w:bCs/>
          <w:sz w:val="20"/>
          <w:szCs w:val="20"/>
        </w:rPr>
        <w:t xml:space="preserve">: </w:t>
      </w:r>
      <w:r w:rsidRPr="006A7FA0">
        <w:rPr>
          <w:rFonts w:ascii="Times New Roman" w:eastAsiaTheme="minorEastAsia" w:hAnsi="Times New Roman" w:cs="Times New Roman"/>
          <w:sz w:val="20"/>
          <w:szCs w:val="20"/>
        </w:rPr>
        <w:t>Indicates a high level of trust in the incoming sensor data, typically used when the model uncertainty is high.</w:t>
      </w:r>
    </w:p>
    <w:p w14:paraId="4AE04DAD" w14:textId="5D101553" w:rsidR="00947009" w:rsidRDefault="005F7772" w:rsidP="00DC4F66">
      <w:pPr>
        <w:pStyle w:val="ListParagraph"/>
        <w:numPr>
          <w:ilvl w:val="0"/>
          <w:numId w:val="14"/>
        </w:numPr>
        <w:rPr>
          <w:rFonts w:ascii="Times New Roman" w:eastAsiaTheme="minorEastAsia" w:hAnsi="Times New Roman" w:cs="Times New Roman"/>
          <w:sz w:val="20"/>
          <w:szCs w:val="20"/>
        </w:rPr>
      </w:pPr>
      <w:r w:rsidRPr="006A7FA0">
        <w:rPr>
          <w:rFonts w:ascii="Times New Roman" w:eastAsiaTheme="minorEastAsia" w:hAnsi="Times New Roman" w:cs="Times New Roman"/>
          <w:b/>
          <w:bCs/>
          <w:sz w:val="20"/>
          <w:szCs w:val="20"/>
        </w:rPr>
        <w:t xml:space="preserve">Low Gain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K→0</m:t>
            </m:r>
          </m:e>
        </m:d>
      </m:oMath>
      <w:r w:rsidRPr="006A7FA0">
        <w:rPr>
          <w:rFonts w:ascii="Times New Roman" w:eastAsiaTheme="minorEastAsia" w:hAnsi="Times New Roman" w:cs="Times New Roman"/>
          <w:sz w:val="20"/>
          <w:szCs w:val="20"/>
        </w:rPr>
        <w:t>: Indicates that the internal model prediction is more reliable than the noisy or quantized measurement.</w:t>
      </w:r>
    </w:p>
    <w:p w14:paraId="4FCFEA27" w14:textId="77777777" w:rsidR="00DC4F66" w:rsidRPr="00DC4F66" w:rsidRDefault="00DC4F66" w:rsidP="00DC4F66">
      <w:pPr>
        <w:pStyle w:val="ListParagraph"/>
        <w:rPr>
          <w:rFonts w:ascii="Times New Roman" w:eastAsiaTheme="minorEastAsia" w:hAnsi="Times New Roman" w:cs="Times New Roman"/>
          <w:sz w:val="20"/>
          <w:szCs w:val="20"/>
        </w:rPr>
      </w:pPr>
    </w:p>
    <w:p w14:paraId="2E185507" w14:textId="77777777" w:rsidR="00DC4F66" w:rsidRDefault="00947009" w:rsidP="00DC4F66">
      <w:pPr>
        <w:pStyle w:val="ListParagraph"/>
        <w:keepNext/>
        <w:ind w:left="2160" w:firstLine="720"/>
      </w:pPr>
      <w:r w:rsidRPr="00F43BA5">
        <w:rPr>
          <w:rFonts w:ascii="Times New Roman" w:hAnsi="Times New Roman" w:cs="Times New Roman"/>
          <w:noProof/>
        </w:rPr>
        <w:drawing>
          <wp:inline distT="0" distB="0" distL="0" distR="0" wp14:anchorId="52109076" wp14:editId="6082DDCD">
            <wp:extent cx="3076189" cy="961638"/>
            <wp:effectExtent l="0" t="0" r="0" b="0"/>
            <wp:docPr id="164171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3908" name=""/>
                    <pic:cNvPicPr/>
                  </pic:nvPicPr>
                  <pic:blipFill>
                    <a:blip r:embed="rId21"/>
                    <a:stretch>
                      <a:fillRect/>
                    </a:stretch>
                  </pic:blipFill>
                  <pic:spPr>
                    <a:xfrm>
                      <a:off x="0" y="0"/>
                      <a:ext cx="3089247" cy="965720"/>
                    </a:xfrm>
                    <a:prstGeom prst="rect">
                      <a:avLst/>
                    </a:prstGeom>
                  </pic:spPr>
                </pic:pic>
              </a:graphicData>
            </a:graphic>
          </wp:inline>
        </w:drawing>
      </w:r>
    </w:p>
    <w:p w14:paraId="09E03457" w14:textId="438208C8" w:rsidR="006A7FA0" w:rsidRPr="00DC4F66" w:rsidRDefault="00DC4F66" w:rsidP="00DC4F66">
      <w:pPr>
        <w:pStyle w:val="ListParagraph"/>
        <w:ind w:left="3600"/>
        <w:rPr>
          <w:rFonts w:ascii="Times New Roman" w:eastAsiaTheme="minorEastAsia" w:hAnsi="Times New Roman" w:cs="Times New Roman"/>
          <w:i/>
          <w:iCs/>
          <w:sz w:val="18"/>
          <w:szCs w:val="18"/>
        </w:rPr>
      </w:pPr>
      <w:r>
        <w:rPr>
          <w:i/>
          <w:iCs/>
          <w:sz w:val="18"/>
          <w:szCs w:val="18"/>
        </w:rPr>
        <w:t xml:space="preserve">       </w:t>
      </w:r>
      <w:r w:rsidRPr="00947009">
        <w:rPr>
          <w:i/>
          <w:iCs/>
          <w:sz w:val="18"/>
          <w:szCs w:val="18"/>
        </w:rPr>
        <w:t>Kalman gains spikes when gust is there</w:t>
      </w:r>
    </w:p>
    <w:p w14:paraId="28688EAD" w14:textId="4BE68D52" w:rsidR="006A7FA0" w:rsidRDefault="006A7FA0" w:rsidP="006A7FA0">
      <w:pPr>
        <w:rPr>
          <w:rFonts w:ascii="Times New Roman" w:eastAsiaTheme="minorEastAsia" w:hAnsi="Times New Roman" w:cs="Times New Roman"/>
          <w:sz w:val="20"/>
          <w:szCs w:val="20"/>
        </w:rPr>
      </w:pPr>
      <w:r w:rsidRPr="006A7FA0">
        <w:rPr>
          <w:rFonts w:ascii="Times New Roman" w:eastAsiaTheme="minorEastAsia" w:hAnsi="Times New Roman" w:cs="Times New Roman"/>
          <w:sz w:val="20"/>
          <w:szCs w:val="20"/>
        </w:rPr>
        <w:t xml:space="preserve">To detect anomalies, the system compares the </w:t>
      </w:r>
      <w:r w:rsidRPr="006A7FA0">
        <w:rPr>
          <w:rFonts w:ascii="Times New Roman" w:eastAsiaTheme="minorEastAsia" w:hAnsi="Times New Roman" w:cs="Times New Roman"/>
          <w:b/>
          <w:bCs/>
          <w:sz w:val="20"/>
          <w:szCs w:val="20"/>
        </w:rPr>
        <w:t>Theoretical Covariance</w:t>
      </w:r>
      <w:r>
        <w:rPr>
          <w:rFonts w:ascii="Times New Roman" w:eastAsiaTheme="minorEastAsia" w:hAnsi="Times New Roman" w:cs="Times New Roman"/>
          <w:b/>
          <w:bCs/>
          <w:sz w:val="20"/>
          <w:szCs w:val="20"/>
        </w:rPr>
        <w:t xml:space="preserve"> </w:t>
      </w:r>
      <m:oMath>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S</m:t>
            </m:r>
          </m:e>
        </m:d>
      </m:oMath>
      <w:r>
        <w:rPr>
          <w:rFonts w:ascii="Times New Roman" w:eastAsiaTheme="minorEastAsia" w:hAnsi="Times New Roman" w:cs="Times New Roman"/>
          <w:b/>
          <w:bCs/>
          <w:sz w:val="20"/>
          <w:szCs w:val="20"/>
        </w:rPr>
        <w:t xml:space="preserve"> </w:t>
      </w:r>
      <w:r w:rsidRPr="006A7FA0">
        <w:rPr>
          <w:rFonts w:ascii="Times New Roman" w:eastAsiaTheme="minorEastAsia" w:hAnsi="Times New Roman" w:cs="Times New Roman"/>
          <w:sz w:val="20"/>
          <w:szCs w:val="20"/>
        </w:rPr>
        <w:t>with the</w:t>
      </w:r>
      <w:r>
        <w:rPr>
          <w:rFonts w:ascii="Times New Roman" w:eastAsiaTheme="minorEastAsia" w:hAnsi="Times New Roman" w:cs="Times New Roman"/>
          <w:b/>
          <w:bCs/>
          <w:sz w:val="20"/>
          <w:szCs w:val="20"/>
        </w:rPr>
        <w:t xml:space="preserve"> </w:t>
      </w:r>
      <w:r w:rsidRPr="006A7FA0">
        <w:rPr>
          <w:rFonts w:ascii="Times New Roman" w:eastAsiaTheme="minorEastAsia" w:hAnsi="Times New Roman" w:cs="Times New Roman"/>
          <w:b/>
          <w:bCs/>
          <w:sz w:val="20"/>
          <w:szCs w:val="20"/>
        </w:rPr>
        <w:t>Empirical Covariance</w:t>
      </w:r>
      <w:r>
        <w:rPr>
          <w:rFonts w:ascii="Times New Roman" w:eastAsiaTheme="minorEastAsia" w:hAnsi="Times New Roman" w:cs="Times New Roman"/>
          <w:b/>
          <w:bCs/>
          <w:sz w:val="20"/>
          <w:szCs w:val="20"/>
        </w:rPr>
        <w:t xml:space="preserve"> </w:t>
      </w:r>
      <m:oMath>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Σ</m:t>
            </m:r>
            <m:ctrlPr>
              <w:rPr>
                <w:rFonts w:ascii="Cambria Math" w:eastAsiaTheme="minorEastAsia" w:hAnsi="Cambria Math" w:cs="Times New Roman"/>
                <w:b/>
                <w:bCs/>
                <w:sz w:val="20"/>
                <w:szCs w:val="20"/>
              </w:rPr>
            </m:ctrlPr>
          </m:e>
          <m:sub>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emp</m:t>
                </m:r>
              </m:e>
            </m:d>
          </m:sub>
        </m:sSub>
      </m:oMath>
      <w:r>
        <w:rPr>
          <w:rFonts w:ascii="Times New Roman" w:eastAsiaTheme="minorEastAsia" w:hAnsi="Times New Roman" w:cs="Times New Roman"/>
          <w:b/>
          <w:bCs/>
          <w:sz w:val="20"/>
          <w:szCs w:val="20"/>
        </w:rPr>
        <w:t xml:space="preserve">. </w:t>
      </w:r>
      <w:r w:rsidRPr="006A7FA0">
        <w:rPr>
          <w:rFonts w:ascii="Times New Roman" w:eastAsiaTheme="minorEastAsia" w:hAnsi="Times New Roman" w:cs="Times New Roman"/>
          <w:sz w:val="20"/>
          <w:szCs w:val="20"/>
        </w:rPr>
        <w:t>The empirical covariance quantifies how variables change together based on observed samples:</w:t>
      </w:r>
    </w:p>
    <w:p w14:paraId="7C57FF7B" w14:textId="77777777" w:rsidR="00BA5570" w:rsidRPr="00A6068F" w:rsidRDefault="00BA5570" w:rsidP="006A7FA0">
      <w:pPr>
        <w:rPr>
          <w:rFonts w:ascii="Times New Roman" w:eastAsiaTheme="minorEastAsia" w:hAnsi="Times New Roman" w:cs="Times New Roman"/>
          <w:sz w:val="20"/>
          <w:szCs w:val="20"/>
        </w:rPr>
      </w:pPr>
    </w:p>
    <w:p w14:paraId="3C402F2B" w14:textId="47C2A64C" w:rsidR="006A7FA0" w:rsidRPr="00A6068F" w:rsidRDefault="00000000" w:rsidP="00636302">
      <w:pPr>
        <w:ind w:left="2160" w:firstLine="720"/>
        <w:rPr>
          <w:rFonts w:ascii="Times New Roman" w:eastAsiaTheme="minorEastAsia" w:hAnsi="Times New Roman" w:cs="Times New Roman"/>
          <w:b/>
          <w:bCs/>
          <w:sz w:val="20"/>
          <w:szCs w:val="20"/>
        </w:rPr>
      </w:pPr>
      <m:oMath>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Σ</m:t>
            </m:r>
            <m:ctrlPr>
              <w:rPr>
                <w:rFonts w:ascii="Cambria Math" w:eastAsiaTheme="minorEastAsia" w:hAnsi="Cambria Math" w:cs="Times New Roman"/>
                <w:b/>
                <w:bCs/>
                <w:sz w:val="20"/>
                <w:szCs w:val="20"/>
              </w:rPr>
            </m:ctrlPr>
          </m:e>
          <m:sub>
            <m:r>
              <m:rPr>
                <m:sty m:val="bi"/>
              </m:rPr>
              <w:rPr>
                <w:rFonts w:ascii="Cambria Math" w:eastAsiaTheme="minorEastAsia" w:hAnsi="Cambria Math" w:cs="Times New Roman"/>
                <w:sz w:val="20"/>
                <w:szCs w:val="20"/>
              </w:rPr>
              <m:t>emp</m:t>
            </m:r>
          </m:sub>
        </m:sSub>
        <m:r>
          <m:rPr>
            <m:sty m:val="bi"/>
          </m:rPr>
          <w:rPr>
            <w:rFonts w:ascii="Cambria Math" w:eastAsiaTheme="minorEastAsia" w:hAnsi="Cambria Math" w:cs="Times New Roman"/>
            <w:sz w:val="20"/>
            <w:szCs w:val="20"/>
          </w:rPr>
          <m:t>=</m:t>
        </m:r>
        <m:f>
          <m:fPr>
            <m:ctrlPr>
              <w:rPr>
                <w:rFonts w:ascii="Cambria Math" w:eastAsiaTheme="minorEastAsia" w:hAnsi="Cambria Math" w:cs="Times New Roman"/>
                <w:b/>
                <w:bCs/>
                <w:sz w:val="20"/>
                <w:szCs w:val="20"/>
              </w:rPr>
            </m:ctrlPr>
          </m:fPr>
          <m:num>
            <m:r>
              <m:rPr>
                <m:sty m:val="bi"/>
              </m:rPr>
              <w:rPr>
                <w:rFonts w:ascii="Cambria Math" w:eastAsiaTheme="minorEastAsia" w:hAnsi="Cambria Math" w:cs="Times New Roman"/>
                <w:sz w:val="20"/>
                <w:szCs w:val="20"/>
              </w:rPr>
              <m:t>1</m:t>
            </m:r>
            <m:ctrlPr>
              <w:rPr>
                <w:rFonts w:ascii="Cambria Math" w:eastAsiaTheme="minorEastAsia" w:hAnsi="Cambria Math" w:cs="Times New Roman"/>
                <w:b/>
                <w:bCs/>
                <w:i/>
                <w:sz w:val="20"/>
                <w:szCs w:val="20"/>
              </w:rPr>
            </m:ctrlPr>
          </m:num>
          <m:den>
            <m:r>
              <m:rPr>
                <m:sty m:val="bi"/>
              </m:rPr>
              <w:rPr>
                <w:rFonts w:ascii="Cambria Math" w:eastAsiaTheme="minorEastAsia" w:hAnsi="Cambria Math" w:cs="Times New Roman"/>
                <w:sz w:val="20"/>
                <w:szCs w:val="20"/>
              </w:rPr>
              <m:t>N-1</m:t>
            </m:r>
            <m:ctrlPr>
              <w:rPr>
                <w:rFonts w:ascii="Cambria Math" w:eastAsiaTheme="minorEastAsia" w:hAnsi="Cambria Math" w:cs="Times New Roman"/>
                <w:b/>
                <w:bCs/>
                <w:i/>
                <w:sz w:val="20"/>
                <w:szCs w:val="20"/>
              </w:rPr>
            </m:ctrlPr>
          </m:den>
        </m:f>
        <m:nary>
          <m:naryPr>
            <m:chr m:val="∑"/>
            <m:ctrlPr>
              <w:rPr>
                <w:rFonts w:ascii="Cambria Math" w:eastAsiaTheme="minorEastAsia" w:hAnsi="Cambria Math" w:cs="Times New Roman"/>
                <w:b/>
                <w:bCs/>
                <w:sz w:val="20"/>
                <w:szCs w:val="20"/>
              </w:rPr>
            </m:ctrlPr>
          </m:naryPr>
          <m:sub>
            <m:r>
              <m:rPr>
                <m:sty m:val="bi"/>
              </m:rPr>
              <w:rPr>
                <w:rFonts w:ascii="Cambria Math" w:eastAsiaTheme="minorEastAsia" w:hAnsi="Cambria Math" w:cs="Times New Roman"/>
                <w:sz w:val="20"/>
                <w:szCs w:val="20"/>
              </w:rPr>
              <m:t>i=1</m:t>
            </m:r>
            <m:ctrlPr>
              <w:rPr>
                <w:rFonts w:ascii="Cambria Math" w:eastAsiaTheme="minorEastAsia" w:hAnsi="Cambria Math" w:cs="Times New Roman"/>
                <w:b/>
                <w:bCs/>
                <w:i/>
                <w:sz w:val="20"/>
                <w:szCs w:val="20"/>
              </w:rPr>
            </m:ctrlPr>
          </m:sub>
          <m:sup>
            <m:r>
              <m:rPr>
                <m:sty m:val="bi"/>
              </m:rPr>
              <w:rPr>
                <w:rFonts w:ascii="Cambria Math" w:eastAsiaTheme="minorEastAsia" w:hAnsi="Cambria Math" w:cs="Times New Roman"/>
                <w:sz w:val="20"/>
                <w:szCs w:val="20"/>
              </w:rPr>
              <m:t>N</m:t>
            </m:r>
            <m:ctrlPr>
              <w:rPr>
                <w:rFonts w:ascii="Cambria Math" w:eastAsiaTheme="minorEastAsia" w:hAnsi="Cambria Math" w:cs="Times New Roman"/>
                <w:b/>
                <w:bCs/>
                <w:i/>
                <w:sz w:val="20"/>
                <w:szCs w:val="20"/>
              </w:rPr>
            </m:ctrlPr>
          </m:sup>
          <m:e>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X</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-X</m:t>
                </m:r>
              </m:e>
            </m:d>
            <m:sSup>
              <m:sSupPr>
                <m:ctrlPr>
                  <w:rPr>
                    <w:rFonts w:ascii="Cambria Math" w:eastAsiaTheme="minorEastAsia" w:hAnsi="Cambria Math" w:cs="Times New Roman"/>
                    <w:b/>
                    <w:bCs/>
                    <w:i/>
                    <w:sz w:val="20"/>
                    <w:szCs w:val="20"/>
                  </w:rPr>
                </m:ctrlPr>
              </m:sSupPr>
              <m:e>
                <m:d>
                  <m:dPr>
                    <m:ctrlPr>
                      <w:rPr>
                        <w:rFonts w:ascii="Cambria Math" w:eastAsiaTheme="minorEastAsia" w:hAnsi="Cambria Math" w:cs="Times New Roman"/>
                        <w:b/>
                        <w:bCs/>
                        <w:i/>
                        <w:sz w:val="20"/>
                        <w:szCs w:val="20"/>
                      </w:rPr>
                    </m:ctrlPr>
                  </m:dPr>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X</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-X</m:t>
                    </m:r>
                  </m:e>
                </m:d>
              </m:e>
              <m:sup>
                <m:r>
                  <m:rPr>
                    <m:sty m:val="bi"/>
                  </m:rPr>
                  <w:rPr>
                    <w:rFonts w:ascii="Cambria Math" w:eastAsiaTheme="minorEastAsia" w:hAnsi="Cambria Math" w:cs="Times New Roman"/>
                    <w:sz w:val="20"/>
                    <w:szCs w:val="20"/>
                  </w:rPr>
                  <m:t>T</m:t>
                </m:r>
              </m:sup>
            </m:sSup>
            <m:ctrlPr>
              <w:rPr>
                <w:rFonts w:ascii="Cambria Math" w:eastAsiaTheme="minorEastAsia" w:hAnsi="Cambria Math" w:cs="Times New Roman"/>
                <w:b/>
                <w:bCs/>
                <w:i/>
                <w:sz w:val="20"/>
                <w:szCs w:val="20"/>
              </w:rPr>
            </m:ctrlPr>
          </m:e>
        </m:nary>
      </m:oMath>
      <w:r w:rsidR="00BA5570">
        <w:rPr>
          <w:rFonts w:ascii="Times New Roman" w:eastAsiaTheme="minorEastAsia" w:hAnsi="Times New Roman" w:cs="Times New Roman"/>
          <w:b/>
          <w:bCs/>
          <w:sz w:val="20"/>
          <w:szCs w:val="20"/>
        </w:rPr>
        <w:t xml:space="preserve">, [X = </w:t>
      </w:r>
      <w:r w:rsidR="00BA5570" w:rsidRPr="00BA5570">
        <w:rPr>
          <w:rFonts w:ascii="Times New Roman" w:eastAsiaTheme="minorEastAsia" w:hAnsi="Times New Roman" w:cs="Times New Roman"/>
          <w:sz w:val="20"/>
          <w:szCs w:val="20"/>
        </w:rPr>
        <w:t>mean</w:t>
      </w:r>
      <w:r w:rsidR="00636302">
        <w:rPr>
          <w:rFonts w:ascii="Times New Roman" w:eastAsiaTheme="minorEastAsia" w:hAnsi="Times New Roman" w:cs="Times New Roman"/>
          <w:sz w:val="20"/>
          <w:szCs w:val="20"/>
        </w:rPr>
        <w:t xml:space="preserve"> (</w:t>
      </w:r>
      <m:oMath>
        <m:acc>
          <m:accPr>
            <m:chr m:val="̄"/>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x)</m:t>
            </m:r>
          </m:e>
        </m:acc>
      </m:oMath>
      <w:r w:rsidR="00BA5570">
        <w:rPr>
          <w:rFonts w:ascii="Times New Roman" w:eastAsiaTheme="minorEastAsia" w:hAnsi="Times New Roman" w:cs="Times New Roman"/>
          <w:b/>
          <w:bCs/>
          <w:sz w:val="20"/>
          <w:szCs w:val="20"/>
        </w:rPr>
        <w:t>]</w:t>
      </w:r>
    </w:p>
    <w:p w14:paraId="3B85BC62" w14:textId="08B81370" w:rsidR="00A6068F" w:rsidRPr="00A6068F" w:rsidRDefault="00A6068F" w:rsidP="00BA5570">
      <w:pPr>
        <w:rPr>
          <w:rFonts w:ascii="Times New Roman" w:eastAsiaTheme="minorEastAsia" w:hAnsi="Times New Roman" w:cs="Times New Roman"/>
          <w:b/>
          <w:bCs/>
        </w:rPr>
      </w:pPr>
    </w:p>
    <w:p w14:paraId="2A41CA32" w14:textId="4C45C6AC" w:rsidR="00BA5570" w:rsidRPr="00BA5570" w:rsidRDefault="00BA5570" w:rsidP="00BA5570">
      <w:pPr>
        <w:rPr>
          <w:rFonts w:ascii="Times New Roman" w:eastAsiaTheme="minorEastAsia" w:hAnsi="Times New Roman" w:cs="Times New Roman"/>
          <w:sz w:val="20"/>
          <w:szCs w:val="20"/>
        </w:rPr>
      </w:pPr>
      <w:r w:rsidRPr="00BA5570">
        <w:rPr>
          <w:rFonts w:ascii="Times New Roman" w:eastAsiaTheme="minorEastAsia" w:hAnsi="Times New Roman" w:cs="Times New Roman"/>
          <w:sz w:val="20"/>
          <w:szCs w:val="20"/>
        </w:rPr>
        <w:t>The diagonal elements represent the variance of individual states, while off-diagonal elements indicate cross-coupling. A significant discrepancy between</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m:rPr>
                <m:sty m:val="p"/>
              </m:rPr>
              <w:rPr>
                <w:rFonts w:ascii="Cambria Math" w:eastAsiaTheme="minorEastAsia" w:hAnsi="Cambria Math" w:cs="Times New Roman"/>
                <w:sz w:val="20"/>
                <w:szCs w:val="20"/>
              </w:rPr>
              <m:t>Σ</m:t>
            </m:r>
            <m:ctrlPr>
              <w:rPr>
                <w:rFonts w:ascii="Cambria Math" w:eastAsiaTheme="minorEastAsia" w:hAnsi="Cambria Math" w:cs="Times New Roman"/>
                <w:sz w:val="20"/>
                <w:szCs w:val="20"/>
              </w:rPr>
            </m:ctrlPr>
          </m:e>
          <m: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emp</m:t>
                </m:r>
              </m:e>
            </m:d>
          </m:sub>
        </m:sSub>
        <m:r>
          <w:rPr>
            <w:rFonts w:ascii="Cambria Math" w:eastAsiaTheme="minorEastAsia" w:hAnsi="Cambria Math" w:cs="Times New Roman"/>
            <w:sz w:val="20"/>
            <w:szCs w:val="20"/>
          </w:rPr>
          <m:t xml:space="preserve"> and S</m:t>
        </m:r>
      </m:oMath>
      <w:r>
        <w:rPr>
          <w:rFonts w:ascii="Times New Roman" w:eastAsiaTheme="minorEastAsia" w:hAnsi="Times New Roman" w:cs="Times New Roman"/>
          <w:sz w:val="20"/>
          <w:szCs w:val="20"/>
        </w:rPr>
        <w:t xml:space="preserve"> </w:t>
      </w:r>
      <w:r w:rsidRPr="00BA5570">
        <w:rPr>
          <w:rFonts w:ascii="Times New Roman" w:eastAsiaTheme="minorEastAsia" w:hAnsi="Times New Roman" w:cs="Times New Roman"/>
          <w:sz w:val="20"/>
          <w:szCs w:val="20"/>
        </w:rPr>
        <w:t xml:space="preserve">triggers the </w:t>
      </w:r>
      <w:r w:rsidRPr="00BA5570">
        <w:rPr>
          <w:rFonts w:ascii="Times New Roman" w:eastAsiaTheme="minorEastAsia" w:hAnsi="Times New Roman" w:cs="Times New Roman"/>
          <w:b/>
          <w:bCs/>
          <w:sz w:val="20"/>
          <w:szCs w:val="20"/>
        </w:rPr>
        <w:t>Adaptive R-scaling</w:t>
      </w:r>
      <w:r w:rsidRPr="00BA5570">
        <w:rPr>
          <w:rFonts w:ascii="Times New Roman" w:eastAsiaTheme="minorEastAsia" w:hAnsi="Times New Roman" w:cs="Times New Roman"/>
          <w:sz w:val="20"/>
          <w:szCs w:val="20"/>
        </w:rPr>
        <w:t xml:space="preserve">. During a vertical gust, the residual variance spikes; the filter detects this "physically unexpected" variance and increases the </w:t>
      </w:r>
      <m:oMath>
        <m:r>
          <w:rPr>
            <w:rFonts w:ascii="Cambria Math" w:eastAsiaTheme="minorEastAsia" w:hAnsi="Cambria Math" w:cs="Times New Roman"/>
            <w:sz w:val="20"/>
            <w:szCs w:val="20"/>
          </w:rPr>
          <m:t>R</m:t>
        </m:r>
      </m:oMath>
      <w:r>
        <w:rPr>
          <w:rFonts w:ascii="Times New Roman" w:eastAsiaTheme="minorEastAsia" w:hAnsi="Times New Roman" w:cs="Times New Roman"/>
          <w:sz w:val="20"/>
          <w:szCs w:val="20"/>
        </w:rPr>
        <w:t xml:space="preserve"> </w:t>
      </w:r>
      <w:r w:rsidRPr="00BA5570">
        <w:rPr>
          <w:rFonts w:ascii="Times New Roman" w:eastAsiaTheme="minorEastAsia" w:hAnsi="Times New Roman" w:cs="Times New Roman"/>
          <w:sz w:val="20"/>
          <w:szCs w:val="20"/>
        </w:rPr>
        <w:t>matrix value in the vertical channel, forcing the filter to trust its internal physics until the disturbance subsides.</w:t>
      </w:r>
    </w:p>
    <w:p w14:paraId="577640FF" w14:textId="77777777" w:rsidR="00A6068F" w:rsidRDefault="00A6068F" w:rsidP="00636302">
      <w:pPr>
        <w:rPr>
          <w:rFonts w:ascii="Times New Roman" w:eastAsiaTheme="minorEastAsia" w:hAnsi="Times New Roman" w:cs="Times New Roman"/>
          <w:b/>
          <w:bCs/>
        </w:rPr>
      </w:pPr>
    </w:p>
    <w:p w14:paraId="1896945B" w14:textId="157E31C4" w:rsidR="00E336F5" w:rsidRDefault="00636302" w:rsidP="00636302">
      <w:pPr>
        <w:rPr>
          <w:rFonts w:ascii="Times New Roman" w:eastAsiaTheme="minorEastAsia" w:hAnsi="Times New Roman" w:cs="Times New Roman"/>
        </w:rPr>
      </w:pPr>
      <w:r w:rsidRPr="00636302">
        <w:rPr>
          <w:rFonts w:ascii="Times New Roman" w:eastAsiaTheme="minorEastAsia" w:hAnsi="Times New Roman" w:cs="Times New Roman"/>
        </w:rPr>
        <w:t xml:space="preserve">The fidelity of the estimator is evaluated using the </w:t>
      </w:r>
      <w:r w:rsidRPr="001971DD">
        <w:rPr>
          <w:rFonts w:ascii="Times New Roman" w:eastAsiaTheme="minorEastAsia" w:hAnsi="Times New Roman" w:cs="Times New Roman"/>
          <w:b/>
          <w:bCs/>
        </w:rPr>
        <w:t>Mean Squared Error</w:t>
      </w:r>
      <w:r w:rsidRPr="00636302">
        <w:rPr>
          <w:rFonts w:ascii="Times New Roman" w:eastAsiaTheme="minorEastAsia" w:hAnsi="Times New Roman" w:cs="Times New Roman"/>
        </w:rPr>
        <w:t xml:space="preserve"> (</w:t>
      </w:r>
      <w:r w:rsidRPr="00636302">
        <w:rPr>
          <w:rFonts w:ascii="Times New Roman" w:eastAsiaTheme="minorEastAsia" w:hAnsi="Times New Roman" w:cs="Times New Roman"/>
          <w:b/>
          <w:bCs/>
        </w:rPr>
        <w:t>MSE</w:t>
      </w:r>
      <w:r w:rsidRPr="00636302">
        <w:rPr>
          <w:rFonts w:ascii="Times New Roman" w:eastAsiaTheme="minorEastAsia" w:hAnsi="Times New Roman" w:cs="Times New Roman"/>
        </w:rPr>
        <w:t>):</w:t>
      </w:r>
    </w:p>
    <w:p w14:paraId="5242DD89" w14:textId="1C757DE9" w:rsidR="00636302" w:rsidRPr="00636302" w:rsidRDefault="00636302" w:rsidP="00636302">
      <w:pPr>
        <w:rPr>
          <w:rFonts w:ascii="Times New Roman" w:eastAsiaTheme="minorEastAsia" w:hAnsi="Times New Roman" w:cs="Times New Roman"/>
        </w:rPr>
      </w:pPr>
      <m:oMathPara>
        <m:oMath>
          <m:r>
            <w:rPr>
              <w:rFonts w:ascii="Cambria Math" w:eastAsiaTheme="minorEastAsia" w:hAnsi="Cambria Math" w:cs="Times New Roman"/>
            </w:rPr>
            <m:t>MSE=</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N</m:t>
              </m:r>
              <m:ctrlPr>
                <w:rPr>
                  <w:rFonts w:ascii="Cambria Math" w:eastAsiaTheme="minorEastAsia" w:hAnsi="Cambria Math" w:cs="Times New Roman"/>
                  <w:i/>
                </w:rPr>
              </m:ctrlPr>
            </m:den>
          </m:f>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e>
                  </m:d>
                </m:e>
                <m:sup>
                  <m:r>
                    <w:rPr>
                      <w:rFonts w:ascii="Cambria Math" w:eastAsiaTheme="minorEastAsia" w:hAnsi="Cambria Math" w:cs="Times New Roman"/>
                    </w:rPr>
                    <m:t>2</m:t>
                  </m:r>
                </m:sup>
              </m:sSup>
              <m:ctrlPr>
                <w:rPr>
                  <w:rFonts w:ascii="Cambria Math" w:eastAsiaTheme="minorEastAsia" w:hAnsi="Cambria Math" w:cs="Times New Roman"/>
                  <w:i/>
                </w:rPr>
              </m:ctrlPr>
            </m:e>
          </m:nary>
        </m:oMath>
      </m:oMathPara>
    </w:p>
    <w:p w14:paraId="43C23EAF" w14:textId="63775E34" w:rsidR="00636302" w:rsidRPr="001971DD" w:rsidRDefault="00636302" w:rsidP="00636302">
      <w:pPr>
        <w:rPr>
          <w:rFonts w:ascii="Times New Roman" w:eastAsiaTheme="minorEastAsia" w:hAnsi="Times New Roman" w:cs="Times New Roman"/>
          <w:sz w:val="20"/>
          <w:szCs w:val="20"/>
        </w:rPr>
      </w:pPr>
      <w:r w:rsidRPr="001971DD">
        <w:rPr>
          <w:rFonts w:ascii="Times New Roman" w:eastAsiaTheme="minorEastAsia" w:hAnsi="Times New Roman" w:cs="Times New Roman"/>
          <w:sz w:val="20"/>
          <w:szCs w:val="20"/>
        </w:rPr>
        <w:lastRenderedPageBreak/>
        <w:t xml:space="preserve">The </w:t>
      </w:r>
      <w:r w:rsidRPr="001971DD">
        <w:rPr>
          <w:rFonts w:ascii="Times New Roman" w:eastAsiaTheme="minorEastAsia" w:hAnsi="Times New Roman" w:cs="Times New Roman"/>
          <w:b/>
          <w:bCs/>
          <w:sz w:val="20"/>
          <w:szCs w:val="20"/>
        </w:rPr>
        <w:t>trace</w:t>
      </w:r>
      <w:r w:rsidRPr="001971DD">
        <w:rPr>
          <w:rFonts w:ascii="Times New Roman" w:eastAsiaTheme="minorEastAsia" w:hAnsi="Times New Roman" w:cs="Times New Roman"/>
          <w:sz w:val="20"/>
          <w:szCs w:val="20"/>
        </w:rPr>
        <w:t xml:space="preserve"> of the state error covariance matrix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m:t>
            </m:r>
          </m:e>
        </m:d>
      </m:oMath>
      <w:r w:rsidRPr="001971DD">
        <w:rPr>
          <w:rFonts w:ascii="Times New Roman" w:eastAsiaTheme="minorEastAsia" w:hAnsi="Times New Roman" w:cs="Times New Roman"/>
          <w:sz w:val="20"/>
          <w:szCs w:val="20"/>
        </w:rPr>
        <w:t xml:space="preserve"> represents the total MSE of the state estimate </w:t>
      </w:r>
      <m:oMath>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x</m:t>
            </m:r>
          </m:e>
        </m:acc>
      </m:oMath>
      <w:r w:rsidRPr="001971DD">
        <w:rPr>
          <w:rFonts w:ascii="Times New Roman" w:eastAsiaTheme="minorEastAsia" w:hAnsi="Times New Roman" w:cs="Times New Roman"/>
          <w:sz w:val="20"/>
          <w:szCs w:val="20"/>
        </w:rPr>
        <w:t xml:space="preserve"> relative to the true state </w:t>
      </w:r>
      <m:oMath>
        <m:r>
          <w:rPr>
            <w:rFonts w:ascii="Cambria Math" w:eastAsiaTheme="minorEastAsia" w:hAnsi="Cambria Math" w:cs="Times New Roman"/>
            <w:sz w:val="20"/>
            <w:szCs w:val="20"/>
          </w:rPr>
          <m:t>X</m:t>
        </m:r>
      </m:oMath>
      <w:r w:rsidRPr="001971DD">
        <w:rPr>
          <w:rFonts w:ascii="Times New Roman" w:eastAsiaTheme="minorEastAsia" w:hAnsi="Times New Roman" w:cs="Times New Roman"/>
          <w:sz w:val="20"/>
          <w:szCs w:val="20"/>
        </w:rPr>
        <w:t>.</w:t>
      </w:r>
      <w:r w:rsidR="001971DD" w:rsidRPr="001971DD">
        <w:rPr>
          <w:rFonts w:ascii="Times New Roman" w:eastAsiaTheme="minorEastAsia" w:hAnsi="Times New Roman" w:cs="Times New Roman"/>
          <w:sz w:val="20"/>
          <w:szCs w:val="20"/>
        </w:rPr>
        <w:t xml:space="preserve"> This paper’s</w:t>
      </w:r>
      <w:r w:rsidRPr="001971DD">
        <w:rPr>
          <w:rFonts w:ascii="Times New Roman" w:eastAsiaTheme="minorEastAsia" w:hAnsi="Times New Roman" w:cs="Times New Roman"/>
          <w:sz w:val="20"/>
          <w:szCs w:val="20"/>
        </w:rPr>
        <w:t xml:space="preserve"> </w:t>
      </w:r>
      <w:r w:rsidR="001971DD" w:rsidRPr="001971DD">
        <w:rPr>
          <w:rFonts w:ascii="Times New Roman" w:eastAsiaTheme="minorEastAsia" w:hAnsi="Times New Roman" w:cs="Times New Roman"/>
          <w:sz w:val="20"/>
          <w:szCs w:val="20"/>
        </w:rPr>
        <w:t>objective is to minimize this trace to ensure the highest possible reconstruction accuracy.</w:t>
      </w:r>
    </w:p>
    <w:p w14:paraId="3B1B393E" w14:textId="77777777" w:rsidR="00636302" w:rsidRPr="00636302" w:rsidRDefault="00636302" w:rsidP="00636302">
      <w:pPr>
        <w:rPr>
          <w:rFonts w:ascii="Times New Roman" w:eastAsiaTheme="minorEastAsia" w:hAnsi="Times New Roman" w:cs="Times New Roman"/>
        </w:rPr>
      </w:pPr>
    </w:p>
    <w:p w14:paraId="7C01EF2A" w14:textId="77777777" w:rsidR="001971DD" w:rsidRPr="00983F16" w:rsidRDefault="001971DD" w:rsidP="001971DD">
      <w:pPr>
        <w:rPr>
          <w:rFonts w:asciiTheme="majorHAnsi" w:hAnsiTheme="majorHAnsi" w:cs="Times New Roman"/>
        </w:rPr>
      </w:pPr>
      <w:r w:rsidRPr="00983F16">
        <w:rPr>
          <w:rFonts w:asciiTheme="majorHAnsi" w:hAnsiTheme="majorHAnsi" w:cs="Times New Roman"/>
          <w:b/>
          <w:bCs/>
        </w:rPr>
        <w:t>Results and Discussion</w:t>
      </w:r>
    </w:p>
    <w:p w14:paraId="35B432E7" w14:textId="592D87C2" w:rsidR="001971DD" w:rsidRPr="00983F16" w:rsidRDefault="001971DD" w:rsidP="0055529F">
      <w:pPr>
        <w:pStyle w:val="ListParagraph"/>
        <w:numPr>
          <w:ilvl w:val="0"/>
          <w:numId w:val="16"/>
        </w:numPr>
        <w:rPr>
          <w:rFonts w:asciiTheme="majorHAnsi" w:hAnsiTheme="majorHAnsi" w:cs="Times New Roman"/>
        </w:rPr>
      </w:pPr>
      <w:r w:rsidRPr="00983F16">
        <w:rPr>
          <w:rFonts w:asciiTheme="majorHAnsi" w:hAnsiTheme="majorHAnsi" w:cs="Times New Roman"/>
          <w:b/>
          <w:bCs/>
        </w:rPr>
        <w:t>Gust Detection and Filter Adaptation</w:t>
      </w:r>
    </w:p>
    <w:p w14:paraId="2783398E" w14:textId="77777777" w:rsidR="0055529F" w:rsidRPr="0055529F" w:rsidRDefault="0055529F" w:rsidP="0055529F">
      <w:pPr>
        <w:pStyle w:val="ListParagraph"/>
        <w:rPr>
          <w:rFonts w:ascii="Times New Roman" w:hAnsi="Times New Roman" w:cs="Times New Roman"/>
        </w:rPr>
      </w:pPr>
    </w:p>
    <w:p w14:paraId="2DB42253" w14:textId="23F24233" w:rsidR="001971DD" w:rsidRPr="0055529F" w:rsidRDefault="001971DD" w:rsidP="001971DD">
      <w:pPr>
        <w:pStyle w:val="ListParagraph"/>
        <w:rPr>
          <w:rFonts w:ascii="Times New Roman" w:eastAsiaTheme="minorEastAsia" w:hAnsi="Times New Roman" w:cs="Times New Roman"/>
          <w:sz w:val="20"/>
          <w:szCs w:val="20"/>
        </w:rPr>
      </w:pPr>
      <w:r w:rsidRPr="0055529F">
        <w:rPr>
          <w:rFonts w:ascii="Times New Roman" w:hAnsi="Times New Roman" w:cs="Times New Roman"/>
          <w:sz w:val="20"/>
          <w:szCs w:val="20"/>
        </w:rPr>
        <w:t xml:space="preserve">Simulation results confirm that AKF successfully identifies stochastic disturbances. When gusts are injected into the forward </w:t>
      </w:r>
      <m:oMath>
        <m:d>
          <m:dPr>
            <m:ctrlPr>
              <w:rPr>
                <w:rFonts w:ascii="Cambria Math" w:hAnsi="Cambria Math" w:cs="Times New Roman"/>
                <w:i/>
                <w:sz w:val="20"/>
                <w:szCs w:val="20"/>
              </w:rPr>
            </m:ctrlPr>
          </m:dPr>
          <m:e>
            <m:r>
              <w:rPr>
                <w:rFonts w:ascii="Cambria Math" w:hAnsi="Cambria Math" w:cs="Times New Roman"/>
                <w:sz w:val="20"/>
                <w:szCs w:val="20"/>
              </w:rPr>
              <m:t>u</m:t>
            </m:r>
          </m:e>
        </m:d>
      </m:oMath>
      <w:r w:rsidRPr="0055529F">
        <w:rPr>
          <w:rFonts w:ascii="Times New Roman" w:eastAsiaTheme="minorEastAsia" w:hAnsi="Times New Roman" w:cs="Times New Roman"/>
          <w:sz w:val="20"/>
          <w:szCs w:val="20"/>
        </w:rPr>
        <w:t xml:space="preserve"> and vertical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w</m:t>
            </m:r>
          </m:e>
        </m:d>
      </m:oMath>
      <w:r w:rsidRPr="0055529F">
        <w:rPr>
          <w:rFonts w:ascii="Times New Roman" w:eastAsiaTheme="minorEastAsia" w:hAnsi="Times New Roman" w:cs="Times New Roman"/>
          <w:sz w:val="20"/>
          <w:szCs w:val="20"/>
        </w:rPr>
        <w:t xml:space="preserve"> channels, the Kalman Gain deviates from its steady state. With tuned parameters</w:t>
      </w:r>
      <w:r w:rsidR="00167DF6" w:rsidRPr="0055529F">
        <w:rPr>
          <w:rFonts w:ascii="Times New Roman" w:eastAsiaTheme="minorEastAsia" w:hAnsi="Times New Roman" w:cs="Times New Roman"/>
          <w:sz w:val="20"/>
          <w:szCs w:val="20"/>
        </w:rPr>
        <w:t xml:space="preserve"> filter </w:t>
      </w:r>
      <w:r w:rsidR="00E25E69" w:rsidRPr="0055529F">
        <w:rPr>
          <w:rFonts w:ascii="Times New Roman" w:eastAsiaTheme="minorEastAsia" w:hAnsi="Times New Roman" w:cs="Times New Roman"/>
          <w:sz w:val="20"/>
          <w:szCs w:val="20"/>
        </w:rPr>
        <w:t>adaptation</w:t>
      </w:r>
      <w:r w:rsidR="00167DF6" w:rsidRPr="0055529F">
        <w:rPr>
          <w:rFonts w:ascii="Times New Roman" w:eastAsiaTheme="minorEastAsia" w:hAnsi="Times New Roman" w:cs="Times New Roman"/>
          <w:sz w:val="20"/>
          <w:szCs w:val="20"/>
        </w:rPr>
        <w:t xml:space="preserve"> becomes visible.</w:t>
      </w:r>
    </w:p>
    <w:p w14:paraId="0E6770B3" w14:textId="77777777" w:rsidR="001971DD" w:rsidRPr="0055529F" w:rsidRDefault="001971DD" w:rsidP="001971DD">
      <w:pPr>
        <w:pStyle w:val="ListParagraph"/>
        <w:rPr>
          <w:rFonts w:ascii="Times New Roman" w:eastAsiaTheme="minorEastAsia" w:hAnsi="Times New Roman" w:cs="Times New Roman"/>
          <w:sz w:val="20"/>
          <w:szCs w:val="20"/>
        </w:rPr>
      </w:pPr>
    </w:p>
    <w:p w14:paraId="12AB206A" w14:textId="12948C8E" w:rsidR="001971DD" w:rsidRPr="0055529F" w:rsidRDefault="00000000" w:rsidP="001971DD">
      <w:pPr>
        <w:pStyle w:val="ListParagrap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Q</m:t>
              </m:r>
            </m:e>
            <m:sub>
              <m:r>
                <w:rPr>
                  <w:rFonts w:ascii="Cambria Math" w:eastAsiaTheme="minorEastAsia" w:hAnsi="Cambria Math" w:cs="Times New Roman"/>
                  <w:sz w:val="20"/>
                  <w:szCs w:val="20"/>
                </w:rPr>
                <m:t>kf</m:t>
              </m:r>
            </m:sub>
          </m:sSub>
          <m:r>
            <w:rPr>
              <w:rFonts w:ascii="Cambria Math" w:eastAsiaTheme="minorEastAsia" w:hAnsi="Cambria Math" w:cs="Times New Roman"/>
              <w:sz w:val="20"/>
              <w:szCs w:val="20"/>
            </w:rPr>
            <m:t>=</m:t>
          </m:r>
          <m:r>
            <m:rPr>
              <m:nor/>
            </m:rPr>
            <w:rPr>
              <w:rFonts w:ascii="Cambria Math" w:eastAsiaTheme="minorEastAsia" w:hAnsi="Cambria Math" w:cs="Times New Roman"/>
              <w:sz w:val="20"/>
              <w:szCs w:val="20"/>
            </w:rPr>
            <m:t>diag</m:t>
          </m:r>
          <m:d>
            <m:dPr>
              <m:ctrlPr>
                <w:rPr>
                  <w:rFonts w:ascii="Cambria Math" w:eastAsiaTheme="minorEastAsia" w:hAnsi="Cambria Math" w:cs="Times New Roman"/>
                  <w:i/>
                  <w:sz w:val="20"/>
                  <w:szCs w:val="20"/>
                </w:rPr>
              </m:ctrlPr>
            </m:dPr>
            <m:e>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-10</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-10</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-11</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-13</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-13</m:t>
                      </m:r>
                    </m:sup>
                  </m:sSup>
                </m:e>
              </m:d>
            </m:e>
          </m:d>
        </m:oMath>
      </m:oMathPara>
    </w:p>
    <w:p w14:paraId="1CA97B78" w14:textId="78D99257" w:rsidR="001971DD" w:rsidRPr="0055529F" w:rsidRDefault="00167DF6" w:rsidP="001971DD">
      <w:pPr>
        <w:pStyle w:val="ListParagraph"/>
        <w:rPr>
          <w:rFonts w:ascii="Times New Roman" w:eastAsiaTheme="minorEastAsia" w:hAnsi="Times New Roman" w:cs="Times New Roman"/>
          <w:sz w:val="20"/>
          <w:szCs w:val="20"/>
        </w:rPr>
      </w:pPr>
      <m:oMathPara>
        <m:oMath>
          <m:r>
            <m:rPr>
              <m:lit/>
            </m:rP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kf</m:t>
              </m:r>
            </m:sub>
          </m:sSub>
          <m:r>
            <w:rPr>
              <w:rFonts w:ascii="Cambria Math" w:eastAsiaTheme="minorEastAsia" w:hAnsi="Cambria Math" w:cs="Times New Roman"/>
              <w:sz w:val="20"/>
              <w:szCs w:val="20"/>
            </w:rPr>
            <m:t>=</m:t>
          </m:r>
          <m:r>
            <m:rPr>
              <m:nor/>
            </m:rPr>
            <w:rPr>
              <w:rFonts w:ascii="Cambria Math" w:eastAsiaTheme="minorEastAsia" w:hAnsi="Cambria Math" w:cs="Times New Roman"/>
              <w:sz w:val="20"/>
              <w:szCs w:val="20"/>
            </w:rPr>
            <m:t>diag</m:t>
          </m:r>
          <m:d>
            <m:dPr>
              <m:ctrlPr>
                <w:rPr>
                  <w:rFonts w:ascii="Cambria Math" w:eastAsiaTheme="minorEastAsia" w:hAnsi="Cambria Math" w:cs="Times New Roman"/>
                  <w:i/>
                  <w:sz w:val="20"/>
                  <w:szCs w:val="20"/>
                </w:rPr>
              </m:ctrlPr>
            </m:dPr>
            <m:e>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0.1</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0.1</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0.1</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0.01</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m:t>
                      </m:r>
                    </m:e>
                    <m:sup>
                      <m:r>
                        <w:rPr>
                          <w:rFonts w:ascii="Cambria Math" w:eastAsiaTheme="minorEastAsia" w:hAnsi="Cambria Math" w:cs="Times New Roman"/>
                          <w:sz w:val="20"/>
                          <w:szCs w:val="20"/>
                        </w:rPr>
                        <m:t>2</m:t>
                      </m:r>
                    </m:sup>
                  </m:sSup>
                </m:e>
              </m:d>
            </m:e>
          </m:d>
          <m:r>
            <m:rPr>
              <m:lit/>
            </m:rPr>
            <w:rPr>
              <w:rFonts w:ascii="Cambria Math" w:eastAsiaTheme="minorEastAsia" w:hAnsi="Cambria Math" w:cs="Times New Roman"/>
              <w:sz w:val="20"/>
              <w:szCs w:val="20"/>
            </w:rPr>
            <m:t>)</m:t>
          </m:r>
        </m:oMath>
      </m:oMathPara>
    </w:p>
    <w:p w14:paraId="4CF72DEB" w14:textId="77777777" w:rsidR="00E25E69" w:rsidRPr="0055529F" w:rsidRDefault="00E25E69" w:rsidP="001971DD">
      <w:pPr>
        <w:pStyle w:val="ListParagraph"/>
        <w:rPr>
          <w:rFonts w:ascii="Times New Roman" w:eastAsiaTheme="minorEastAsia" w:hAnsi="Times New Roman" w:cs="Times New Roman"/>
          <w:sz w:val="20"/>
          <w:szCs w:val="20"/>
        </w:rPr>
      </w:pPr>
    </w:p>
    <w:p w14:paraId="55A79BBE" w14:textId="77777777" w:rsidR="00342607" w:rsidRDefault="00342607" w:rsidP="00947009">
      <w:pPr>
        <w:pStyle w:val="ListParagraph"/>
        <w:rPr>
          <w:rFonts w:ascii="Times New Roman" w:eastAsiaTheme="minorEastAsia" w:hAnsi="Times New Roman" w:cs="Times New Roman"/>
          <w:sz w:val="20"/>
          <w:szCs w:val="20"/>
        </w:rPr>
      </w:pPr>
    </w:p>
    <w:p w14:paraId="6B60B57B" w14:textId="77777777" w:rsidR="00342607" w:rsidRDefault="00342607" w:rsidP="00342607">
      <w:pPr>
        <w:pStyle w:val="ListParagraph"/>
        <w:keepNext/>
        <w:ind w:left="2160" w:firstLine="720"/>
      </w:pPr>
      <w:r w:rsidRPr="00305DC6">
        <w:rPr>
          <w:rFonts w:ascii="Times New Roman" w:hAnsi="Times New Roman" w:cs="Times New Roman"/>
          <w:noProof/>
        </w:rPr>
        <w:drawing>
          <wp:inline distT="0" distB="0" distL="0" distR="0" wp14:anchorId="40FB9ECD" wp14:editId="7F49E458">
            <wp:extent cx="2357355" cy="1589452"/>
            <wp:effectExtent l="0" t="0" r="5080" b="0"/>
            <wp:docPr id="57945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52904" name=""/>
                    <pic:cNvPicPr/>
                  </pic:nvPicPr>
                  <pic:blipFill>
                    <a:blip r:embed="rId22"/>
                    <a:stretch>
                      <a:fillRect/>
                    </a:stretch>
                  </pic:blipFill>
                  <pic:spPr>
                    <a:xfrm>
                      <a:off x="0" y="0"/>
                      <a:ext cx="2366069" cy="1595327"/>
                    </a:xfrm>
                    <a:prstGeom prst="rect">
                      <a:avLst/>
                    </a:prstGeom>
                  </pic:spPr>
                </pic:pic>
              </a:graphicData>
            </a:graphic>
          </wp:inline>
        </w:drawing>
      </w:r>
    </w:p>
    <w:p w14:paraId="3D089C9B" w14:textId="5A93EA9B" w:rsidR="00342607" w:rsidRDefault="00342607" w:rsidP="00342607">
      <w:pPr>
        <w:pStyle w:val="Caption"/>
        <w:ind w:left="2880" w:firstLine="720"/>
        <w:rPr>
          <w:rFonts w:ascii="Times New Roman" w:eastAsiaTheme="minorEastAsia" w:hAnsi="Times New Roman" w:cs="Times New Roman"/>
          <w:sz w:val="20"/>
          <w:szCs w:val="20"/>
        </w:rPr>
      </w:pPr>
      <w:r>
        <w:t xml:space="preserve">                  Gust Estimate</w:t>
      </w:r>
    </w:p>
    <w:p w14:paraId="7062657D" w14:textId="77777777" w:rsidR="00342607" w:rsidRDefault="00342607" w:rsidP="00947009">
      <w:pPr>
        <w:pStyle w:val="ListParagraph"/>
        <w:rPr>
          <w:rFonts w:ascii="Times New Roman" w:eastAsiaTheme="minorEastAsia" w:hAnsi="Times New Roman" w:cs="Times New Roman"/>
          <w:sz w:val="20"/>
          <w:szCs w:val="20"/>
        </w:rPr>
      </w:pPr>
    </w:p>
    <w:p w14:paraId="1FFFA72D" w14:textId="50C9FFAD" w:rsidR="00947009" w:rsidRDefault="00E25E69" w:rsidP="00947009">
      <w:pPr>
        <w:pStyle w:val="ListParagraph"/>
        <w:rPr>
          <w:rFonts w:ascii="Times New Roman" w:eastAsiaTheme="minorEastAsia" w:hAnsi="Times New Roman" w:cs="Times New Roman"/>
          <w:sz w:val="20"/>
          <w:szCs w:val="20"/>
        </w:rPr>
      </w:pPr>
      <w:r w:rsidRPr="0055529F">
        <w:rPr>
          <w:rFonts w:ascii="Times New Roman" w:eastAsiaTheme="minorEastAsia" w:hAnsi="Times New Roman" w:cs="Times New Roman"/>
          <w:sz w:val="20"/>
          <w:szCs w:val="20"/>
        </w:rPr>
        <w:t xml:space="preserve">In the altitude channel, the KF estimate tracks the transmitted signal with high precision. However, under extreme gust conditions, the thrust controller reaches </w:t>
      </w:r>
      <w:r w:rsidRPr="0055529F">
        <w:rPr>
          <w:rFonts w:ascii="Times New Roman" w:eastAsiaTheme="minorEastAsia" w:hAnsi="Times New Roman" w:cs="Times New Roman"/>
          <w:b/>
          <w:bCs/>
          <w:sz w:val="20"/>
          <w:szCs w:val="20"/>
        </w:rPr>
        <w:t>saturation</w:t>
      </w:r>
      <w:r w:rsidRPr="0055529F">
        <w:rPr>
          <w:rFonts w:ascii="Times New Roman" w:eastAsiaTheme="minorEastAsia" w:hAnsi="Times New Roman" w:cs="Times New Roman"/>
          <w:sz w:val="20"/>
          <w:szCs w:val="20"/>
        </w:rPr>
        <w:t>, meaning the autopilot cannot generate sufficient counterforce to maintain the 5 m/s velocity reference. While the system remains stable, this saturation highlights the need for expanded control authority (increasing thrust limits) to reject high-magnitude disturbances.</w:t>
      </w:r>
    </w:p>
    <w:p w14:paraId="32E7EEB6" w14:textId="77777777" w:rsidR="00947009" w:rsidRPr="00947009" w:rsidRDefault="00947009" w:rsidP="00947009">
      <w:pPr>
        <w:pStyle w:val="ListParagraph"/>
        <w:rPr>
          <w:rFonts w:ascii="Times New Roman" w:eastAsiaTheme="minorEastAsia" w:hAnsi="Times New Roman" w:cs="Times New Roman"/>
          <w:sz w:val="20"/>
          <w:szCs w:val="20"/>
        </w:rPr>
      </w:pPr>
    </w:p>
    <w:p w14:paraId="65278BE1" w14:textId="77777777" w:rsidR="00947009" w:rsidRDefault="00947009" w:rsidP="00947009">
      <w:pPr>
        <w:pStyle w:val="ListParagraph"/>
        <w:keepNext/>
      </w:pPr>
      <w:r>
        <w:rPr>
          <w:rFonts w:ascii="Times New Roman" w:eastAsiaTheme="minorEastAsia" w:hAnsi="Times New Roman" w:cs="Times New Roman"/>
          <w:sz w:val="20"/>
          <w:szCs w:val="20"/>
        </w:rPr>
        <w:t xml:space="preserve">                  </w:t>
      </w:r>
      <w:r w:rsidRPr="00C769F4">
        <w:rPr>
          <w:rFonts w:ascii="Times New Roman" w:hAnsi="Times New Roman" w:cs="Times New Roman"/>
          <w:noProof/>
        </w:rPr>
        <w:drawing>
          <wp:inline distT="0" distB="0" distL="0" distR="0" wp14:anchorId="72D1A76F" wp14:editId="12FB7932">
            <wp:extent cx="4059302" cy="723823"/>
            <wp:effectExtent l="0" t="0" r="0" b="635"/>
            <wp:docPr id="137245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2859" name=""/>
                    <pic:cNvPicPr/>
                  </pic:nvPicPr>
                  <pic:blipFill>
                    <a:blip r:embed="rId23"/>
                    <a:stretch>
                      <a:fillRect/>
                    </a:stretch>
                  </pic:blipFill>
                  <pic:spPr>
                    <a:xfrm>
                      <a:off x="0" y="0"/>
                      <a:ext cx="4116022" cy="733937"/>
                    </a:xfrm>
                    <a:prstGeom prst="rect">
                      <a:avLst/>
                    </a:prstGeom>
                  </pic:spPr>
                </pic:pic>
              </a:graphicData>
            </a:graphic>
          </wp:inline>
        </w:drawing>
      </w:r>
    </w:p>
    <w:p w14:paraId="64EDE8A9" w14:textId="3D078F36" w:rsidR="00E25E69" w:rsidRPr="00947009" w:rsidRDefault="00947009" w:rsidP="00947009">
      <w:pPr>
        <w:pStyle w:val="Caption"/>
        <w:ind w:left="2880" w:firstLine="720"/>
        <w:rPr>
          <w:rFonts w:ascii="Times New Roman" w:eastAsiaTheme="minorEastAsia" w:hAnsi="Times New Roman" w:cs="Times New Roman"/>
          <w:sz w:val="20"/>
          <w:szCs w:val="20"/>
        </w:rPr>
      </w:pPr>
      <w:r>
        <w:t>Altitude Holding when gust is introduced</w:t>
      </w:r>
    </w:p>
    <w:p w14:paraId="1EEBC281" w14:textId="09AA049B" w:rsidR="00E25E69" w:rsidRPr="00983F16" w:rsidRDefault="00E25E69" w:rsidP="0055529F">
      <w:pPr>
        <w:pStyle w:val="ListParagraph"/>
        <w:numPr>
          <w:ilvl w:val="0"/>
          <w:numId w:val="16"/>
        </w:numPr>
        <w:spacing w:after="0" w:line="240" w:lineRule="auto"/>
        <w:rPr>
          <w:rFonts w:asciiTheme="majorHAnsi" w:eastAsia="Times New Roman" w:hAnsiTheme="majorHAnsi" w:cs="Times New Roman"/>
          <w:kern w:val="0"/>
          <w14:ligatures w14:val="none"/>
        </w:rPr>
      </w:pPr>
      <w:r w:rsidRPr="00983F16">
        <w:rPr>
          <w:rFonts w:asciiTheme="majorHAnsi" w:eastAsia="Times New Roman" w:hAnsiTheme="majorHAnsi" w:cs="Times New Roman"/>
          <w:b/>
          <w:bCs/>
          <w:kern w:val="0"/>
          <w14:ligatures w14:val="none"/>
        </w:rPr>
        <w:t>Residual Analysis</w:t>
      </w:r>
    </w:p>
    <w:p w14:paraId="7D5E05D2" w14:textId="77777777" w:rsidR="0055529F" w:rsidRPr="0055529F" w:rsidRDefault="0055529F" w:rsidP="0055529F">
      <w:pPr>
        <w:pStyle w:val="ListParagraph"/>
        <w:spacing w:after="0" w:line="240" w:lineRule="auto"/>
        <w:rPr>
          <w:rFonts w:ascii="Times New Roman" w:eastAsia="Times New Roman" w:hAnsi="Times New Roman" w:cs="Times New Roman"/>
          <w:kern w:val="0"/>
          <w14:ligatures w14:val="none"/>
        </w:rPr>
      </w:pPr>
    </w:p>
    <w:p w14:paraId="199EDF56" w14:textId="1F629C19" w:rsidR="00E25E69" w:rsidRPr="0055529F" w:rsidRDefault="00E25E69" w:rsidP="00E25E69">
      <w:pPr>
        <w:pStyle w:val="ListParagraph"/>
        <w:spacing w:after="0" w:line="240" w:lineRule="auto"/>
        <w:rPr>
          <w:rFonts w:ascii="Times New Roman" w:eastAsia="Times New Roman" w:hAnsi="Times New Roman" w:cs="Times New Roman"/>
          <w:kern w:val="0"/>
          <w:sz w:val="20"/>
          <w:szCs w:val="20"/>
          <w14:ligatures w14:val="none"/>
        </w:rPr>
      </w:pPr>
      <w:r w:rsidRPr="0055529F">
        <w:rPr>
          <w:rFonts w:ascii="Times New Roman" w:eastAsia="Times New Roman" w:hAnsi="Times New Roman" w:cs="Times New Roman"/>
          <w:kern w:val="0"/>
          <w:sz w:val="20"/>
          <w:szCs w:val="20"/>
          <w14:ligatures w14:val="none"/>
        </w:rPr>
        <w:t xml:space="preserve">At a specific time step, the residual vector </w:t>
      </w:r>
      <w:r w:rsidR="0055529F" w:rsidRPr="0055529F">
        <w:rPr>
          <w:rFonts w:ascii="Times New Roman" w:eastAsia="Times New Roman" w:hAnsi="Times New Roman" w:cs="Times New Roman"/>
          <w:b/>
          <w:bCs/>
          <w:kern w:val="0"/>
          <w:sz w:val="20"/>
          <w:szCs w:val="20"/>
          <w14:ligatures w14:val="none"/>
        </w:rPr>
        <w:t>ỹ</w:t>
      </w:r>
      <w:r w:rsidR="0055529F" w:rsidRPr="0055529F">
        <w:rPr>
          <w:rFonts w:ascii="Times New Roman" w:eastAsia="Times New Roman" w:hAnsi="Times New Roman" w:cs="Times New Roman"/>
          <w:kern w:val="0"/>
          <w:sz w:val="20"/>
          <w:szCs w:val="20"/>
          <w14:ligatures w14:val="none"/>
        </w:rPr>
        <w:t xml:space="preserve"> was calculated as:</w:t>
      </w:r>
    </w:p>
    <w:p w14:paraId="4A3B6345" w14:textId="77777777" w:rsidR="0055529F" w:rsidRPr="0055529F" w:rsidRDefault="0055529F" w:rsidP="00E25E69">
      <w:pPr>
        <w:pStyle w:val="ListParagraph"/>
        <w:spacing w:after="0" w:line="240" w:lineRule="auto"/>
        <w:rPr>
          <w:rFonts w:ascii="Times New Roman" w:eastAsia="Times New Roman" w:hAnsi="Times New Roman" w:cs="Times New Roman"/>
          <w:kern w:val="0"/>
          <w:sz w:val="20"/>
          <w:szCs w:val="20"/>
          <w14:ligatures w14:val="none"/>
        </w:rPr>
      </w:pPr>
    </w:p>
    <w:p w14:paraId="63F4C41D" w14:textId="0B8DF6E9" w:rsidR="0055529F" w:rsidRPr="0055529F" w:rsidRDefault="0055529F" w:rsidP="0055529F">
      <w:pPr>
        <w:pStyle w:val="ListParagraph"/>
        <w:spacing w:after="0" w:line="240" w:lineRule="auto"/>
        <w:ind w:left="1440" w:firstLine="720"/>
        <w:rPr>
          <w:rFonts w:ascii="Times New Roman" w:eastAsia="Times New Roman" w:hAnsi="Times New Roman" w:cs="Times New Roman"/>
          <w:kern w:val="0"/>
          <w:sz w:val="20"/>
          <w:szCs w:val="20"/>
          <w14:ligatures w14:val="none"/>
        </w:rPr>
      </w:pPr>
      <w:r w:rsidRPr="002D33AD">
        <w:rPr>
          <w:rFonts w:ascii="Times New Roman" w:eastAsia="Times New Roman" w:hAnsi="Times New Roman" w:cs="Times New Roman"/>
          <w:b/>
          <w:bCs/>
          <w:kern w:val="0"/>
          <w:sz w:val="22"/>
          <w:szCs w:val="22"/>
          <w14:ligatures w14:val="none"/>
        </w:rPr>
        <w:t>ỹ</w:t>
      </w:r>
      <w:r w:rsidRPr="0055529F">
        <w:rPr>
          <w:rFonts w:ascii="Times New Roman" w:eastAsia="Times New Roman" w:hAnsi="Times New Roman" w:cs="Times New Roman"/>
          <w:kern w:val="0"/>
          <w:sz w:val="20"/>
          <w:szCs w:val="20"/>
          <w14:ligatures w14:val="none"/>
        </w:rPr>
        <w:t xml:space="preserve"> = [-0.0104, -0.0036, -0.0068, 0.0015, 0.1947]</w:t>
      </w:r>
    </w:p>
    <w:p w14:paraId="5D80BEF0" w14:textId="77777777" w:rsidR="0055529F" w:rsidRPr="0055529F" w:rsidRDefault="0055529F" w:rsidP="0055529F">
      <w:pPr>
        <w:spacing w:after="0" w:line="240" w:lineRule="auto"/>
        <w:rPr>
          <w:rFonts w:ascii="Times New Roman" w:eastAsia="Times New Roman" w:hAnsi="Times New Roman" w:cs="Times New Roman"/>
          <w:kern w:val="0"/>
          <w:sz w:val="20"/>
          <w:szCs w:val="20"/>
          <w14:ligatures w14:val="none"/>
        </w:rPr>
      </w:pPr>
    </w:p>
    <w:p w14:paraId="4FBDD5F7" w14:textId="4FCB3CD9" w:rsidR="0055529F" w:rsidRDefault="0055529F" w:rsidP="0055529F">
      <w:pPr>
        <w:spacing w:after="0" w:line="240" w:lineRule="auto"/>
        <w:ind w:left="720"/>
        <w:rPr>
          <w:rFonts w:ascii="Times New Roman" w:eastAsia="Times New Roman" w:hAnsi="Times New Roman" w:cs="Times New Roman"/>
          <w:b/>
          <w:bCs/>
          <w:kern w:val="0"/>
          <w:sz w:val="20"/>
          <w:szCs w:val="20"/>
          <w14:ligatures w14:val="none"/>
        </w:rPr>
      </w:pPr>
      <w:r w:rsidRPr="0055529F">
        <w:rPr>
          <w:rFonts w:ascii="Times New Roman" w:eastAsia="Times New Roman" w:hAnsi="Times New Roman" w:cs="Times New Roman"/>
          <w:kern w:val="0"/>
          <w:sz w:val="20"/>
          <w:szCs w:val="20"/>
          <w14:ligatures w14:val="none"/>
        </w:rPr>
        <w:lastRenderedPageBreak/>
        <w:t>A positive residual</w:t>
      </w:r>
      <w:r>
        <w:rPr>
          <w:rFonts w:ascii="Times New Roman" w:eastAsia="Times New Roman" w:hAnsi="Times New Roman" w:cs="Times New Roman"/>
          <w:kern w:val="0"/>
          <w:sz w:val="20"/>
          <w:szCs w:val="20"/>
          <w14:ligatures w14:val="none"/>
        </w:rPr>
        <w:t xml:space="preserve">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e.g.,+0.1947 in altitude</m:t>
            </m:r>
          </m:e>
        </m:d>
      </m:oMath>
      <w:r w:rsidRPr="0055529F">
        <w:rPr>
          <w:rFonts w:ascii="Times New Roman" w:eastAsia="Times New Roman" w:hAnsi="Times New Roman" w:cs="Times New Roman"/>
          <w:kern w:val="0"/>
          <w:sz w:val="20"/>
          <w:szCs w:val="20"/>
          <w14:ligatures w14:val="none"/>
        </w:rPr>
        <w:t xml:space="preserve"> indicates the sensor measurement is higher than the model prediction. These residuals are processed by the ground station to infer "hidden" forces. When the aircraft drops unexpectedly, the ground model recognizes that the internal physics should have maintained level flight; the resulting residual allows the system to estimate the magnitude of the external gust</w:t>
      </w:r>
      <w:r>
        <w:rPr>
          <w:rFonts w:ascii="Times New Roman" w:eastAsia="Times New Roman" w:hAnsi="Times New Roman" w:cs="Times New Roman"/>
          <w:kern w:val="0"/>
          <w:sz w:val="20"/>
          <w:szCs w:val="20"/>
          <w14:ligatures w14:val="none"/>
        </w:rPr>
        <w:t xml:space="preserve"> </w:t>
      </w:r>
      <m:oMath>
        <m:d>
          <m:dPr>
            <m:ctrlPr>
              <w:rPr>
                <w:rFonts w:ascii="Cambria Math" w:eastAsia="Times New Roman" w:hAnsi="Cambria Math" w:cs="Times New Roman"/>
                <w:b/>
                <w:bCs/>
                <w:i/>
                <w:kern w:val="0"/>
                <w:sz w:val="20"/>
                <w:szCs w:val="20"/>
                <w14:ligatures w14:val="none"/>
              </w:rPr>
            </m:ctrlPr>
          </m:dPr>
          <m:e>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w</m:t>
                </m:r>
              </m:e>
              <m:sub>
                <m:r>
                  <m:rPr>
                    <m:sty m:val="bi"/>
                  </m:rPr>
                  <w:rPr>
                    <w:rFonts w:ascii="Cambria Math" w:eastAsia="Times New Roman" w:hAnsi="Cambria Math" w:cs="Times New Roman"/>
                    <w:kern w:val="0"/>
                    <w:sz w:val="20"/>
                    <w:szCs w:val="20"/>
                    <w14:ligatures w14:val="none"/>
                  </w:rPr>
                  <m:t>g</m:t>
                </m:r>
              </m:sub>
            </m:sSub>
          </m:e>
        </m:d>
      </m:oMath>
      <w:r w:rsidRPr="0055529F">
        <w:rPr>
          <w:rFonts w:ascii="Times New Roman" w:eastAsia="Times New Roman" w:hAnsi="Times New Roman" w:cs="Times New Roman"/>
          <w:b/>
          <w:bCs/>
          <w:kern w:val="0"/>
          <w:sz w:val="20"/>
          <w:szCs w:val="20"/>
          <w14:ligatures w14:val="none"/>
        </w:rPr>
        <w:t>.</w:t>
      </w:r>
    </w:p>
    <w:p w14:paraId="49EBBEDA" w14:textId="77777777" w:rsidR="00947009" w:rsidRDefault="00947009" w:rsidP="0055529F">
      <w:pPr>
        <w:spacing w:after="0" w:line="240" w:lineRule="auto"/>
        <w:ind w:left="720"/>
        <w:rPr>
          <w:rFonts w:ascii="Times New Roman" w:eastAsia="Times New Roman" w:hAnsi="Times New Roman" w:cs="Times New Roman"/>
          <w:b/>
          <w:bCs/>
          <w:kern w:val="0"/>
          <w:sz w:val="20"/>
          <w:szCs w:val="20"/>
          <w14:ligatures w14:val="none"/>
        </w:rPr>
      </w:pPr>
    </w:p>
    <w:p w14:paraId="1274984D" w14:textId="77777777" w:rsidR="00947009" w:rsidRDefault="00947009" w:rsidP="00947009">
      <w:pPr>
        <w:spacing w:after="0" w:line="240" w:lineRule="auto"/>
        <w:rPr>
          <w:rFonts w:ascii="Times New Roman" w:eastAsia="Times New Roman" w:hAnsi="Times New Roman" w:cs="Times New Roman"/>
          <w:b/>
          <w:bCs/>
          <w:kern w:val="0"/>
          <w:sz w:val="20"/>
          <w:szCs w:val="20"/>
          <w14:ligatures w14:val="none"/>
        </w:rPr>
      </w:pPr>
    </w:p>
    <w:p w14:paraId="58A0F841" w14:textId="77777777" w:rsidR="00947009" w:rsidRPr="00983F16" w:rsidRDefault="00947009" w:rsidP="00947009">
      <w:pPr>
        <w:spacing w:after="0" w:line="240" w:lineRule="auto"/>
        <w:rPr>
          <w:rFonts w:asciiTheme="majorHAnsi" w:eastAsia="Times New Roman" w:hAnsiTheme="majorHAnsi" w:cs="Times New Roman"/>
          <w:b/>
          <w:bCs/>
          <w:kern w:val="0"/>
          <w:sz w:val="28"/>
          <w:szCs w:val="28"/>
          <w14:ligatures w14:val="none"/>
        </w:rPr>
      </w:pPr>
      <w:r w:rsidRPr="00983F16">
        <w:rPr>
          <w:rFonts w:asciiTheme="majorHAnsi" w:eastAsia="Times New Roman" w:hAnsiTheme="majorHAnsi" w:cs="Times New Roman"/>
          <w:b/>
          <w:bCs/>
          <w:kern w:val="0"/>
          <w:sz w:val="28"/>
          <w:szCs w:val="28"/>
          <w14:ligatures w14:val="none"/>
        </w:rPr>
        <w:t>Manual vs. Autopilot Mode Comparison</w:t>
      </w:r>
    </w:p>
    <w:p w14:paraId="141B54D8" w14:textId="77777777" w:rsidR="00342607" w:rsidRPr="00947009" w:rsidRDefault="00342607" w:rsidP="00947009">
      <w:pPr>
        <w:spacing w:after="0" w:line="240" w:lineRule="auto"/>
        <w:rPr>
          <w:rFonts w:ascii="Times New Roman" w:eastAsia="Times New Roman" w:hAnsi="Times New Roman" w:cs="Times New Roman"/>
          <w:b/>
          <w:bCs/>
          <w:kern w:val="0"/>
          <w:sz w:val="28"/>
          <w:szCs w:val="28"/>
          <w14:ligatures w14:val="none"/>
        </w:rPr>
      </w:pPr>
    </w:p>
    <w:p w14:paraId="4290E2CE" w14:textId="0F51F357" w:rsidR="00947009" w:rsidRPr="00342607" w:rsidRDefault="00947009" w:rsidP="00947009">
      <w:pPr>
        <w:numPr>
          <w:ilvl w:val="0"/>
          <w:numId w:val="17"/>
        </w:numPr>
        <w:spacing w:after="0" w:line="240" w:lineRule="auto"/>
        <w:rPr>
          <w:rFonts w:ascii="Times New Roman" w:eastAsia="Times New Roman" w:hAnsi="Times New Roman" w:cs="Times New Roman"/>
          <w:b/>
          <w:bCs/>
          <w:kern w:val="0"/>
          <w:sz w:val="20"/>
          <w:szCs w:val="20"/>
          <w14:ligatures w14:val="none"/>
        </w:rPr>
      </w:pPr>
      <w:r w:rsidRPr="00947009">
        <w:rPr>
          <w:rFonts w:ascii="Times New Roman" w:eastAsia="Times New Roman" w:hAnsi="Times New Roman" w:cs="Times New Roman"/>
          <w:b/>
          <w:bCs/>
          <w:kern w:val="0"/>
          <w:sz w:val="20"/>
          <w:szCs w:val="20"/>
          <w14:ligatures w14:val="none"/>
        </w:rPr>
        <w:t xml:space="preserve">Autopilot Mode: </w:t>
      </w:r>
      <w:r w:rsidRPr="00947009">
        <w:rPr>
          <w:rFonts w:ascii="Times New Roman" w:eastAsia="Times New Roman" w:hAnsi="Times New Roman" w:cs="Times New Roman"/>
          <w:kern w:val="0"/>
          <w:sz w:val="20"/>
          <w:szCs w:val="20"/>
          <w14:ligatures w14:val="none"/>
        </w:rPr>
        <w:t>Holds state values using the integrated PID/LQE architecture. Tuning the Cholesky factor</w:t>
      </w:r>
      <w:r>
        <w:rPr>
          <w:rFonts w:ascii="Times New Roman" w:eastAsia="Times New Roman" w:hAnsi="Times New Roman" w:cs="Times New Roman"/>
          <w:kern w:val="0"/>
          <w:sz w:val="20"/>
          <w:szCs w:val="20"/>
          <w14:ligatures w14:val="none"/>
        </w:rPr>
        <w:t xml:space="preserve">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L</m:t>
            </m:r>
          </m:e>
        </m:d>
      </m:oMath>
      <w:r>
        <w:rPr>
          <w:rFonts w:ascii="Times New Roman" w:eastAsia="Times New Roman" w:hAnsi="Times New Roman" w:cs="Times New Roman"/>
          <w:kern w:val="0"/>
          <w:sz w:val="20"/>
          <w:szCs w:val="20"/>
          <w14:ligatures w14:val="none"/>
        </w:rPr>
        <w:t xml:space="preserve"> </w:t>
      </w:r>
      <w:r w:rsidRPr="00947009">
        <w:rPr>
          <w:rFonts w:ascii="Times New Roman" w:eastAsia="Times New Roman" w:hAnsi="Times New Roman" w:cs="Times New Roman"/>
          <w:kern w:val="0"/>
          <w:sz w:val="20"/>
          <w:szCs w:val="20"/>
          <w14:ligatures w14:val="none"/>
        </w:rPr>
        <w:t>in the noise generation phase results in smoother state transitions.</w:t>
      </w:r>
    </w:p>
    <w:p w14:paraId="1F37AE14" w14:textId="77777777" w:rsidR="00342607" w:rsidRPr="00947009" w:rsidRDefault="00342607" w:rsidP="00342607">
      <w:pPr>
        <w:spacing w:after="0" w:line="240" w:lineRule="auto"/>
        <w:ind w:left="720"/>
        <w:rPr>
          <w:rFonts w:ascii="Times New Roman" w:eastAsia="Times New Roman" w:hAnsi="Times New Roman" w:cs="Times New Roman"/>
          <w:b/>
          <w:bCs/>
          <w:kern w:val="0"/>
          <w:sz w:val="20"/>
          <w:szCs w:val="20"/>
          <w14:ligatures w14:val="none"/>
        </w:rPr>
      </w:pPr>
    </w:p>
    <w:p w14:paraId="1496E872" w14:textId="49DBC47C" w:rsidR="00947009" w:rsidRPr="00342607" w:rsidRDefault="00342607" w:rsidP="00947009">
      <w:pPr>
        <w:numPr>
          <w:ilvl w:val="0"/>
          <w:numId w:val="17"/>
        </w:numPr>
        <w:spacing w:after="0" w:line="240" w:lineRule="auto"/>
        <w:rPr>
          <w:rFonts w:ascii="Times New Roman" w:eastAsia="Times New Roman" w:hAnsi="Times New Roman" w:cs="Times New Roman"/>
          <w:kern w:val="0"/>
          <w:sz w:val="20"/>
          <w:szCs w:val="20"/>
          <w14:ligatures w14:val="none"/>
        </w:rPr>
      </w:pPr>
      <w:r w:rsidRPr="00342607">
        <w:rPr>
          <w:rFonts w:ascii="Times New Roman" w:eastAsia="Times New Roman" w:hAnsi="Times New Roman" w:cs="Times New Roman"/>
          <w:b/>
          <w:bCs/>
          <w:kern w:val="0"/>
          <w:sz w:val="20"/>
          <w:szCs w:val="20"/>
          <w14:ligatures w14:val="none"/>
        </w:rPr>
        <w:t xml:space="preserve">Manual Mode: </w:t>
      </w:r>
      <w:r w:rsidRPr="00342607">
        <w:rPr>
          <w:rFonts w:ascii="Times New Roman" w:eastAsia="Times New Roman" w:hAnsi="Times New Roman" w:cs="Times New Roman"/>
          <w:kern w:val="0"/>
          <w:sz w:val="20"/>
          <w:szCs w:val="20"/>
          <w14:ligatures w14:val="none"/>
        </w:rPr>
        <w:t>Injects direct control inputs to observe the aircraft’s natural response to gusts without corrective feedback.</w:t>
      </w:r>
    </w:p>
    <w:p w14:paraId="21668D42" w14:textId="77777777" w:rsidR="00947009" w:rsidRPr="00947009" w:rsidRDefault="00947009" w:rsidP="00947009">
      <w:pPr>
        <w:spacing w:after="0" w:line="240" w:lineRule="auto"/>
        <w:rPr>
          <w:rFonts w:ascii="Times New Roman" w:eastAsia="Times New Roman" w:hAnsi="Times New Roman" w:cs="Times New Roman"/>
          <w:b/>
          <w:bCs/>
          <w:kern w:val="0"/>
          <w:sz w:val="20"/>
          <w:szCs w:val="20"/>
          <w14:ligatures w14:val="none"/>
        </w:rPr>
      </w:pPr>
    </w:p>
    <w:p w14:paraId="053F1425" w14:textId="77777777" w:rsidR="00947009" w:rsidRDefault="00947009" w:rsidP="00947009">
      <w:pPr>
        <w:spacing w:after="0" w:line="240" w:lineRule="auto"/>
        <w:rPr>
          <w:rFonts w:ascii="Times New Roman" w:eastAsia="Times New Roman" w:hAnsi="Times New Roman" w:cs="Times New Roman"/>
          <w:b/>
          <w:bCs/>
          <w:kern w:val="0"/>
          <w:sz w:val="20"/>
          <w:szCs w:val="20"/>
          <w14:ligatures w14:val="none"/>
        </w:rPr>
      </w:pPr>
    </w:p>
    <w:p w14:paraId="64FA9BC8" w14:textId="7D83199E" w:rsidR="00342607" w:rsidRDefault="00342607" w:rsidP="00342607">
      <w:pPr>
        <w:spacing w:after="0" w:line="240" w:lineRule="auto"/>
        <w:rPr>
          <w:rFonts w:ascii="Times New Roman" w:eastAsia="Times New Roman" w:hAnsi="Times New Roman" w:cs="Times New Roman"/>
          <w:kern w:val="0"/>
          <w:sz w:val="20"/>
          <w:szCs w:val="20"/>
          <w14:ligatures w14:val="none"/>
        </w:rPr>
      </w:pPr>
      <w:r w:rsidRPr="00342607">
        <w:rPr>
          <w:rFonts w:ascii="Times New Roman" w:eastAsia="Times New Roman" w:hAnsi="Times New Roman" w:cs="Times New Roman"/>
          <w:kern w:val="0"/>
          <w:sz w:val="20"/>
          <w:szCs w:val="20"/>
          <w14:ligatures w14:val="none"/>
        </w:rPr>
        <w:t>As shown in the velocity-hold figures, the autopilot successfully rejects the sine-wave gust components in</w:t>
      </w:r>
      <w:r>
        <w:rPr>
          <w:rFonts w:ascii="Times New Roman" w:eastAsia="Times New Roman" w:hAnsi="Times New Roman"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u</m:t>
        </m:r>
      </m:oMath>
      <w:r>
        <w:rPr>
          <w:rFonts w:ascii="Times New Roman" w:eastAsia="Times New Roman" w:hAnsi="Times New Roman" w:cs="Times New Roman"/>
          <w:kern w:val="0"/>
          <w:sz w:val="20"/>
          <w:szCs w:val="20"/>
          <w14:ligatures w14:val="none"/>
        </w:rPr>
        <w:t xml:space="preserve"> and </w:t>
      </w:r>
      <m:oMath>
        <m:r>
          <w:rPr>
            <w:rFonts w:ascii="Cambria Math" w:eastAsia="Times New Roman" w:hAnsi="Cambria Math" w:cs="Times New Roman"/>
            <w:kern w:val="0"/>
            <w:sz w:val="20"/>
            <w:szCs w:val="20"/>
            <w14:ligatures w14:val="none"/>
          </w:rPr>
          <m:t>w</m:t>
        </m:r>
      </m:oMath>
      <w:r>
        <w:rPr>
          <w:rFonts w:ascii="Times New Roman" w:eastAsia="Times New Roman" w:hAnsi="Times New Roman" w:cs="Times New Roman"/>
          <w:kern w:val="0"/>
          <w:sz w:val="20"/>
          <w:szCs w:val="20"/>
          <w14:ligatures w14:val="none"/>
        </w:rPr>
        <w:t xml:space="preserve">. </w:t>
      </w:r>
      <w:r w:rsidRPr="00342607">
        <w:rPr>
          <w:rFonts w:ascii="Times New Roman" w:eastAsia="Times New Roman" w:hAnsi="Times New Roman" w:cs="Times New Roman"/>
          <w:kern w:val="0"/>
          <w:sz w:val="20"/>
          <w:szCs w:val="20"/>
          <w14:ligatures w14:val="none"/>
        </w:rPr>
        <w:t>By utilizing the Kalman estimate for feedback, we eliminate the "actuator chatter" typically caused by raw quantized data, ensuring that the elevator and thrust commands are responding to true aircraft motion rather than measurement noise.</w:t>
      </w:r>
    </w:p>
    <w:p w14:paraId="0BD22A15" w14:textId="77777777" w:rsidR="00342607" w:rsidRDefault="00342607" w:rsidP="00342607">
      <w:pPr>
        <w:spacing w:after="0" w:line="240" w:lineRule="auto"/>
        <w:rPr>
          <w:rFonts w:ascii="Times New Roman" w:eastAsia="Times New Roman" w:hAnsi="Times New Roman" w:cs="Times New Roman"/>
          <w:kern w:val="0"/>
          <w:sz w:val="20"/>
          <w:szCs w:val="20"/>
          <w14:ligatures w14:val="none"/>
        </w:rPr>
      </w:pPr>
    </w:p>
    <w:p w14:paraId="329D87A5" w14:textId="77777777" w:rsidR="000E6CA3" w:rsidRDefault="000E6CA3" w:rsidP="00342607">
      <w:pPr>
        <w:spacing w:after="0" w:line="240" w:lineRule="auto"/>
        <w:rPr>
          <w:rFonts w:ascii="Times New Roman" w:eastAsia="Times New Roman" w:hAnsi="Times New Roman" w:cs="Times New Roman"/>
          <w:kern w:val="0"/>
          <w:sz w:val="20"/>
          <w:szCs w:val="20"/>
          <w14:ligatures w14:val="none"/>
        </w:rPr>
      </w:pPr>
    </w:p>
    <w:p w14:paraId="2EBEC0DC" w14:textId="77777777" w:rsidR="000E6CA3" w:rsidRDefault="000E6CA3" w:rsidP="000E6CA3">
      <w:pPr>
        <w:keepNext/>
        <w:spacing w:after="0" w:line="240" w:lineRule="auto"/>
      </w:pPr>
      <w:r>
        <w:rPr>
          <w:rFonts w:ascii="Times New Roman" w:hAnsi="Times New Roman" w:cs="Times New Roman"/>
          <w:noProof/>
        </w:rPr>
        <w:t xml:space="preserve">            </w:t>
      </w:r>
      <w:r w:rsidR="00342607" w:rsidRPr="00C769F4">
        <w:rPr>
          <w:rFonts w:ascii="Times New Roman" w:hAnsi="Times New Roman" w:cs="Times New Roman"/>
          <w:noProof/>
        </w:rPr>
        <w:drawing>
          <wp:inline distT="0" distB="0" distL="0" distR="0" wp14:anchorId="43F12CA1" wp14:editId="01B21061">
            <wp:extent cx="5121697" cy="975092"/>
            <wp:effectExtent l="0" t="0" r="3175" b="0"/>
            <wp:docPr id="19985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0053" name=""/>
                    <pic:cNvPicPr/>
                  </pic:nvPicPr>
                  <pic:blipFill>
                    <a:blip r:embed="rId24"/>
                    <a:stretch>
                      <a:fillRect/>
                    </a:stretch>
                  </pic:blipFill>
                  <pic:spPr>
                    <a:xfrm>
                      <a:off x="0" y="0"/>
                      <a:ext cx="5302736" cy="1009559"/>
                    </a:xfrm>
                    <a:prstGeom prst="rect">
                      <a:avLst/>
                    </a:prstGeom>
                  </pic:spPr>
                </pic:pic>
              </a:graphicData>
            </a:graphic>
          </wp:inline>
        </w:drawing>
      </w:r>
    </w:p>
    <w:p w14:paraId="66F992F5" w14:textId="362CCF8E" w:rsidR="000E6CA3" w:rsidRDefault="000E6CA3" w:rsidP="000E6CA3">
      <w:pPr>
        <w:pStyle w:val="Caption"/>
        <w:ind w:left="1440" w:firstLine="720"/>
      </w:pPr>
      <w:r>
        <w:t xml:space="preserve">    Estimating gust using Kalman filter [Theta </w:t>
      </w:r>
      <m:oMath>
        <m:r>
          <w:rPr>
            <w:rFonts w:ascii="Cambria Math" w:hAnsi="Cambria Math"/>
          </w:rPr>
          <m:t>(θ)</m:t>
        </m:r>
      </m:oMath>
      <w:r>
        <w:rPr>
          <w:rFonts w:eastAsiaTheme="minorEastAsia"/>
        </w:rPr>
        <w:t xml:space="preserve"> hold]</w:t>
      </w:r>
      <w:r w:rsidR="001F40F9">
        <w:rPr>
          <w:rFonts w:eastAsiaTheme="minorEastAsia"/>
        </w:rPr>
        <w:t xml:space="preserve"> and signal recovery</w:t>
      </w:r>
    </w:p>
    <w:p w14:paraId="6EF4AE39" w14:textId="43910D79" w:rsidR="00342607" w:rsidRDefault="00342607" w:rsidP="00342607">
      <w:pPr>
        <w:spacing w:after="0" w:line="240" w:lineRule="auto"/>
        <w:rPr>
          <w:rFonts w:ascii="Times New Roman" w:hAnsi="Times New Roman" w:cs="Times New Roman"/>
          <w:noProof/>
        </w:rPr>
      </w:pPr>
      <w:r w:rsidRPr="00342607">
        <w:rPr>
          <w:rFonts w:ascii="Times New Roman" w:hAnsi="Times New Roman" w:cs="Times New Roman"/>
          <w:noProof/>
        </w:rPr>
        <w:t xml:space="preserve"> </w:t>
      </w:r>
    </w:p>
    <w:p w14:paraId="37511091" w14:textId="77777777" w:rsidR="00342607" w:rsidRDefault="00342607" w:rsidP="00342607">
      <w:pPr>
        <w:spacing w:after="0" w:line="240" w:lineRule="auto"/>
        <w:rPr>
          <w:rFonts w:ascii="Times New Roman" w:hAnsi="Times New Roman" w:cs="Times New Roman"/>
          <w:noProof/>
        </w:rPr>
      </w:pPr>
    </w:p>
    <w:p w14:paraId="297901E7" w14:textId="77777777" w:rsidR="000E6CA3" w:rsidRDefault="000E6CA3" w:rsidP="00342607">
      <w:pPr>
        <w:spacing w:after="0" w:line="240" w:lineRule="auto"/>
        <w:rPr>
          <w:rFonts w:ascii="Times New Roman" w:hAnsi="Times New Roman" w:cs="Times New Roman"/>
          <w:noProof/>
        </w:rPr>
      </w:pPr>
    </w:p>
    <w:p w14:paraId="1B295462" w14:textId="77777777" w:rsidR="000E6CA3" w:rsidRDefault="00342607" w:rsidP="000E6CA3">
      <w:pPr>
        <w:keepNext/>
        <w:spacing w:after="0" w:line="240" w:lineRule="auto"/>
        <w:ind w:firstLine="720"/>
      </w:pPr>
      <w:r w:rsidRPr="00C769F4">
        <w:rPr>
          <w:rFonts w:ascii="Times New Roman" w:hAnsi="Times New Roman" w:cs="Times New Roman"/>
          <w:noProof/>
        </w:rPr>
        <w:drawing>
          <wp:inline distT="0" distB="0" distL="0" distR="0" wp14:anchorId="7F07F042" wp14:editId="6D25B03E">
            <wp:extent cx="5084698" cy="999555"/>
            <wp:effectExtent l="0" t="0" r="1905" b="0"/>
            <wp:docPr id="14415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3354" name=""/>
                    <pic:cNvPicPr/>
                  </pic:nvPicPr>
                  <pic:blipFill>
                    <a:blip r:embed="rId25"/>
                    <a:stretch>
                      <a:fillRect/>
                    </a:stretch>
                  </pic:blipFill>
                  <pic:spPr>
                    <a:xfrm>
                      <a:off x="0" y="0"/>
                      <a:ext cx="5254334" cy="1032902"/>
                    </a:xfrm>
                    <a:prstGeom prst="rect">
                      <a:avLst/>
                    </a:prstGeom>
                  </pic:spPr>
                </pic:pic>
              </a:graphicData>
            </a:graphic>
          </wp:inline>
        </w:drawing>
      </w:r>
    </w:p>
    <w:p w14:paraId="230E971E" w14:textId="75616B00" w:rsidR="00342607" w:rsidRPr="00342607" w:rsidRDefault="000E6CA3" w:rsidP="000E6CA3">
      <w:pPr>
        <w:pStyle w:val="Caption"/>
        <w:ind w:left="720" w:firstLine="720"/>
        <w:rPr>
          <w:rFonts w:ascii="Times New Roman" w:eastAsia="Times New Roman" w:hAnsi="Times New Roman" w:cs="Times New Roman"/>
          <w:i w:val="0"/>
          <w:kern w:val="0"/>
          <w:sz w:val="20"/>
          <w:szCs w:val="20"/>
          <w14:ligatures w14:val="none"/>
        </w:rPr>
      </w:pPr>
      <w:r>
        <w:t xml:space="preserve">                     Estimating gust using Kalman filter [forward velocity </w:t>
      </w:r>
      <m:oMath>
        <m:r>
          <w:rPr>
            <w:rFonts w:ascii="Cambria Math" w:hAnsi="Cambria Math"/>
          </w:rPr>
          <m:t>(u)</m:t>
        </m:r>
      </m:oMath>
      <w:r>
        <w:rPr>
          <w:rFonts w:eastAsiaTheme="minorEastAsia"/>
        </w:rPr>
        <w:t xml:space="preserve"> hold]</w:t>
      </w:r>
      <w:r w:rsidR="001F40F9">
        <w:rPr>
          <w:rFonts w:eastAsiaTheme="minorEastAsia"/>
        </w:rPr>
        <w:t xml:space="preserve"> and signal recovery</w:t>
      </w:r>
    </w:p>
    <w:p w14:paraId="3C0563A9" w14:textId="282137F6" w:rsidR="00305DC6" w:rsidRDefault="00305DC6" w:rsidP="00E336F5">
      <w:pPr>
        <w:rPr>
          <w:rFonts w:ascii="Times New Roman" w:hAnsi="Times New Roman" w:cs="Times New Roman"/>
        </w:rPr>
      </w:pPr>
    </w:p>
    <w:p w14:paraId="0A47B977" w14:textId="77777777" w:rsidR="00A84F0C" w:rsidRDefault="00A84F0C" w:rsidP="00E336F5">
      <w:pPr>
        <w:rPr>
          <w:rFonts w:ascii="Times New Roman" w:hAnsi="Times New Roman" w:cs="Times New Roman"/>
        </w:rPr>
      </w:pPr>
    </w:p>
    <w:p w14:paraId="6A962CD3" w14:textId="77777777" w:rsidR="000E6CA3" w:rsidRDefault="00BB4A79" w:rsidP="000E6CA3">
      <w:pPr>
        <w:keepNext/>
      </w:pPr>
      <w:r w:rsidRPr="00BB4A79">
        <w:rPr>
          <w:rFonts w:ascii="Times New Roman" w:hAnsi="Times New Roman" w:cs="Times New Roman"/>
          <w:noProof/>
        </w:rPr>
        <w:lastRenderedPageBreak/>
        <w:drawing>
          <wp:inline distT="0" distB="0" distL="0" distR="0" wp14:anchorId="6D9A36DF" wp14:editId="799C1B6D">
            <wp:extent cx="5935672" cy="2303296"/>
            <wp:effectExtent l="0" t="0" r="8255" b="1905"/>
            <wp:docPr id="43582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6377" name=""/>
                    <pic:cNvPicPr/>
                  </pic:nvPicPr>
                  <pic:blipFill>
                    <a:blip r:embed="rId26"/>
                    <a:stretch>
                      <a:fillRect/>
                    </a:stretch>
                  </pic:blipFill>
                  <pic:spPr>
                    <a:xfrm>
                      <a:off x="0" y="0"/>
                      <a:ext cx="5993497" cy="2325734"/>
                    </a:xfrm>
                    <a:prstGeom prst="rect">
                      <a:avLst/>
                    </a:prstGeom>
                  </pic:spPr>
                </pic:pic>
              </a:graphicData>
            </a:graphic>
          </wp:inline>
        </w:drawing>
      </w:r>
    </w:p>
    <w:p w14:paraId="42585836" w14:textId="65B30344" w:rsidR="00BB4A79" w:rsidRDefault="001F40F9" w:rsidP="001F40F9">
      <w:pPr>
        <w:pStyle w:val="Caption"/>
        <w:ind w:left="2160" w:firstLine="720"/>
      </w:pPr>
      <w:r>
        <w:t xml:space="preserve">   Detection of gust</w:t>
      </w:r>
      <w:r w:rsidR="000E6CA3">
        <w:t xml:space="preserve"> with Kalman filter</w:t>
      </w:r>
    </w:p>
    <w:p w14:paraId="211C1C80" w14:textId="77777777" w:rsidR="001F40F9" w:rsidRPr="001F40F9" w:rsidRDefault="001F40F9" w:rsidP="001F40F9"/>
    <w:p w14:paraId="3792784D" w14:textId="77777777" w:rsidR="000E6CA3" w:rsidRDefault="004A024E" w:rsidP="000E6CA3">
      <w:pPr>
        <w:keepNext/>
      </w:pPr>
      <w:r w:rsidRPr="004A024E">
        <w:rPr>
          <w:rFonts w:ascii="Times New Roman" w:hAnsi="Times New Roman" w:cs="Times New Roman"/>
          <w:noProof/>
        </w:rPr>
        <w:drawing>
          <wp:inline distT="0" distB="0" distL="0" distR="0" wp14:anchorId="2FDC3F56" wp14:editId="4AA8F7A9">
            <wp:extent cx="5903920" cy="3431968"/>
            <wp:effectExtent l="0" t="0" r="1905" b="0"/>
            <wp:docPr id="4897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9598" name=""/>
                    <pic:cNvPicPr/>
                  </pic:nvPicPr>
                  <pic:blipFill>
                    <a:blip r:embed="rId27"/>
                    <a:stretch>
                      <a:fillRect/>
                    </a:stretch>
                  </pic:blipFill>
                  <pic:spPr>
                    <a:xfrm>
                      <a:off x="0" y="0"/>
                      <a:ext cx="5922809" cy="3442948"/>
                    </a:xfrm>
                    <a:prstGeom prst="rect">
                      <a:avLst/>
                    </a:prstGeom>
                  </pic:spPr>
                </pic:pic>
              </a:graphicData>
            </a:graphic>
          </wp:inline>
        </w:drawing>
      </w:r>
    </w:p>
    <w:p w14:paraId="39D4F4AF" w14:textId="537505F3" w:rsidR="004A024E" w:rsidRDefault="001F40F9" w:rsidP="001F40F9">
      <w:pPr>
        <w:pStyle w:val="Caption"/>
        <w:ind w:left="1440" w:firstLine="720"/>
        <w:rPr>
          <w:rFonts w:ascii="Times New Roman" w:hAnsi="Times New Roman" w:cs="Times New Roman"/>
        </w:rPr>
      </w:pPr>
      <w:r>
        <w:t xml:space="preserve">                    Detection of </w:t>
      </w:r>
      <w:r w:rsidR="0019245D">
        <w:t>gusts</w:t>
      </w:r>
      <w:r w:rsidR="000E6CA3">
        <w:t xml:space="preserve"> without Kalman filter</w:t>
      </w:r>
    </w:p>
    <w:p w14:paraId="0C2AE7A9" w14:textId="77777777" w:rsidR="006E2709" w:rsidRDefault="006E2709" w:rsidP="00E336F5">
      <w:pPr>
        <w:rPr>
          <w:rFonts w:ascii="Times New Roman" w:hAnsi="Times New Roman" w:cs="Times New Roman"/>
        </w:rPr>
      </w:pPr>
    </w:p>
    <w:p w14:paraId="3092A462" w14:textId="77777777" w:rsidR="006E2709" w:rsidRDefault="006E2709" w:rsidP="00E336F5">
      <w:pPr>
        <w:rPr>
          <w:rFonts w:ascii="Times New Roman" w:hAnsi="Times New Roman" w:cs="Times New Roman"/>
        </w:rPr>
      </w:pPr>
    </w:p>
    <w:p w14:paraId="3A9BB561" w14:textId="77777777" w:rsidR="00614F05" w:rsidRDefault="00614F05" w:rsidP="00E336F5">
      <w:pPr>
        <w:rPr>
          <w:rFonts w:ascii="Times New Roman" w:hAnsi="Times New Roman" w:cs="Times New Roman"/>
          <w:b/>
          <w:bCs/>
        </w:rPr>
      </w:pPr>
    </w:p>
    <w:p w14:paraId="59EA27F1" w14:textId="77777777" w:rsidR="001F40F9" w:rsidRDefault="001F40F9" w:rsidP="00E336F5">
      <w:pPr>
        <w:rPr>
          <w:rFonts w:ascii="Times New Roman" w:hAnsi="Times New Roman" w:cs="Times New Roman"/>
          <w:b/>
          <w:bCs/>
        </w:rPr>
      </w:pPr>
    </w:p>
    <w:p w14:paraId="4A470545" w14:textId="3E228970" w:rsidR="006E2709" w:rsidRPr="00EC2B95" w:rsidRDefault="006E2709" w:rsidP="00E336F5">
      <w:pPr>
        <w:rPr>
          <w:rFonts w:ascii="Times New Roman" w:hAnsi="Times New Roman" w:cs="Times New Roman"/>
          <w:sz w:val="32"/>
          <w:szCs w:val="32"/>
        </w:rPr>
      </w:pPr>
      <w:r w:rsidRPr="00EC2B95">
        <w:rPr>
          <w:rFonts w:ascii="Times New Roman" w:hAnsi="Times New Roman" w:cs="Times New Roman"/>
          <w:b/>
          <w:bCs/>
          <w:sz w:val="32"/>
          <w:szCs w:val="32"/>
        </w:rPr>
        <w:lastRenderedPageBreak/>
        <w:t>R</w:t>
      </w:r>
      <w:r w:rsidR="00EC2B95">
        <w:rPr>
          <w:rFonts w:ascii="Times New Roman" w:hAnsi="Times New Roman" w:cs="Times New Roman"/>
          <w:b/>
          <w:bCs/>
          <w:sz w:val="32"/>
          <w:szCs w:val="32"/>
        </w:rPr>
        <w:t>EFRENCES</w:t>
      </w:r>
      <w:r w:rsidRPr="00EC2B95">
        <w:rPr>
          <w:rFonts w:ascii="Times New Roman" w:hAnsi="Times New Roman" w:cs="Times New Roman"/>
          <w:sz w:val="32"/>
          <w:szCs w:val="32"/>
        </w:rPr>
        <w:t>:</w:t>
      </w:r>
    </w:p>
    <w:p w14:paraId="67E586E8" w14:textId="293C00FF" w:rsidR="006E2709" w:rsidRPr="00EC2B95" w:rsidRDefault="006E2709" w:rsidP="006E2709">
      <w:pPr>
        <w:pStyle w:val="ListParagraph"/>
        <w:numPr>
          <w:ilvl w:val="0"/>
          <w:numId w:val="6"/>
        </w:numPr>
        <w:rPr>
          <w:rFonts w:ascii="Times New Roman" w:hAnsi="Times New Roman" w:cs="Times New Roman"/>
          <w:sz w:val="20"/>
          <w:szCs w:val="20"/>
        </w:rPr>
      </w:pPr>
      <w:hyperlink r:id="rId28" w:history="1">
        <w:r w:rsidRPr="00EC2B95">
          <w:rPr>
            <w:rStyle w:val="Hyperlink"/>
            <w:rFonts w:ascii="Times New Roman" w:hAnsi="Times New Roman" w:cs="Times New Roman"/>
            <w:sz w:val="20"/>
            <w:szCs w:val="20"/>
          </w:rPr>
          <w:t>https://dspace.mit.edu/bitstream/handle/1721.1/10202/38272927-MIT.pdf?sequence=2&amp;isAllowed=y</w:t>
        </w:r>
      </w:hyperlink>
    </w:p>
    <w:p w14:paraId="7809C3B5" w14:textId="17B610D7" w:rsidR="006E2709" w:rsidRPr="00EC2B95" w:rsidRDefault="006E2709" w:rsidP="006E2709">
      <w:pPr>
        <w:pStyle w:val="ListParagraph"/>
        <w:numPr>
          <w:ilvl w:val="0"/>
          <w:numId w:val="6"/>
        </w:numPr>
        <w:rPr>
          <w:rFonts w:ascii="Times New Roman" w:hAnsi="Times New Roman" w:cs="Times New Roman"/>
          <w:sz w:val="20"/>
          <w:szCs w:val="20"/>
        </w:rPr>
      </w:pPr>
      <w:hyperlink r:id="rId29" w:history="1">
        <w:r w:rsidRPr="00EC2B95">
          <w:rPr>
            <w:rStyle w:val="Hyperlink"/>
            <w:rFonts w:ascii="Times New Roman" w:hAnsi="Times New Roman" w:cs="Times New Roman"/>
            <w:sz w:val="20"/>
            <w:szCs w:val="20"/>
          </w:rPr>
          <w:t>https://ocw.mit.edu/courses/16-333-aircraft-stability-and-control-fall-2004/fb8395efd40e5f4a79b98fda10c85de3_l15_filter_examp.pdf</w:t>
        </w:r>
      </w:hyperlink>
    </w:p>
    <w:p w14:paraId="1D135510" w14:textId="0A8C8969" w:rsidR="006E2709" w:rsidRPr="00EC2B95" w:rsidRDefault="006E2709" w:rsidP="006E2709">
      <w:pPr>
        <w:pStyle w:val="ListParagraph"/>
        <w:numPr>
          <w:ilvl w:val="0"/>
          <w:numId w:val="6"/>
        </w:numPr>
        <w:rPr>
          <w:rFonts w:ascii="Times New Roman" w:hAnsi="Times New Roman" w:cs="Times New Roman"/>
          <w:sz w:val="20"/>
          <w:szCs w:val="20"/>
        </w:rPr>
      </w:pPr>
      <w:hyperlink r:id="rId30" w:history="1">
        <w:r w:rsidRPr="00EC2B95">
          <w:rPr>
            <w:rStyle w:val="Hyperlink"/>
            <w:rFonts w:ascii="Times New Roman" w:hAnsi="Times New Roman" w:cs="Times New Roman"/>
            <w:sz w:val="20"/>
            <w:szCs w:val="20"/>
          </w:rPr>
          <w:t>https://www.researchgate.net/publication/271374403_Missile_longitudinal_autopilot_design_using_the_state-dependent_Riccati_equation_method</w:t>
        </w:r>
      </w:hyperlink>
    </w:p>
    <w:p w14:paraId="6D8C4823" w14:textId="05F8E1B7" w:rsidR="006E2709" w:rsidRPr="00EC2B95" w:rsidRDefault="006E2709" w:rsidP="006E2709">
      <w:pPr>
        <w:pStyle w:val="ListParagraph"/>
        <w:numPr>
          <w:ilvl w:val="0"/>
          <w:numId w:val="6"/>
        </w:numPr>
        <w:rPr>
          <w:rFonts w:ascii="Times New Roman" w:hAnsi="Times New Roman" w:cs="Times New Roman"/>
          <w:sz w:val="20"/>
          <w:szCs w:val="20"/>
        </w:rPr>
      </w:pPr>
      <w:hyperlink r:id="rId31" w:history="1">
        <w:r w:rsidRPr="00EC2B95">
          <w:rPr>
            <w:rStyle w:val="Hyperlink"/>
            <w:rFonts w:ascii="Times New Roman" w:hAnsi="Times New Roman" w:cs="Times New Roman"/>
            <w:sz w:val="20"/>
            <w:szCs w:val="20"/>
          </w:rPr>
          <w:t>https://ocw.mit.edu/courses/16-333-aircraft-stability-and-control-fall-2004/76c576f96472bf3052a038afba82feea_lecture_13.pdf</w:t>
        </w:r>
      </w:hyperlink>
    </w:p>
    <w:p w14:paraId="3A7179D9" w14:textId="71048A97" w:rsidR="006E2709" w:rsidRPr="00EC2B95" w:rsidRDefault="006E2709" w:rsidP="006E2709">
      <w:pPr>
        <w:pStyle w:val="ListParagraph"/>
        <w:numPr>
          <w:ilvl w:val="0"/>
          <w:numId w:val="6"/>
        </w:numPr>
        <w:rPr>
          <w:rFonts w:ascii="Times New Roman" w:hAnsi="Times New Roman" w:cs="Times New Roman"/>
          <w:sz w:val="20"/>
          <w:szCs w:val="20"/>
        </w:rPr>
      </w:pPr>
      <w:hyperlink r:id="rId32" w:history="1">
        <w:r w:rsidRPr="00EC2B95">
          <w:rPr>
            <w:rStyle w:val="Hyperlink"/>
            <w:rFonts w:ascii="Times New Roman" w:hAnsi="Times New Roman" w:cs="Times New Roman"/>
            <w:sz w:val="20"/>
            <w:szCs w:val="20"/>
          </w:rPr>
          <w:t>https://ocw.mit.edu/courses/16-333-aircraft-stability-and-control-fall-2004/28b7f94207968c91ade88155ea9c5b00_lecture_6.pdf</w:t>
        </w:r>
      </w:hyperlink>
    </w:p>
    <w:p w14:paraId="783ABCC5" w14:textId="45AD1AA2" w:rsidR="00DD7203" w:rsidRPr="00EC2B95" w:rsidRDefault="006E2709" w:rsidP="00451542">
      <w:pPr>
        <w:pStyle w:val="ListParagraph"/>
        <w:numPr>
          <w:ilvl w:val="0"/>
          <w:numId w:val="6"/>
        </w:numPr>
        <w:rPr>
          <w:rFonts w:ascii="Times New Roman" w:hAnsi="Times New Roman" w:cs="Times New Roman"/>
          <w:sz w:val="20"/>
          <w:szCs w:val="20"/>
        </w:rPr>
      </w:pPr>
      <w:hyperlink r:id="rId33" w:history="1">
        <w:r w:rsidRPr="00EC2B95">
          <w:rPr>
            <w:rStyle w:val="Hyperlink"/>
            <w:rFonts w:ascii="Times New Roman" w:hAnsi="Times New Roman" w:cs="Times New Roman"/>
            <w:sz w:val="20"/>
            <w:szCs w:val="20"/>
          </w:rPr>
          <w:t>https://ocw.mit.edu/courses/16-333-aircraft-stability-and-control-fall-2004/pages/lecture-notes/</w:t>
        </w:r>
      </w:hyperlink>
    </w:p>
    <w:p w14:paraId="62C7133A" w14:textId="66FE9A03" w:rsidR="00451542" w:rsidRPr="00EC2B95" w:rsidRDefault="00451542" w:rsidP="00451542">
      <w:pPr>
        <w:pStyle w:val="ListParagraph"/>
        <w:numPr>
          <w:ilvl w:val="0"/>
          <w:numId w:val="6"/>
        </w:numPr>
        <w:rPr>
          <w:rFonts w:ascii="Times New Roman" w:hAnsi="Times New Roman" w:cs="Times New Roman"/>
          <w:sz w:val="20"/>
          <w:szCs w:val="20"/>
        </w:rPr>
      </w:pPr>
      <w:hyperlink r:id="rId34" w:history="1">
        <w:r w:rsidRPr="00EC2B95">
          <w:rPr>
            <w:rStyle w:val="Hyperlink"/>
            <w:rFonts w:ascii="Times New Roman" w:hAnsi="Times New Roman" w:cs="Times New Roman"/>
            <w:sz w:val="20"/>
            <w:szCs w:val="20"/>
          </w:rPr>
          <w:t>https://arxiv.org/pdf/1702.00884</w:t>
        </w:r>
      </w:hyperlink>
    </w:p>
    <w:p w14:paraId="4D0B4ACD" w14:textId="5999E020" w:rsidR="004A27BF" w:rsidRPr="00EC2B95" w:rsidRDefault="004A27BF" w:rsidP="00451542">
      <w:pPr>
        <w:pStyle w:val="ListParagraph"/>
        <w:numPr>
          <w:ilvl w:val="0"/>
          <w:numId w:val="6"/>
        </w:numPr>
        <w:rPr>
          <w:rFonts w:ascii="Times New Roman" w:hAnsi="Times New Roman" w:cs="Times New Roman"/>
          <w:sz w:val="20"/>
          <w:szCs w:val="20"/>
        </w:rPr>
      </w:pPr>
      <w:hyperlink r:id="rId35" w:history="1">
        <w:r w:rsidRPr="00EC2B95">
          <w:rPr>
            <w:rStyle w:val="Hyperlink"/>
            <w:rFonts w:ascii="Times New Roman" w:hAnsi="Times New Roman" w:cs="Times New Roman"/>
            <w:sz w:val="20"/>
            <w:szCs w:val="20"/>
          </w:rPr>
          <w:t>https://en.wikipedia.org/wiki/State_observer</w:t>
        </w:r>
      </w:hyperlink>
    </w:p>
    <w:p w14:paraId="51F4F42E" w14:textId="6A755533" w:rsidR="00BF3475" w:rsidRPr="00EC2B95" w:rsidRDefault="00BF3475" w:rsidP="00451542">
      <w:pPr>
        <w:pStyle w:val="ListParagraph"/>
        <w:numPr>
          <w:ilvl w:val="0"/>
          <w:numId w:val="6"/>
        </w:numPr>
        <w:rPr>
          <w:rFonts w:ascii="Times New Roman" w:hAnsi="Times New Roman" w:cs="Times New Roman"/>
          <w:sz w:val="20"/>
          <w:szCs w:val="20"/>
        </w:rPr>
      </w:pPr>
      <w:hyperlink r:id="rId36" w:history="1">
        <w:r w:rsidRPr="00EC2B95">
          <w:rPr>
            <w:rStyle w:val="Hyperlink"/>
            <w:rFonts w:ascii="Times New Roman" w:hAnsi="Times New Roman" w:cs="Times New Roman"/>
            <w:sz w:val="20"/>
            <w:szCs w:val="20"/>
          </w:rPr>
          <w:t>https://www.researchgate.net/publication/375094324_Comparison_of_Adaptive_Kalman_Filters_in_Aircraft_State_Estimation</w:t>
        </w:r>
      </w:hyperlink>
    </w:p>
    <w:p w14:paraId="2FCA7D83" w14:textId="52672386" w:rsidR="003827E9" w:rsidRPr="00EC2B95" w:rsidRDefault="003827E9" w:rsidP="00451542">
      <w:pPr>
        <w:pStyle w:val="ListParagraph"/>
        <w:numPr>
          <w:ilvl w:val="0"/>
          <w:numId w:val="6"/>
        </w:numPr>
        <w:rPr>
          <w:rFonts w:ascii="Times New Roman" w:hAnsi="Times New Roman" w:cs="Times New Roman"/>
          <w:sz w:val="20"/>
          <w:szCs w:val="20"/>
        </w:rPr>
      </w:pPr>
      <w:hyperlink r:id="rId37" w:history="1">
        <w:r w:rsidRPr="00EC2B95">
          <w:rPr>
            <w:rStyle w:val="Hyperlink"/>
            <w:rFonts w:ascii="Times New Roman" w:hAnsi="Times New Roman" w:cs="Times New Roman"/>
            <w:sz w:val="20"/>
            <w:szCs w:val="20"/>
          </w:rPr>
          <w:t>https://planets.utsc.utoronto.ca/~pawel/Etkin-Dynamics_of_Flight.Stability,Ctrl-1995.pdf</w:t>
        </w:r>
      </w:hyperlink>
    </w:p>
    <w:p w14:paraId="3F2EAD16" w14:textId="592CDFF2" w:rsidR="000B2929" w:rsidRPr="00451542" w:rsidRDefault="000B2929" w:rsidP="00451542">
      <w:pPr>
        <w:pStyle w:val="ListParagraph"/>
        <w:numPr>
          <w:ilvl w:val="0"/>
          <w:numId w:val="6"/>
        </w:numPr>
        <w:rPr>
          <w:rFonts w:ascii="Times New Roman" w:hAnsi="Times New Roman" w:cs="Times New Roman"/>
        </w:rPr>
      </w:pPr>
      <w:hyperlink r:id="rId38" w:history="1">
        <w:r w:rsidRPr="00EC2B95">
          <w:rPr>
            <w:rStyle w:val="Hyperlink"/>
            <w:rFonts w:ascii="Times New Roman" w:hAnsi="Times New Roman" w:cs="Times New Roman"/>
            <w:sz w:val="20"/>
            <w:szCs w:val="20"/>
          </w:rPr>
          <w:t>https://www.researchgate.net/publication/333203891_MODELING_AND_SIMULATION_OF_LONGITUDINAL_AUTOPILOT_FOR_GENERAL_AVIATION_AIRCRAFT</w:t>
        </w:r>
      </w:hyperlink>
    </w:p>
    <w:sectPr w:rsidR="000B2929" w:rsidRPr="004515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1FD9" w14:textId="77777777" w:rsidR="002245C3" w:rsidRDefault="002245C3" w:rsidP="00947009">
      <w:pPr>
        <w:spacing w:after="0" w:line="240" w:lineRule="auto"/>
      </w:pPr>
      <w:r>
        <w:separator/>
      </w:r>
    </w:p>
  </w:endnote>
  <w:endnote w:type="continuationSeparator" w:id="0">
    <w:p w14:paraId="465D6C7F" w14:textId="77777777" w:rsidR="002245C3" w:rsidRDefault="002245C3" w:rsidP="00947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E6E4" w14:textId="77777777" w:rsidR="002245C3" w:rsidRDefault="002245C3" w:rsidP="00947009">
      <w:pPr>
        <w:spacing w:after="0" w:line="240" w:lineRule="auto"/>
      </w:pPr>
      <w:r>
        <w:separator/>
      </w:r>
    </w:p>
  </w:footnote>
  <w:footnote w:type="continuationSeparator" w:id="0">
    <w:p w14:paraId="2FF0C54F" w14:textId="77777777" w:rsidR="002245C3" w:rsidRDefault="002245C3" w:rsidP="00947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E5E"/>
    <w:multiLevelType w:val="multilevel"/>
    <w:tmpl w:val="C9C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9586A"/>
    <w:multiLevelType w:val="hybridMultilevel"/>
    <w:tmpl w:val="01E2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41358"/>
    <w:multiLevelType w:val="hybridMultilevel"/>
    <w:tmpl w:val="B7A85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52631F"/>
    <w:multiLevelType w:val="hybridMultilevel"/>
    <w:tmpl w:val="D0DAD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F5354A"/>
    <w:multiLevelType w:val="hybridMultilevel"/>
    <w:tmpl w:val="B616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C6415"/>
    <w:multiLevelType w:val="hybridMultilevel"/>
    <w:tmpl w:val="70DC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168CC"/>
    <w:multiLevelType w:val="hybridMultilevel"/>
    <w:tmpl w:val="A816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9777D"/>
    <w:multiLevelType w:val="multilevel"/>
    <w:tmpl w:val="76E6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573A6"/>
    <w:multiLevelType w:val="hybridMultilevel"/>
    <w:tmpl w:val="373E971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E3665"/>
    <w:multiLevelType w:val="multilevel"/>
    <w:tmpl w:val="FCC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54038"/>
    <w:multiLevelType w:val="hybridMultilevel"/>
    <w:tmpl w:val="EE20EE1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351077"/>
    <w:multiLevelType w:val="multilevel"/>
    <w:tmpl w:val="B6DC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B19A3"/>
    <w:multiLevelType w:val="hybridMultilevel"/>
    <w:tmpl w:val="733404DC"/>
    <w:lvl w:ilvl="0" w:tplc="2124E3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B2975"/>
    <w:multiLevelType w:val="multilevel"/>
    <w:tmpl w:val="548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9231C"/>
    <w:multiLevelType w:val="hybridMultilevel"/>
    <w:tmpl w:val="834A328E"/>
    <w:lvl w:ilvl="0" w:tplc="021EA3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846159"/>
    <w:multiLevelType w:val="hybridMultilevel"/>
    <w:tmpl w:val="A972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1C07BE"/>
    <w:multiLevelType w:val="hybridMultilevel"/>
    <w:tmpl w:val="54E6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656F3B"/>
    <w:multiLevelType w:val="hybridMultilevel"/>
    <w:tmpl w:val="CC9C24D0"/>
    <w:lvl w:ilvl="0" w:tplc="85A212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2938E0"/>
    <w:multiLevelType w:val="hybridMultilevel"/>
    <w:tmpl w:val="1B806112"/>
    <w:lvl w:ilvl="0" w:tplc="44549DC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8A42FE"/>
    <w:multiLevelType w:val="multilevel"/>
    <w:tmpl w:val="A094F98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7536652E"/>
    <w:multiLevelType w:val="multilevel"/>
    <w:tmpl w:val="C9BE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C6B3B"/>
    <w:multiLevelType w:val="hybridMultilevel"/>
    <w:tmpl w:val="BE9E6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C489C"/>
    <w:multiLevelType w:val="hybridMultilevel"/>
    <w:tmpl w:val="DAC0AD82"/>
    <w:lvl w:ilvl="0" w:tplc="CFA0A4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508484">
    <w:abstractNumId w:val="18"/>
  </w:num>
  <w:num w:numId="2" w16cid:durableId="750197933">
    <w:abstractNumId w:val="15"/>
  </w:num>
  <w:num w:numId="3" w16cid:durableId="1843933978">
    <w:abstractNumId w:val="8"/>
  </w:num>
  <w:num w:numId="4" w16cid:durableId="1242987955">
    <w:abstractNumId w:val="14"/>
  </w:num>
  <w:num w:numId="5" w16cid:durableId="134567070">
    <w:abstractNumId w:val="16"/>
  </w:num>
  <w:num w:numId="6" w16cid:durableId="1165246627">
    <w:abstractNumId w:val="21"/>
  </w:num>
  <w:num w:numId="7" w16cid:durableId="853884196">
    <w:abstractNumId w:val="11"/>
  </w:num>
  <w:num w:numId="8" w16cid:durableId="1096897810">
    <w:abstractNumId w:val="22"/>
  </w:num>
  <w:num w:numId="9" w16cid:durableId="843400250">
    <w:abstractNumId w:val="2"/>
  </w:num>
  <w:num w:numId="10" w16cid:durableId="1911113321">
    <w:abstractNumId w:val="10"/>
  </w:num>
  <w:num w:numId="11" w16cid:durableId="554514179">
    <w:abstractNumId w:val="17"/>
  </w:num>
  <w:num w:numId="12" w16cid:durableId="726149873">
    <w:abstractNumId w:val="3"/>
  </w:num>
  <w:num w:numId="13" w16cid:durableId="638340185">
    <w:abstractNumId w:val="5"/>
  </w:num>
  <w:num w:numId="14" w16cid:durableId="386296527">
    <w:abstractNumId w:val="6"/>
  </w:num>
  <w:num w:numId="15" w16cid:durableId="2087263078">
    <w:abstractNumId w:val="19"/>
  </w:num>
  <w:num w:numId="16" w16cid:durableId="1250046161">
    <w:abstractNumId w:val="12"/>
  </w:num>
  <w:num w:numId="17" w16cid:durableId="117653636">
    <w:abstractNumId w:val="7"/>
  </w:num>
  <w:num w:numId="18" w16cid:durableId="2139571023">
    <w:abstractNumId w:val="0"/>
  </w:num>
  <w:num w:numId="19" w16cid:durableId="1795441747">
    <w:abstractNumId w:val="20"/>
  </w:num>
  <w:num w:numId="20" w16cid:durableId="771634401">
    <w:abstractNumId w:val="9"/>
  </w:num>
  <w:num w:numId="21" w16cid:durableId="1524200772">
    <w:abstractNumId w:val="13"/>
  </w:num>
  <w:num w:numId="22" w16cid:durableId="1696073011">
    <w:abstractNumId w:val="1"/>
  </w:num>
  <w:num w:numId="23" w16cid:durableId="245699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48B"/>
    <w:rsid w:val="00022D40"/>
    <w:rsid w:val="0005169E"/>
    <w:rsid w:val="00054E5D"/>
    <w:rsid w:val="00055C94"/>
    <w:rsid w:val="0007340A"/>
    <w:rsid w:val="00082C63"/>
    <w:rsid w:val="0008320D"/>
    <w:rsid w:val="00091FBB"/>
    <w:rsid w:val="00095BC7"/>
    <w:rsid w:val="000A22B2"/>
    <w:rsid w:val="000A3E1D"/>
    <w:rsid w:val="000B2929"/>
    <w:rsid w:val="000D5F7B"/>
    <w:rsid w:val="000E6CA3"/>
    <w:rsid w:val="001011A7"/>
    <w:rsid w:val="00104106"/>
    <w:rsid w:val="00156A7D"/>
    <w:rsid w:val="0015706D"/>
    <w:rsid w:val="001654EE"/>
    <w:rsid w:val="00167DF6"/>
    <w:rsid w:val="00182F82"/>
    <w:rsid w:val="0019245D"/>
    <w:rsid w:val="001971DD"/>
    <w:rsid w:val="001A0EC3"/>
    <w:rsid w:val="001B186C"/>
    <w:rsid w:val="001C5660"/>
    <w:rsid w:val="001D0DD5"/>
    <w:rsid w:val="001E09C7"/>
    <w:rsid w:val="001F40F9"/>
    <w:rsid w:val="001F70ED"/>
    <w:rsid w:val="00205ED3"/>
    <w:rsid w:val="002219C5"/>
    <w:rsid w:val="0022387C"/>
    <w:rsid w:val="002245C3"/>
    <w:rsid w:val="00252D0C"/>
    <w:rsid w:val="00253614"/>
    <w:rsid w:val="00282427"/>
    <w:rsid w:val="002A3E1D"/>
    <w:rsid w:val="002C2972"/>
    <w:rsid w:val="002C34A3"/>
    <w:rsid w:val="002C5098"/>
    <w:rsid w:val="002C7113"/>
    <w:rsid w:val="002D33AD"/>
    <w:rsid w:val="00305DC6"/>
    <w:rsid w:val="003176D2"/>
    <w:rsid w:val="003405C9"/>
    <w:rsid w:val="00342607"/>
    <w:rsid w:val="00357D0D"/>
    <w:rsid w:val="003624BA"/>
    <w:rsid w:val="00371747"/>
    <w:rsid w:val="003827E9"/>
    <w:rsid w:val="003A0627"/>
    <w:rsid w:val="003A5AD1"/>
    <w:rsid w:val="003F5A52"/>
    <w:rsid w:val="00410135"/>
    <w:rsid w:val="00423C87"/>
    <w:rsid w:val="00424E9D"/>
    <w:rsid w:val="0042763C"/>
    <w:rsid w:val="004429C4"/>
    <w:rsid w:val="004475C2"/>
    <w:rsid w:val="00451542"/>
    <w:rsid w:val="00463F46"/>
    <w:rsid w:val="004873ED"/>
    <w:rsid w:val="00495598"/>
    <w:rsid w:val="004A024E"/>
    <w:rsid w:val="004A27BF"/>
    <w:rsid w:val="004B0FC4"/>
    <w:rsid w:val="004D5AE7"/>
    <w:rsid w:val="004E323A"/>
    <w:rsid w:val="00514B2D"/>
    <w:rsid w:val="005508D8"/>
    <w:rsid w:val="005533D5"/>
    <w:rsid w:val="00553E8E"/>
    <w:rsid w:val="0055529F"/>
    <w:rsid w:val="00562967"/>
    <w:rsid w:val="005840D3"/>
    <w:rsid w:val="005B6764"/>
    <w:rsid w:val="005B7385"/>
    <w:rsid w:val="005D33DE"/>
    <w:rsid w:val="005F7772"/>
    <w:rsid w:val="00614F05"/>
    <w:rsid w:val="00630501"/>
    <w:rsid w:val="00636302"/>
    <w:rsid w:val="00656523"/>
    <w:rsid w:val="00670009"/>
    <w:rsid w:val="0067575E"/>
    <w:rsid w:val="00691191"/>
    <w:rsid w:val="006A7FA0"/>
    <w:rsid w:val="006C24B0"/>
    <w:rsid w:val="006C3877"/>
    <w:rsid w:val="006D4160"/>
    <w:rsid w:val="006E2709"/>
    <w:rsid w:val="006F40F0"/>
    <w:rsid w:val="00726AB4"/>
    <w:rsid w:val="0074495C"/>
    <w:rsid w:val="00763C94"/>
    <w:rsid w:val="007653DE"/>
    <w:rsid w:val="00766795"/>
    <w:rsid w:val="00777721"/>
    <w:rsid w:val="007C4F28"/>
    <w:rsid w:val="007F4385"/>
    <w:rsid w:val="00805D1F"/>
    <w:rsid w:val="0081262B"/>
    <w:rsid w:val="00814CD0"/>
    <w:rsid w:val="00835D78"/>
    <w:rsid w:val="0084263B"/>
    <w:rsid w:val="00853F61"/>
    <w:rsid w:val="0086171D"/>
    <w:rsid w:val="00866B77"/>
    <w:rsid w:val="008A3E51"/>
    <w:rsid w:val="008A58FA"/>
    <w:rsid w:val="008D05AB"/>
    <w:rsid w:val="008D1F46"/>
    <w:rsid w:val="008D486A"/>
    <w:rsid w:val="008E5309"/>
    <w:rsid w:val="00914EB0"/>
    <w:rsid w:val="00916A4B"/>
    <w:rsid w:val="0091795A"/>
    <w:rsid w:val="009267C2"/>
    <w:rsid w:val="00947009"/>
    <w:rsid w:val="00983F16"/>
    <w:rsid w:val="00990464"/>
    <w:rsid w:val="009A3F1B"/>
    <w:rsid w:val="009A4DD9"/>
    <w:rsid w:val="009A78F8"/>
    <w:rsid w:val="009B197F"/>
    <w:rsid w:val="009B1EA0"/>
    <w:rsid w:val="009B4EF9"/>
    <w:rsid w:val="009D1ACD"/>
    <w:rsid w:val="009E5464"/>
    <w:rsid w:val="009F0E70"/>
    <w:rsid w:val="00A06F0D"/>
    <w:rsid w:val="00A25173"/>
    <w:rsid w:val="00A35699"/>
    <w:rsid w:val="00A4365F"/>
    <w:rsid w:val="00A55800"/>
    <w:rsid w:val="00A6004F"/>
    <w:rsid w:val="00A6068F"/>
    <w:rsid w:val="00A80983"/>
    <w:rsid w:val="00A83F4D"/>
    <w:rsid w:val="00A84F0C"/>
    <w:rsid w:val="00A87478"/>
    <w:rsid w:val="00A91C97"/>
    <w:rsid w:val="00AD1195"/>
    <w:rsid w:val="00B30E00"/>
    <w:rsid w:val="00B3252E"/>
    <w:rsid w:val="00B42A8D"/>
    <w:rsid w:val="00B46FB5"/>
    <w:rsid w:val="00B677C8"/>
    <w:rsid w:val="00BA5570"/>
    <w:rsid w:val="00BB4A79"/>
    <w:rsid w:val="00BC19A7"/>
    <w:rsid w:val="00BD4901"/>
    <w:rsid w:val="00BD7ED2"/>
    <w:rsid w:val="00BE32B5"/>
    <w:rsid w:val="00BF3475"/>
    <w:rsid w:val="00C161FF"/>
    <w:rsid w:val="00C2176D"/>
    <w:rsid w:val="00C25098"/>
    <w:rsid w:val="00C2522E"/>
    <w:rsid w:val="00C40341"/>
    <w:rsid w:val="00C65FCE"/>
    <w:rsid w:val="00C7066D"/>
    <w:rsid w:val="00C769F4"/>
    <w:rsid w:val="00C951F4"/>
    <w:rsid w:val="00CA44AE"/>
    <w:rsid w:val="00CB295C"/>
    <w:rsid w:val="00CB6FFF"/>
    <w:rsid w:val="00CF1226"/>
    <w:rsid w:val="00D021E9"/>
    <w:rsid w:val="00D056AE"/>
    <w:rsid w:val="00D0748B"/>
    <w:rsid w:val="00D14667"/>
    <w:rsid w:val="00D57F79"/>
    <w:rsid w:val="00D91BCC"/>
    <w:rsid w:val="00D9686A"/>
    <w:rsid w:val="00DA35EA"/>
    <w:rsid w:val="00DA68ED"/>
    <w:rsid w:val="00DC01B0"/>
    <w:rsid w:val="00DC4F66"/>
    <w:rsid w:val="00DC59DF"/>
    <w:rsid w:val="00DD7203"/>
    <w:rsid w:val="00E21C46"/>
    <w:rsid w:val="00E2358D"/>
    <w:rsid w:val="00E25E69"/>
    <w:rsid w:val="00E336F5"/>
    <w:rsid w:val="00E512F1"/>
    <w:rsid w:val="00E530AC"/>
    <w:rsid w:val="00E5732B"/>
    <w:rsid w:val="00E66207"/>
    <w:rsid w:val="00E71120"/>
    <w:rsid w:val="00E8279E"/>
    <w:rsid w:val="00E9504F"/>
    <w:rsid w:val="00EA2CDA"/>
    <w:rsid w:val="00EA5A40"/>
    <w:rsid w:val="00EB71D5"/>
    <w:rsid w:val="00EC00E0"/>
    <w:rsid w:val="00EC2B95"/>
    <w:rsid w:val="00EE551E"/>
    <w:rsid w:val="00EF5088"/>
    <w:rsid w:val="00F00344"/>
    <w:rsid w:val="00F01A2C"/>
    <w:rsid w:val="00F23828"/>
    <w:rsid w:val="00F34FBB"/>
    <w:rsid w:val="00F37C5C"/>
    <w:rsid w:val="00F42569"/>
    <w:rsid w:val="00F43BA5"/>
    <w:rsid w:val="00F511C4"/>
    <w:rsid w:val="00F66D99"/>
    <w:rsid w:val="00F67DFC"/>
    <w:rsid w:val="00F81744"/>
    <w:rsid w:val="00F974AA"/>
    <w:rsid w:val="00FC53CE"/>
    <w:rsid w:val="00FC73CB"/>
    <w:rsid w:val="00FD53E1"/>
    <w:rsid w:val="00FE3CBC"/>
    <w:rsid w:val="00FE56F6"/>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46C9"/>
  <w15:chartTrackingRefBased/>
  <w15:docId w15:val="{7A4B131C-92BE-4406-A797-97A50168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8B"/>
  </w:style>
  <w:style w:type="paragraph" w:styleId="Heading1">
    <w:name w:val="heading 1"/>
    <w:basedOn w:val="Normal"/>
    <w:next w:val="Normal"/>
    <w:link w:val="Heading1Char"/>
    <w:uiPriority w:val="9"/>
    <w:qFormat/>
    <w:rsid w:val="00D07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48B"/>
    <w:rPr>
      <w:rFonts w:eastAsiaTheme="majorEastAsia" w:cstheme="majorBidi"/>
      <w:color w:val="272727" w:themeColor="text1" w:themeTint="D8"/>
    </w:rPr>
  </w:style>
  <w:style w:type="paragraph" w:styleId="Title">
    <w:name w:val="Title"/>
    <w:basedOn w:val="Normal"/>
    <w:next w:val="Normal"/>
    <w:link w:val="TitleChar"/>
    <w:uiPriority w:val="10"/>
    <w:qFormat/>
    <w:rsid w:val="00D0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48B"/>
    <w:pPr>
      <w:spacing w:before="160"/>
      <w:jc w:val="center"/>
    </w:pPr>
    <w:rPr>
      <w:i/>
      <w:iCs/>
      <w:color w:val="404040" w:themeColor="text1" w:themeTint="BF"/>
    </w:rPr>
  </w:style>
  <w:style w:type="character" w:customStyle="1" w:styleId="QuoteChar">
    <w:name w:val="Quote Char"/>
    <w:basedOn w:val="DefaultParagraphFont"/>
    <w:link w:val="Quote"/>
    <w:uiPriority w:val="29"/>
    <w:rsid w:val="00D0748B"/>
    <w:rPr>
      <w:i/>
      <w:iCs/>
      <w:color w:val="404040" w:themeColor="text1" w:themeTint="BF"/>
    </w:rPr>
  </w:style>
  <w:style w:type="paragraph" w:styleId="ListParagraph">
    <w:name w:val="List Paragraph"/>
    <w:basedOn w:val="Normal"/>
    <w:uiPriority w:val="34"/>
    <w:qFormat/>
    <w:rsid w:val="00D0748B"/>
    <w:pPr>
      <w:ind w:left="720"/>
      <w:contextualSpacing/>
    </w:pPr>
  </w:style>
  <w:style w:type="character" w:styleId="IntenseEmphasis">
    <w:name w:val="Intense Emphasis"/>
    <w:basedOn w:val="DefaultParagraphFont"/>
    <w:uiPriority w:val="21"/>
    <w:qFormat/>
    <w:rsid w:val="00D0748B"/>
    <w:rPr>
      <w:i/>
      <w:iCs/>
      <w:color w:val="0F4761" w:themeColor="accent1" w:themeShade="BF"/>
    </w:rPr>
  </w:style>
  <w:style w:type="paragraph" w:styleId="IntenseQuote">
    <w:name w:val="Intense Quote"/>
    <w:basedOn w:val="Normal"/>
    <w:next w:val="Normal"/>
    <w:link w:val="IntenseQuoteChar"/>
    <w:uiPriority w:val="30"/>
    <w:qFormat/>
    <w:rsid w:val="00D07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48B"/>
    <w:rPr>
      <w:i/>
      <w:iCs/>
      <w:color w:val="0F4761" w:themeColor="accent1" w:themeShade="BF"/>
    </w:rPr>
  </w:style>
  <w:style w:type="character" w:styleId="IntenseReference">
    <w:name w:val="Intense Reference"/>
    <w:basedOn w:val="DefaultParagraphFont"/>
    <w:uiPriority w:val="32"/>
    <w:qFormat/>
    <w:rsid w:val="00D0748B"/>
    <w:rPr>
      <w:b/>
      <w:bCs/>
      <w:smallCaps/>
      <w:color w:val="0F4761" w:themeColor="accent1" w:themeShade="BF"/>
      <w:spacing w:val="5"/>
    </w:rPr>
  </w:style>
  <w:style w:type="character" w:styleId="Hyperlink">
    <w:name w:val="Hyperlink"/>
    <w:basedOn w:val="DefaultParagraphFont"/>
    <w:uiPriority w:val="99"/>
    <w:unhideWhenUsed/>
    <w:rsid w:val="006E2709"/>
    <w:rPr>
      <w:color w:val="467886" w:themeColor="hyperlink"/>
      <w:u w:val="single"/>
    </w:rPr>
  </w:style>
  <w:style w:type="character" w:styleId="UnresolvedMention">
    <w:name w:val="Unresolved Mention"/>
    <w:basedOn w:val="DefaultParagraphFont"/>
    <w:uiPriority w:val="99"/>
    <w:semiHidden/>
    <w:unhideWhenUsed/>
    <w:rsid w:val="006E2709"/>
    <w:rPr>
      <w:color w:val="605E5C"/>
      <w:shd w:val="clear" w:color="auto" w:fill="E1DFDD"/>
    </w:rPr>
  </w:style>
  <w:style w:type="character" w:styleId="PlaceholderText">
    <w:name w:val="Placeholder Text"/>
    <w:basedOn w:val="DefaultParagraphFont"/>
    <w:uiPriority w:val="99"/>
    <w:semiHidden/>
    <w:rsid w:val="00FD53E1"/>
    <w:rPr>
      <w:color w:val="666666"/>
    </w:rPr>
  </w:style>
  <w:style w:type="paragraph" w:styleId="Caption">
    <w:name w:val="caption"/>
    <w:basedOn w:val="Normal"/>
    <w:next w:val="Normal"/>
    <w:uiPriority w:val="35"/>
    <w:unhideWhenUsed/>
    <w:qFormat/>
    <w:rsid w:val="00B677C8"/>
    <w:pPr>
      <w:spacing w:after="200" w:line="240" w:lineRule="auto"/>
    </w:pPr>
    <w:rPr>
      <w:i/>
      <w:iCs/>
      <w:color w:val="0E2841" w:themeColor="text2"/>
      <w:sz w:val="18"/>
      <w:szCs w:val="18"/>
    </w:rPr>
  </w:style>
  <w:style w:type="character" w:styleId="Strong">
    <w:name w:val="Strong"/>
    <w:basedOn w:val="DefaultParagraphFont"/>
    <w:uiPriority w:val="22"/>
    <w:qFormat/>
    <w:rsid w:val="007F4385"/>
    <w:rPr>
      <w:b/>
      <w:bCs/>
    </w:rPr>
  </w:style>
  <w:style w:type="paragraph" w:styleId="Header">
    <w:name w:val="header"/>
    <w:basedOn w:val="Normal"/>
    <w:link w:val="HeaderChar"/>
    <w:uiPriority w:val="99"/>
    <w:unhideWhenUsed/>
    <w:rsid w:val="00947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009"/>
  </w:style>
  <w:style w:type="paragraph" w:styleId="Footer">
    <w:name w:val="footer"/>
    <w:basedOn w:val="Normal"/>
    <w:link w:val="FooterChar"/>
    <w:uiPriority w:val="99"/>
    <w:unhideWhenUsed/>
    <w:rsid w:val="00947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arxiv.org/pdf/1702.0088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ocw.mit.edu/courses/16-333-aircraft-stability-and-control-fall-2004/pages/lecture-notes/" TargetMode="External"/><Relationship Id="rId38" Type="http://schemas.openxmlformats.org/officeDocument/2006/relationships/hyperlink" Target="https://www.researchgate.net/publication/333203891_MODELING_AND_SIMULATION_OF_LONGITUDINAL_AUTOPILOT_FOR_GENERAL_AVIATION_AIRCRAF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ocw.mit.edu/courses/16-333-aircraft-stability-and-control-fall-2004/fb8395efd40e5f4a79b98fda10c85de3_l15_filter_examp.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ocw.mit.edu/courses/16-333-aircraft-stability-and-control-fall-2004/28b7f94207968c91ade88155ea9c5b00_lecture_6.pdf" TargetMode="External"/><Relationship Id="rId37" Type="http://schemas.openxmlformats.org/officeDocument/2006/relationships/hyperlink" Target="https://planets.utsc.utoronto.ca/~pawel/Etkin-Dynamics_of_Flight.Stability,Ctrl-1995.pdf"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space.mit.edu/bitstream/handle/1721.1/10202/38272927-MIT.pdf?sequence=2&amp;isAllowed=y" TargetMode="External"/><Relationship Id="rId36" Type="http://schemas.openxmlformats.org/officeDocument/2006/relationships/hyperlink" Target="https://www.researchgate.net/publication/375094324_Comparison_of_Adaptive_Kalman_Filters_in_Aircraft_State_Estimati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ocw.mit.edu/courses/16-333-aircraft-stability-and-control-fall-2004/76c576f96472bf3052a038afba82feea_lecture_13.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researchgate.net/publication/271374403_Missile_longitudinal_autopilot_design_using_the_state-dependent_Riccati_equation_method" TargetMode="External"/><Relationship Id="rId35" Type="http://schemas.openxmlformats.org/officeDocument/2006/relationships/hyperlink" Target="https://en.wikipedia.org/wiki/State_observer"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16347</TotalTime>
  <Pages>15</Pages>
  <Words>3443</Words>
  <Characters>22110</Characters>
  <Application>Microsoft Office Word</Application>
  <DocSecurity>0</DocSecurity>
  <Lines>460</Lines>
  <Paragraphs>195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EXI-Kumar, Saharsh</dc:creator>
  <cp:keywords/>
  <dc:description/>
  <cp:lastModifiedBy>EXI-Kumar, Saharsh</cp:lastModifiedBy>
  <cp:revision>105</cp:revision>
  <dcterms:created xsi:type="dcterms:W3CDTF">2026-01-16T08:56:00Z</dcterms:created>
  <dcterms:modified xsi:type="dcterms:W3CDTF">2026-02-16T03:14:00Z</dcterms:modified>
</cp:coreProperties>
</file>