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0A3B" w14:textId="77777777" w:rsidR="00BD63E2" w:rsidRDefault="00000000">
      <w:pPr>
        <w:pStyle w:val="Heading1"/>
        <w:spacing w:before="360" w:after="200"/>
      </w:pPr>
      <w:r>
        <w:rPr>
          <w:b/>
          <w:bCs/>
          <w:color w:val="2B579A"/>
        </w:rPr>
        <w:t>NurseIO - Wingspan API Integration Guide</w:t>
      </w:r>
    </w:p>
    <w:p w14:paraId="2837658F" w14:textId="77777777" w:rsidR="00BD63E2" w:rsidRDefault="00000000">
      <w:pPr>
        <w:spacing w:after="120"/>
      </w:pPr>
      <w:r>
        <w:rPr>
          <w:b/>
          <w:bCs/>
          <w:color w:val="1F2937"/>
        </w:rPr>
        <w:t xml:space="preserve">For: </w:t>
      </w:r>
      <w:r>
        <w:rPr>
          <w:color w:val="1F2937"/>
        </w:rPr>
        <w:t xml:space="preserve">Josh Keeley (CTO), Lemuel, </w:t>
      </w:r>
      <w:proofErr w:type="gramStart"/>
      <w:r>
        <w:rPr>
          <w:color w:val="1F2937"/>
        </w:rPr>
        <w:t>Arun  |</w:t>
      </w:r>
      <w:proofErr w:type="gramEnd"/>
      <w:r>
        <w:rPr>
          <w:color w:val="1F2937"/>
        </w:rPr>
        <w:t xml:space="preserve">  </w:t>
      </w:r>
      <w:r>
        <w:rPr>
          <w:b/>
          <w:bCs/>
          <w:color w:val="1F2937"/>
        </w:rPr>
        <w:t xml:space="preserve">Prepared by: </w:t>
      </w:r>
      <w:r>
        <w:rPr>
          <w:color w:val="1F2937"/>
        </w:rPr>
        <w:t>Jason Krigsfeld, Wingspan SE</w:t>
      </w:r>
    </w:p>
    <w:p w14:paraId="703FD69E" w14:textId="77777777" w:rsidR="00BD63E2" w:rsidRDefault="00BD63E2">
      <w:pPr>
        <w:spacing w:after="80"/>
      </w:pPr>
    </w:p>
    <w:p w14:paraId="5C196A07" w14:textId="77777777" w:rsidR="00BD63E2" w:rsidRDefault="00000000">
      <w:pPr>
        <w:spacing w:after="120"/>
      </w:pPr>
      <w:r>
        <w:rPr>
          <w:b/>
          <w:bCs/>
          <w:color w:val="1F2937"/>
        </w:rPr>
        <w:t xml:space="preserve">Staging API: </w:t>
      </w:r>
      <w:r>
        <w:rPr>
          <w:rFonts w:ascii="Courier New" w:eastAsia="Courier New" w:hAnsi="Courier New" w:cs="Courier New"/>
          <w:color w:val="C7254E"/>
          <w:sz w:val="19"/>
          <w:szCs w:val="19"/>
        </w:rPr>
        <w:t>https://stagingapi.wingspan.app</w:t>
      </w:r>
    </w:p>
    <w:p w14:paraId="56056755" w14:textId="77777777" w:rsidR="00BD63E2" w:rsidRDefault="00000000">
      <w:pPr>
        <w:spacing w:after="120"/>
      </w:pPr>
      <w:r>
        <w:rPr>
          <w:b/>
          <w:bCs/>
          <w:color w:val="1F2937"/>
        </w:rPr>
        <w:t xml:space="preserve">Prod API: </w:t>
      </w:r>
      <w:r>
        <w:rPr>
          <w:rFonts w:ascii="Courier New" w:eastAsia="Courier New" w:hAnsi="Courier New" w:cs="Courier New"/>
          <w:color w:val="C7254E"/>
          <w:sz w:val="19"/>
          <w:szCs w:val="19"/>
        </w:rPr>
        <w:t>https://api.wingspan.app</w:t>
      </w:r>
    </w:p>
    <w:p w14:paraId="285A0B16" w14:textId="77777777" w:rsidR="00BD63E2" w:rsidRDefault="00000000">
      <w:pPr>
        <w:spacing w:after="120"/>
      </w:pPr>
      <w:r>
        <w:rPr>
          <w:b/>
          <w:bCs/>
          <w:color w:val="1F2937"/>
        </w:rPr>
        <w:t xml:space="preserve">Staging UI: </w:t>
      </w:r>
      <w:r>
        <w:rPr>
          <w:rFonts w:ascii="Courier New" w:eastAsia="Courier New" w:hAnsi="Courier New" w:cs="Courier New"/>
          <w:color w:val="C7254E"/>
          <w:sz w:val="19"/>
          <w:szCs w:val="19"/>
        </w:rPr>
        <w:t>https://staging-my.wingspan.app</w:t>
      </w:r>
    </w:p>
    <w:p w14:paraId="2168115A" w14:textId="77777777" w:rsidR="00BD63E2" w:rsidRDefault="00000000">
      <w:pPr>
        <w:spacing w:after="120"/>
      </w:pPr>
      <w:r>
        <w:rPr>
          <w:b/>
          <w:bCs/>
          <w:color w:val="1F2937"/>
        </w:rPr>
        <w:t xml:space="preserve">Prod UI: </w:t>
      </w:r>
      <w:r>
        <w:rPr>
          <w:rFonts w:ascii="Courier New" w:eastAsia="Courier New" w:hAnsi="Courier New" w:cs="Courier New"/>
          <w:color w:val="C7254E"/>
          <w:sz w:val="19"/>
          <w:szCs w:val="19"/>
        </w:rPr>
        <w:t>https://my.wingspan.app</w:t>
      </w:r>
    </w:p>
    <w:p w14:paraId="306E72AD" w14:textId="77777777" w:rsidR="00BD63E2" w:rsidRDefault="00BD63E2">
      <w:pPr>
        <w:pBdr>
          <w:bottom w:val="single" w:sz="6" w:space="0" w:color="D1D5DB"/>
        </w:pBdr>
        <w:spacing w:before="200" w:after="200"/>
      </w:pPr>
    </w:p>
    <w:p w14:paraId="18322D8B" w14:textId="77777777" w:rsidR="00BD63E2" w:rsidRDefault="00000000">
      <w:pPr>
        <w:pStyle w:val="Heading2"/>
        <w:spacing w:before="280" w:after="160"/>
      </w:pPr>
      <w:r>
        <w:rPr>
          <w:b/>
          <w:bCs/>
          <w:color w:val="1F2937"/>
        </w:rPr>
        <w:t>Staging Environment</w:t>
      </w:r>
    </w:p>
    <w:p w14:paraId="5809E70A" w14:textId="77777777" w:rsidR="00BD63E2" w:rsidRDefault="00000000">
      <w:pPr>
        <w:spacing w:after="120"/>
      </w:pPr>
      <w:r>
        <w:rPr>
          <w:color w:val="1F2937"/>
        </w:rPr>
        <w:t>NurseIO's staging tenant is live. Below is how your account structure will look once configured.</w:t>
      </w:r>
    </w:p>
    <w:p w14:paraId="0EF157A8" w14:textId="77777777" w:rsidR="00BD63E2" w:rsidRDefault="00000000">
      <w:pPr>
        <w:pStyle w:val="Heading3"/>
        <w:spacing w:before="200" w:after="120"/>
      </w:pPr>
      <w:r>
        <w:rPr>
          <w:b/>
          <w:bCs/>
          <w:color w:val="1F2937"/>
          <w:sz w:val="22"/>
          <w:szCs w:val="22"/>
        </w:rPr>
        <w:t>Account Structure (Two-Bucket Pattern)</w:t>
      </w:r>
    </w:p>
    <w:p w14:paraId="5BBC8685" w14:textId="77777777" w:rsidR="00BD63E2" w:rsidRDefault="00000000">
      <w:pPr>
        <w:spacing w:after="120"/>
      </w:pPr>
      <w:r>
        <w:rPr>
          <w:color w:val="1F2937"/>
        </w:rPr>
        <w:t>Your org uses two types of child accounts under the root parent — one bucket for your contractors and separate child accounts for each of your entities. This is the recommended pattern for multi-entity payers whose contractors work across entities.</w:t>
      </w:r>
    </w:p>
    <w:p w14:paraId="6A8188E3" w14:textId="77777777" w:rsidR="00BD63E2" w:rsidRDefault="00BD63E2">
      <w:pPr>
        <w:spacing w:after="80"/>
      </w:pPr>
    </w:p>
    <w:p w14:paraId="066D4DE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Slink Health (Root Parent)</w:t>
      </w:r>
    </w:p>
    <w:p w14:paraId="2A5142F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Payee Bucket (Child </w:t>
      </w:r>
      <w:proofErr w:type="gramStart"/>
      <w:r>
        <w:rPr>
          <w:rFonts w:ascii="Courier New" w:eastAsia="Courier New" w:hAnsi="Courier New" w:cs="Courier New"/>
          <w:color w:val="1F2937"/>
          <w:sz w:val="18"/>
          <w:szCs w:val="18"/>
        </w:rPr>
        <w:t xml:space="preserve">User)   </w:t>
      </w:r>
      <w:proofErr w:type="gramEnd"/>
      <w:r>
        <w:rPr>
          <w:rFonts w:ascii="Courier New" w:eastAsia="Courier New" w:hAnsi="Courier New" w:cs="Courier New"/>
          <w:color w:val="1F2937"/>
          <w:sz w:val="18"/>
          <w:szCs w:val="18"/>
        </w:rPr>
        <w:t xml:space="preserve">      ← All contractors live here. Onboard once.</w:t>
      </w:r>
    </w:p>
    <w:p w14:paraId="0A821D1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 Nurse Jane Smith</w:t>
      </w:r>
    </w:p>
    <w:p w14:paraId="3CA22F9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 Nurse John Doe</w:t>
      </w:r>
    </w:p>
    <w:p w14:paraId="35090EA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 ... (all contractors)</w:t>
      </w:r>
    </w:p>
    <w:p w14:paraId="3783B8C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5354157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NurseIO AZ (Entity Child </w:t>
      </w:r>
      <w:proofErr w:type="gramStart"/>
      <w:r>
        <w:rPr>
          <w:rFonts w:ascii="Courier New" w:eastAsia="Courier New" w:hAnsi="Courier New" w:cs="Courier New"/>
          <w:color w:val="1F2937"/>
          <w:sz w:val="18"/>
          <w:szCs w:val="18"/>
        </w:rPr>
        <w:t xml:space="preserve">User)   </w:t>
      </w:r>
      <w:proofErr w:type="gramEnd"/>
      <w:r>
        <w:rPr>
          <w:rFonts w:ascii="Courier New" w:eastAsia="Courier New" w:hAnsi="Courier New" w:cs="Courier New"/>
          <w:color w:val="1F2937"/>
          <w:sz w:val="18"/>
          <w:szCs w:val="18"/>
        </w:rPr>
        <w:t xml:space="preserve"> ← EIN #1 — payables created here</w:t>
      </w:r>
    </w:p>
    <w:p w14:paraId="5BC83D0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NurseIO KS (Entity Child </w:t>
      </w:r>
      <w:proofErr w:type="gramStart"/>
      <w:r>
        <w:rPr>
          <w:rFonts w:ascii="Courier New" w:eastAsia="Courier New" w:hAnsi="Courier New" w:cs="Courier New"/>
          <w:color w:val="1F2937"/>
          <w:sz w:val="18"/>
          <w:szCs w:val="18"/>
        </w:rPr>
        <w:t xml:space="preserve">User)   </w:t>
      </w:r>
      <w:proofErr w:type="gramEnd"/>
      <w:r>
        <w:rPr>
          <w:rFonts w:ascii="Courier New" w:eastAsia="Courier New" w:hAnsi="Courier New" w:cs="Courier New"/>
          <w:color w:val="1F2937"/>
          <w:sz w:val="18"/>
          <w:szCs w:val="18"/>
        </w:rPr>
        <w:t xml:space="preserve"> ← EIN #2 — payables created here</w:t>
      </w:r>
    </w:p>
    <w:p w14:paraId="2BDA751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NurseIO TX (Entity Child </w:t>
      </w:r>
      <w:proofErr w:type="gramStart"/>
      <w:r>
        <w:rPr>
          <w:rFonts w:ascii="Courier New" w:eastAsia="Courier New" w:hAnsi="Courier New" w:cs="Courier New"/>
          <w:color w:val="1F2937"/>
          <w:sz w:val="18"/>
          <w:szCs w:val="18"/>
        </w:rPr>
        <w:t xml:space="preserve">User)   </w:t>
      </w:r>
      <w:proofErr w:type="gramEnd"/>
      <w:r>
        <w:rPr>
          <w:rFonts w:ascii="Courier New" w:eastAsia="Courier New" w:hAnsi="Courier New" w:cs="Courier New"/>
          <w:color w:val="1F2937"/>
          <w:sz w:val="18"/>
          <w:szCs w:val="18"/>
        </w:rPr>
        <w:t xml:space="preserve"> ← EIN #3 — payables created here</w:t>
      </w:r>
    </w:p>
    <w:p w14:paraId="76C9A4C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Entity 4 (Entity Child </w:t>
      </w:r>
      <w:proofErr w:type="gramStart"/>
      <w:r>
        <w:rPr>
          <w:rFonts w:ascii="Courier New" w:eastAsia="Courier New" w:hAnsi="Courier New" w:cs="Courier New"/>
          <w:color w:val="1F2937"/>
          <w:sz w:val="18"/>
          <w:szCs w:val="18"/>
        </w:rPr>
        <w:t xml:space="preserve">User)   </w:t>
      </w:r>
      <w:proofErr w:type="gramEnd"/>
      <w:r>
        <w:rPr>
          <w:rFonts w:ascii="Courier New" w:eastAsia="Courier New" w:hAnsi="Courier New" w:cs="Courier New"/>
          <w:color w:val="1F2937"/>
          <w:sz w:val="18"/>
          <w:szCs w:val="18"/>
        </w:rPr>
        <w:t xml:space="preserve">   ← EIN #4</w:t>
      </w:r>
    </w:p>
    <w:p w14:paraId="30C3487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Entity 5 (Entity Child </w:t>
      </w:r>
      <w:proofErr w:type="gramStart"/>
      <w:r>
        <w:rPr>
          <w:rFonts w:ascii="Courier New" w:eastAsia="Courier New" w:hAnsi="Courier New" w:cs="Courier New"/>
          <w:color w:val="1F2937"/>
          <w:sz w:val="18"/>
          <w:szCs w:val="18"/>
        </w:rPr>
        <w:t xml:space="preserve">User)   </w:t>
      </w:r>
      <w:proofErr w:type="gramEnd"/>
      <w:r>
        <w:rPr>
          <w:rFonts w:ascii="Courier New" w:eastAsia="Courier New" w:hAnsi="Courier New" w:cs="Courier New"/>
          <w:color w:val="1F2937"/>
          <w:sz w:val="18"/>
          <w:szCs w:val="18"/>
        </w:rPr>
        <w:t xml:space="preserve">   ← EIN #5</w:t>
      </w:r>
    </w:p>
    <w:p w14:paraId="4EBF3BAB" w14:textId="77777777" w:rsidR="00BD63E2" w:rsidRDefault="00BD63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BD63E2" w14:paraId="02AA4F1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1960EB6F" w14:textId="77777777" w:rsidR="00BD63E2" w:rsidRDefault="00000000">
            <w:r>
              <w:rPr>
                <w:b/>
                <w:bCs/>
                <w:color w:val="FFFFFF"/>
                <w:sz w:val="19"/>
                <w:szCs w:val="19"/>
              </w:rPr>
              <w:t>Account</w:t>
            </w:r>
          </w:p>
        </w:tc>
        <w:tc>
          <w:tcPr>
            <w:tcW w:w="15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3634D2C6" w14:textId="77777777" w:rsidR="00BD63E2" w:rsidRDefault="00000000">
            <w:r>
              <w:rPr>
                <w:b/>
                <w:bCs/>
                <w:color w:val="FFFFFF"/>
                <w:sz w:val="19"/>
                <w:szCs w:val="19"/>
              </w:rPr>
              <w:t>Role</w:t>
            </w:r>
          </w:p>
        </w:tc>
        <w:tc>
          <w:tcPr>
            <w:tcW w:w="53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2386BA6B" w14:textId="77777777" w:rsidR="00BD63E2" w:rsidRDefault="00000000">
            <w:r>
              <w:rPr>
                <w:b/>
                <w:bCs/>
                <w:color w:val="FFFFFF"/>
                <w:sz w:val="19"/>
                <w:szCs w:val="19"/>
              </w:rPr>
              <w:t>Description</w:t>
            </w:r>
          </w:p>
        </w:tc>
      </w:tr>
      <w:tr w:rsidR="00BD63E2" w14:paraId="683EF65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AA93CB6" w14:textId="77777777" w:rsidR="00BD63E2" w:rsidRDefault="00000000">
            <w:r>
              <w:rPr>
                <w:color w:val="1F2937"/>
                <w:sz w:val="19"/>
                <w:szCs w:val="19"/>
              </w:rPr>
              <w:t>Slink Health (Root Parent)</w:t>
            </w:r>
          </w:p>
        </w:tc>
        <w:tc>
          <w:tcPr>
            <w:tcW w:w="1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98AE8AA" w14:textId="77777777" w:rsidR="00BD63E2" w:rsidRDefault="00000000">
            <w:r>
              <w:rPr>
                <w:color w:val="1F2937"/>
                <w:sz w:val="19"/>
                <w:szCs w:val="19"/>
              </w:rPr>
              <w:t>Parent Org</w:t>
            </w:r>
          </w:p>
        </w:tc>
        <w:tc>
          <w:tcPr>
            <w:tcW w:w="5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10C845E" w14:textId="77777777" w:rsidR="00BD63E2" w:rsidRDefault="00000000">
            <w:r>
              <w:rPr>
                <w:color w:val="1F2937"/>
                <w:sz w:val="19"/>
                <w:szCs w:val="19"/>
              </w:rPr>
              <w:t>Root organization — API tokens generated here. Config cascades to all children.</w:t>
            </w:r>
          </w:p>
        </w:tc>
      </w:tr>
      <w:tr w:rsidR="00BD63E2" w14:paraId="177558A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27D72E5" w14:textId="77777777" w:rsidR="00BD63E2" w:rsidRDefault="00000000">
            <w:r>
              <w:rPr>
                <w:color w:val="1F2937"/>
                <w:sz w:val="19"/>
                <w:szCs w:val="19"/>
              </w:rPr>
              <w:t>Payee Bucket (Child User)</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1ADAEBB" w14:textId="77777777" w:rsidR="00BD63E2" w:rsidRDefault="00000000">
            <w:r>
              <w:rPr>
                <w:color w:val="1F2937"/>
                <w:sz w:val="19"/>
                <w:szCs w:val="19"/>
              </w:rPr>
              <w:t>Contractor Pool</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F151937" w14:textId="77777777" w:rsidR="00BD63E2" w:rsidRDefault="00000000">
            <w:r>
              <w:rPr>
                <w:color w:val="1F2937"/>
                <w:sz w:val="19"/>
                <w:szCs w:val="19"/>
              </w:rPr>
              <w:t>All contractors created and onboarded here. Onboard once (W-9, payout method). Org config auto-assigns them as child users.</w:t>
            </w:r>
          </w:p>
        </w:tc>
      </w:tr>
      <w:tr w:rsidR="00BD63E2" w14:paraId="44D28B0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BD6DA4F" w14:textId="77777777" w:rsidR="00BD63E2" w:rsidRDefault="00000000">
            <w:r>
              <w:rPr>
                <w:color w:val="1F2937"/>
                <w:sz w:val="19"/>
                <w:szCs w:val="19"/>
              </w:rPr>
              <w:t>NurseIO AZ, KS, TX... (Entity Child Users)</w:t>
            </w:r>
          </w:p>
        </w:tc>
        <w:tc>
          <w:tcPr>
            <w:tcW w:w="1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C81C1CB" w14:textId="77777777" w:rsidR="00BD63E2" w:rsidRDefault="00000000">
            <w:r>
              <w:rPr>
                <w:color w:val="1F2937"/>
                <w:sz w:val="19"/>
                <w:szCs w:val="19"/>
              </w:rPr>
              <w:t>Entity / EIN Buckets</w:t>
            </w:r>
          </w:p>
        </w:tc>
        <w:tc>
          <w:tcPr>
            <w:tcW w:w="5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8F47252" w14:textId="77777777" w:rsidR="00BD63E2" w:rsidRDefault="00000000">
            <w:r>
              <w:rPr>
                <w:color w:val="1F2937"/>
                <w:sz w:val="19"/>
                <w:szCs w:val="19"/>
              </w:rPr>
              <w:t>One per legal entity / EIN. Payables created here so the correct EIN is tied to the payment and 1099 filing.</w:t>
            </w:r>
          </w:p>
        </w:tc>
      </w:tr>
    </w:tbl>
    <w:p w14:paraId="5C2B8FAF" w14:textId="77777777" w:rsidR="00BD63E2" w:rsidRDefault="00000000">
      <w:pPr>
        <w:pStyle w:val="Heading3"/>
        <w:spacing w:before="200" w:after="120"/>
      </w:pPr>
      <w:r>
        <w:rPr>
          <w:b/>
          <w:bCs/>
          <w:color w:val="1F2937"/>
          <w:sz w:val="22"/>
          <w:szCs w:val="22"/>
        </w:rPr>
        <w:t>Why Two Buckets?</w:t>
      </w:r>
    </w:p>
    <w:p w14:paraId="0E34231D" w14:textId="77777777" w:rsidR="00BD63E2" w:rsidRDefault="00000000">
      <w:pPr>
        <w:pStyle w:val="ListParagraph"/>
        <w:numPr>
          <w:ilvl w:val="0"/>
          <w:numId w:val="2"/>
        </w:numPr>
        <w:spacing w:after="60"/>
      </w:pPr>
      <w:r>
        <w:rPr>
          <w:b/>
          <w:bCs/>
          <w:color w:val="1F2937"/>
        </w:rPr>
        <w:t xml:space="preserve">Contractors onboard once. </w:t>
      </w:r>
      <w:r>
        <w:rPr>
          <w:color w:val="1F2937"/>
        </w:rPr>
        <w:t>POST /payments/payee from the Payee Bucket context — contractor creates account, fills out W-9, sets up payout method. Done. Never again.</w:t>
      </w:r>
    </w:p>
    <w:p w14:paraId="0133D0A7" w14:textId="77777777" w:rsidR="00BD63E2" w:rsidRDefault="00000000">
      <w:pPr>
        <w:pStyle w:val="ListParagraph"/>
        <w:numPr>
          <w:ilvl w:val="0"/>
          <w:numId w:val="2"/>
        </w:numPr>
        <w:spacing w:after="60"/>
      </w:pPr>
      <w:r>
        <w:rPr>
          <w:b/>
          <w:bCs/>
          <w:color w:val="1F2937"/>
        </w:rPr>
        <w:lastRenderedPageBreak/>
        <w:t xml:space="preserve">Payables tie to the correct EIN. </w:t>
      </w:r>
      <w:r>
        <w:rPr>
          <w:color w:val="1F2937"/>
        </w:rPr>
        <w:t>When a nurse clocks out under NurseIO AZ, you create the payable from the AZ entity context. That payment is associated with AZ's EIN for 1099 purposes.</w:t>
      </w:r>
    </w:p>
    <w:p w14:paraId="3BD8443A" w14:textId="77777777" w:rsidR="00BD63E2" w:rsidRDefault="00000000">
      <w:pPr>
        <w:pStyle w:val="ListParagraph"/>
        <w:numPr>
          <w:ilvl w:val="0"/>
          <w:numId w:val="2"/>
        </w:numPr>
        <w:spacing w:after="60"/>
      </w:pPr>
      <w:r>
        <w:rPr>
          <w:b/>
          <w:bCs/>
          <w:color w:val="1F2937"/>
        </w:rPr>
        <w:t xml:space="preserve">Cross-entity relationships are lightweight. </w:t>
      </w:r>
      <w:r>
        <w:rPr>
          <w:color w:val="1F2937"/>
        </w:rPr>
        <w:t>When a contractor needs to work under a new entity, call POST /payments/payee again from that entity's context with the same email. Creates the relationship without forcing re-onboarding.</w:t>
      </w:r>
    </w:p>
    <w:p w14:paraId="72BE2954" w14:textId="77777777" w:rsidR="00BD63E2" w:rsidRDefault="00000000">
      <w:pPr>
        <w:pStyle w:val="Heading3"/>
        <w:spacing w:before="200" w:after="120"/>
      </w:pPr>
      <w:r>
        <w:rPr>
          <w:b/>
          <w:bCs/>
          <w:color w:val="1F2937"/>
          <w:sz w:val="22"/>
          <w:szCs w:val="22"/>
        </w:rPr>
        <w:t>Key Concepts</w:t>
      </w:r>
    </w:p>
    <w:p w14:paraId="04447308" w14:textId="77777777" w:rsidR="00BD63E2" w:rsidRDefault="00000000">
      <w:pPr>
        <w:pStyle w:val="ListParagraph"/>
        <w:numPr>
          <w:ilvl w:val="0"/>
          <w:numId w:val="2"/>
        </w:numPr>
        <w:spacing w:after="60"/>
      </w:pPr>
      <w:r>
        <w:rPr>
          <w:b/>
          <w:bCs/>
          <w:color w:val="1F2937"/>
        </w:rPr>
        <w:t xml:space="preserve">Scoped per child. </w:t>
      </w:r>
      <w:r>
        <w:rPr>
          <w:color w:val="1F2937"/>
        </w:rPr>
        <w:t>Payables created under NurseIO AZ are tied to AZ's EIN. Payables under NurseIO KS → KS's EIN.</w:t>
      </w:r>
    </w:p>
    <w:p w14:paraId="50FDA297" w14:textId="77777777" w:rsidR="00BD63E2" w:rsidRDefault="00000000">
      <w:pPr>
        <w:pStyle w:val="ListParagraph"/>
        <w:numPr>
          <w:ilvl w:val="0"/>
          <w:numId w:val="2"/>
        </w:numPr>
        <w:spacing w:after="60"/>
      </w:pPr>
      <w:r>
        <w:rPr>
          <w:b/>
          <w:bCs/>
          <w:color w:val="1F2937"/>
        </w:rPr>
        <w:t xml:space="preserve">Configuration inheritance flows downward. </w:t>
      </w:r>
      <w:r>
        <w:rPr>
          <w:color w:val="1F2937"/>
        </w:rPr>
        <w:t>Branding, terminology, support emails set on root parent are inherited by all children. Configure once.</w:t>
      </w:r>
    </w:p>
    <w:p w14:paraId="2D536CE6" w14:textId="77777777" w:rsidR="00BD63E2" w:rsidRDefault="00000000">
      <w:pPr>
        <w:pStyle w:val="ListParagraph"/>
        <w:numPr>
          <w:ilvl w:val="0"/>
          <w:numId w:val="2"/>
        </w:numPr>
        <w:spacing w:after="60"/>
      </w:pPr>
      <w:r>
        <w:rPr>
          <w:b/>
          <w:bCs/>
          <w:color w:val="1F2937"/>
        </w:rPr>
        <w:t xml:space="preserve">Org config drives automatic child user assignment. </w:t>
      </w:r>
      <w:r>
        <w:rPr>
          <w:color w:val="1F2937"/>
        </w:rPr>
        <w:t>Payees created under the Payee Bucket automatically become child users. No manual step.</w:t>
      </w:r>
    </w:p>
    <w:p w14:paraId="74857890" w14:textId="77777777" w:rsidR="00BD63E2" w:rsidRDefault="00000000">
      <w:pPr>
        <w:pStyle w:val="Heading3"/>
        <w:spacing w:before="200" w:after="120"/>
      </w:pPr>
      <w:r>
        <w:rPr>
          <w:b/>
          <w:bCs/>
          <w:color w:val="1F2937"/>
          <w:sz w:val="22"/>
          <w:szCs w:val="22"/>
        </w:rPr>
        <w:t>Staging Credentials</w:t>
      </w:r>
    </w:p>
    <w:p w14:paraId="3F6F115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Email:    </w:t>
      </w:r>
      <w:proofErr w:type="spellStart"/>
      <w:r>
        <w:rPr>
          <w:rFonts w:ascii="Courier New" w:eastAsia="Courier New" w:hAnsi="Courier New" w:cs="Courier New"/>
          <w:color w:val="1F2937"/>
          <w:sz w:val="18"/>
          <w:szCs w:val="18"/>
        </w:rPr>
        <w:t>nursio+staging@m.wingspan.app</w:t>
      </w:r>
      <w:proofErr w:type="spellEnd"/>
    </w:p>
    <w:p w14:paraId="22F8249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Password: Wingspan123!</w:t>
      </w:r>
    </w:p>
    <w:p w14:paraId="249FCE35" w14:textId="77777777" w:rsidR="00BD63E2" w:rsidRDefault="00000000">
      <w:pPr>
        <w:spacing w:after="120"/>
      </w:pPr>
      <w:r>
        <w:rPr>
          <w:color w:val="1F2937"/>
        </w:rPr>
        <w:t xml:space="preserve">Log in at </w:t>
      </w:r>
      <w:r>
        <w:rPr>
          <w:rFonts w:ascii="Courier New" w:eastAsia="Courier New" w:hAnsi="Courier New" w:cs="Courier New"/>
          <w:color w:val="C7254E"/>
          <w:sz w:val="19"/>
          <w:szCs w:val="19"/>
        </w:rPr>
        <w:t>https://staging-my.wingspan.app</w:t>
      </w:r>
      <w:r>
        <w:rPr>
          <w:color w:val="1F2937"/>
        </w:rPr>
        <w:t xml:space="preserve"> with the credentials above. From there you can switch between org contexts and generate your API token.</w:t>
      </w:r>
    </w:p>
    <w:p w14:paraId="21B68094" w14:textId="77777777" w:rsidR="00BD63E2" w:rsidRDefault="00BD63E2">
      <w:pPr>
        <w:spacing w:after="80"/>
      </w:pPr>
    </w:p>
    <w:p w14:paraId="716F5F84" w14:textId="77777777" w:rsidR="00BD63E2" w:rsidRDefault="00000000">
      <w:pPr>
        <w:pStyle w:val="Heading3"/>
        <w:spacing w:before="200" w:after="120"/>
      </w:pPr>
      <w:r>
        <w:rPr>
          <w:b/>
          <w:bCs/>
          <w:color w:val="1F2937"/>
          <w:sz w:val="22"/>
          <w:szCs w:val="22"/>
        </w:rPr>
        <w:t>Staging Environment Notes</w:t>
      </w:r>
    </w:p>
    <w:p w14:paraId="58B03C2B" w14:textId="77777777" w:rsidR="00BD63E2" w:rsidRDefault="00000000">
      <w:pPr>
        <w:pStyle w:val="ListParagraph"/>
        <w:numPr>
          <w:ilvl w:val="0"/>
          <w:numId w:val="2"/>
        </w:numPr>
        <w:spacing w:after="60"/>
      </w:pPr>
      <w:r>
        <w:rPr>
          <w:color w:val="1F2937"/>
        </w:rPr>
        <w:t>2FA can be bypassed in staging — any 6-digit code works</w:t>
      </w:r>
    </w:p>
    <w:p w14:paraId="7C012924" w14:textId="77777777" w:rsidR="00BD63E2" w:rsidRDefault="00000000">
      <w:pPr>
        <w:pStyle w:val="ListParagraph"/>
        <w:numPr>
          <w:ilvl w:val="0"/>
          <w:numId w:val="2"/>
        </w:numPr>
        <w:spacing w:after="60"/>
      </w:pPr>
      <w:r>
        <w:rPr>
          <w:color w:val="1F2937"/>
        </w:rPr>
        <w:t>Use random/fake numbers for EIN/SSN in staging</w:t>
      </w:r>
    </w:p>
    <w:p w14:paraId="53943D04" w14:textId="77777777" w:rsidR="00BD63E2" w:rsidRDefault="00000000">
      <w:pPr>
        <w:pStyle w:val="ListParagraph"/>
        <w:numPr>
          <w:ilvl w:val="0"/>
          <w:numId w:val="2"/>
        </w:numPr>
        <w:spacing w:after="60"/>
      </w:pPr>
      <w:r>
        <w:rPr>
          <w:color w:val="1F2937"/>
        </w:rPr>
        <w:t>No real emails or PDFs are generated in staging</w:t>
      </w:r>
    </w:p>
    <w:p w14:paraId="78F5B4B7" w14:textId="77777777" w:rsidR="00BD63E2" w:rsidRDefault="00000000">
      <w:pPr>
        <w:pStyle w:val="ListParagraph"/>
        <w:numPr>
          <w:ilvl w:val="0"/>
          <w:numId w:val="2"/>
        </w:numPr>
        <w:spacing w:after="60"/>
      </w:pPr>
      <w:r>
        <w:rPr>
          <w:color w:val="1F2937"/>
        </w:rPr>
        <w:t>Staging data does not affect production</w:t>
      </w:r>
    </w:p>
    <w:p w14:paraId="0522D0C3" w14:textId="77777777" w:rsidR="00BD63E2" w:rsidRDefault="00BD63E2">
      <w:pPr>
        <w:pBdr>
          <w:bottom w:val="single" w:sz="6" w:space="0" w:color="D1D5DB"/>
        </w:pBdr>
        <w:spacing w:before="200" w:after="200"/>
      </w:pPr>
    </w:p>
    <w:p w14:paraId="23AF7B1E" w14:textId="77777777" w:rsidR="00BD63E2" w:rsidRDefault="00000000">
      <w:pPr>
        <w:pStyle w:val="Heading2"/>
        <w:spacing w:before="280" w:after="160"/>
      </w:pPr>
      <w:r>
        <w:rPr>
          <w:b/>
          <w:bCs/>
          <w:color w:val="1F2937"/>
        </w:rPr>
        <w:t>Getting Your API Token</w:t>
      </w:r>
    </w:p>
    <w:p w14:paraId="1E13032B" w14:textId="77777777" w:rsidR="00BD63E2" w:rsidRDefault="00000000">
      <w:pPr>
        <w:pStyle w:val="ListParagraph"/>
        <w:numPr>
          <w:ilvl w:val="0"/>
          <w:numId w:val="3"/>
        </w:numPr>
        <w:spacing w:after="60"/>
      </w:pPr>
      <w:r>
        <w:rPr>
          <w:color w:val="1F2937"/>
        </w:rPr>
        <w:t>Log into staging-</w:t>
      </w:r>
      <w:proofErr w:type="spellStart"/>
      <w:r>
        <w:rPr>
          <w:color w:val="1F2937"/>
        </w:rPr>
        <w:t>my.wingspan.app</w:t>
      </w:r>
      <w:proofErr w:type="spellEnd"/>
    </w:p>
    <w:p w14:paraId="5A6D5738" w14:textId="77777777" w:rsidR="00BD63E2" w:rsidRDefault="00000000">
      <w:pPr>
        <w:pStyle w:val="ListParagraph"/>
        <w:numPr>
          <w:ilvl w:val="0"/>
          <w:numId w:val="3"/>
        </w:numPr>
        <w:spacing w:after="60"/>
      </w:pPr>
      <w:r>
        <w:rPr>
          <w:color w:val="1F2937"/>
        </w:rPr>
        <w:t>Switch to the Slink Health org (root parent)</w:t>
      </w:r>
    </w:p>
    <w:p w14:paraId="2FB7EDF0" w14:textId="77777777" w:rsidR="00BD63E2" w:rsidRDefault="00000000">
      <w:pPr>
        <w:pStyle w:val="ListParagraph"/>
        <w:numPr>
          <w:ilvl w:val="0"/>
          <w:numId w:val="3"/>
        </w:numPr>
        <w:spacing w:after="60"/>
      </w:pPr>
      <w:r>
        <w:rPr>
          <w:color w:val="1F2937"/>
        </w:rPr>
        <w:t>Navigate to Data &amp; Integrations &gt; Developer</w:t>
      </w:r>
    </w:p>
    <w:p w14:paraId="3E2FEDEC" w14:textId="77777777" w:rsidR="00BD63E2" w:rsidRDefault="00000000">
      <w:pPr>
        <w:pStyle w:val="ListParagraph"/>
        <w:numPr>
          <w:ilvl w:val="0"/>
          <w:numId w:val="3"/>
        </w:numPr>
        <w:spacing w:after="60"/>
      </w:pPr>
      <w:r>
        <w:rPr>
          <w:color w:val="1F2937"/>
        </w:rPr>
        <w:t>Click Generate new token — select "No expiration" for staging</w:t>
      </w:r>
    </w:p>
    <w:p w14:paraId="4FC7597D" w14:textId="77777777" w:rsidR="00BD63E2" w:rsidRDefault="00000000">
      <w:pPr>
        <w:pStyle w:val="ListParagraph"/>
        <w:numPr>
          <w:ilvl w:val="0"/>
          <w:numId w:val="3"/>
        </w:numPr>
        <w:spacing w:after="60"/>
      </w:pPr>
      <w:r>
        <w:rPr>
          <w:color w:val="1F2937"/>
        </w:rPr>
        <w:t>Copy the token immediately — treat it like a password</w:t>
      </w:r>
    </w:p>
    <w:p w14:paraId="2DC0F9B0" w14:textId="77777777" w:rsidR="00BD63E2" w:rsidRDefault="00BD63E2">
      <w:pPr>
        <w:spacing w:after="80"/>
      </w:pPr>
    </w:p>
    <w:p w14:paraId="5F379047" w14:textId="77777777" w:rsidR="00BD63E2" w:rsidRDefault="00000000">
      <w:pPr>
        <w:spacing w:after="120"/>
      </w:pPr>
      <w:r>
        <w:rPr>
          <w:color w:val="1F2937"/>
        </w:rPr>
        <w:t>Your requests will include these headers:</w:t>
      </w:r>
    </w:p>
    <w:p w14:paraId="71A6EE9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Authorization: Bearer {YOUR_API_TOKEN}</w:t>
      </w:r>
    </w:p>
    <w:p w14:paraId="2C1C589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Content-Type: application/</w:t>
      </w:r>
      <w:proofErr w:type="spellStart"/>
      <w:r>
        <w:rPr>
          <w:rFonts w:ascii="Courier New" w:eastAsia="Courier New" w:hAnsi="Courier New" w:cs="Courier New"/>
          <w:color w:val="1F2937"/>
          <w:sz w:val="18"/>
          <w:szCs w:val="18"/>
        </w:rPr>
        <w:t>json</w:t>
      </w:r>
      <w:proofErr w:type="spellEnd"/>
    </w:p>
    <w:p w14:paraId="56809AF6" w14:textId="77777777" w:rsidR="00BD63E2" w:rsidRDefault="00BD63E2">
      <w:pPr>
        <w:pBdr>
          <w:bottom w:val="single" w:sz="6" w:space="0" w:color="D1D5DB"/>
        </w:pBdr>
        <w:spacing w:before="200" w:after="200"/>
      </w:pPr>
    </w:p>
    <w:p w14:paraId="1EC5A8FC" w14:textId="77777777" w:rsidR="00BD63E2" w:rsidRDefault="00000000">
      <w:pPr>
        <w:pStyle w:val="Heading2"/>
        <w:spacing w:before="280" w:after="160"/>
      </w:pPr>
      <w:r>
        <w:rPr>
          <w:b/>
          <w:bCs/>
          <w:color w:val="1F2937"/>
        </w:rPr>
        <w:t>Two Ways to Authenticate: Parent Token vs. Child Token</w:t>
      </w:r>
    </w:p>
    <w:p w14:paraId="1FF08851" w14:textId="77777777" w:rsidR="00BD63E2" w:rsidRDefault="00000000">
      <w:pPr>
        <w:spacing w:after="120"/>
      </w:pPr>
      <w:r>
        <w:rPr>
          <w:color w:val="1F2937"/>
        </w:rPr>
        <w:lastRenderedPageBreak/>
        <w:t>Every API call in this guide shows both options. Most clients use Option A since it requires one token and lets you switch between children (Payee Bucket, NurseIO AZ, NurseIO KS, etc.) with a header swap.</w:t>
      </w:r>
    </w:p>
    <w:p w14:paraId="69AA4AD0" w14:textId="77777777" w:rsidR="00BD63E2" w:rsidRDefault="00000000">
      <w:pPr>
        <w:pStyle w:val="Heading3"/>
        <w:spacing w:before="200" w:after="120"/>
      </w:pPr>
      <w:r>
        <w:rPr>
          <w:b/>
          <w:bCs/>
          <w:color w:val="1F2937"/>
          <w:sz w:val="22"/>
          <w:szCs w:val="22"/>
        </w:rPr>
        <w:t>Option A: Parent Token + X-WINGSPAN-USER Header (Recommended)</w:t>
      </w:r>
    </w:p>
    <w:p w14:paraId="45050107" w14:textId="77777777" w:rsidR="00BD63E2" w:rsidRDefault="00000000">
      <w:pPr>
        <w:spacing w:after="120"/>
      </w:pPr>
      <w:r>
        <w:rPr>
          <w:color w:val="1F2937"/>
        </w:rPr>
        <w:t>Use a single API token from the root parent (Slink Health). Specify which child you're acting as via the X-WINGSPAN-USER header.</w:t>
      </w:r>
    </w:p>
    <w:p w14:paraId="6C053FD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Authorization: Bearer {SLINK_HEALTH_PARENT_API_TOKEN}</w:t>
      </w:r>
    </w:p>
    <w:p w14:paraId="206FBE5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X-WINGSPAN-USER: {CHILD_USER_ID}</w:t>
      </w:r>
    </w:p>
    <w:p w14:paraId="79E65E0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Content-Type: application/</w:t>
      </w:r>
      <w:proofErr w:type="spellStart"/>
      <w:r>
        <w:rPr>
          <w:rFonts w:ascii="Courier New" w:eastAsia="Courier New" w:hAnsi="Courier New" w:cs="Courier New"/>
          <w:color w:val="1F2937"/>
          <w:sz w:val="18"/>
          <w:szCs w:val="18"/>
        </w:rPr>
        <w:t>json</w:t>
      </w:r>
      <w:proofErr w:type="spellEnd"/>
    </w:p>
    <w:p w14:paraId="15B242DC" w14:textId="77777777" w:rsidR="00BD63E2" w:rsidRDefault="00000000">
      <w:pPr>
        <w:spacing w:after="120"/>
      </w:pPr>
      <w:r>
        <w:rPr>
          <w:color w:val="1F2937"/>
        </w:rPr>
        <w:t>This is especially powerful for your setup — one token, and your backend just changes the X-WINGSPAN-USER header depending on whether you're creating a payee (Payee Bucket) or creating a payable (entity like NurseIO AZ).</w:t>
      </w:r>
    </w:p>
    <w:p w14:paraId="72BB9F40" w14:textId="77777777" w:rsidR="00BD63E2" w:rsidRDefault="00000000">
      <w:pPr>
        <w:pStyle w:val="Heading3"/>
        <w:spacing w:before="200" w:after="120"/>
      </w:pPr>
      <w:r>
        <w:rPr>
          <w:b/>
          <w:bCs/>
          <w:color w:val="1F2937"/>
          <w:sz w:val="22"/>
          <w:szCs w:val="22"/>
        </w:rPr>
        <w:t>Option B: Direct Child API Token (No Header Needed)</w:t>
      </w:r>
    </w:p>
    <w:p w14:paraId="22D95655" w14:textId="77777777" w:rsidR="00BD63E2" w:rsidRDefault="00000000">
      <w:pPr>
        <w:spacing w:after="120"/>
      </w:pPr>
      <w:r>
        <w:rPr>
          <w:color w:val="1F2937"/>
        </w:rPr>
        <w:t>Generate a token directly from each child account. No header needed — but you'd need a separate token per child.</w:t>
      </w:r>
    </w:p>
    <w:p w14:paraId="06D1CCE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Authorization: Bearer {CHILD_API_TOKEN}</w:t>
      </w:r>
    </w:p>
    <w:p w14:paraId="39AF75F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Content-Type: application/</w:t>
      </w:r>
      <w:proofErr w:type="spellStart"/>
      <w:r>
        <w:rPr>
          <w:rFonts w:ascii="Courier New" w:eastAsia="Courier New" w:hAnsi="Courier New" w:cs="Courier New"/>
          <w:color w:val="1F2937"/>
          <w:sz w:val="18"/>
          <w:szCs w:val="18"/>
        </w:rPr>
        <w:t>json</w:t>
      </w:r>
      <w:proofErr w:type="spellEnd"/>
    </w:p>
    <w:p w14:paraId="1B4D64B7" w14:textId="77777777" w:rsidR="00BD63E2" w:rsidRDefault="00000000">
      <w:pPr>
        <w:pStyle w:val="Heading3"/>
        <w:spacing w:before="200" w:after="120"/>
      </w:pPr>
      <w:r>
        <w:rPr>
          <w:b/>
          <w:bCs/>
          <w:color w:val="1F2937"/>
          <w:sz w:val="22"/>
          <w:szCs w:val="22"/>
        </w:rPr>
        <w:t>When to Use Which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BD63E2" w14:paraId="2959D515" w14:textId="77777777">
        <w:tblPrEx>
          <w:tblCellMar>
            <w:top w:w="0" w:type="dxa"/>
            <w:bottom w:w="0" w:type="dxa"/>
          </w:tblCellMar>
        </w:tblPrEx>
        <w:tc>
          <w:tcPr>
            <w:tcW w:w="50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031D8E1C" w14:textId="77777777" w:rsidR="00BD63E2" w:rsidRDefault="00000000">
            <w:r>
              <w:rPr>
                <w:b/>
                <w:bCs/>
                <w:color w:val="FFFFFF"/>
                <w:sz w:val="19"/>
                <w:szCs w:val="19"/>
              </w:rPr>
              <w:t>Scenario</w:t>
            </w:r>
          </w:p>
        </w:tc>
        <w:tc>
          <w:tcPr>
            <w:tcW w:w="43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1FE1828B" w14:textId="77777777" w:rsidR="00BD63E2" w:rsidRDefault="00000000">
            <w:r>
              <w:rPr>
                <w:b/>
                <w:bCs/>
                <w:color w:val="FFFFFF"/>
                <w:sz w:val="19"/>
                <w:szCs w:val="19"/>
              </w:rPr>
              <w:t>Recommended Auth</w:t>
            </w:r>
          </w:p>
        </w:tc>
      </w:tr>
      <w:tr w:rsidR="00BD63E2" w14:paraId="58286DAD" w14:textId="77777777">
        <w:tblPrEx>
          <w:tblCellMar>
            <w:top w:w="0" w:type="dxa"/>
            <w:bottom w:w="0" w:type="dxa"/>
          </w:tblCellMar>
        </w:tblPrEx>
        <w:tc>
          <w:tcPr>
            <w:tcW w:w="5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6505527" w14:textId="77777777" w:rsidR="00BD63E2" w:rsidRDefault="00000000">
            <w:r>
              <w:rPr>
                <w:color w:val="1F2937"/>
                <w:sz w:val="19"/>
                <w:szCs w:val="19"/>
              </w:rPr>
              <w:t>Single backend managing multiple entities</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DFA0CC" w14:textId="77777777" w:rsidR="00BD63E2" w:rsidRDefault="00000000">
            <w:r>
              <w:rPr>
                <w:color w:val="1F2937"/>
                <w:sz w:val="19"/>
                <w:szCs w:val="19"/>
              </w:rPr>
              <w:t>Option A — one token, switch child via header</w:t>
            </w:r>
          </w:p>
        </w:tc>
      </w:tr>
      <w:tr w:rsidR="00BD63E2" w14:paraId="489AB5BA" w14:textId="77777777">
        <w:tblPrEx>
          <w:tblCellMar>
            <w:top w:w="0" w:type="dxa"/>
            <w:bottom w:w="0" w:type="dxa"/>
          </w:tblCellMar>
        </w:tblPrEx>
        <w:tc>
          <w:tcPr>
            <w:tcW w:w="5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2046F34" w14:textId="77777777" w:rsidR="00BD63E2" w:rsidRDefault="00000000">
            <w:r>
              <w:rPr>
                <w:color w:val="1F2937"/>
                <w:sz w:val="19"/>
                <w:szCs w:val="19"/>
              </w:rPr>
              <w:t>Scoped access for a specific team member</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F2AD0D8" w14:textId="77777777" w:rsidR="00BD63E2" w:rsidRDefault="00000000">
            <w:r>
              <w:rPr>
                <w:color w:val="1F2937"/>
                <w:sz w:val="19"/>
                <w:szCs w:val="19"/>
              </w:rPr>
              <w:t>Option B — token is inherently scoped</w:t>
            </w:r>
          </w:p>
        </w:tc>
      </w:tr>
      <w:tr w:rsidR="00BD63E2" w14:paraId="48E02AEF" w14:textId="77777777">
        <w:tblPrEx>
          <w:tblCellMar>
            <w:top w:w="0" w:type="dxa"/>
            <w:bottom w:w="0" w:type="dxa"/>
          </w:tblCellMar>
        </w:tblPrEx>
        <w:tc>
          <w:tcPr>
            <w:tcW w:w="5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23A7071" w14:textId="77777777" w:rsidR="00BD63E2" w:rsidRDefault="00000000">
            <w:r>
              <w:rPr>
                <w:color w:val="1F2937"/>
                <w:sz w:val="19"/>
                <w:szCs w:val="19"/>
              </w:rPr>
              <w:t>Automated systems / backend services</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F89104" w14:textId="77777777" w:rsidR="00BD63E2" w:rsidRDefault="00000000">
            <w:r>
              <w:rPr>
                <w:color w:val="1F2937"/>
                <w:sz w:val="19"/>
                <w:szCs w:val="19"/>
              </w:rPr>
              <w:t>Option A — easier key rotation</w:t>
            </w:r>
          </w:p>
        </w:tc>
      </w:tr>
      <w:tr w:rsidR="00BD63E2" w14:paraId="51EDF1DB" w14:textId="77777777">
        <w:tblPrEx>
          <w:tblCellMar>
            <w:top w:w="0" w:type="dxa"/>
            <w:bottom w:w="0" w:type="dxa"/>
          </w:tblCellMar>
        </w:tblPrEx>
        <w:tc>
          <w:tcPr>
            <w:tcW w:w="5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ADBDC8D" w14:textId="77777777" w:rsidR="00BD63E2" w:rsidRDefault="00000000">
            <w:r>
              <w:rPr>
                <w:color w:val="1F2937"/>
                <w:sz w:val="19"/>
                <w:szCs w:val="19"/>
              </w:rPr>
              <w:t>Per-entity microservices (unlikely for you)</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FA9033C" w14:textId="77777777" w:rsidR="00BD63E2" w:rsidRDefault="00000000">
            <w:r>
              <w:rPr>
                <w:color w:val="1F2937"/>
                <w:sz w:val="19"/>
                <w:szCs w:val="19"/>
              </w:rPr>
              <w:t>Option B — one token per service</w:t>
            </w:r>
          </w:p>
        </w:tc>
      </w:tr>
    </w:tbl>
    <w:p w14:paraId="30644F54" w14:textId="77777777" w:rsidR="00BD63E2" w:rsidRDefault="00BD63E2">
      <w:pPr>
        <w:spacing w:after="80"/>
      </w:pPr>
    </w:p>
    <w:p w14:paraId="13440B28" w14:textId="77777777" w:rsidR="00BD63E2" w:rsidRDefault="00000000">
      <w:pPr>
        <w:spacing w:after="120"/>
      </w:pPr>
      <w:r>
        <w:rPr>
          <w:b/>
          <w:bCs/>
          <w:color w:val="1F2937"/>
        </w:rPr>
        <w:t xml:space="preserve">Important: </w:t>
      </w:r>
      <w:r>
        <w:rPr>
          <w:color w:val="1F2937"/>
        </w:rPr>
        <w:t>Resources created in one child are NOT visible in another. A payee created under the Payee Bucket is not visible from NurseIO AZ until you establish a payer-payee relationship there too.</w:t>
      </w:r>
    </w:p>
    <w:p w14:paraId="346CB581" w14:textId="77777777" w:rsidR="00BD63E2" w:rsidRDefault="00BD63E2">
      <w:pPr>
        <w:pBdr>
          <w:bottom w:val="single" w:sz="6" w:space="0" w:color="D1D5DB"/>
        </w:pBdr>
        <w:spacing w:before="200" w:after="200"/>
      </w:pPr>
    </w:p>
    <w:p w14:paraId="497BE3A3" w14:textId="77777777" w:rsidR="00BD63E2" w:rsidRDefault="00BD63E2">
      <w:pPr>
        <w:pageBreakBefore/>
      </w:pPr>
    </w:p>
    <w:p w14:paraId="30D8D2E3" w14:textId="77777777" w:rsidR="00BD63E2" w:rsidRDefault="00000000">
      <w:pPr>
        <w:pStyle w:val="Heading2"/>
        <w:spacing w:before="280" w:after="160"/>
      </w:pPr>
      <w:r>
        <w:rPr>
          <w:b/>
          <w:bCs/>
          <w:color w:val="1F2937"/>
        </w:rPr>
        <w:t>Part 1: Organization Configuration &amp; Inheritance</w:t>
      </w:r>
    </w:p>
    <w:p w14:paraId="091F0CCF" w14:textId="77777777" w:rsidR="00BD63E2" w:rsidRDefault="00000000">
      <w:pPr>
        <w:spacing w:after="120"/>
      </w:pPr>
      <w:r>
        <w:rPr>
          <w:color w:val="1F2937"/>
        </w:rPr>
        <w:t>This section documents how the two-bucket org structure is built and how configuration cascades. Wingspan sets this up during onboarding, but it's helpful to understand the mechanics — especially if you need to add entities later.</w:t>
      </w:r>
    </w:p>
    <w:p w14:paraId="073B1979" w14:textId="77777777" w:rsidR="00BD63E2" w:rsidRDefault="00000000">
      <w:pPr>
        <w:pStyle w:val="Heading3"/>
        <w:spacing w:before="200" w:after="120"/>
      </w:pPr>
      <w:r>
        <w:rPr>
          <w:b/>
          <w:bCs/>
          <w:color w:val="1F2937"/>
          <w:sz w:val="22"/>
          <w:szCs w:val="22"/>
        </w:rPr>
        <w:t>Creating Child Users (Prerequisite)</w:t>
      </w:r>
    </w:p>
    <w:p w14:paraId="014CFA3F" w14:textId="77777777" w:rsidR="00BD63E2" w:rsidRDefault="00000000">
      <w:pPr>
        <w:spacing w:after="120"/>
      </w:pPr>
      <w:r>
        <w:rPr>
          <w:color w:val="1F2937"/>
        </w:rPr>
        <w:t>Before association, child users must be created via the organization user endpoint. This sets proper ownership so they can be associated with the parent.</w:t>
      </w:r>
    </w:p>
    <w:p w14:paraId="0128FAB6" w14:textId="77777777" w:rsidR="00BD63E2" w:rsidRDefault="00BD63E2">
      <w:pPr>
        <w:spacing w:after="80"/>
      </w:pPr>
    </w:p>
    <w:p w14:paraId="1C26D7F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POST https://stagingapi.wingspan.app/users/organization/user</w:t>
      </w:r>
    </w:p>
    <w:p w14:paraId="1937AE0E" w14:textId="77777777" w:rsidR="00BD63E2" w:rsidRDefault="00BD63E2">
      <w:pPr>
        <w:spacing w:after="80"/>
      </w:pPr>
    </w:p>
    <w:p w14:paraId="081D045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POST https://stagingapi.wingspan.app/users/organization/user \</w:t>
      </w:r>
    </w:p>
    <w:p w14:paraId="5C3BACF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{SLINK_HEALTH_PARENT_API_TOKEN}" \</w:t>
      </w:r>
    </w:p>
    <w:p w14:paraId="7866985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w:t>
      </w:r>
    </w:p>
    <w:p w14:paraId="12F0253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 '{</w:t>
      </w:r>
    </w:p>
    <w:p w14:paraId="21D08B5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"email": "</w:t>
      </w:r>
      <w:proofErr w:type="spellStart"/>
      <w:r>
        <w:rPr>
          <w:rFonts w:ascii="Courier New" w:eastAsia="Courier New" w:hAnsi="Courier New" w:cs="Courier New"/>
          <w:color w:val="1F2937"/>
          <w:sz w:val="18"/>
          <w:szCs w:val="18"/>
        </w:rPr>
        <w:t>nursio+az@m.wingspan.app</w:t>
      </w:r>
      <w:proofErr w:type="spellEnd"/>
      <w:r>
        <w:rPr>
          <w:rFonts w:ascii="Courier New" w:eastAsia="Courier New" w:hAnsi="Courier New" w:cs="Courier New"/>
          <w:color w:val="1F2937"/>
          <w:sz w:val="18"/>
          <w:szCs w:val="18"/>
        </w:rPr>
        <w:t>",</w:t>
      </w:r>
    </w:p>
    <w:p w14:paraId="587F6D9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"profile": </w:t>
      </w:r>
      <w:proofErr w:type="gramStart"/>
      <w:r>
        <w:rPr>
          <w:rFonts w:ascii="Courier New" w:eastAsia="Courier New" w:hAnsi="Courier New" w:cs="Courier New"/>
          <w:color w:val="1F2937"/>
          <w:sz w:val="18"/>
          <w:szCs w:val="18"/>
        </w:rPr>
        <w:t>{ "</w:t>
      </w:r>
      <w:proofErr w:type="spellStart"/>
      <w:proofErr w:type="gramEnd"/>
      <w:r>
        <w:rPr>
          <w:rFonts w:ascii="Courier New" w:eastAsia="Courier New" w:hAnsi="Courier New" w:cs="Courier New"/>
          <w:color w:val="1F2937"/>
          <w:sz w:val="18"/>
          <w:szCs w:val="18"/>
        </w:rPr>
        <w:t>preferredName</w:t>
      </w:r>
      <w:proofErr w:type="spellEnd"/>
      <w:r>
        <w:rPr>
          <w:rFonts w:ascii="Courier New" w:eastAsia="Courier New" w:hAnsi="Courier New" w:cs="Courier New"/>
          <w:color w:val="1F2937"/>
          <w:sz w:val="18"/>
          <w:szCs w:val="18"/>
        </w:rPr>
        <w:t>": "NurseIO AZ</w:t>
      </w:r>
      <w:proofErr w:type="gramStart"/>
      <w:r>
        <w:rPr>
          <w:rFonts w:ascii="Courier New" w:eastAsia="Courier New" w:hAnsi="Courier New" w:cs="Courier New"/>
          <w:color w:val="1F2937"/>
          <w:sz w:val="18"/>
          <w:szCs w:val="18"/>
        </w:rPr>
        <w:t>" }</w:t>
      </w:r>
      <w:proofErr w:type="gramEnd"/>
    </w:p>
    <w:p w14:paraId="2B9B140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775C9E98" w14:textId="77777777" w:rsidR="00BD63E2" w:rsidRDefault="00BD63E2">
      <w:pPr>
        <w:spacing w:after="80"/>
      </w:pPr>
    </w:p>
    <w:p w14:paraId="373D1AB1" w14:textId="77777777" w:rsidR="00BD63E2" w:rsidRDefault="00000000">
      <w:pPr>
        <w:spacing w:after="120"/>
      </w:pPr>
      <w:r>
        <w:rPr>
          <w:color w:val="1F2937"/>
        </w:rPr>
        <w:t>The authenticated parent's token automatically sets ownership on the new user — this is what makes the subsequent /associate call work. Repeat for each child: Payee Bucket, NurseIO AZ, NurseIO KS, etc.</w:t>
      </w:r>
    </w:p>
    <w:p w14:paraId="3E35BA50" w14:textId="77777777" w:rsidR="00BD63E2" w:rsidRDefault="00BD63E2">
      <w:pPr>
        <w:spacing w:after="80"/>
      </w:pPr>
    </w:p>
    <w:p w14:paraId="2E3969E1" w14:textId="77777777" w:rsidR="00BD63E2" w:rsidRDefault="00000000">
      <w:pPr>
        <w:spacing w:after="120"/>
      </w:pPr>
      <w:r>
        <w:rPr>
          <w:b/>
          <w:bCs/>
          <w:color w:val="1F2937"/>
        </w:rPr>
        <w:t xml:space="preserve">Important: </w:t>
      </w:r>
      <w:r>
        <w:rPr>
          <w:color w:val="1F2937"/>
        </w:rPr>
        <w:t xml:space="preserve">Use </w:t>
      </w:r>
      <w:r>
        <w:rPr>
          <w:rFonts w:ascii="Courier New" w:eastAsia="Courier New" w:hAnsi="Courier New" w:cs="Courier New"/>
          <w:color w:val="C7254E"/>
          <w:sz w:val="19"/>
          <w:szCs w:val="19"/>
        </w:rPr>
        <w:t>POST /users/organization/user</w:t>
      </w:r>
      <w:r>
        <w:rPr>
          <w:color w:val="1F2937"/>
        </w:rPr>
        <w:t xml:space="preserve"> (not </w:t>
      </w:r>
      <w:r>
        <w:rPr>
          <w:rFonts w:ascii="Courier New" w:eastAsia="Courier New" w:hAnsi="Courier New" w:cs="Courier New"/>
          <w:color w:val="C7254E"/>
          <w:sz w:val="19"/>
          <w:szCs w:val="19"/>
        </w:rPr>
        <w:t>POST /users/user</w:t>
      </w:r>
      <w:r>
        <w:rPr>
          <w:color w:val="1F2937"/>
        </w:rPr>
        <w:t xml:space="preserve">). The organization endpoint sets </w:t>
      </w:r>
      <w:proofErr w:type="spellStart"/>
      <w:r>
        <w:rPr>
          <w:rFonts w:ascii="Courier New" w:eastAsia="Courier New" w:hAnsi="Courier New" w:cs="Courier New"/>
          <w:color w:val="C7254E"/>
          <w:sz w:val="19"/>
          <w:szCs w:val="19"/>
        </w:rPr>
        <w:t>ownerIds</w:t>
      </w:r>
      <w:proofErr w:type="spellEnd"/>
      <w:r>
        <w:rPr>
          <w:color w:val="1F2937"/>
        </w:rPr>
        <w:t xml:space="preserve"> on the child so the parent can manage it. The base </w:t>
      </w:r>
      <w:r>
        <w:rPr>
          <w:rFonts w:ascii="Courier New" w:eastAsia="Courier New" w:hAnsi="Courier New" w:cs="Courier New"/>
          <w:color w:val="C7254E"/>
          <w:sz w:val="19"/>
          <w:szCs w:val="19"/>
        </w:rPr>
        <w:t>/users/user</w:t>
      </w:r>
      <w:r>
        <w:rPr>
          <w:color w:val="1F2937"/>
        </w:rPr>
        <w:t xml:space="preserve"> endpoint does not set ownership.</w:t>
      </w:r>
    </w:p>
    <w:p w14:paraId="6B9F95E8" w14:textId="77777777" w:rsidR="00BD63E2" w:rsidRDefault="00000000">
      <w:pPr>
        <w:pStyle w:val="Heading3"/>
        <w:spacing w:before="200" w:after="120"/>
      </w:pPr>
      <w:r>
        <w:rPr>
          <w:b/>
          <w:bCs/>
          <w:color w:val="1F2937"/>
          <w:sz w:val="22"/>
          <w:szCs w:val="22"/>
        </w:rPr>
        <w:t>Associating Child Users with the Parent</w:t>
      </w:r>
    </w:p>
    <w:p w14:paraId="6446D5D2" w14:textId="77777777" w:rsidR="00BD63E2" w:rsidRDefault="00000000">
      <w:pPr>
        <w:spacing w:after="120"/>
      </w:pPr>
      <w:r>
        <w:rPr>
          <w:color w:val="1F2937"/>
        </w:rPr>
        <w:t>Once child users are created, associate each with the root parent via:</w:t>
      </w:r>
    </w:p>
    <w:p w14:paraId="0C85D2C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POST https://stagingapi.wingspan.app/users/organization/user/{childUserId}/associate</w:t>
      </w:r>
    </w:p>
    <w:p w14:paraId="04F2D417" w14:textId="77777777" w:rsidR="00BD63E2" w:rsidRDefault="00BD63E2">
      <w:pPr>
        <w:spacing w:after="80"/>
      </w:pPr>
    </w:p>
    <w:p w14:paraId="72BF1CA4" w14:textId="77777777" w:rsidR="00BD63E2" w:rsidRDefault="00000000">
      <w:pPr>
        <w:spacing w:after="120"/>
      </w:pPr>
      <w:r>
        <w:rPr>
          <w:color w:val="1F2937"/>
        </w:rPr>
        <w:t xml:space="preserve">Where </w:t>
      </w:r>
      <w:r>
        <w:rPr>
          <w:rFonts w:ascii="Courier New" w:eastAsia="Courier New" w:hAnsi="Courier New" w:cs="Courier New"/>
          <w:color w:val="C7254E"/>
          <w:sz w:val="19"/>
          <w:szCs w:val="19"/>
        </w:rPr>
        <w:t>{</w:t>
      </w:r>
      <w:proofErr w:type="spellStart"/>
      <w:r>
        <w:rPr>
          <w:rFonts w:ascii="Courier New" w:eastAsia="Courier New" w:hAnsi="Courier New" w:cs="Courier New"/>
          <w:color w:val="C7254E"/>
          <w:sz w:val="19"/>
          <w:szCs w:val="19"/>
        </w:rPr>
        <w:t>childUserId</w:t>
      </w:r>
      <w:proofErr w:type="spellEnd"/>
      <w:r>
        <w:rPr>
          <w:rFonts w:ascii="Courier New" w:eastAsia="Courier New" w:hAnsi="Courier New" w:cs="Courier New"/>
          <w:color w:val="C7254E"/>
          <w:sz w:val="19"/>
          <w:szCs w:val="19"/>
        </w:rPr>
        <w:t>}</w:t>
      </w:r>
      <w:r>
        <w:rPr>
          <w:color w:val="1F2937"/>
        </w:rPr>
        <w:t xml:space="preserve"> is the User ID of the child account being attached (e.g., the Payee Bucket or an entity like NurseIO AZ).</w:t>
      </w:r>
    </w:p>
    <w:p w14:paraId="28BAB8D0" w14:textId="77777777" w:rsidR="00BD63E2" w:rsidRDefault="00BD63E2">
      <w:pPr>
        <w:spacing w:after="80"/>
      </w:pPr>
    </w:p>
    <w:p w14:paraId="1E50D95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curl -X POST </w:t>
      </w:r>
      <w:proofErr w:type="gramStart"/>
      <w:r>
        <w:rPr>
          <w:rFonts w:ascii="Courier New" w:eastAsia="Courier New" w:hAnsi="Courier New" w:cs="Courier New"/>
          <w:color w:val="1F2937"/>
          <w:sz w:val="18"/>
          <w:szCs w:val="18"/>
        </w:rPr>
        <w:t>https://stagingapi.wingspan.app/users/organization/user/{</w:t>
      </w:r>
      <w:proofErr w:type="gramEnd"/>
      <w:r>
        <w:rPr>
          <w:rFonts w:ascii="Courier New" w:eastAsia="Courier New" w:hAnsi="Courier New" w:cs="Courier New"/>
          <w:color w:val="1F2937"/>
          <w:sz w:val="18"/>
          <w:szCs w:val="18"/>
        </w:rPr>
        <w:t>PAYEE_BUCKET_USER_ID}/associate \</w:t>
      </w:r>
    </w:p>
    <w:p w14:paraId="1EAF511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{SLINK_HEALTH_PARENT_API_TOKEN}" \</w:t>
      </w:r>
    </w:p>
    <w:p w14:paraId="46C617A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w:t>
      </w:r>
    </w:p>
    <w:p w14:paraId="38861BA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 '{</w:t>
      </w:r>
    </w:p>
    <w:p w14:paraId="0BE012D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parentUserId</w:t>
      </w:r>
      <w:proofErr w:type="spellEnd"/>
      <w:r>
        <w:rPr>
          <w:rFonts w:ascii="Courier New" w:eastAsia="Courier New" w:hAnsi="Courier New" w:cs="Courier New"/>
          <w:color w:val="1F2937"/>
          <w:sz w:val="18"/>
          <w:szCs w:val="18"/>
        </w:rPr>
        <w:t>": "{SLINK_HEALTH_USER_ID}",</w:t>
      </w:r>
    </w:p>
    <w:p w14:paraId="2E40746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inheritanceStrategy</w:t>
      </w:r>
      <w:proofErr w:type="spellEnd"/>
      <w:r>
        <w:rPr>
          <w:rFonts w:ascii="Courier New" w:eastAsia="Courier New" w:hAnsi="Courier New" w:cs="Courier New"/>
          <w:color w:val="1F2937"/>
          <w:sz w:val="18"/>
          <w:szCs w:val="18"/>
        </w:rPr>
        <w:t>": {</w:t>
      </w:r>
    </w:p>
    <w:p w14:paraId="79BECEF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organizationAccountConfig</w:t>
      </w:r>
      <w:proofErr w:type="spellEnd"/>
      <w:r>
        <w:rPr>
          <w:rFonts w:ascii="Courier New" w:eastAsia="Courier New" w:hAnsi="Courier New" w:cs="Courier New"/>
          <w:color w:val="1F2937"/>
          <w:sz w:val="18"/>
          <w:szCs w:val="18"/>
        </w:rPr>
        <w:t>": "Parent",</w:t>
      </w:r>
    </w:p>
    <w:p w14:paraId="2816A60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wingspanAccount</w:t>
      </w:r>
      <w:proofErr w:type="spellEnd"/>
      <w:r>
        <w:rPr>
          <w:rFonts w:ascii="Courier New" w:eastAsia="Courier New" w:hAnsi="Courier New" w:cs="Courier New"/>
          <w:color w:val="1F2937"/>
          <w:sz w:val="18"/>
          <w:szCs w:val="18"/>
        </w:rPr>
        <w:t>": "None",</w:t>
      </w:r>
    </w:p>
    <w:p w14:paraId="07EB711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externalFinancialAccounts</w:t>
      </w:r>
      <w:proofErr w:type="spellEnd"/>
      <w:r>
        <w:rPr>
          <w:rFonts w:ascii="Courier New" w:eastAsia="Courier New" w:hAnsi="Courier New" w:cs="Courier New"/>
          <w:color w:val="1F2937"/>
          <w:sz w:val="18"/>
          <w:szCs w:val="18"/>
        </w:rPr>
        <w:t>": "None",</w:t>
      </w:r>
    </w:p>
    <w:p w14:paraId="6E5F764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lastRenderedPageBreak/>
        <w:t xml:space="preserve">      "</w:t>
      </w:r>
      <w:proofErr w:type="spellStart"/>
      <w:r>
        <w:rPr>
          <w:rFonts w:ascii="Courier New" w:eastAsia="Courier New" w:hAnsi="Courier New" w:cs="Courier New"/>
          <w:color w:val="1F2937"/>
          <w:sz w:val="18"/>
          <w:szCs w:val="18"/>
        </w:rPr>
        <w:t>wingspanFinancialSettings</w:t>
      </w:r>
      <w:proofErr w:type="spellEnd"/>
      <w:r>
        <w:rPr>
          <w:rFonts w:ascii="Courier New" w:eastAsia="Courier New" w:hAnsi="Courier New" w:cs="Courier New"/>
          <w:color w:val="1F2937"/>
          <w:sz w:val="18"/>
          <w:szCs w:val="18"/>
        </w:rPr>
        <w:t>": "None",</w:t>
      </w:r>
    </w:p>
    <w:p w14:paraId="5F4A18C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fundingSource</w:t>
      </w:r>
      <w:proofErr w:type="spellEnd"/>
      <w:r>
        <w:rPr>
          <w:rFonts w:ascii="Courier New" w:eastAsia="Courier New" w:hAnsi="Courier New" w:cs="Courier New"/>
          <w:color w:val="1F2937"/>
          <w:sz w:val="18"/>
          <w:szCs w:val="18"/>
        </w:rPr>
        <w:t>": "None",</w:t>
      </w:r>
    </w:p>
    <w:p w14:paraId="38A4612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payoutSettings</w:t>
      </w:r>
      <w:proofErr w:type="spellEnd"/>
      <w:r>
        <w:rPr>
          <w:rFonts w:ascii="Courier New" w:eastAsia="Courier New" w:hAnsi="Courier New" w:cs="Courier New"/>
          <w:color w:val="1F2937"/>
          <w:sz w:val="18"/>
          <w:szCs w:val="18"/>
        </w:rPr>
        <w:t>": "None"</w:t>
      </w:r>
    </w:p>
    <w:p w14:paraId="1530FCF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1365BF7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416E0381" w14:textId="77777777" w:rsidR="00BD63E2" w:rsidRDefault="00BD63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00"/>
        <w:gridCol w:w="6060"/>
      </w:tblGrid>
      <w:tr w:rsidR="00BD63E2" w14:paraId="38C96BF3"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34894135" w14:textId="77777777" w:rsidR="00BD63E2" w:rsidRDefault="00000000">
            <w:r>
              <w:rPr>
                <w:b/>
                <w:bCs/>
                <w:color w:val="FFFFFF"/>
                <w:sz w:val="19"/>
                <w:szCs w:val="19"/>
              </w:rPr>
              <w:t>Field</w:t>
            </w:r>
          </w:p>
        </w:tc>
        <w:tc>
          <w:tcPr>
            <w:tcW w:w="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109763D3" w14:textId="77777777" w:rsidR="00BD63E2" w:rsidRDefault="00000000">
            <w:r>
              <w:rPr>
                <w:b/>
                <w:bCs/>
                <w:color w:val="FFFFFF"/>
                <w:sz w:val="19"/>
                <w:szCs w:val="19"/>
              </w:rPr>
              <w:t>Type</w:t>
            </w:r>
          </w:p>
        </w:tc>
        <w:tc>
          <w:tcPr>
            <w:tcW w:w="60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1ADD59C4" w14:textId="77777777" w:rsidR="00BD63E2" w:rsidRDefault="00000000">
            <w:r>
              <w:rPr>
                <w:b/>
                <w:bCs/>
                <w:color w:val="FFFFFF"/>
                <w:sz w:val="19"/>
                <w:szCs w:val="19"/>
              </w:rPr>
              <w:t>Description</w:t>
            </w:r>
          </w:p>
        </w:tc>
      </w:tr>
      <w:tr w:rsidR="00BD63E2" w14:paraId="1C08E9D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23F2883" w14:textId="77777777" w:rsidR="00BD63E2" w:rsidRDefault="00000000">
            <w:proofErr w:type="spellStart"/>
            <w:r>
              <w:rPr>
                <w:color w:val="1F2937"/>
                <w:sz w:val="19"/>
                <w:szCs w:val="19"/>
              </w:rPr>
              <w:t>parentUserId</w:t>
            </w:r>
            <w:proofErr w:type="spellEnd"/>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C01FE42" w14:textId="77777777" w:rsidR="00BD63E2" w:rsidRDefault="00000000">
            <w:r>
              <w:rPr>
                <w:color w:val="1F2937"/>
                <w:sz w:val="19"/>
                <w:szCs w:val="19"/>
              </w:rPr>
              <w:t>string</w:t>
            </w:r>
          </w:p>
        </w:tc>
        <w:tc>
          <w:tcPr>
            <w:tcW w:w="6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3840D8F" w14:textId="77777777" w:rsidR="00BD63E2" w:rsidRDefault="00000000">
            <w:r>
              <w:rPr>
                <w:color w:val="1F2937"/>
                <w:sz w:val="19"/>
                <w:szCs w:val="19"/>
              </w:rPr>
              <w:t>Required. The User ID of the parent account (Slink Health root user).</w:t>
            </w:r>
          </w:p>
        </w:tc>
      </w:tr>
      <w:tr w:rsidR="00BD63E2" w14:paraId="24FDCAB4"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D007EA1" w14:textId="77777777" w:rsidR="00BD63E2" w:rsidRDefault="00000000">
            <w:proofErr w:type="spellStart"/>
            <w:r>
              <w:rPr>
                <w:color w:val="1F2937"/>
                <w:sz w:val="19"/>
                <w:szCs w:val="19"/>
              </w:rPr>
              <w:t>inheritanceStrategy</w:t>
            </w:r>
            <w:proofErr w:type="spellEnd"/>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706BAEF" w14:textId="77777777" w:rsidR="00BD63E2" w:rsidRDefault="00000000">
            <w:r>
              <w:rPr>
                <w:color w:val="1F2937"/>
                <w:sz w:val="19"/>
                <w:szCs w:val="19"/>
              </w:rPr>
              <w:t>object</w:t>
            </w:r>
          </w:p>
        </w:tc>
        <w:tc>
          <w:tcPr>
            <w:tcW w:w="6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83E3180" w14:textId="77777777" w:rsidR="00BD63E2" w:rsidRDefault="00000000">
            <w:r>
              <w:rPr>
                <w:color w:val="1F2937"/>
                <w:sz w:val="19"/>
                <w:szCs w:val="19"/>
              </w:rPr>
              <w:t>Controls which config cascades from parent to child. Each key is a strategy type: "Parent" (inherit) or "None" (independent).</w:t>
            </w:r>
          </w:p>
        </w:tc>
      </w:tr>
    </w:tbl>
    <w:p w14:paraId="37560EA4" w14:textId="77777777" w:rsidR="00BD63E2" w:rsidRDefault="00000000">
      <w:pPr>
        <w:pStyle w:val="Heading3"/>
        <w:spacing w:before="200" w:after="120"/>
      </w:pPr>
      <w:r>
        <w:rPr>
          <w:b/>
          <w:bCs/>
          <w:color w:val="1F2937"/>
          <w:sz w:val="22"/>
          <w:szCs w:val="22"/>
        </w:rPr>
        <w:t>Response</w:t>
      </w:r>
    </w:p>
    <w:p w14:paraId="7B7C8CB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742EE18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organizationId</w:t>
      </w:r>
      <w:proofErr w:type="spell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org_slink_health</w:t>
      </w:r>
      <w:proofErr w:type="spellEnd"/>
      <w:r>
        <w:rPr>
          <w:rFonts w:ascii="Courier New" w:eastAsia="Courier New" w:hAnsi="Courier New" w:cs="Courier New"/>
          <w:color w:val="1F2937"/>
          <w:sz w:val="18"/>
          <w:szCs w:val="18"/>
        </w:rPr>
        <w:t>...",</w:t>
      </w:r>
    </w:p>
    <w:p w14:paraId="458E055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parentUserId</w:t>
      </w:r>
      <w:proofErr w:type="spell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user_slink_health</w:t>
      </w:r>
      <w:proofErr w:type="spellEnd"/>
      <w:r>
        <w:rPr>
          <w:rFonts w:ascii="Courier New" w:eastAsia="Courier New" w:hAnsi="Courier New" w:cs="Courier New"/>
          <w:color w:val="1F2937"/>
          <w:sz w:val="18"/>
          <w:szCs w:val="18"/>
        </w:rPr>
        <w:t>...",</w:t>
      </w:r>
    </w:p>
    <w:p w14:paraId="746F3DE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childUserId</w:t>
      </w:r>
      <w:proofErr w:type="spell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user_payee_bucket</w:t>
      </w:r>
      <w:proofErr w:type="spellEnd"/>
      <w:r>
        <w:rPr>
          <w:rFonts w:ascii="Courier New" w:eastAsia="Courier New" w:hAnsi="Courier New" w:cs="Courier New"/>
          <w:color w:val="1F2937"/>
          <w:sz w:val="18"/>
          <w:szCs w:val="18"/>
        </w:rPr>
        <w:t>...",</w:t>
      </w:r>
    </w:p>
    <w:p w14:paraId="6AA6D7A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inheritanceStrategy</w:t>
      </w:r>
      <w:proofErr w:type="spellEnd"/>
      <w:r>
        <w:rPr>
          <w:rFonts w:ascii="Courier New" w:eastAsia="Courier New" w:hAnsi="Courier New" w:cs="Courier New"/>
          <w:color w:val="1F2937"/>
          <w:sz w:val="18"/>
          <w:szCs w:val="18"/>
        </w:rPr>
        <w:t>": {</w:t>
      </w:r>
    </w:p>
    <w:p w14:paraId="1DAD055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organizationAccountConfig</w:t>
      </w:r>
      <w:proofErr w:type="spellEnd"/>
      <w:r>
        <w:rPr>
          <w:rFonts w:ascii="Courier New" w:eastAsia="Courier New" w:hAnsi="Courier New" w:cs="Courier New"/>
          <w:color w:val="1F2937"/>
          <w:sz w:val="18"/>
          <w:szCs w:val="18"/>
        </w:rPr>
        <w:t>": "Parent",</w:t>
      </w:r>
    </w:p>
    <w:p w14:paraId="11B3310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wingspanAccount</w:t>
      </w:r>
      <w:proofErr w:type="spellEnd"/>
      <w:r>
        <w:rPr>
          <w:rFonts w:ascii="Courier New" w:eastAsia="Courier New" w:hAnsi="Courier New" w:cs="Courier New"/>
          <w:color w:val="1F2937"/>
          <w:sz w:val="18"/>
          <w:szCs w:val="18"/>
        </w:rPr>
        <w:t>": "None",</w:t>
      </w:r>
    </w:p>
    <w:p w14:paraId="226D940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externalFinancialAccounts</w:t>
      </w:r>
      <w:proofErr w:type="spellEnd"/>
      <w:r>
        <w:rPr>
          <w:rFonts w:ascii="Courier New" w:eastAsia="Courier New" w:hAnsi="Courier New" w:cs="Courier New"/>
          <w:color w:val="1F2937"/>
          <w:sz w:val="18"/>
          <w:szCs w:val="18"/>
        </w:rPr>
        <w:t>": "None",</w:t>
      </w:r>
    </w:p>
    <w:p w14:paraId="60D4448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wingspanFinancialSettings</w:t>
      </w:r>
      <w:proofErr w:type="spellEnd"/>
      <w:r>
        <w:rPr>
          <w:rFonts w:ascii="Courier New" w:eastAsia="Courier New" w:hAnsi="Courier New" w:cs="Courier New"/>
          <w:color w:val="1F2937"/>
          <w:sz w:val="18"/>
          <w:szCs w:val="18"/>
        </w:rPr>
        <w:t>": "None",</w:t>
      </w:r>
    </w:p>
    <w:p w14:paraId="4A56D30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fundingSource</w:t>
      </w:r>
      <w:proofErr w:type="spellEnd"/>
      <w:r>
        <w:rPr>
          <w:rFonts w:ascii="Courier New" w:eastAsia="Courier New" w:hAnsi="Courier New" w:cs="Courier New"/>
          <w:color w:val="1F2937"/>
          <w:sz w:val="18"/>
          <w:szCs w:val="18"/>
        </w:rPr>
        <w:t>": "None",</w:t>
      </w:r>
    </w:p>
    <w:p w14:paraId="7FEA8C6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payoutSettings</w:t>
      </w:r>
      <w:proofErr w:type="spellEnd"/>
      <w:r>
        <w:rPr>
          <w:rFonts w:ascii="Courier New" w:eastAsia="Courier New" w:hAnsi="Courier New" w:cs="Courier New"/>
          <w:color w:val="1F2937"/>
          <w:sz w:val="18"/>
          <w:szCs w:val="18"/>
        </w:rPr>
        <w:t>": "None"</w:t>
      </w:r>
    </w:p>
    <w:p w14:paraId="64195BF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3BE9885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091F5BC1" w14:textId="77777777" w:rsidR="00BD63E2" w:rsidRDefault="00BD63E2">
      <w:pPr>
        <w:spacing w:after="80"/>
      </w:pPr>
    </w:p>
    <w:p w14:paraId="130FA3CD" w14:textId="77777777" w:rsidR="00BD63E2" w:rsidRDefault="00000000">
      <w:pPr>
        <w:spacing w:after="120"/>
      </w:pPr>
      <w:r>
        <w:rPr>
          <w:color w:val="1F2937"/>
        </w:rPr>
        <w:t>Call this once per child — once for the Payee Bucket, once per entity. The result is the tree structure shown at the top of this guide.</w:t>
      </w:r>
    </w:p>
    <w:p w14:paraId="5A0BBB26" w14:textId="77777777" w:rsidR="00BD63E2" w:rsidRDefault="00000000">
      <w:pPr>
        <w:pStyle w:val="Heading3"/>
        <w:spacing w:before="200" w:after="120"/>
      </w:pPr>
      <w:r>
        <w:rPr>
          <w:b/>
          <w:bCs/>
          <w:color w:val="1F2937"/>
          <w:sz w:val="22"/>
          <w:szCs w:val="22"/>
        </w:rPr>
        <w:t>Inheritance Strategy Options</w:t>
      </w:r>
    </w:p>
    <w:p w14:paraId="0F178C2E" w14:textId="77777777" w:rsidR="00BD63E2" w:rsidRDefault="00000000">
      <w:pPr>
        <w:spacing w:after="120"/>
      </w:pPr>
      <w:r>
        <w:rPr>
          <w:color w:val="1F2937"/>
        </w:rPr>
        <w:t>Each strategy type controls what flows down from parent to child. Set to "Parent" to inherit, "None" to keep independent.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1"/>
        <w:gridCol w:w="3250"/>
        <w:gridCol w:w="3059"/>
      </w:tblGrid>
      <w:tr w:rsidR="00BD63E2" w14:paraId="12FCAEC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15697F5B" w14:textId="77777777" w:rsidR="00BD63E2" w:rsidRDefault="00000000">
            <w:r>
              <w:rPr>
                <w:b/>
                <w:bCs/>
                <w:color w:val="FFFFFF"/>
                <w:sz w:val="19"/>
                <w:szCs w:val="19"/>
              </w:rPr>
              <w:t>Strategy</w:t>
            </w:r>
          </w:p>
        </w:tc>
        <w:tc>
          <w:tcPr>
            <w:tcW w:w="33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0B4773D8" w14:textId="77777777" w:rsidR="00BD63E2" w:rsidRDefault="00000000">
            <w:r>
              <w:rPr>
                <w:b/>
                <w:bCs/>
                <w:color w:val="FFFFFF"/>
                <w:sz w:val="19"/>
                <w:szCs w:val="19"/>
              </w:rPr>
              <w:t>What It Controls</w:t>
            </w:r>
          </w:p>
        </w:tc>
        <w:tc>
          <w:tcPr>
            <w:tcW w:w="32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4F33D845" w14:textId="77777777" w:rsidR="00BD63E2" w:rsidRDefault="00000000">
            <w:r>
              <w:rPr>
                <w:b/>
                <w:bCs/>
                <w:color w:val="FFFFFF"/>
                <w:sz w:val="19"/>
                <w:szCs w:val="19"/>
              </w:rPr>
              <w:t>NurseIO Setting</w:t>
            </w:r>
          </w:p>
        </w:tc>
      </w:tr>
      <w:tr w:rsidR="00BD63E2" w14:paraId="1E9141D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C8D3DF" w14:textId="77777777" w:rsidR="00BD63E2" w:rsidRDefault="00000000">
            <w:proofErr w:type="spellStart"/>
            <w:r>
              <w:rPr>
                <w:rFonts w:ascii="Courier New" w:eastAsia="Courier New" w:hAnsi="Courier New" w:cs="Courier New"/>
                <w:color w:val="C7254E"/>
                <w:sz w:val="19"/>
                <w:szCs w:val="19"/>
              </w:rPr>
              <w:t>organizationAccountConfig</w:t>
            </w:r>
            <w:proofErr w:type="spellEnd"/>
          </w:p>
        </w:tc>
        <w:tc>
          <w:tcPr>
            <w:tcW w:w="3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D74B680" w14:textId="77777777" w:rsidR="00BD63E2" w:rsidRDefault="00000000">
            <w:r>
              <w:rPr>
                <w:color w:val="1F2937"/>
                <w:sz w:val="19"/>
                <w:szCs w:val="19"/>
              </w:rPr>
              <w:t>Branding, terminology, support emails, appearance</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18A37F3" w14:textId="77777777" w:rsidR="00BD63E2" w:rsidRDefault="00000000">
            <w:r>
              <w:rPr>
                <w:color w:val="1F2937"/>
                <w:sz w:val="19"/>
                <w:szCs w:val="19"/>
              </w:rPr>
              <w:t>"Parent" — inherit from Slink Health</w:t>
            </w:r>
          </w:p>
        </w:tc>
      </w:tr>
      <w:tr w:rsidR="00BD63E2" w14:paraId="36AC317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596AEEA" w14:textId="77777777" w:rsidR="00BD63E2" w:rsidRDefault="00000000">
            <w:proofErr w:type="spellStart"/>
            <w:r>
              <w:rPr>
                <w:rFonts w:ascii="Courier New" w:eastAsia="Courier New" w:hAnsi="Courier New" w:cs="Courier New"/>
                <w:color w:val="C7254E"/>
                <w:sz w:val="19"/>
                <w:szCs w:val="19"/>
              </w:rPr>
              <w:t>wingspanAccount</w:t>
            </w:r>
            <w:proofErr w:type="spellEnd"/>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0C1257E" w14:textId="77777777" w:rsidR="00BD63E2" w:rsidRDefault="00000000">
            <w:r>
              <w:rPr>
                <w:color w:val="1F2937"/>
                <w:sz w:val="19"/>
                <w:szCs w:val="19"/>
              </w:rPr>
              <w:t>Core Wingspan account/member settings</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CC82E7C" w14:textId="77777777" w:rsidR="00BD63E2" w:rsidRDefault="00000000">
            <w:r>
              <w:rPr>
                <w:color w:val="1F2937"/>
                <w:sz w:val="19"/>
                <w:szCs w:val="19"/>
              </w:rPr>
              <w:t>"None" — each child manages its own</w:t>
            </w:r>
          </w:p>
        </w:tc>
      </w:tr>
      <w:tr w:rsidR="00BD63E2" w14:paraId="3523170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6F2D46A" w14:textId="77777777" w:rsidR="00BD63E2" w:rsidRDefault="00000000">
            <w:proofErr w:type="spellStart"/>
            <w:r>
              <w:rPr>
                <w:rFonts w:ascii="Courier New" w:eastAsia="Courier New" w:hAnsi="Courier New" w:cs="Courier New"/>
                <w:color w:val="C7254E"/>
                <w:sz w:val="19"/>
                <w:szCs w:val="19"/>
              </w:rPr>
              <w:t>externalFinancialAccounts</w:t>
            </w:r>
            <w:proofErr w:type="spellEnd"/>
          </w:p>
        </w:tc>
        <w:tc>
          <w:tcPr>
            <w:tcW w:w="3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CCB97BD" w14:textId="77777777" w:rsidR="00BD63E2" w:rsidRDefault="00000000">
            <w:r>
              <w:rPr>
                <w:color w:val="1F2937"/>
                <w:sz w:val="19"/>
                <w:szCs w:val="19"/>
              </w:rPr>
              <w:t>Connected external bank accounts (Plaid)</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988EE1A" w14:textId="77777777" w:rsidR="00BD63E2" w:rsidRDefault="00000000">
            <w:r>
              <w:rPr>
                <w:color w:val="1F2937"/>
                <w:sz w:val="19"/>
                <w:szCs w:val="19"/>
              </w:rPr>
              <w:t>"None" — each entity has its own bank</w:t>
            </w:r>
          </w:p>
        </w:tc>
      </w:tr>
      <w:tr w:rsidR="00BD63E2" w14:paraId="5C4F4D3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E36B771" w14:textId="77777777" w:rsidR="00BD63E2" w:rsidRDefault="00000000">
            <w:proofErr w:type="spellStart"/>
            <w:r>
              <w:rPr>
                <w:rFonts w:ascii="Courier New" w:eastAsia="Courier New" w:hAnsi="Courier New" w:cs="Courier New"/>
                <w:color w:val="C7254E"/>
                <w:sz w:val="19"/>
                <w:szCs w:val="19"/>
              </w:rPr>
              <w:t>wingspanFinancialSettings</w:t>
            </w:r>
            <w:proofErr w:type="spellEnd"/>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4282C5D" w14:textId="77777777" w:rsidR="00BD63E2" w:rsidRDefault="00000000">
            <w:r>
              <w:rPr>
                <w:color w:val="1F2937"/>
                <w:sz w:val="19"/>
                <w:szCs w:val="19"/>
              </w:rPr>
              <w:t>Financial configuration (fees, thresholds)</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43ABC1D" w14:textId="77777777" w:rsidR="00BD63E2" w:rsidRDefault="00000000">
            <w:r>
              <w:rPr>
                <w:color w:val="1F2937"/>
                <w:sz w:val="19"/>
                <w:szCs w:val="19"/>
              </w:rPr>
              <w:t>"None" — entity-specific</w:t>
            </w:r>
          </w:p>
        </w:tc>
      </w:tr>
      <w:tr w:rsidR="00BD63E2" w14:paraId="78EB390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9524F62" w14:textId="77777777" w:rsidR="00BD63E2" w:rsidRDefault="00000000">
            <w:proofErr w:type="spellStart"/>
            <w:r>
              <w:rPr>
                <w:rFonts w:ascii="Courier New" w:eastAsia="Courier New" w:hAnsi="Courier New" w:cs="Courier New"/>
                <w:color w:val="C7254E"/>
                <w:sz w:val="19"/>
                <w:szCs w:val="19"/>
              </w:rPr>
              <w:t>fundingSource</w:t>
            </w:r>
            <w:proofErr w:type="spellEnd"/>
          </w:p>
        </w:tc>
        <w:tc>
          <w:tcPr>
            <w:tcW w:w="3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5BC4DFA" w14:textId="77777777" w:rsidR="00BD63E2" w:rsidRDefault="00000000">
            <w:r>
              <w:rPr>
                <w:color w:val="1F2937"/>
                <w:sz w:val="19"/>
                <w:szCs w:val="19"/>
              </w:rPr>
              <w:t>Which bank account to debit for payroll</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4082E75" w14:textId="77777777" w:rsidR="00BD63E2" w:rsidRDefault="00000000">
            <w:r>
              <w:rPr>
                <w:color w:val="1F2937"/>
                <w:sz w:val="19"/>
                <w:szCs w:val="19"/>
              </w:rPr>
              <w:t>"None" — each entity debits its own</w:t>
            </w:r>
          </w:p>
        </w:tc>
      </w:tr>
      <w:tr w:rsidR="00BD63E2" w14:paraId="2192FD6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2F70154" w14:textId="77777777" w:rsidR="00BD63E2" w:rsidRDefault="00000000">
            <w:proofErr w:type="spellStart"/>
            <w:r>
              <w:rPr>
                <w:rFonts w:ascii="Courier New" w:eastAsia="Courier New" w:hAnsi="Courier New" w:cs="Courier New"/>
                <w:color w:val="C7254E"/>
                <w:sz w:val="19"/>
                <w:szCs w:val="19"/>
              </w:rPr>
              <w:t>payoutSettings</w:t>
            </w:r>
            <w:proofErr w:type="spellEnd"/>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8FADA3F" w14:textId="77777777" w:rsidR="00BD63E2" w:rsidRDefault="00000000">
            <w:r>
              <w:rPr>
                <w:color w:val="1F2937"/>
                <w:sz w:val="19"/>
                <w:szCs w:val="19"/>
              </w:rPr>
              <w:t>Payout method configuration</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A935790" w14:textId="77777777" w:rsidR="00BD63E2" w:rsidRDefault="00000000">
            <w:r>
              <w:rPr>
                <w:color w:val="1F2937"/>
                <w:sz w:val="19"/>
                <w:szCs w:val="19"/>
              </w:rPr>
              <w:t>"None" — entity-specific</w:t>
            </w:r>
          </w:p>
        </w:tc>
      </w:tr>
    </w:tbl>
    <w:p w14:paraId="1F0FA325" w14:textId="77777777" w:rsidR="00BD63E2" w:rsidRDefault="00BD63E2">
      <w:pPr>
        <w:spacing w:after="80"/>
      </w:pPr>
    </w:p>
    <w:p w14:paraId="35F296A9" w14:textId="77777777" w:rsidR="00BD63E2" w:rsidRDefault="00000000">
      <w:pPr>
        <w:spacing w:after="120"/>
      </w:pPr>
      <w:r>
        <w:rPr>
          <w:color w:val="1F2937"/>
        </w:rPr>
        <w:t xml:space="preserve">For NurseIO, the key inheritance is </w:t>
      </w:r>
      <w:proofErr w:type="spellStart"/>
      <w:r>
        <w:rPr>
          <w:rFonts w:ascii="Courier New" w:eastAsia="Courier New" w:hAnsi="Courier New" w:cs="Courier New"/>
          <w:color w:val="C7254E"/>
          <w:sz w:val="19"/>
          <w:szCs w:val="19"/>
        </w:rPr>
        <w:t>organizationAccountConfig</w:t>
      </w:r>
      <w:proofErr w:type="spellEnd"/>
      <w:r>
        <w:rPr>
          <w:rFonts w:ascii="Courier New" w:eastAsia="Courier New" w:hAnsi="Courier New" w:cs="Courier New"/>
          <w:color w:val="C7254E"/>
          <w:sz w:val="19"/>
          <w:szCs w:val="19"/>
        </w:rPr>
        <w:t>: "Parent"</w:t>
      </w:r>
      <w:r>
        <w:rPr>
          <w:color w:val="1F2937"/>
        </w:rPr>
        <w:t xml:space="preserve"> — this makes branding, terminology, and support cascade from Slink Health to every entity and the Payee Bucket. </w:t>
      </w:r>
      <w:r>
        <w:rPr>
          <w:color w:val="1F2937"/>
        </w:rPr>
        <w:lastRenderedPageBreak/>
        <w:t xml:space="preserve">Everything else stays </w:t>
      </w:r>
      <w:r>
        <w:rPr>
          <w:rFonts w:ascii="Courier New" w:eastAsia="Courier New" w:hAnsi="Courier New" w:cs="Courier New"/>
          <w:color w:val="C7254E"/>
          <w:sz w:val="19"/>
          <w:szCs w:val="19"/>
        </w:rPr>
        <w:t>"None"</w:t>
      </w:r>
      <w:r>
        <w:rPr>
          <w:color w:val="1F2937"/>
        </w:rPr>
        <w:t xml:space="preserve"> because each entity has its own EIN, bank account, and funding source.</w:t>
      </w:r>
    </w:p>
    <w:p w14:paraId="368AB187" w14:textId="77777777" w:rsidR="00BD63E2" w:rsidRDefault="00000000">
      <w:pPr>
        <w:pStyle w:val="Heading3"/>
        <w:spacing w:before="200" w:after="120"/>
      </w:pPr>
      <w:r>
        <w:rPr>
          <w:b/>
          <w:bCs/>
          <w:color w:val="1F2937"/>
          <w:sz w:val="22"/>
          <w:szCs w:val="22"/>
        </w:rPr>
        <w:t>Setting Configuration on the Parent</w:t>
      </w:r>
    </w:p>
    <w:p w14:paraId="01C9639C" w14:textId="77777777" w:rsidR="00BD63E2" w:rsidRDefault="00000000">
      <w:pPr>
        <w:spacing w:after="120"/>
      </w:pPr>
      <w:r>
        <w:rPr>
          <w:color w:val="1F2937"/>
        </w:rPr>
        <w:t xml:space="preserve">Before associating children, set the branding, terminology, and support config on the </w:t>
      </w:r>
      <w:r>
        <w:rPr>
          <w:b/>
          <w:bCs/>
          <w:color w:val="1F2937"/>
        </w:rPr>
        <w:t>root parent</w:t>
      </w:r>
      <w:r>
        <w:rPr>
          <w:color w:val="1F2937"/>
        </w:rPr>
        <w:t xml:space="preserve"> (Slink Health) — see Part 2. Any child associated with </w:t>
      </w:r>
      <w:proofErr w:type="spellStart"/>
      <w:r>
        <w:rPr>
          <w:rFonts w:ascii="Courier New" w:eastAsia="Courier New" w:hAnsi="Courier New" w:cs="Courier New"/>
          <w:color w:val="C7254E"/>
          <w:sz w:val="19"/>
          <w:szCs w:val="19"/>
        </w:rPr>
        <w:t>organizationAccountConfig</w:t>
      </w:r>
      <w:proofErr w:type="spellEnd"/>
      <w:r>
        <w:rPr>
          <w:rFonts w:ascii="Courier New" w:eastAsia="Courier New" w:hAnsi="Courier New" w:cs="Courier New"/>
          <w:color w:val="C7254E"/>
          <w:sz w:val="19"/>
          <w:szCs w:val="19"/>
        </w:rPr>
        <w:t>: "Parent"</w:t>
      </w:r>
      <w:r>
        <w:rPr>
          <w:color w:val="1F2937"/>
        </w:rPr>
        <w:t xml:space="preserve"> automatically inherits these settings.</w:t>
      </w:r>
    </w:p>
    <w:p w14:paraId="25FF09CD" w14:textId="77777777" w:rsidR="00BD63E2" w:rsidRDefault="00BD63E2">
      <w:pPr>
        <w:spacing w:after="80"/>
      </w:pPr>
    </w:p>
    <w:p w14:paraId="4427C4CF" w14:textId="77777777" w:rsidR="00BD63E2" w:rsidRDefault="00000000">
      <w:pPr>
        <w:spacing w:after="120"/>
      </w:pPr>
      <w:r>
        <w:rPr>
          <w:color w:val="1F2937"/>
        </w:rPr>
        <w:t xml:space="preserve">The config flows through the parent chain. Wingspan walks up the tree: child → parent → grandparent → root. At each level where </w:t>
      </w:r>
      <w:proofErr w:type="spellStart"/>
      <w:r>
        <w:rPr>
          <w:color w:val="1F2937"/>
        </w:rPr>
        <w:t>organizationAccountConfig</w:t>
      </w:r>
      <w:proofErr w:type="spellEnd"/>
      <w:r>
        <w:rPr>
          <w:color w:val="1F2937"/>
        </w:rPr>
        <w:t xml:space="preserve"> is "Parent", the parent's config is merged in.</w:t>
      </w:r>
    </w:p>
    <w:p w14:paraId="44B600AE" w14:textId="77777777" w:rsidR="00BD63E2" w:rsidRDefault="00000000">
      <w:pPr>
        <w:pStyle w:val="Heading3"/>
        <w:spacing w:before="200" w:after="120"/>
      </w:pPr>
      <w:r>
        <w:rPr>
          <w:b/>
          <w:bCs/>
          <w:color w:val="1F2937"/>
          <w:sz w:val="22"/>
          <w:szCs w:val="22"/>
        </w:rPr>
        <w:t>Updating Inheritance After Association</w:t>
      </w:r>
    </w:p>
    <w:p w14:paraId="1544F7FE" w14:textId="77777777" w:rsidR="00BD63E2" w:rsidRDefault="00000000">
      <w:pPr>
        <w:spacing w:after="120"/>
      </w:pPr>
      <w:r>
        <w:rPr>
          <w:color w:val="1F2937"/>
        </w:rPr>
        <w:t>If you need to change inheritance settings later:</w:t>
      </w:r>
    </w:p>
    <w:p w14:paraId="11EA8A8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PATCH https://stagingapi.wingspan.app/users/organization/user/{childUserId}/associate</w:t>
      </w:r>
    </w:p>
    <w:p w14:paraId="6DD0A91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78F4C27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PATCH .../users/organization/user/{NURSEIO_AZ_USER_ID}/associate \</w:t>
      </w:r>
    </w:p>
    <w:p w14:paraId="60D4E52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{SLINK_HEALTH_PARENT_API_TOKEN}" \</w:t>
      </w:r>
    </w:p>
    <w:p w14:paraId="62691E7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w:t>
      </w:r>
    </w:p>
    <w:p w14:paraId="75C234E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 </w:t>
      </w:r>
      <w:proofErr w:type="gramStart"/>
      <w:r>
        <w:rPr>
          <w:rFonts w:ascii="Courier New" w:eastAsia="Courier New" w:hAnsi="Courier New" w:cs="Courier New"/>
          <w:color w:val="1F2937"/>
          <w:sz w:val="18"/>
          <w:szCs w:val="18"/>
        </w:rPr>
        <w:t>'{ "</w:t>
      </w:r>
      <w:proofErr w:type="spellStart"/>
      <w:proofErr w:type="gramEnd"/>
      <w:r>
        <w:rPr>
          <w:rFonts w:ascii="Courier New" w:eastAsia="Courier New" w:hAnsi="Courier New" w:cs="Courier New"/>
          <w:color w:val="1F2937"/>
          <w:sz w:val="18"/>
          <w:szCs w:val="18"/>
        </w:rPr>
        <w:t>inheritanceStrategy</w:t>
      </w:r>
      <w:proofErr w:type="spellEnd"/>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 "</w:t>
      </w:r>
      <w:proofErr w:type="spellStart"/>
      <w:proofErr w:type="gramEnd"/>
      <w:r>
        <w:rPr>
          <w:rFonts w:ascii="Courier New" w:eastAsia="Courier New" w:hAnsi="Courier New" w:cs="Courier New"/>
          <w:color w:val="1F2937"/>
          <w:sz w:val="18"/>
          <w:szCs w:val="18"/>
        </w:rPr>
        <w:t>fundingSource</w:t>
      </w:r>
      <w:proofErr w:type="spellEnd"/>
      <w:r>
        <w:rPr>
          <w:rFonts w:ascii="Courier New" w:eastAsia="Courier New" w:hAnsi="Courier New" w:cs="Courier New"/>
          <w:color w:val="1F2937"/>
          <w:sz w:val="18"/>
          <w:szCs w:val="18"/>
        </w:rPr>
        <w:t>": "Parent</w:t>
      </w:r>
      <w:proofErr w:type="gramStart"/>
      <w:r>
        <w:rPr>
          <w:rFonts w:ascii="Courier New" w:eastAsia="Courier New" w:hAnsi="Courier New" w:cs="Courier New"/>
          <w:color w:val="1F2937"/>
          <w:sz w:val="18"/>
          <w:szCs w:val="18"/>
        </w:rPr>
        <w:t>" }</w:t>
      </w:r>
      <w:proofErr w:type="gramEnd"/>
      <w:r>
        <w:rPr>
          <w:rFonts w:ascii="Courier New" w:eastAsia="Courier New" w:hAnsi="Courier New" w:cs="Courier New"/>
          <w:color w:val="1F2937"/>
          <w:sz w:val="18"/>
          <w:szCs w:val="18"/>
        </w:rPr>
        <w:t xml:space="preserve"> }'</w:t>
      </w:r>
    </w:p>
    <w:p w14:paraId="3675AB23" w14:textId="77777777" w:rsidR="00BD63E2" w:rsidRDefault="00000000">
      <w:pPr>
        <w:pStyle w:val="Heading3"/>
        <w:spacing w:before="200" w:after="120"/>
      </w:pPr>
      <w:r>
        <w:rPr>
          <w:b/>
          <w:bCs/>
          <w:color w:val="1F2937"/>
          <w:sz w:val="22"/>
          <w:szCs w:val="22"/>
        </w:rPr>
        <w:t>Adding a New Entity Later</w:t>
      </w:r>
    </w:p>
    <w:p w14:paraId="5B33305C" w14:textId="77777777" w:rsidR="00BD63E2" w:rsidRDefault="00000000">
      <w:pPr>
        <w:spacing w:after="120"/>
      </w:pPr>
      <w:r>
        <w:rPr>
          <w:color w:val="1F2937"/>
        </w:rPr>
        <w:t>If NurseIO expands to a new state (e.g., NurseIO FL):</w:t>
      </w:r>
    </w:p>
    <w:p w14:paraId="55D320AC" w14:textId="77777777" w:rsidR="00BD63E2" w:rsidRDefault="00000000">
      <w:pPr>
        <w:pStyle w:val="ListParagraph"/>
        <w:numPr>
          <w:ilvl w:val="0"/>
          <w:numId w:val="3"/>
        </w:numPr>
        <w:spacing w:after="60"/>
      </w:pPr>
      <w:r>
        <w:rPr>
          <w:rFonts w:ascii="Courier New" w:eastAsia="Courier New" w:hAnsi="Courier New" w:cs="Courier New"/>
          <w:color w:val="C7254E"/>
          <w:sz w:val="19"/>
          <w:szCs w:val="19"/>
        </w:rPr>
        <w:t>POST /users/organization/user</w:t>
      </w:r>
      <w:r>
        <w:rPr>
          <w:color w:val="1F2937"/>
        </w:rPr>
        <w:t xml:space="preserve"> to create the NurseIO FL child user (sets ownership automatically)</w:t>
      </w:r>
    </w:p>
    <w:p w14:paraId="1F994BDD" w14:textId="77777777" w:rsidR="00BD63E2" w:rsidRDefault="00000000">
      <w:pPr>
        <w:pStyle w:val="ListParagraph"/>
        <w:numPr>
          <w:ilvl w:val="0"/>
          <w:numId w:val="3"/>
        </w:numPr>
        <w:spacing w:after="60"/>
      </w:pPr>
      <w:r>
        <w:rPr>
          <w:rFonts w:ascii="Courier New" w:eastAsia="Courier New" w:hAnsi="Courier New" w:cs="Courier New"/>
          <w:color w:val="C7254E"/>
          <w:sz w:val="19"/>
          <w:szCs w:val="19"/>
        </w:rPr>
        <w:t>POST /users/organization/user/{FL_USER_ID}/associate</w:t>
      </w:r>
      <w:r>
        <w:rPr>
          <w:color w:val="1F2937"/>
        </w:rPr>
        <w:t xml:space="preserve"> with </w:t>
      </w:r>
      <w:proofErr w:type="spellStart"/>
      <w:r>
        <w:rPr>
          <w:color w:val="1F2937"/>
        </w:rPr>
        <w:t>parentUserId</w:t>
      </w:r>
      <w:proofErr w:type="spellEnd"/>
      <w:r>
        <w:rPr>
          <w:color w:val="1F2937"/>
        </w:rPr>
        <w:t xml:space="preserve"> = Slink Health and </w:t>
      </w:r>
      <w:proofErr w:type="spellStart"/>
      <w:r>
        <w:rPr>
          <w:color w:val="1F2937"/>
        </w:rPr>
        <w:t>organizationAccountConfig</w:t>
      </w:r>
      <w:proofErr w:type="spellEnd"/>
      <w:r>
        <w:rPr>
          <w:color w:val="1F2937"/>
        </w:rPr>
        <w:t>: "Parent"</w:t>
      </w:r>
    </w:p>
    <w:p w14:paraId="57002DE8" w14:textId="77777777" w:rsidR="00BD63E2" w:rsidRDefault="00000000">
      <w:pPr>
        <w:pStyle w:val="ListParagraph"/>
        <w:numPr>
          <w:ilvl w:val="0"/>
          <w:numId w:val="3"/>
        </w:numPr>
        <w:spacing w:after="60"/>
      </w:pPr>
      <w:r>
        <w:rPr>
          <w:color w:val="1F2937"/>
        </w:rPr>
        <w:t>Set the entity's EIN and bank account</w:t>
      </w:r>
    </w:p>
    <w:p w14:paraId="3CEE0834" w14:textId="77777777" w:rsidR="00BD63E2" w:rsidRDefault="00000000">
      <w:pPr>
        <w:pStyle w:val="ListParagraph"/>
        <w:numPr>
          <w:ilvl w:val="0"/>
          <w:numId w:val="3"/>
        </w:numPr>
        <w:spacing w:after="60"/>
      </w:pPr>
      <w:r>
        <w:rPr>
          <w:color w:val="1F2937"/>
        </w:rPr>
        <w:t>Configuration (branding, terminology, support) inherits automatically — no reconfiguration</w:t>
      </w:r>
    </w:p>
    <w:p w14:paraId="12BD9473" w14:textId="77777777" w:rsidR="00BD63E2" w:rsidRDefault="00000000">
      <w:pPr>
        <w:pStyle w:val="ListParagraph"/>
        <w:numPr>
          <w:ilvl w:val="0"/>
          <w:numId w:val="3"/>
        </w:numPr>
        <w:spacing w:after="60"/>
      </w:pPr>
      <w:r>
        <w:rPr>
          <w:color w:val="1F2937"/>
        </w:rPr>
        <w:t>Start creating payee associations and payables under the new entity</w:t>
      </w:r>
    </w:p>
    <w:p w14:paraId="0DF4C64A" w14:textId="77777777" w:rsidR="00BD63E2" w:rsidRDefault="00000000">
      <w:pPr>
        <w:pStyle w:val="Heading3"/>
        <w:spacing w:before="200" w:after="120"/>
      </w:pPr>
      <w:r>
        <w:rPr>
          <w:b/>
          <w:bCs/>
          <w:color w:val="1F2937"/>
          <w:sz w:val="22"/>
          <w:szCs w:val="22"/>
        </w:rPr>
        <w:t>How Inheritance Works in Practice</w:t>
      </w:r>
    </w:p>
    <w:p w14:paraId="0267B57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Slink Health (Root Parent)</w:t>
      </w:r>
    </w:p>
    <w:p w14:paraId="5FA85823" w14:textId="77777777" w:rsidR="00BD63E2" w:rsidRDefault="00000000">
      <w:pPr>
        <w:shd w:val="clear" w:color="auto" w:fill="F8F9FA"/>
        <w:spacing w:before="40" w:after="40"/>
        <w:ind w:left="360"/>
      </w:pPr>
      <w:proofErr w:type="gramStart"/>
      <w:r>
        <w:rPr>
          <w:rFonts w:ascii="Courier New" w:eastAsia="Courier New" w:hAnsi="Courier New" w:cs="Courier New"/>
          <w:color w:val="1F2937"/>
          <w:sz w:val="18"/>
          <w:szCs w:val="18"/>
        </w:rPr>
        <w:t>│  Sets</w:t>
      </w:r>
      <w:proofErr w:type="gramEnd"/>
      <w:r>
        <w:rPr>
          <w:rFonts w:ascii="Courier New" w:eastAsia="Courier New" w:hAnsi="Courier New" w:cs="Courier New"/>
          <w:color w:val="1F2937"/>
          <w:sz w:val="18"/>
          <w:szCs w:val="18"/>
        </w:rPr>
        <w:t>: branding (NurseIO logo), terminology, support emails, appearance</w:t>
      </w:r>
    </w:p>
    <w:p w14:paraId="584A176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2D6F947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Payee </w:t>
      </w:r>
      <w:proofErr w:type="gramStart"/>
      <w:r>
        <w:rPr>
          <w:rFonts w:ascii="Courier New" w:eastAsia="Courier New" w:hAnsi="Courier New" w:cs="Courier New"/>
          <w:color w:val="1F2937"/>
          <w:sz w:val="18"/>
          <w:szCs w:val="18"/>
        </w:rPr>
        <w:t>Bucket  [</w:t>
      </w:r>
      <w:proofErr w:type="spellStart"/>
      <w:proofErr w:type="gramEnd"/>
      <w:r>
        <w:rPr>
          <w:rFonts w:ascii="Courier New" w:eastAsia="Courier New" w:hAnsi="Courier New" w:cs="Courier New"/>
          <w:color w:val="1F2937"/>
          <w:sz w:val="18"/>
          <w:szCs w:val="18"/>
        </w:rPr>
        <w:t>organizationAccountConfig</w:t>
      </w:r>
      <w:proofErr w:type="spellEnd"/>
      <w:r>
        <w:rPr>
          <w:rFonts w:ascii="Courier New" w:eastAsia="Courier New" w:hAnsi="Courier New" w:cs="Courier New"/>
          <w:color w:val="1F2937"/>
          <w:sz w:val="18"/>
          <w:szCs w:val="18"/>
        </w:rPr>
        <w:t>: "Parent"]</w:t>
      </w:r>
    </w:p>
    <w:p w14:paraId="2CA07EB7" w14:textId="77777777" w:rsidR="00BD63E2" w:rsidRDefault="00000000">
      <w:pPr>
        <w:shd w:val="clear" w:color="auto" w:fill="F8F9FA"/>
        <w:spacing w:before="40" w:after="40"/>
        <w:ind w:left="360"/>
      </w:pPr>
      <w:proofErr w:type="gramStart"/>
      <w:r>
        <w:rPr>
          <w:rFonts w:ascii="Courier New" w:eastAsia="Courier New" w:hAnsi="Courier New" w:cs="Courier New"/>
          <w:color w:val="1F2937"/>
          <w:sz w:val="18"/>
          <w:szCs w:val="18"/>
        </w:rPr>
        <w:t>│  Inherits</w:t>
      </w:r>
      <w:proofErr w:type="gramEnd"/>
      <w:r>
        <w:rPr>
          <w:rFonts w:ascii="Courier New" w:eastAsia="Courier New" w:hAnsi="Courier New" w:cs="Courier New"/>
          <w:color w:val="1F2937"/>
          <w:sz w:val="18"/>
          <w:szCs w:val="18"/>
        </w:rPr>
        <w:t>: branding, terminology, support from Slink Health</w:t>
      </w:r>
    </w:p>
    <w:p w14:paraId="2429FD43" w14:textId="77777777" w:rsidR="00BD63E2" w:rsidRDefault="00000000">
      <w:pPr>
        <w:shd w:val="clear" w:color="auto" w:fill="F8F9FA"/>
        <w:spacing w:before="40" w:after="40"/>
        <w:ind w:left="360"/>
      </w:pPr>
      <w:proofErr w:type="gramStart"/>
      <w:r>
        <w:rPr>
          <w:rFonts w:ascii="Courier New" w:eastAsia="Courier New" w:hAnsi="Courier New" w:cs="Courier New"/>
          <w:color w:val="1F2937"/>
          <w:sz w:val="18"/>
          <w:szCs w:val="18"/>
        </w:rPr>
        <w:t>│  Contractors</w:t>
      </w:r>
      <w:proofErr w:type="gramEnd"/>
      <w:r>
        <w:rPr>
          <w:rFonts w:ascii="Courier New" w:eastAsia="Courier New" w:hAnsi="Courier New" w:cs="Courier New"/>
          <w:color w:val="1F2937"/>
          <w:sz w:val="18"/>
          <w:szCs w:val="18"/>
        </w:rPr>
        <w:t xml:space="preserve"> see NurseIO branding in their onboarding flow</w:t>
      </w:r>
    </w:p>
    <w:p w14:paraId="79E5B17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7BD59F3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NurseIO </w:t>
      </w:r>
      <w:proofErr w:type="gramStart"/>
      <w:r>
        <w:rPr>
          <w:rFonts w:ascii="Courier New" w:eastAsia="Courier New" w:hAnsi="Courier New" w:cs="Courier New"/>
          <w:color w:val="1F2937"/>
          <w:sz w:val="18"/>
          <w:szCs w:val="18"/>
        </w:rPr>
        <w:t>AZ  [</w:t>
      </w:r>
      <w:proofErr w:type="spellStart"/>
      <w:proofErr w:type="gramEnd"/>
      <w:r>
        <w:rPr>
          <w:rFonts w:ascii="Courier New" w:eastAsia="Courier New" w:hAnsi="Courier New" w:cs="Courier New"/>
          <w:color w:val="1F2937"/>
          <w:sz w:val="18"/>
          <w:szCs w:val="18"/>
        </w:rPr>
        <w:t>organizationAccountConfig</w:t>
      </w:r>
      <w:proofErr w:type="spellEnd"/>
      <w:r>
        <w:rPr>
          <w:rFonts w:ascii="Courier New" w:eastAsia="Courier New" w:hAnsi="Courier New" w:cs="Courier New"/>
          <w:color w:val="1F2937"/>
          <w:sz w:val="18"/>
          <w:szCs w:val="18"/>
        </w:rPr>
        <w:t>: "Parent"]</w:t>
      </w:r>
    </w:p>
    <w:p w14:paraId="4D4A9072" w14:textId="77777777" w:rsidR="00BD63E2" w:rsidRDefault="00000000">
      <w:pPr>
        <w:shd w:val="clear" w:color="auto" w:fill="F8F9FA"/>
        <w:spacing w:before="40" w:after="40"/>
        <w:ind w:left="360"/>
      </w:pPr>
      <w:proofErr w:type="gramStart"/>
      <w:r>
        <w:rPr>
          <w:rFonts w:ascii="Courier New" w:eastAsia="Courier New" w:hAnsi="Courier New" w:cs="Courier New"/>
          <w:color w:val="1F2937"/>
          <w:sz w:val="18"/>
          <w:szCs w:val="18"/>
        </w:rPr>
        <w:t>│  Inherits</w:t>
      </w:r>
      <w:proofErr w:type="gramEnd"/>
      <w:r>
        <w:rPr>
          <w:rFonts w:ascii="Courier New" w:eastAsia="Courier New" w:hAnsi="Courier New" w:cs="Courier New"/>
          <w:color w:val="1F2937"/>
          <w:sz w:val="18"/>
          <w:szCs w:val="18"/>
        </w:rPr>
        <w:t>: branding, terminology, support from Slink Health</w:t>
      </w:r>
    </w:p>
    <w:p w14:paraId="4094428D" w14:textId="77777777" w:rsidR="00BD63E2" w:rsidRDefault="00000000">
      <w:pPr>
        <w:shd w:val="clear" w:color="auto" w:fill="F8F9FA"/>
        <w:spacing w:before="40" w:after="40"/>
        <w:ind w:left="360"/>
      </w:pPr>
      <w:proofErr w:type="gramStart"/>
      <w:r>
        <w:rPr>
          <w:rFonts w:ascii="Courier New" w:eastAsia="Courier New" w:hAnsi="Courier New" w:cs="Courier New"/>
          <w:color w:val="1F2937"/>
          <w:sz w:val="18"/>
          <w:szCs w:val="18"/>
        </w:rPr>
        <w:t>│  Own</w:t>
      </w:r>
      <w:proofErr w:type="gramEnd"/>
      <w:r>
        <w:rPr>
          <w:rFonts w:ascii="Courier New" w:eastAsia="Courier New" w:hAnsi="Courier New" w:cs="Courier New"/>
          <w:color w:val="1F2937"/>
          <w:sz w:val="18"/>
          <w:szCs w:val="18"/>
        </w:rPr>
        <w:t xml:space="preserve"> settings: AZ EIN, AZ bank account, AZ funding source</w:t>
      </w:r>
    </w:p>
    <w:p w14:paraId="12C9EC9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6786671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NurseIO </w:t>
      </w:r>
      <w:proofErr w:type="gramStart"/>
      <w:r>
        <w:rPr>
          <w:rFonts w:ascii="Courier New" w:eastAsia="Courier New" w:hAnsi="Courier New" w:cs="Courier New"/>
          <w:color w:val="1F2937"/>
          <w:sz w:val="18"/>
          <w:szCs w:val="18"/>
        </w:rPr>
        <w:t>KS  [</w:t>
      </w:r>
      <w:proofErr w:type="spellStart"/>
      <w:proofErr w:type="gramEnd"/>
      <w:r>
        <w:rPr>
          <w:rFonts w:ascii="Courier New" w:eastAsia="Courier New" w:hAnsi="Courier New" w:cs="Courier New"/>
          <w:color w:val="1F2937"/>
          <w:sz w:val="18"/>
          <w:szCs w:val="18"/>
        </w:rPr>
        <w:t>organizationAccountConfig</w:t>
      </w:r>
      <w:proofErr w:type="spellEnd"/>
      <w:r>
        <w:rPr>
          <w:rFonts w:ascii="Courier New" w:eastAsia="Courier New" w:hAnsi="Courier New" w:cs="Courier New"/>
          <w:color w:val="1F2937"/>
          <w:sz w:val="18"/>
          <w:szCs w:val="18"/>
        </w:rPr>
        <w:t>: "Parent"]</w:t>
      </w:r>
    </w:p>
    <w:p w14:paraId="2A2E08C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Inherits: branding, terminology, support from Slink Health</w:t>
      </w:r>
    </w:p>
    <w:p w14:paraId="43141E0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Own settings: KS EIN, KS bank account, KS funding source</w:t>
      </w:r>
    </w:p>
    <w:p w14:paraId="75CFC010" w14:textId="77777777" w:rsidR="00BD63E2" w:rsidRDefault="00BD63E2">
      <w:pPr>
        <w:spacing w:after="80"/>
      </w:pPr>
    </w:p>
    <w:p w14:paraId="3E080C64" w14:textId="77777777" w:rsidR="00BD63E2" w:rsidRDefault="00000000">
      <w:pPr>
        <w:spacing w:after="120"/>
      </w:pPr>
      <w:r>
        <w:rPr>
          <w:b/>
          <w:bCs/>
          <w:color w:val="1F2937"/>
        </w:rPr>
        <w:lastRenderedPageBreak/>
        <w:t xml:space="preserve">Key insight: </w:t>
      </w:r>
      <w:r>
        <w:rPr>
          <w:color w:val="1F2937"/>
        </w:rPr>
        <w:t xml:space="preserve">Configure branding, terminology, and support </w:t>
      </w:r>
      <w:r>
        <w:rPr>
          <w:b/>
          <w:bCs/>
          <w:color w:val="1F2937"/>
        </w:rPr>
        <w:t>once</w:t>
      </w:r>
      <w:r>
        <w:rPr>
          <w:color w:val="1F2937"/>
        </w:rPr>
        <w:t xml:space="preserve"> on the root parent. Every child with </w:t>
      </w:r>
      <w:proofErr w:type="spellStart"/>
      <w:r>
        <w:rPr>
          <w:rFonts w:ascii="Courier New" w:eastAsia="Courier New" w:hAnsi="Courier New" w:cs="Courier New"/>
          <w:color w:val="C7254E"/>
          <w:sz w:val="19"/>
          <w:szCs w:val="19"/>
        </w:rPr>
        <w:t>organizationAccountConfig</w:t>
      </w:r>
      <w:proofErr w:type="spellEnd"/>
      <w:r>
        <w:rPr>
          <w:rFonts w:ascii="Courier New" w:eastAsia="Courier New" w:hAnsi="Courier New" w:cs="Courier New"/>
          <w:color w:val="C7254E"/>
          <w:sz w:val="19"/>
          <w:szCs w:val="19"/>
        </w:rPr>
        <w:t>: "Parent"</w:t>
      </w:r>
      <w:r>
        <w:rPr>
          <w:color w:val="1F2937"/>
        </w:rPr>
        <w:t xml:space="preserve"> inherits. Entity-specific settings (EIN, bank, funding) stay at "None" and are configured per entity.</w:t>
      </w:r>
    </w:p>
    <w:p w14:paraId="55D0256E" w14:textId="77777777" w:rsidR="00BD63E2" w:rsidRDefault="00000000">
      <w:pPr>
        <w:pStyle w:val="Heading3"/>
        <w:spacing w:before="200" w:after="120"/>
      </w:pPr>
      <w:r>
        <w:rPr>
          <w:b/>
          <w:bCs/>
          <w:color w:val="1F2937"/>
          <w:sz w:val="22"/>
          <w:szCs w:val="22"/>
        </w:rPr>
        <w:t>What Inherits vs. What Doesn't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D63E2" w14:paraId="57338BF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2D38C348" w14:textId="77777777" w:rsidR="00BD63E2" w:rsidRDefault="00000000">
            <w:r>
              <w:rPr>
                <w:b/>
                <w:bCs/>
                <w:color w:val="FFFFFF"/>
                <w:sz w:val="19"/>
                <w:szCs w:val="19"/>
              </w:rPr>
              <w:t>Inherits (</w:t>
            </w:r>
            <w:proofErr w:type="spellStart"/>
            <w:r>
              <w:rPr>
                <w:b/>
                <w:bCs/>
                <w:color w:val="FFFFFF"/>
                <w:sz w:val="19"/>
                <w:szCs w:val="19"/>
              </w:rPr>
              <w:t>organizationAccountConfig</w:t>
            </w:r>
            <w:proofErr w:type="spellEnd"/>
            <w:r>
              <w:rPr>
                <w:b/>
                <w:bCs/>
                <w:color w:val="FFFFFF"/>
                <w:sz w:val="19"/>
                <w:szCs w:val="19"/>
              </w:rPr>
              <w:t>)</w:t>
            </w:r>
          </w:p>
        </w:tc>
        <w:tc>
          <w:tcPr>
            <w:tcW w:w="468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75A85E38" w14:textId="77777777" w:rsidR="00BD63E2" w:rsidRDefault="00000000">
            <w:r>
              <w:rPr>
                <w:b/>
                <w:bCs/>
                <w:color w:val="FFFFFF"/>
                <w:sz w:val="19"/>
                <w:szCs w:val="19"/>
              </w:rPr>
              <w:t>Per Entity (inheritance = "None")</w:t>
            </w:r>
          </w:p>
        </w:tc>
      </w:tr>
      <w:tr w:rsidR="00BD63E2" w14:paraId="4E7A443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F8D8C12" w14:textId="77777777" w:rsidR="00BD63E2" w:rsidRDefault="00000000">
            <w:r>
              <w:rPr>
                <w:color w:val="1F2937"/>
                <w:sz w:val="19"/>
                <w:szCs w:val="19"/>
              </w:rPr>
              <w:t>Branding (logo, name, URL)</w:t>
            </w:r>
          </w:p>
        </w:tc>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4438CB8" w14:textId="77777777" w:rsidR="00BD63E2" w:rsidRDefault="00000000">
            <w:r>
              <w:rPr>
                <w:color w:val="1F2937"/>
                <w:sz w:val="19"/>
                <w:szCs w:val="19"/>
              </w:rPr>
              <w:t>EIN / Tax ID</w:t>
            </w:r>
          </w:p>
        </w:tc>
      </w:tr>
      <w:tr w:rsidR="00BD63E2" w14:paraId="3DB392DA"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396BB01" w14:textId="77777777" w:rsidR="00BD63E2" w:rsidRDefault="00000000">
            <w:r>
              <w:rPr>
                <w:color w:val="1F2937"/>
                <w:sz w:val="19"/>
                <w:szCs w:val="19"/>
              </w:rPr>
              <w:t>Terminology</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890FFD7" w14:textId="77777777" w:rsidR="00BD63E2" w:rsidRDefault="00000000">
            <w:r>
              <w:rPr>
                <w:color w:val="1F2937"/>
                <w:sz w:val="19"/>
                <w:szCs w:val="19"/>
              </w:rPr>
              <w:t>Bank account (funding source)</w:t>
            </w:r>
          </w:p>
        </w:tc>
      </w:tr>
      <w:tr w:rsidR="00BD63E2" w14:paraId="0EE04812"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D15946E" w14:textId="77777777" w:rsidR="00BD63E2" w:rsidRDefault="00000000">
            <w:r>
              <w:rPr>
                <w:color w:val="1F2937"/>
                <w:sz w:val="19"/>
                <w:szCs w:val="19"/>
              </w:rPr>
              <w:t>Support emails</w:t>
            </w:r>
          </w:p>
        </w:tc>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FEC14A2" w14:textId="77777777" w:rsidR="00BD63E2" w:rsidRDefault="00000000">
            <w:r>
              <w:rPr>
                <w:color w:val="1F2937"/>
                <w:sz w:val="19"/>
                <w:szCs w:val="19"/>
              </w:rPr>
              <w:t>Financial settings (fees, thresholds)</w:t>
            </w:r>
          </w:p>
        </w:tc>
      </w:tr>
      <w:tr w:rsidR="00BD63E2" w14:paraId="4D3CCD9A"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D399D60" w14:textId="77777777" w:rsidR="00BD63E2" w:rsidRDefault="00000000">
            <w:r>
              <w:rPr>
                <w:color w:val="1F2937"/>
                <w:sz w:val="19"/>
                <w:szCs w:val="19"/>
              </w:rPr>
              <w:t>Appearance / visual theming</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657469D" w14:textId="77777777" w:rsidR="00BD63E2" w:rsidRDefault="00000000">
            <w:r>
              <w:rPr>
                <w:color w:val="1F2937"/>
                <w:sz w:val="19"/>
                <w:szCs w:val="19"/>
              </w:rPr>
              <w:t>Payout settings</w:t>
            </w:r>
          </w:p>
        </w:tc>
      </w:tr>
      <w:tr w:rsidR="00BD63E2" w14:paraId="248AF28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0A85B3F" w14:textId="77777777" w:rsidR="00BD63E2" w:rsidRDefault="00000000">
            <w:r>
              <w:rPr>
                <w:color w:val="1F2937"/>
                <w:sz w:val="19"/>
                <w:szCs w:val="19"/>
              </w:rPr>
              <w:t>Email customization</w:t>
            </w:r>
          </w:p>
        </w:tc>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5C1529C" w14:textId="77777777" w:rsidR="00BD63E2" w:rsidRDefault="00000000">
            <w:r>
              <w:rPr>
                <w:color w:val="1F2937"/>
                <w:sz w:val="19"/>
                <w:szCs w:val="19"/>
              </w:rPr>
              <w:t>External bank accounts</w:t>
            </w:r>
          </w:p>
        </w:tc>
      </w:tr>
    </w:tbl>
    <w:p w14:paraId="0187064E" w14:textId="77777777" w:rsidR="00BD63E2" w:rsidRDefault="00BD63E2">
      <w:pPr>
        <w:pBdr>
          <w:bottom w:val="single" w:sz="6" w:space="0" w:color="D1D5DB"/>
        </w:pBdr>
        <w:spacing w:before="200" w:after="200"/>
      </w:pPr>
    </w:p>
    <w:p w14:paraId="340988F9" w14:textId="77777777" w:rsidR="00BD63E2" w:rsidRDefault="00BD63E2">
      <w:pPr>
        <w:pageBreakBefore/>
      </w:pPr>
    </w:p>
    <w:p w14:paraId="6CD8797E" w14:textId="77777777" w:rsidR="00BD63E2" w:rsidRDefault="00000000">
      <w:pPr>
        <w:pStyle w:val="Heading2"/>
        <w:spacing w:before="280" w:after="160"/>
      </w:pPr>
      <w:r>
        <w:rPr>
          <w:b/>
          <w:bCs/>
          <w:color w:val="1F2937"/>
        </w:rPr>
        <w:t>Part 2: Appearance Config, Branding &amp; Customization</w:t>
      </w:r>
    </w:p>
    <w:p w14:paraId="47B9D597" w14:textId="77777777" w:rsidR="00BD63E2" w:rsidRDefault="00000000">
      <w:pPr>
        <w:spacing w:after="120"/>
      </w:pPr>
      <w:r>
        <w:rPr>
          <w:color w:val="1F2937"/>
        </w:rPr>
        <w:t>Set on the root parent (Slink Health) — all children inherit automatically.</w:t>
      </w:r>
    </w:p>
    <w:p w14:paraId="3F43D8D9" w14:textId="77777777" w:rsidR="00BD63E2" w:rsidRDefault="00000000">
      <w:pPr>
        <w:pStyle w:val="Heading3"/>
        <w:spacing w:before="200" w:after="120"/>
      </w:pPr>
      <w:r>
        <w:rPr>
          <w:b/>
          <w:bCs/>
          <w:color w:val="1F2937"/>
          <w:sz w:val="22"/>
          <w:szCs w:val="22"/>
        </w:rPr>
        <w:t>Endpoint</w:t>
      </w:r>
    </w:p>
    <w:p w14:paraId="28E2D24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PATCH </w:t>
      </w:r>
      <w:proofErr w:type="gramStart"/>
      <w:r>
        <w:rPr>
          <w:rFonts w:ascii="Courier New" w:eastAsia="Courier New" w:hAnsi="Courier New" w:cs="Courier New"/>
          <w:color w:val="1F2937"/>
          <w:sz w:val="18"/>
          <w:szCs w:val="18"/>
        </w:rPr>
        <w:t>https://stagingapi.wingspan.app/users/customization/{</w:t>
      </w:r>
      <w:proofErr w:type="gramEnd"/>
      <w:r>
        <w:rPr>
          <w:rFonts w:ascii="Courier New" w:eastAsia="Courier New" w:hAnsi="Courier New" w:cs="Courier New"/>
          <w:color w:val="1F2937"/>
          <w:sz w:val="18"/>
          <w:szCs w:val="18"/>
        </w:rPr>
        <w:t>SLINK_HEALTH_USER_ID}</w:t>
      </w:r>
    </w:p>
    <w:p w14:paraId="20A8BDCA" w14:textId="77777777" w:rsidR="00BD63E2" w:rsidRDefault="00000000">
      <w:pPr>
        <w:pStyle w:val="Heading3"/>
        <w:spacing w:before="200" w:after="120"/>
      </w:pPr>
      <w:r>
        <w:rPr>
          <w:b/>
          <w:bCs/>
          <w:color w:val="1F2937"/>
          <w:sz w:val="22"/>
          <w:szCs w:val="22"/>
        </w:rPr>
        <w:t>Branding</w:t>
      </w:r>
    </w:p>
    <w:p w14:paraId="0485AE60" w14:textId="77777777" w:rsidR="00BD63E2" w:rsidRDefault="00000000">
      <w:pPr>
        <w:spacing w:after="120"/>
      </w:pPr>
      <w:r>
        <w:rPr>
          <w:color w:val="1F2937"/>
        </w:rPr>
        <w:t>Logo URLs, company name, and website:</w:t>
      </w:r>
    </w:p>
    <w:p w14:paraId="177F510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0A53225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"branding": {</w:t>
      </w:r>
    </w:p>
    <w:p w14:paraId="325996C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"name": "NurseIO",</w:t>
      </w:r>
    </w:p>
    <w:p w14:paraId="31F975E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url</w:t>
      </w:r>
      <w:proofErr w:type="spellEnd"/>
      <w:r>
        <w:rPr>
          <w:rFonts w:ascii="Courier New" w:eastAsia="Courier New" w:hAnsi="Courier New" w:cs="Courier New"/>
          <w:color w:val="1F2937"/>
          <w:sz w:val="18"/>
          <w:szCs w:val="18"/>
        </w:rPr>
        <w:t>": "https://nurseio.com",</w:t>
      </w:r>
    </w:p>
    <w:p w14:paraId="4A2E030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primaryLogoUrl</w:t>
      </w:r>
      <w:proofErr w:type="spellEnd"/>
      <w:r>
        <w:rPr>
          <w:rFonts w:ascii="Courier New" w:eastAsia="Courier New" w:hAnsi="Courier New" w:cs="Courier New"/>
          <w:color w:val="1F2937"/>
          <w:sz w:val="18"/>
          <w:szCs w:val="18"/>
        </w:rPr>
        <w:t>": "https://nurseio.com/logo.png",</w:t>
      </w:r>
    </w:p>
    <w:p w14:paraId="6237F08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secondaryLogoUrl</w:t>
      </w:r>
      <w:proofErr w:type="spellEnd"/>
      <w:r>
        <w:rPr>
          <w:rFonts w:ascii="Courier New" w:eastAsia="Courier New" w:hAnsi="Courier New" w:cs="Courier New"/>
          <w:color w:val="1F2937"/>
          <w:sz w:val="18"/>
          <w:szCs w:val="18"/>
        </w:rPr>
        <w:t>": "https://nurseio.com/icon.png"</w:t>
      </w:r>
    </w:p>
    <w:p w14:paraId="1713269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54BD180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754F607D" w14:textId="77777777" w:rsidR="00BD63E2" w:rsidRDefault="00000000">
      <w:pPr>
        <w:pStyle w:val="Heading3"/>
        <w:spacing w:before="200" w:after="120"/>
      </w:pPr>
      <w:r>
        <w:rPr>
          <w:b/>
          <w:bCs/>
          <w:color w:val="1F2937"/>
          <w:sz w:val="22"/>
          <w:szCs w:val="22"/>
        </w:rPr>
        <w:t>Support</w:t>
      </w:r>
    </w:p>
    <w:p w14:paraId="0135921A" w14:textId="77777777" w:rsidR="00BD63E2" w:rsidRDefault="00000000">
      <w:pPr>
        <w:spacing w:after="120"/>
      </w:pPr>
      <w:r>
        <w:rPr>
          <w:color w:val="1F2937"/>
        </w:rPr>
        <w:t>Important: the API requires both documentation and portal objects:</w:t>
      </w:r>
    </w:p>
    <w:p w14:paraId="7F32982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53031C0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"support": {</w:t>
      </w:r>
    </w:p>
    <w:p w14:paraId="39572F7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generalSupportEmail</w:t>
      </w:r>
      <w:proofErr w:type="spellEnd"/>
      <w:r>
        <w:rPr>
          <w:rFonts w:ascii="Courier New" w:eastAsia="Courier New" w:hAnsi="Courier New" w:cs="Courier New"/>
          <w:color w:val="1F2937"/>
          <w:sz w:val="18"/>
          <w:szCs w:val="18"/>
        </w:rPr>
        <w:t>": "support@nurseio.com",</w:t>
      </w:r>
    </w:p>
    <w:p w14:paraId="60C4591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payeeSupportEmail</w:t>
      </w:r>
      <w:proofErr w:type="spellEnd"/>
      <w:r>
        <w:rPr>
          <w:rFonts w:ascii="Courier New" w:eastAsia="Courier New" w:hAnsi="Courier New" w:cs="Courier New"/>
          <w:color w:val="1F2937"/>
          <w:sz w:val="18"/>
          <w:szCs w:val="18"/>
        </w:rPr>
        <w:t>": "payments@nurseio.com",</w:t>
      </w:r>
    </w:p>
    <w:p w14:paraId="679AD36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"documentation": {</w:t>
      </w:r>
    </w:p>
    <w:p w14:paraId="39ACB63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generalUrl</w:t>
      </w:r>
      <w:proofErr w:type="spellEnd"/>
      <w:r>
        <w:rPr>
          <w:rFonts w:ascii="Courier New" w:eastAsia="Courier New" w:hAnsi="Courier New" w:cs="Courier New"/>
          <w:color w:val="1F2937"/>
          <w:sz w:val="18"/>
          <w:szCs w:val="18"/>
        </w:rPr>
        <w:t>": "https://help.nurseio.com"</w:t>
      </w:r>
    </w:p>
    <w:p w14:paraId="31D629E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0011596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"portal": {</w:t>
      </w:r>
    </w:p>
    <w:p w14:paraId="34A0AFB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generalUrl</w:t>
      </w:r>
      <w:proofErr w:type="spellEnd"/>
      <w:r>
        <w:rPr>
          <w:rFonts w:ascii="Courier New" w:eastAsia="Courier New" w:hAnsi="Courier New" w:cs="Courier New"/>
          <w:color w:val="1F2937"/>
          <w:sz w:val="18"/>
          <w:szCs w:val="18"/>
        </w:rPr>
        <w:t>": "https://support.nurseio.com"</w:t>
      </w:r>
    </w:p>
    <w:p w14:paraId="1383039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242E5B4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216F8F7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4FDF0984" w14:textId="77777777" w:rsidR="00BD63E2" w:rsidRDefault="00000000">
      <w:pPr>
        <w:pStyle w:val="Heading3"/>
        <w:spacing w:before="200" w:after="120"/>
      </w:pPr>
      <w:r>
        <w:rPr>
          <w:b/>
          <w:bCs/>
          <w:color w:val="1F2937"/>
          <w:sz w:val="22"/>
          <w:szCs w:val="22"/>
        </w:rPr>
        <w:t>Terminology</w:t>
      </w:r>
    </w:p>
    <w:p w14:paraId="3A7CE585" w14:textId="77777777" w:rsidR="00BD63E2" w:rsidRDefault="00000000">
      <w:pPr>
        <w:spacing w:after="120"/>
      </w:pPr>
      <w:r>
        <w:rPr>
          <w:color w:val="1F2937"/>
        </w:rPr>
        <w:t>Healthcare/staffing customization:</w:t>
      </w:r>
    </w:p>
    <w:p w14:paraId="647DED9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4E11991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"terminology": {</w:t>
      </w:r>
    </w:p>
    <w:p w14:paraId="142C021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sendPaymentsContractor</w:t>
      </w:r>
      <w:proofErr w:type="spellEnd"/>
      <w:r>
        <w:rPr>
          <w:rFonts w:ascii="Courier New" w:eastAsia="Courier New" w:hAnsi="Courier New" w:cs="Courier New"/>
          <w:color w:val="1F2937"/>
          <w:sz w:val="18"/>
          <w:szCs w:val="18"/>
        </w:rPr>
        <w:t>": "Healthcare Professional",</w:t>
      </w:r>
    </w:p>
    <w:p w14:paraId="775A1A2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sendPaymentsPayable</w:t>
      </w:r>
      <w:proofErr w:type="spellEnd"/>
      <w:r>
        <w:rPr>
          <w:rFonts w:ascii="Courier New" w:eastAsia="Courier New" w:hAnsi="Courier New" w:cs="Courier New"/>
          <w:color w:val="1F2937"/>
          <w:sz w:val="18"/>
          <w:szCs w:val="18"/>
        </w:rPr>
        <w:t>": "Shift Payment",</w:t>
      </w:r>
    </w:p>
    <w:p w14:paraId="56AA418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getPaidClient</w:t>
      </w:r>
      <w:proofErr w:type="spellEnd"/>
      <w:r>
        <w:rPr>
          <w:rFonts w:ascii="Courier New" w:eastAsia="Courier New" w:hAnsi="Courier New" w:cs="Courier New"/>
          <w:color w:val="1F2937"/>
          <w:sz w:val="18"/>
          <w:szCs w:val="18"/>
        </w:rPr>
        <w:t>": "NurseIO"</w:t>
      </w:r>
    </w:p>
    <w:p w14:paraId="5CA0BF8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1DE0253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3B01596C" w14:textId="77777777" w:rsidR="00BD63E2" w:rsidRDefault="00000000">
      <w:pPr>
        <w:pStyle w:val="Heading3"/>
        <w:spacing w:before="200" w:after="120"/>
      </w:pPr>
      <w:r>
        <w:rPr>
          <w:b/>
          <w:bCs/>
          <w:color w:val="1F2937"/>
          <w:sz w:val="22"/>
          <w:szCs w:val="22"/>
        </w:rPr>
        <w:t>Organization Settings</w:t>
      </w:r>
    </w:p>
    <w:p w14:paraId="3DD049EB" w14:textId="77777777" w:rsidR="00BD63E2" w:rsidRDefault="00000000">
      <w:pPr>
        <w:spacing w:after="120"/>
      </w:pPr>
      <w:r>
        <w:rPr>
          <w:color w:val="1F2937"/>
        </w:rPr>
        <w:t xml:space="preserve">This is the setting that makes the two-bucket pattern automatic. Set </w:t>
      </w:r>
      <w:proofErr w:type="spellStart"/>
      <w:r>
        <w:rPr>
          <w:rFonts w:ascii="Courier New" w:eastAsia="Courier New" w:hAnsi="Courier New" w:cs="Courier New"/>
          <w:color w:val="C7254E"/>
          <w:sz w:val="19"/>
          <w:szCs w:val="19"/>
        </w:rPr>
        <w:t>defaultNewPayeeParentAccountId</w:t>
      </w:r>
      <w:proofErr w:type="spellEnd"/>
      <w:r>
        <w:rPr>
          <w:color w:val="1F2937"/>
        </w:rPr>
        <w:t xml:space="preserve"> to your Payee Bucket's User ID — Wingspan will then automatically make any new payee a child user of that bucket.</w:t>
      </w:r>
    </w:p>
    <w:p w14:paraId="7AB0935C" w14:textId="77777777" w:rsidR="00BD63E2" w:rsidRDefault="00BD63E2">
      <w:pPr>
        <w:spacing w:after="80"/>
      </w:pPr>
    </w:p>
    <w:p w14:paraId="63122C3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lastRenderedPageBreak/>
        <w:t>{</w:t>
      </w:r>
    </w:p>
    <w:p w14:paraId="4B36A36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organizationSettings</w:t>
      </w:r>
      <w:proofErr w:type="spellEnd"/>
      <w:r>
        <w:rPr>
          <w:rFonts w:ascii="Courier New" w:eastAsia="Courier New" w:hAnsi="Courier New" w:cs="Courier New"/>
          <w:color w:val="1F2937"/>
          <w:sz w:val="18"/>
          <w:szCs w:val="18"/>
        </w:rPr>
        <w:t>": {</w:t>
      </w:r>
    </w:p>
    <w:p w14:paraId="0A2872F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defaultNewPayeeParentAccountId</w:t>
      </w:r>
      <w:proofErr w:type="spellEnd"/>
      <w:r>
        <w:rPr>
          <w:rFonts w:ascii="Courier New" w:eastAsia="Courier New" w:hAnsi="Courier New" w:cs="Courier New"/>
          <w:color w:val="1F2937"/>
          <w:sz w:val="18"/>
          <w:szCs w:val="18"/>
        </w:rPr>
        <w:t>": "{PAYEE_BUCKET_USER_ID}"</w:t>
      </w:r>
    </w:p>
    <w:p w14:paraId="4CCEB2C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30ACBE8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6E170DA6" w14:textId="77777777" w:rsidR="00BD63E2" w:rsidRDefault="00BD63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D63E2" w14:paraId="3FB962FA"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05737EC3" w14:textId="77777777" w:rsidR="00BD63E2" w:rsidRDefault="00000000">
            <w:r>
              <w:rPr>
                <w:b/>
                <w:bCs/>
                <w:color w:val="FFFFFF"/>
                <w:sz w:val="19"/>
                <w:szCs w:val="19"/>
              </w:rPr>
              <w:t>Field</w:t>
            </w:r>
          </w:p>
        </w:tc>
        <w:tc>
          <w:tcPr>
            <w:tcW w:w="53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3AD2B012" w14:textId="77777777" w:rsidR="00BD63E2" w:rsidRDefault="00000000">
            <w:r>
              <w:rPr>
                <w:b/>
                <w:bCs/>
                <w:color w:val="FFFFFF"/>
                <w:sz w:val="19"/>
                <w:szCs w:val="19"/>
              </w:rPr>
              <w:t>Description</w:t>
            </w:r>
          </w:p>
        </w:tc>
      </w:tr>
      <w:tr w:rsidR="00BD63E2" w14:paraId="2FDD3CC2"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16F2C0" w14:textId="77777777" w:rsidR="00BD63E2" w:rsidRDefault="00000000">
            <w:proofErr w:type="spellStart"/>
            <w:r>
              <w:rPr>
                <w:rFonts w:ascii="Courier New" w:eastAsia="Courier New" w:hAnsi="Courier New" w:cs="Courier New"/>
                <w:color w:val="C7254E"/>
                <w:sz w:val="19"/>
                <w:szCs w:val="19"/>
              </w:rPr>
              <w:t>defaultNewPayeeParentAccountId</w:t>
            </w:r>
            <w:proofErr w:type="spellEnd"/>
          </w:p>
        </w:tc>
        <w:tc>
          <w:tcPr>
            <w:tcW w:w="5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96B9919" w14:textId="77777777" w:rsidR="00BD63E2" w:rsidRDefault="00000000">
            <w:r>
              <w:rPr>
                <w:color w:val="1F2937"/>
                <w:sz w:val="19"/>
                <w:szCs w:val="19"/>
              </w:rPr>
              <w:t>When a payee is created under this account (or its children), automatically assign them as a child of the specified parent account (the Payee Bucket).</w:t>
            </w:r>
          </w:p>
        </w:tc>
      </w:tr>
      <w:tr w:rsidR="00BD63E2" w14:paraId="762FF33F"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570AEE0" w14:textId="77777777" w:rsidR="00BD63E2" w:rsidRDefault="00000000">
            <w:proofErr w:type="spellStart"/>
            <w:r>
              <w:rPr>
                <w:rFonts w:ascii="Courier New" w:eastAsia="Courier New" w:hAnsi="Courier New" w:cs="Courier New"/>
                <w:color w:val="C7254E"/>
                <w:sz w:val="19"/>
                <w:szCs w:val="19"/>
              </w:rPr>
              <w:t>defaultNewPayerParentAccountId</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EF19D64" w14:textId="77777777" w:rsidR="00BD63E2" w:rsidRDefault="00000000">
            <w:r>
              <w:rPr>
                <w:color w:val="1F2937"/>
                <w:sz w:val="19"/>
                <w:szCs w:val="19"/>
              </w:rPr>
              <w:t>Same concept for payer accounts. Not needed for NurseIO's use case.</w:t>
            </w:r>
          </w:p>
        </w:tc>
      </w:tr>
    </w:tbl>
    <w:p w14:paraId="2893A3A3" w14:textId="77777777" w:rsidR="00BD63E2" w:rsidRDefault="00BD63E2">
      <w:pPr>
        <w:spacing w:after="80"/>
      </w:pPr>
    </w:p>
    <w:p w14:paraId="42F95F55" w14:textId="77777777" w:rsidR="00BD63E2" w:rsidRDefault="00000000">
      <w:pPr>
        <w:spacing w:after="120"/>
      </w:pPr>
      <w:r>
        <w:rPr>
          <w:b/>
          <w:bCs/>
          <w:color w:val="1F2937"/>
        </w:rPr>
        <w:t xml:space="preserve">Important: </w:t>
      </w:r>
      <w:r>
        <w:rPr>
          <w:color w:val="1F2937"/>
        </w:rPr>
        <w:t xml:space="preserve">Set this on the root parent (Slink Health) so it cascades. Without this setting, new payees created via </w:t>
      </w:r>
      <w:r>
        <w:rPr>
          <w:rFonts w:ascii="Courier New" w:eastAsia="Courier New" w:hAnsi="Courier New" w:cs="Courier New"/>
          <w:color w:val="C7254E"/>
          <w:sz w:val="19"/>
          <w:szCs w:val="19"/>
        </w:rPr>
        <w:t>POST /payments/payee</w:t>
      </w:r>
      <w:r>
        <w:rPr>
          <w:color w:val="1F2937"/>
        </w:rPr>
        <w:t xml:space="preserve"> won't automatically become child users of the Payee Bucket — the bucket pattern won't work.</w:t>
      </w:r>
    </w:p>
    <w:p w14:paraId="73CB25C7" w14:textId="77777777" w:rsidR="00BD63E2" w:rsidRDefault="00000000">
      <w:pPr>
        <w:pStyle w:val="Heading3"/>
        <w:spacing w:before="200" w:after="120"/>
      </w:pPr>
      <w:r>
        <w:rPr>
          <w:b/>
          <w:bCs/>
          <w:color w:val="1F2937"/>
          <w:sz w:val="22"/>
          <w:szCs w:val="22"/>
        </w:rPr>
        <w:t>Appearance</w:t>
      </w:r>
    </w:p>
    <w:p w14:paraId="537544B1" w14:textId="77777777" w:rsidR="00BD63E2" w:rsidRDefault="00000000">
      <w:pPr>
        <w:spacing w:after="120"/>
      </w:pPr>
      <w:r>
        <w:rPr>
          <w:color w:val="1F2937"/>
        </w:rPr>
        <w:t>The appearance object controls visual styling across the contractor-facing UI. Set on the parent and it cascades to all children.</w:t>
      </w:r>
    </w:p>
    <w:p w14:paraId="54D92ED0" w14:textId="77777777" w:rsidR="00BD63E2" w:rsidRDefault="00BD63E2">
      <w:pPr>
        <w:spacing w:after="80"/>
      </w:pPr>
    </w:p>
    <w:p w14:paraId="2AE5CCB6" w14:textId="77777777" w:rsidR="00BD63E2" w:rsidRDefault="00000000">
      <w:pPr>
        <w:spacing w:after="120"/>
      </w:pPr>
      <w:r>
        <w:rPr>
          <w:color w:val="1F2937"/>
        </w:rPr>
        <w:t>Top-level appearance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BD63E2" w14:paraId="57CB151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4CEB3237" w14:textId="77777777" w:rsidR="00BD63E2" w:rsidRDefault="00000000">
            <w:r>
              <w:rPr>
                <w:b/>
                <w:bCs/>
                <w:color w:val="FFFFFF"/>
                <w:sz w:val="19"/>
                <w:szCs w:val="19"/>
              </w:rPr>
              <w:t>Property</w:t>
            </w:r>
          </w:p>
        </w:tc>
        <w:tc>
          <w:tcPr>
            <w:tcW w:w="15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75F2487C" w14:textId="77777777" w:rsidR="00BD63E2" w:rsidRDefault="00000000">
            <w:r>
              <w:rPr>
                <w:b/>
                <w:bCs/>
                <w:color w:val="FFFFFF"/>
                <w:sz w:val="19"/>
                <w:szCs w:val="19"/>
              </w:rPr>
              <w:t>Type</w:t>
            </w:r>
          </w:p>
        </w:tc>
        <w:tc>
          <w:tcPr>
            <w:tcW w:w="56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6AD3BB73" w14:textId="77777777" w:rsidR="00BD63E2" w:rsidRDefault="00000000">
            <w:r>
              <w:rPr>
                <w:b/>
                <w:bCs/>
                <w:color w:val="FFFFFF"/>
                <w:sz w:val="19"/>
                <w:szCs w:val="19"/>
              </w:rPr>
              <w:t>Description</w:t>
            </w:r>
          </w:p>
        </w:tc>
      </w:tr>
      <w:tr w:rsidR="00BD63E2" w14:paraId="64340B2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4F556B2" w14:textId="77777777" w:rsidR="00BD63E2" w:rsidRDefault="00000000">
            <w:proofErr w:type="spellStart"/>
            <w:r>
              <w:rPr>
                <w:rFonts w:ascii="Courier New" w:eastAsia="Courier New" w:hAnsi="Courier New" w:cs="Courier New"/>
                <w:color w:val="C7254E"/>
                <w:sz w:val="19"/>
                <w:szCs w:val="19"/>
              </w:rPr>
              <w:t>colorPrimary</w:t>
            </w:r>
            <w:proofErr w:type="spellEnd"/>
          </w:p>
        </w:tc>
        <w:tc>
          <w:tcPr>
            <w:tcW w:w="1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30BB2BE" w14:textId="77777777" w:rsidR="00BD63E2" w:rsidRDefault="00000000">
            <w:r>
              <w:rPr>
                <w:color w:val="1F2937"/>
                <w:sz w:val="19"/>
                <w:szCs w:val="19"/>
              </w:rPr>
              <w:t>string (hex)</w:t>
            </w:r>
          </w:p>
        </w:tc>
        <w:tc>
          <w:tcPr>
            <w:tcW w:w="56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2D51930" w14:textId="77777777" w:rsidR="00BD63E2" w:rsidRDefault="00000000">
            <w:r>
              <w:rPr>
                <w:color w:val="1F2937"/>
                <w:sz w:val="19"/>
                <w:szCs w:val="19"/>
              </w:rPr>
              <w:t>Primary brand color (e.g., "#2B579A")</w:t>
            </w:r>
          </w:p>
        </w:tc>
      </w:tr>
      <w:tr w:rsidR="00BD63E2" w14:paraId="6F11FB9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B9C79EF" w14:textId="77777777" w:rsidR="00BD63E2" w:rsidRDefault="00000000">
            <w:proofErr w:type="spellStart"/>
            <w:r>
              <w:rPr>
                <w:rFonts w:ascii="Courier New" w:eastAsia="Courier New" w:hAnsi="Courier New" w:cs="Courier New"/>
                <w:color w:val="C7254E"/>
                <w:sz w:val="19"/>
                <w:szCs w:val="19"/>
              </w:rPr>
              <w:t>borderRadius</w:t>
            </w:r>
            <w:proofErr w:type="spellEnd"/>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CFEAA73" w14:textId="77777777" w:rsidR="00BD63E2" w:rsidRDefault="00000000">
            <w:r>
              <w:rPr>
                <w:color w:val="1F2937"/>
                <w:sz w:val="19"/>
                <w:szCs w:val="19"/>
              </w:rPr>
              <w:t>number</w:t>
            </w:r>
          </w:p>
        </w:tc>
        <w:tc>
          <w:tcPr>
            <w:tcW w:w="5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0DDFBCE" w14:textId="77777777" w:rsidR="00BD63E2" w:rsidRDefault="00000000">
            <w:r>
              <w:rPr>
                <w:color w:val="1F2937"/>
                <w:sz w:val="19"/>
                <w:szCs w:val="19"/>
              </w:rPr>
              <w:t>Border radius in pixels for buttons, inputs, cards</w:t>
            </w:r>
          </w:p>
        </w:tc>
      </w:tr>
      <w:tr w:rsidR="00BD63E2" w14:paraId="6968D61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FEE471F" w14:textId="77777777" w:rsidR="00BD63E2" w:rsidRDefault="00000000">
            <w:proofErr w:type="spellStart"/>
            <w:r>
              <w:rPr>
                <w:rFonts w:ascii="Courier New" w:eastAsia="Courier New" w:hAnsi="Courier New" w:cs="Courier New"/>
                <w:color w:val="C7254E"/>
                <w:sz w:val="19"/>
                <w:szCs w:val="19"/>
              </w:rPr>
              <w:t>fontFamily</w:t>
            </w:r>
            <w:proofErr w:type="spellEnd"/>
          </w:p>
        </w:tc>
        <w:tc>
          <w:tcPr>
            <w:tcW w:w="1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32B33A0" w14:textId="77777777" w:rsidR="00BD63E2" w:rsidRDefault="00000000">
            <w:r>
              <w:rPr>
                <w:color w:val="1F2937"/>
                <w:sz w:val="19"/>
                <w:szCs w:val="19"/>
              </w:rPr>
              <w:t>string</w:t>
            </w:r>
          </w:p>
        </w:tc>
        <w:tc>
          <w:tcPr>
            <w:tcW w:w="56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B683FE9" w14:textId="77777777" w:rsidR="00BD63E2" w:rsidRDefault="00000000">
            <w:r>
              <w:rPr>
                <w:color w:val="1F2937"/>
                <w:sz w:val="19"/>
                <w:szCs w:val="19"/>
              </w:rPr>
              <w:t>Font family (e.g., "Arial", "Helvetica")</w:t>
            </w:r>
          </w:p>
        </w:tc>
      </w:tr>
      <w:tr w:rsidR="00BD63E2" w14:paraId="35BF86A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5EA015A" w14:textId="77777777" w:rsidR="00BD63E2" w:rsidRDefault="00000000">
            <w:proofErr w:type="spellStart"/>
            <w:r>
              <w:rPr>
                <w:rFonts w:ascii="Courier New" w:eastAsia="Courier New" w:hAnsi="Courier New" w:cs="Courier New"/>
                <w:color w:val="C7254E"/>
                <w:sz w:val="19"/>
                <w:szCs w:val="19"/>
              </w:rPr>
              <w:t>colorText</w:t>
            </w:r>
            <w:proofErr w:type="spellEnd"/>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D42C119" w14:textId="77777777" w:rsidR="00BD63E2" w:rsidRDefault="00000000">
            <w:r>
              <w:rPr>
                <w:color w:val="1F2937"/>
                <w:sz w:val="19"/>
                <w:szCs w:val="19"/>
              </w:rPr>
              <w:t>string (hex)</w:t>
            </w:r>
          </w:p>
        </w:tc>
        <w:tc>
          <w:tcPr>
            <w:tcW w:w="5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4F6A908" w14:textId="77777777" w:rsidR="00BD63E2" w:rsidRDefault="00000000">
            <w:r>
              <w:rPr>
                <w:color w:val="1F2937"/>
                <w:sz w:val="19"/>
                <w:szCs w:val="19"/>
              </w:rPr>
              <w:t>Primary text color</w:t>
            </w:r>
          </w:p>
        </w:tc>
      </w:tr>
      <w:tr w:rsidR="00BD63E2" w14:paraId="410EBC9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F9D79FB" w14:textId="77777777" w:rsidR="00BD63E2" w:rsidRDefault="00000000">
            <w:proofErr w:type="spellStart"/>
            <w:r>
              <w:rPr>
                <w:rFonts w:ascii="Courier New" w:eastAsia="Courier New" w:hAnsi="Courier New" w:cs="Courier New"/>
                <w:color w:val="C7254E"/>
                <w:sz w:val="19"/>
                <w:szCs w:val="19"/>
              </w:rPr>
              <w:t>colorBorder</w:t>
            </w:r>
            <w:proofErr w:type="spellEnd"/>
          </w:p>
        </w:tc>
        <w:tc>
          <w:tcPr>
            <w:tcW w:w="1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75D4656" w14:textId="77777777" w:rsidR="00BD63E2" w:rsidRDefault="00000000">
            <w:r>
              <w:rPr>
                <w:color w:val="1F2937"/>
                <w:sz w:val="19"/>
                <w:szCs w:val="19"/>
              </w:rPr>
              <w:t>string (hex)</w:t>
            </w:r>
          </w:p>
        </w:tc>
        <w:tc>
          <w:tcPr>
            <w:tcW w:w="56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06014E7" w14:textId="77777777" w:rsidR="00BD63E2" w:rsidRDefault="00000000">
            <w:r>
              <w:rPr>
                <w:color w:val="1F2937"/>
                <w:sz w:val="19"/>
                <w:szCs w:val="19"/>
              </w:rPr>
              <w:t>Border color for inputs and UI elements</w:t>
            </w:r>
          </w:p>
        </w:tc>
      </w:tr>
    </w:tbl>
    <w:p w14:paraId="6D6571B9" w14:textId="77777777" w:rsidR="00BD63E2" w:rsidRDefault="00BD63E2">
      <w:pPr>
        <w:spacing w:after="80"/>
      </w:pPr>
    </w:p>
    <w:p w14:paraId="67C8BEFD" w14:textId="77777777" w:rsidR="00BD63E2" w:rsidRDefault="00000000">
      <w:pPr>
        <w:spacing w:after="120"/>
      </w:pPr>
      <w:r>
        <w:rPr>
          <w:color w:val="1F2937"/>
        </w:rPr>
        <w:t>The appearance object also supports nested sub-objects (button, link, input, control, text, select) with fine-grained style overrides. See the full Appearance Config API Guide for comprehensive reference.</w:t>
      </w:r>
    </w:p>
    <w:p w14:paraId="1B53E89F" w14:textId="77777777" w:rsidR="00BD63E2" w:rsidRDefault="00000000">
      <w:pPr>
        <w:pStyle w:val="Heading3"/>
        <w:spacing w:before="200" w:after="120"/>
      </w:pPr>
      <w:r>
        <w:rPr>
          <w:b/>
          <w:bCs/>
          <w:color w:val="1F2937"/>
          <w:sz w:val="22"/>
          <w:szCs w:val="22"/>
        </w:rPr>
        <w:t>Example: Minimal Appearance Config</w:t>
      </w:r>
    </w:p>
    <w:p w14:paraId="7D0FE723" w14:textId="77777777" w:rsidR="00BD63E2" w:rsidRDefault="00000000">
      <w:pPr>
        <w:spacing w:after="120"/>
      </w:pPr>
      <w:r>
        <w:rPr>
          <w:color w:val="1F2937"/>
        </w:rPr>
        <w:t>Just set the primary brand color:</w:t>
      </w:r>
    </w:p>
    <w:p w14:paraId="66231F9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6C7F3FF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"appearance": {</w:t>
      </w:r>
    </w:p>
    <w:p w14:paraId="68C5C05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colorPrimary</w:t>
      </w:r>
      <w:proofErr w:type="spellEnd"/>
      <w:r>
        <w:rPr>
          <w:rFonts w:ascii="Courier New" w:eastAsia="Courier New" w:hAnsi="Courier New" w:cs="Courier New"/>
          <w:color w:val="1F2937"/>
          <w:sz w:val="18"/>
          <w:szCs w:val="18"/>
        </w:rPr>
        <w:t>": "#E74C3C"</w:t>
      </w:r>
    </w:p>
    <w:p w14:paraId="0570D31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545F4BD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66ED1DD7" w14:textId="77777777" w:rsidR="00BD63E2" w:rsidRDefault="00000000">
      <w:pPr>
        <w:pStyle w:val="Heading3"/>
        <w:spacing w:before="200" w:after="120"/>
      </w:pPr>
      <w:r>
        <w:rPr>
          <w:b/>
          <w:bCs/>
          <w:color w:val="1F2937"/>
          <w:sz w:val="22"/>
          <w:szCs w:val="22"/>
        </w:rPr>
        <w:t>Example: Brand Color + Rounded Corners + Font</w:t>
      </w:r>
    </w:p>
    <w:p w14:paraId="319EBDCA" w14:textId="77777777" w:rsidR="00BD63E2" w:rsidRDefault="00000000">
      <w:pPr>
        <w:spacing w:after="120"/>
      </w:pPr>
      <w:r>
        <w:rPr>
          <w:color w:val="1F2937"/>
        </w:rPr>
        <w:t>A more comprehensive appearance customization:</w:t>
      </w:r>
    </w:p>
    <w:p w14:paraId="31E3AB7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0635360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"appearance": {</w:t>
      </w:r>
    </w:p>
    <w:p w14:paraId="4267009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lastRenderedPageBreak/>
        <w:t xml:space="preserve">    "</w:t>
      </w:r>
      <w:proofErr w:type="spellStart"/>
      <w:r>
        <w:rPr>
          <w:rFonts w:ascii="Courier New" w:eastAsia="Courier New" w:hAnsi="Courier New" w:cs="Courier New"/>
          <w:color w:val="1F2937"/>
          <w:sz w:val="18"/>
          <w:szCs w:val="18"/>
        </w:rPr>
        <w:t>colorPrimary</w:t>
      </w:r>
      <w:proofErr w:type="spellEnd"/>
      <w:r>
        <w:rPr>
          <w:rFonts w:ascii="Courier New" w:eastAsia="Courier New" w:hAnsi="Courier New" w:cs="Courier New"/>
          <w:color w:val="1F2937"/>
          <w:sz w:val="18"/>
          <w:szCs w:val="18"/>
        </w:rPr>
        <w:t>": "#2B579A",</w:t>
      </w:r>
    </w:p>
    <w:p w14:paraId="048F5ED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borderRadius</w:t>
      </w:r>
      <w:proofErr w:type="spellEnd"/>
      <w:r>
        <w:rPr>
          <w:rFonts w:ascii="Courier New" w:eastAsia="Courier New" w:hAnsi="Courier New" w:cs="Courier New"/>
          <w:color w:val="1F2937"/>
          <w:sz w:val="18"/>
          <w:szCs w:val="18"/>
        </w:rPr>
        <w:t>": 8,</w:t>
      </w:r>
    </w:p>
    <w:p w14:paraId="0B36A68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fontFamily</w:t>
      </w:r>
      <w:proofErr w:type="spellEnd"/>
      <w:r>
        <w:rPr>
          <w:rFonts w:ascii="Courier New" w:eastAsia="Courier New" w:hAnsi="Courier New" w:cs="Courier New"/>
          <w:color w:val="1F2937"/>
          <w:sz w:val="18"/>
          <w:szCs w:val="18"/>
        </w:rPr>
        <w:t>": "Segoe UI",</w:t>
      </w:r>
    </w:p>
    <w:p w14:paraId="4A9FD1B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colorText</w:t>
      </w:r>
      <w:proofErr w:type="spellEnd"/>
      <w:r>
        <w:rPr>
          <w:rFonts w:ascii="Courier New" w:eastAsia="Courier New" w:hAnsi="Courier New" w:cs="Courier New"/>
          <w:color w:val="1F2937"/>
          <w:sz w:val="18"/>
          <w:szCs w:val="18"/>
        </w:rPr>
        <w:t>": "#1F2937",</w:t>
      </w:r>
    </w:p>
    <w:p w14:paraId="703CAA7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colorBorder</w:t>
      </w:r>
      <w:proofErr w:type="spellEnd"/>
      <w:r>
        <w:rPr>
          <w:rFonts w:ascii="Courier New" w:eastAsia="Courier New" w:hAnsi="Courier New" w:cs="Courier New"/>
          <w:color w:val="1F2937"/>
          <w:sz w:val="18"/>
          <w:szCs w:val="18"/>
        </w:rPr>
        <w:t>": "#D1D5DB"</w:t>
      </w:r>
    </w:p>
    <w:p w14:paraId="6265CE9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76B415E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75B939F3" w14:textId="77777777" w:rsidR="00BD63E2" w:rsidRDefault="00BD63E2">
      <w:pPr>
        <w:pBdr>
          <w:bottom w:val="single" w:sz="6" w:space="0" w:color="D1D5DB"/>
        </w:pBdr>
        <w:spacing w:before="200" w:after="200"/>
      </w:pPr>
    </w:p>
    <w:p w14:paraId="5DF102DB" w14:textId="77777777" w:rsidR="00BD63E2" w:rsidRDefault="00BD63E2">
      <w:pPr>
        <w:pageBreakBefore/>
      </w:pPr>
    </w:p>
    <w:p w14:paraId="020774D6" w14:textId="77777777" w:rsidR="00BD63E2" w:rsidRDefault="00000000">
      <w:pPr>
        <w:pStyle w:val="Heading2"/>
        <w:spacing w:before="280" w:after="160"/>
      </w:pPr>
      <w:r>
        <w:rPr>
          <w:b/>
          <w:bCs/>
          <w:color w:val="1F2937"/>
        </w:rPr>
        <w:t>Part 3: Custom Fields</w:t>
      </w:r>
    </w:p>
    <w:p w14:paraId="7319F115" w14:textId="77777777" w:rsidR="00BD63E2" w:rsidRDefault="00000000">
      <w:pPr>
        <w:spacing w:after="120"/>
      </w:pPr>
      <w:r>
        <w:rPr>
          <w:color w:val="1F2937"/>
        </w:rPr>
        <w:t>Custom fields let NurseIO define structured metadata on payees (Collaborator), payable line items (</w:t>
      </w:r>
      <w:proofErr w:type="spellStart"/>
      <w:r>
        <w:rPr>
          <w:color w:val="1F2937"/>
        </w:rPr>
        <w:t>LineItem</w:t>
      </w:r>
      <w:proofErr w:type="spellEnd"/>
      <w:r>
        <w:rPr>
          <w:color w:val="1F2937"/>
        </w:rPr>
        <w:t>), and engagements (Engagement). This metadata is stored and available for reporting, filtering, and reconciliation.</w:t>
      </w:r>
    </w:p>
    <w:p w14:paraId="4542AD70" w14:textId="77777777" w:rsidR="00BD63E2" w:rsidRDefault="00000000">
      <w:pPr>
        <w:pStyle w:val="Heading3"/>
        <w:spacing w:before="200" w:after="120"/>
      </w:pPr>
      <w:r>
        <w:rPr>
          <w:b/>
          <w:bCs/>
          <w:color w:val="1F2937"/>
          <w:sz w:val="22"/>
          <w:szCs w:val="22"/>
        </w:rPr>
        <w:t>Endpoint</w:t>
      </w:r>
    </w:p>
    <w:p w14:paraId="2A04875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POST https://stagingapi.wingspan.app/payments/custom-fields</w:t>
      </w:r>
    </w:p>
    <w:p w14:paraId="0AC9E749" w14:textId="77777777" w:rsidR="00BD63E2" w:rsidRDefault="00000000">
      <w:pPr>
        <w:pStyle w:val="Heading3"/>
        <w:spacing w:before="200" w:after="120"/>
      </w:pPr>
      <w:r>
        <w:rPr>
          <w:b/>
          <w:bCs/>
          <w:color w:val="1F2937"/>
          <w:sz w:val="22"/>
          <w:szCs w:val="22"/>
        </w:rPr>
        <w:t>Creating a Custom Field</w:t>
      </w:r>
    </w:p>
    <w:p w14:paraId="7EBA8F9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POST https://stagingapi.wingspan.app/payments/custom-fields \</w:t>
      </w:r>
    </w:p>
    <w:p w14:paraId="56239D4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{SLINK_HEALTH_PARENT_API_TOKEN}" \</w:t>
      </w:r>
    </w:p>
    <w:p w14:paraId="2F55653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w:t>
      </w:r>
    </w:p>
    <w:p w14:paraId="7A18C03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 '{</w:t>
      </w:r>
    </w:p>
    <w:p w14:paraId="229260D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"name": "Shift ID",</w:t>
      </w:r>
    </w:p>
    <w:p w14:paraId="6499B26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"key": "</w:t>
      </w:r>
      <w:proofErr w:type="spellStart"/>
      <w:r>
        <w:rPr>
          <w:rFonts w:ascii="Courier New" w:eastAsia="Courier New" w:hAnsi="Courier New" w:cs="Courier New"/>
          <w:color w:val="1F2937"/>
          <w:sz w:val="18"/>
          <w:szCs w:val="18"/>
        </w:rPr>
        <w:t>shiftId</w:t>
      </w:r>
      <w:proofErr w:type="spellEnd"/>
      <w:r>
        <w:rPr>
          <w:rFonts w:ascii="Courier New" w:eastAsia="Courier New" w:hAnsi="Courier New" w:cs="Courier New"/>
          <w:color w:val="1F2937"/>
          <w:sz w:val="18"/>
          <w:szCs w:val="18"/>
        </w:rPr>
        <w:t>",</w:t>
      </w:r>
    </w:p>
    <w:p w14:paraId="775E104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"type": "String",</w:t>
      </w:r>
    </w:p>
    <w:p w14:paraId="6EA26A9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"required": false,</w:t>
      </w:r>
    </w:p>
    <w:p w14:paraId="67E0597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resourceType</w:t>
      </w:r>
      <w:proofErr w:type="spell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LineItem</w:t>
      </w:r>
      <w:proofErr w:type="spellEnd"/>
      <w:r>
        <w:rPr>
          <w:rFonts w:ascii="Courier New" w:eastAsia="Courier New" w:hAnsi="Courier New" w:cs="Courier New"/>
          <w:color w:val="1F2937"/>
          <w:sz w:val="18"/>
          <w:szCs w:val="18"/>
        </w:rPr>
        <w:t>"</w:t>
      </w:r>
    </w:p>
    <w:p w14:paraId="24D4AA4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0D965326" w14:textId="77777777" w:rsidR="00BD63E2" w:rsidRDefault="00000000">
      <w:pPr>
        <w:pStyle w:val="Heading3"/>
        <w:spacing w:before="200" w:after="120"/>
      </w:pPr>
      <w:r>
        <w:rPr>
          <w:b/>
          <w:bCs/>
          <w:color w:val="1F2937"/>
          <w:sz w:val="22"/>
          <w:szCs w:val="22"/>
        </w:rPr>
        <w:t>Request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1192"/>
        <w:gridCol w:w="1024"/>
        <w:gridCol w:w="5356"/>
      </w:tblGrid>
      <w:tr w:rsidR="00BD63E2" w14:paraId="522DD4F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5B007FFE" w14:textId="77777777" w:rsidR="00BD63E2" w:rsidRDefault="00000000">
            <w:r>
              <w:rPr>
                <w:b/>
                <w:bCs/>
                <w:color w:val="FFFFFF"/>
                <w:sz w:val="19"/>
                <w:szCs w:val="19"/>
              </w:rPr>
              <w:t>Field</w:t>
            </w:r>
          </w:p>
        </w:tc>
        <w:tc>
          <w:tcPr>
            <w:tcW w:w="12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3D3B0D0A" w14:textId="77777777" w:rsidR="00BD63E2" w:rsidRDefault="00000000">
            <w:r>
              <w:rPr>
                <w:b/>
                <w:bCs/>
                <w:color w:val="FFFFFF"/>
                <w:sz w:val="19"/>
                <w:szCs w:val="19"/>
              </w:rPr>
              <w:t>Type</w:t>
            </w:r>
          </w:p>
        </w:tc>
        <w:tc>
          <w:tcPr>
            <w:tcW w:w="9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1D700357" w14:textId="77777777" w:rsidR="00BD63E2" w:rsidRDefault="00000000">
            <w:r>
              <w:rPr>
                <w:b/>
                <w:bCs/>
                <w:color w:val="FFFFFF"/>
                <w:sz w:val="19"/>
                <w:szCs w:val="19"/>
              </w:rPr>
              <w:t>Required</w:t>
            </w:r>
          </w:p>
        </w:tc>
        <w:tc>
          <w:tcPr>
            <w:tcW w:w="54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6D3CD7C0" w14:textId="77777777" w:rsidR="00BD63E2" w:rsidRDefault="00000000">
            <w:r>
              <w:rPr>
                <w:b/>
                <w:bCs/>
                <w:color w:val="FFFFFF"/>
                <w:sz w:val="19"/>
                <w:szCs w:val="19"/>
              </w:rPr>
              <w:t>Description</w:t>
            </w:r>
          </w:p>
        </w:tc>
      </w:tr>
      <w:tr w:rsidR="00BD63E2" w14:paraId="43976D3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4FD714" w14:textId="77777777" w:rsidR="00BD63E2" w:rsidRDefault="00000000">
            <w:r>
              <w:rPr>
                <w:color w:val="1F2937"/>
                <w:sz w:val="19"/>
                <w:szCs w:val="19"/>
              </w:rPr>
              <w:t>name</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8FB01D0" w14:textId="77777777" w:rsidR="00BD63E2" w:rsidRDefault="00000000">
            <w:r>
              <w:rPr>
                <w:color w:val="1F2937"/>
                <w:sz w:val="19"/>
                <w:szCs w:val="19"/>
              </w:rPr>
              <w:t>string</w:t>
            </w:r>
          </w:p>
        </w:tc>
        <w:tc>
          <w:tcPr>
            <w:tcW w:w="9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08189D1" w14:textId="77777777" w:rsidR="00BD63E2" w:rsidRDefault="00000000">
            <w:r>
              <w:rPr>
                <w:color w:val="1F2937"/>
                <w:sz w:val="19"/>
                <w:szCs w:val="19"/>
              </w:rPr>
              <w:t>Yes</w:t>
            </w:r>
          </w:p>
        </w:tc>
        <w:tc>
          <w:tcPr>
            <w:tcW w:w="54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490D711" w14:textId="77777777" w:rsidR="00BD63E2" w:rsidRDefault="00000000">
            <w:r>
              <w:rPr>
                <w:color w:val="1F2937"/>
                <w:sz w:val="19"/>
                <w:szCs w:val="19"/>
              </w:rPr>
              <w:t>Human-readable display name for the field</w:t>
            </w:r>
          </w:p>
        </w:tc>
      </w:tr>
      <w:tr w:rsidR="00BD63E2" w14:paraId="79B7A1A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34675C5" w14:textId="77777777" w:rsidR="00BD63E2" w:rsidRDefault="00000000">
            <w:r>
              <w:rPr>
                <w:color w:val="1F2937"/>
                <w:sz w:val="19"/>
                <w:szCs w:val="19"/>
              </w:rPr>
              <w:t>key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120D610" w14:textId="77777777" w:rsidR="00BD63E2" w:rsidRDefault="00000000">
            <w:r>
              <w:rPr>
                <w:color w:val="1F2937"/>
                <w:sz w:val="19"/>
                <w:szCs w:val="19"/>
              </w:rPr>
              <w:t>string</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3C1194D" w14:textId="77777777" w:rsidR="00BD63E2" w:rsidRDefault="00000000">
            <w:r>
              <w:rPr>
                <w:color w:val="1F2937"/>
                <w:sz w:val="19"/>
                <w:szCs w:val="19"/>
              </w:rPr>
              <w:t>Yes</w:t>
            </w:r>
          </w:p>
        </w:tc>
        <w:tc>
          <w:tcPr>
            <w:tcW w:w="54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1F4719E" w14:textId="77777777" w:rsidR="00BD63E2" w:rsidRDefault="00000000">
            <w:r>
              <w:rPr>
                <w:color w:val="1F2937"/>
                <w:sz w:val="19"/>
                <w:szCs w:val="19"/>
              </w:rPr>
              <w:t xml:space="preserve">Machine-readable key (used in labels, e.g., </w:t>
            </w:r>
            <w:proofErr w:type="spellStart"/>
            <w:r>
              <w:rPr>
                <w:color w:val="1F2937"/>
                <w:sz w:val="19"/>
                <w:szCs w:val="19"/>
              </w:rPr>
              <w:t>shiftId</w:t>
            </w:r>
            <w:proofErr w:type="spellEnd"/>
            <w:r>
              <w:rPr>
                <w:color w:val="1F2937"/>
                <w:sz w:val="19"/>
                <w:szCs w:val="19"/>
              </w:rPr>
              <w:t>)</w:t>
            </w:r>
          </w:p>
        </w:tc>
      </w:tr>
      <w:tr w:rsidR="00BD63E2" w14:paraId="3E70160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4C142B0" w14:textId="77777777" w:rsidR="00BD63E2" w:rsidRDefault="00000000">
            <w:r>
              <w:rPr>
                <w:color w:val="1F2937"/>
                <w:sz w:val="19"/>
                <w:szCs w:val="19"/>
              </w:rPr>
              <w:t>type</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5280445" w14:textId="77777777" w:rsidR="00BD63E2" w:rsidRDefault="00000000">
            <w:r>
              <w:rPr>
                <w:color w:val="1F2937"/>
                <w:sz w:val="19"/>
                <w:szCs w:val="19"/>
              </w:rPr>
              <w:t>string</w:t>
            </w:r>
          </w:p>
        </w:tc>
        <w:tc>
          <w:tcPr>
            <w:tcW w:w="9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B38BCF4" w14:textId="77777777" w:rsidR="00BD63E2" w:rsidRDefault="00000000">
            <w:r>
              <w:rPr>
                <w:color w:val="1F2937"/>
                <w:sz w:val="19"/>
                <w:szCs w:val="19"/>
              </w:rPr>
              <w:t>Yes</w:t>
            </w:r>
          </w:p>
        </w:tc>
        <w:tc>
          <w:tcPr>
            <w:tcW w:w="54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AB5E070" w14:textId="77777777" w:rsidR="00BD63E2" w:rsidRDefault="00000000">
            <w:r>
              <w:rPr>
                <w:color w:val="1F2937"/>
                <w:sz w:val="19"/>
                <w:szCs w:val="19"/>
              </w:rPr>
              <w:t>Data type: "String", "Number", "Boolean", "Datetime", or "</w:t>
            </w:r>
            <w:proofErr w:type="spellStart"/>
            <w:r>
              <w:rPr>
                <w:color w:val="1F2937"/>
                <w:sz w:val="19"/>
                <w:szCs w:val="19"/>
              </w:rPr>
              <w:t>ValueSet</w:t>
            </w:r>
            <w:proofErr w:type="spellEnd"/>
            <w:r>
              <w:rPr>
                <w:color w:val="1F2937"/>
                <w:sz w:val="19"/>
                <w:szCs w:val="19"/>
              </w:rPr>
              <w:t>"</w:t>
            </w:r>
          </w:p>
        </w:tc>
      </w:tr>
      <w:tr w:rsidR="00BD63E2" w14:paraId="61CDCD8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D092516" w14:textId="77777777" w:rsidR="00BD63E2" w:rsidRDefault="00000000">
            <w:r>
              <w:rPr>
                <w:color w:val="1F2937"/>
                <w:sz w:val="19"/>
                <w:szCs w:val="19"/>
              </w:rPr>
              <w:t>required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2E0BF72" w14:textId="77777777" w:rsidR="00BD63E2" w:rsidRDefault="00000000">
            <w:proofErr w:type="spellStart"/>
            <w:r>
              <w:rPr>
                <w:color w:val="1F2937"/>
                <w:sz w:val="19"/>
                <w:szCs w:val="19"/>
              </w:rPr>
              <w:t>boolean</w:t>
            </w:r>
            <w:proofErr w:type="spellEnd"/>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31D3508" w14:textId="77777777" w:rsidR="00BD63E2" w:rsidRDefault="00000000">
            <w:r>
              <w:rPr>
                <w:color w:val="1F2937"/>
                <w:sz w:val="19"/>
                <w:szCs w:val="19"/>
              </w:rPr>
              <w:t>Yes</w:t>
            </w:r>
          </w:p>
        </w:tc>
        <w:tc>
          <w:tcPr>
            <w:tcW w:w="54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2884BB9" w14:textId="77777777" w:rsidR="00BD63E2" w:rsidRDefault="00000000">
            <w:r>
              <w:rPr>
                <w:color w:val="1F2937"/>
                <w:sz w:val="19"/>
                <w:szCs w:val="19"/>
              </w:rPr>
              <w:t>Whether this field is required when creating the resource</w:t>
            </w:r>
          </w:p>
        </w:tc>
      </w:tr>
      <w:tr w:rsidR="00BD63E2" w14:paraId="67588BC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F536FCB" w14:textId="77777777" w:rsidR="00BD63E2" w:rsidRDefault="00000000">
            <w:proofErr w:type="spellStart"/>
            <w:r>
              <w:rPr>
                <w:color w:val="1F2937"/>
                <w:sz w:val="19"/>
                <w:szCs w:val="19"/>
              </w:rPr>
              <w:t>resourceType</w:t>
            </w:r>
            <w:proofErr w:type="spellEnd"/>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EF482DB" w14:textId="77777777" w:rsidR="00BD63E2" w:rsidRDefault="00000000">
            <w:r>
              <w:rPr>
                <w:color w:val="1F2937"/>
                <w:sz w:val="19"/>
                <w:szCs w:val="19"/>
              </w:rPr>
              <w:t>string</w:t>
            </w:r>
          </w:p>
        </w:tc>
        <w:tc>
          <w:tcPr>
            <w:tcW w:w="9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54CE9AA" w14:textId="77777777" w:rsidR="00BD63E2" w:rsidRDefault="00000000">
            <w:r>
              <w:rPr>
                <w:color w:val="1F2937"/>
                <w:sz w:val="19"/>
                <w:szCs w:val="19"/>
              </w:rPr>
              <w:t>Yes</w:t>
            </w:r>
          </w:p>
        </w:tc>
        <w:tc>
          <w:tcPr>
            <w:tcW w:w="54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2AD245B" w14:textId="77777777" w:rsidR="00BD63E2" w:rsidRDefault="00000000">
            <w:r>
              <w:rPr>
                <w:color w:val="1F2937"/>
                <w:sz w:val="19"/>
                <w:szCs w:val="19"/>
              </w:rPr>
              <w:t>Where field applies: "Collaborator" (payees), "</w:t>
            </w:r>
            <w:proofErr w:type="spellStart"/>
            <w:r>
              <w:rPr>
                <w:color w:val="1F2937"/>
                <w:sz w:val="19"/>
                <w:szCs w:val="19"/>
              </w:rPr>
              <w:t>LineItem</w:t>
            </w:r>
            <w:proofErr w:type="spellEnd"/>
            <w:r>
              <w:rPr>
                <w:color w:val="1F2937"/>
                <w:sz w:val="19"/>
                <w:szCs w:val="19"/>
              </w:rPr>
              <w:t>" (line items), or "Engagement"</w:t>
            </w:r>
          </w:p>
        </w:tc>
      </w:tr>
    </w:tbl>
    <w:p w14:paraId="4AF82205" w14:textId="77777777" w:rsidR="00BD63E2" w:rsidRDefault="00000000">
      <w:pPr>
        <w:pStyle w:val="Heading3"/>
        <w:spacing w:before="200" w:after="120"/>
      </w:pPr>
      <w:r>
        <w:rPr>
          <w:b/>
          <w:bCs/>
          <w:color w:val="1F2937"/>
          <w:sz w:val="22"/>
          <w:szCs w:val="22"/>
        </w:rPr>
        <w:t>Response Example</w:t>
      </w:r>
    </w:p>
    <w:p w14:paraId="2C3DFEE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6168724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"id": "FouRJrgAIjiLD6nqQQgNlF",</w:t>
      </w:r>
    </w:p>
    <w:p w14:paraId="7EF5EF6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"name": "Shift ID",</w:t>
      </w:r>
    </w:p>
    <w:p w14:paraId="3BED3C4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"key": "</w:t>
      </w:r>
      <w:proofErr w:type="spellStart"/>
      <w:r>
        <w:rPr>
          <w:rFonts w:ascii="Courier New" w:eastAsia="Courier New" w:hAnsi="Courier New" w:cs="Courier New"/>
          <w:color w:val="1F2937"/>
          <w:sz w:val="18"/>
          <w:szCs w:val="18"/>
        </w:rPr>
        <w:t>shiftId</w:t>
      </w:r>
      <w:proofErr w:type="spellEnd"/>
      <w:r>
        <w:rPr>
          <w:rFonts w:ascii="Courier New" w:eastAsia="Courier New" w:hAnsi="Courier New" w:cs="Courier New"/>
          <w:color w:val="1F2937"/>
          <w:sz w:val="18"/>
          <w:szCs w:val="18"/>
        </w:rPr>
        <w:t>",</w:t>
      </w:r>
    </w:p>
    <w:p w14:paraId="172F043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"type": "String",</w:t>
      </w:r>
    </w:p>
    <w:p w14:paraId="01C11B8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"required": false,</w:t>
      </w:r>
    </w:p>
    <w:p w14:paraId="6848EAD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resourceType</w:t>
      </w:r>
      <w:proofErr w:type="spell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LineItem</w:t>
      </w:r>
      <w:proofErr w:type="spellEnd"/>
      <w:r>
        <w:rPr>
          <w:rFonts w:ascii="Courier New" w:eastAsia="Courier New" w:hAnsi="Courier New" w:cs="Courier New"/>
          <w:color w:val="1F2937"/>
          <w:sz w:val="18"/>
          <w:szCs w:val="18"/>
        </w:rPr>
        <w:t>"</w:t>
      </w:r>
    </w:p>
    <w:p w14:paraId="506554A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5A6D7DC2" w14:textId="77777777" w:rsidR="00BD63E2" w:rsidRDefault="00000000">
      <w:pPr>
        <w:pStyle w:val="Heading3"/>
        <w:spacing w:before="200" w:after="120"/>
      </w:pPr>
      <w:r>
        <w:rPr>
          <w:b/>
          <w:bCs/>
          <w:color w:val="1F2937"/>
          <w:sz w:val="22"/>
          <w:szCs w:val="22"/>
        </w:rPr>
        <w:t>Listing Custom Fields</w:t>
      </w:r>
    </w:p>
    <w:p w14:paraId="357E555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GET https://stagingapi.wingspan.app/payments/custom-fields</w:t>
      </w:r>
    </w:p>
    <w:p w14:paraId="4A9BD619" w14:textId="77777777" w:rsidR="00BD63E2" w:rsidRDefault="00000000">
      <w:pPr>
        <w:spacing w:after="120"/>
      </w:pPr>
      <w:r>
        <w:rPr>
          <w:color w:val="1F2937"/>
        </w:rPr>
        <w:t>Returns all custom fields defined for your organization.</w:t>
      </w:r>
    </w:p>
    <w:p w14:paraId="57715678" w14:textId="77777777" w:rsidR="00BD63E2" w:rsidRDefault="00000000">
      <w:pPr>
        <w:pStyle w:val="Heading3"/>
        <w:spacing w:before="200" w:after="120"/>
      </w:pPr>
      <w:r>
        <w:rPr>
          <w:b/>
          <w:bCs/>
          <w:color w:val="1F2937"/>
          <w:sz w:val="22"/>
          <w:szCs w:val="22"/>
        </w:rPr>
        <w:t>Using Custom Fields</w:t>
      </w:r>
    </w:p>
    <w:p w14:paraId="320F2E2F" w14:textId="77777777" w:rsidR="00BD63E2" w:rsidRDefault="00000000">
      <w:pPr>
        <w:spacing w:after="120"/>
      </w:pPr>
      <w:r>
        <w:rPr>
          <w:color w:val="1F2937"/>
        </w:rPr>
        <w:t>Once defined, pass custom field values via the labels object:</w:t>
      </w:r>
    </w:p>
    <w:p w14:paraId="0B6B8CD5" w14:textId="77777777" w:rsidR="00BD63E2" w:rsidRDefault="00BD63E2">
      <w:pPr>
        <w:spacing w:after="80"/>
      </w:pPr>
    </w:p>
    <w:p w14:paraId="38066CFE" w14:textId="77777777" w:rsidR="00BD63E2" w:rsidRDefault="00000000">
      <w:pPr>
        <w:pStyle w:val="ListParagraph"/>
        <w:numPr>
          <w:ilvl w:val="0"/>
          <w:numId w:val="2"/>
        </w:numPr>
        <w:spacing w:after="60"/>
      </w:pPr>
      <w:r>
        <w:rPr>
          <w:b/>
          <w:bCs/>
          <w:color w:val="1F2937"/>
        </w:rPr>
        <w:t xml:space="preserve">On payee creation: </w:t>
      </w:r>
      <w:proofErr w:type="spellStart"/>
      <w:r>
        <w:rPr>
          <w:rFonts w:ascii="Courier New" w:eastAsia="Courier New" w:hAnsi="Courier New" w:cs="Courier New"/>
          <w:color w:val="C7254E"/>
          <w:sz w:val="19"/>
          <w:szCs w:val="19"/>
        </w:rPr>
        <w:t>payerOwnedData.labels</w:t>
      </w:r>
      <w:proofErr w:type="spellEnd"/>
      <w:r>
        <w:rPr>
          <w:color w:val="1F2937"/>
        </w:rPr>
        <w:t xml:space="preserve"> in POST /payments/payee</w:t>
      </w:r>
    </w:p>
    <w:p w14:paraId="69902D27" w14:textId="77777777" w:rsidR="00BD63E2" w:rsidRDefault="00000000">
      <w:pPr>
        <w:pStyle w:val="ListParagraph"/>
        <w:numPr>
          <w:ilvl w:val="0"/>
          <w:numId w:val="2"/>
        </w:numPr>
        <w:spacing w:after="60"/>
      </w:pPr>
      <w:r>
        <w:rPr>
          <w:b/>
          <w:bCs/>
          <w:color w:val="1F2937"/>
        </w:rPr>
        <w:t xml:space="preserve">On payable line items: </w:t>
      </w:r>
      <w:proofErr w:type="spellStart"/>
      <w:proofErr w:type="gramStart"/>
      <w:r>
        <w:rPr>
          <w:rFonts w:ascii="Courier New" w:eastAsia="Courier New" w:hAnsi="Courier New" w:cs="Courier New"/>
          <w:color w:val="C7254E"/>
          <w:sz w:val="19"/>
          <w:szCs w:val="19"/>
        </w:rPr>
        <w:t>lineItems</w:t>
      </w:r>
      <w:proofErr w:type="spellEnd"/>
      <w:r>
        <w:rPr>
          <w:rFonts w:ascii="Courier New" w:eastAsia="Courier New" w:hAnsi="Courier New" w:cs="Courier New"/>
          <w:color w:val="C7254E"/>
          <w:sz w:val="19"/>
          <w:szCs w:val="19"/>
        </w:rPr>
        <w:t>[].labels</w:t>
      </w:r>
      <w:proofErr w:type="gramEnd"/>
      <w:r>
        <w:rPr>
          <w:color w:val="1F2937"/>
        </w:rPr>
        <w:t xml:space="preserve"> in POST /payments/payable</w:t>
      </w:r>
    </w:p>
    <w:p w14:paraId="5B212C0D" w14:textId="77777777" w:rsidR="00BD63E2" w:rsidRDefault="00BD63E2">
      <w:pPr>
        <w:spacing w:after="80"/>
      </w:pPr>
    </w:p>
    <w:p w14:paraId="22A3C45E" w14:textId="77777777" w:rsidR="00BD63E2" w:rsidRDefault="00000000">
      <w:pPr>
        <w:pStyle w:val="Heading3"/>
        <w:spacing w:before="200" w:after="120"/>
      </w:pPr>
      <w:r>
        <w:rPr>
          <w:b/>
          <w:bCs/>
          <w:color w:val="1F2937"/>
          <w:sz w:val="22"/>
          <w:szCs w:val="22"/>
        </w:rPr>
        <w:t>Recommended Custom Fields for NurseIO</w:t>
      </w:r>
    </w:p>
    <w:p w14:paraId="7FB11539" w14:textId="77777777" w:rsidR="00BD63E2" w:rsidRDefault="00000000">
      <w:pPr>
        <w:spacing w:after="120"/>
      </w:pPr>
      <w:r>
        <w:rPr>
          <w:color w:val="1F2937"/>
        </w:rPr>
        <w:t>Based on your shift-pay workflow:</w:t>
      </w:r>
    </w:p>
    <w:p w14:paraId="47882C0F" w14:textId="77777777" w:rsidR="00BD63E2" w:rsidRDefault="00BD63E2">
      <w:pPr>
        <w:spacing w:after="80"/>
      </w:pPr>
    </w:p>
    <w:p w14:paraId="4E0F1B22" w14:textId="77777777" w:rsidR="00BD63E2" w:rsidRDefault="00000000">
      <w:pPr>
        <w:pStyle w:val="Heading3"/>
        <w:spacing w:before="200" w:after="120"/>
      </w:pPr>
      <w:proofErr w:type="spellStart"/>
      <w:r>
        <w:rPr>
          <w:b/>
          <w:bCs/>
          <w:color w:val="1F2937"/>
          <w:sz w:val="22"/>
          <w:szCs w:val="22"/>
        </w:rPr>
        <w:t>LineItem</w:t>
      </w:r>
      <w:proofErr w:type="spellEnd"/>
      <w:r>
        <w:rPr>
          <w:b/>
          <w:bCs/>
          <w:color w:val="1F2937"/>
          <w:sz w:val="22"/>
          <w:szCs w:val="22"/>
        </w:rPr>
        <w:t xml:space="preserve"> fields:</w:t>
      </w:r>
    </w:p>
    <w:p w14:paraId="3490BF78" w14:textId="77777777" w:rsidR="00BD63E2" w:rsidRDefault="00000000">
      <w:pPr>
        <w:pStyle w:val="ListParagraph"/>
        <w:numPr>
          <w:ilvl w:val="0"/>
          <w:numId w:val="2"/>
        </w:numPr>
        <w:spacing w:after="60"/>
      </w:pPr>
      <w:proofErr w:type="spellStart"/>
      <w:r>
        <w:rPr>
          <w:color w:val="1F2937"/>
        </w:rPr>
        <w:t>shiftId</w:t>
      </w:r>
      <w:proofErr w:type="spellEnd"/>
      <w:r>
        <w:rPr>
          <w:color w:val="1F2937"/>
        </w:rPr>
        <w:t xml:space="preserve"> (String) — unique identifier for the shift</w:t>
      </w:r>
    </w:p>
    <w:p w14:paraId="300E2973" w14:textId="77777777" w:rsidR="00BD63E2" w:rsidRDefault="00000000">
      <w:pPr>
        <w:pStyle w:val="ListParagraph"/>
        <w:numPr>
          <w:ilvl w:val="0"/>
          <w:numId w:val="2"/>
        </w:numPr>
        <w:spacing w:after="60"/>
      </w:pPr>
      <w:proofErr w:type="spellStart"/>
      <w:r>
        <w:rPr>
          <w:color w:val="1F2937"/>
        </w:rPr>
        <w:t>facilityId</w:t>
      </w:r>
      <w:proofErr w:type="spellEnd"/>
      <w:r>
        <w:rPr>
          <w:color w:val="1F2937"/>
        </w:rPr>
        <w:t xml:space="preserve"> (String) — facility or location ID</w:t>
      </w:r>
    </w:p>
    <w:p w14:paraId="2A58E5DD" w14:textId="77777777" w:rsidR="00BD63E2" w:rsidRDefault="00000000">
      <w:pPr>
        <w:pStyle w:val="ListParagraph"/>
        <w:numPr>
          <w:ilvl w:val="0"/>
          <w:numId w:val="2"/>
        </w:numPr>
        <w:spacing w:after="60"/>
      </w:pPr>
      <w:proofErr w:type="spellStart"/>
      <w:r>
        <w:rPr>
          <w:color w:val="1F2937"/>
        </w:rPr>
        <w:t>payCode</w:t>
      </w:r>
      <w:proofErr w:type="spellEnd"/>
      <w:r>
        <w:rPr>
          <w:color w:val="1F2937"/>
        </w:rPr>
        <w:t xml:space="preserve"> (String) — pay code (STANDARD, PREMIUM, OVERTIME, etc.)</w:t>
      </w:r>
    </w:p>
    <w:p w14:paraId="2F7714E5" w14:textId="77777777" w:rsidR="00BD63E2" w:rsidRDefault="00BD63E2">
      <w:pPr>
        <w:spacing w:after="80"/>
      </w:pPr>
    </w:p>
    <w:p w14:paraId="06696538" w14:textId="77777777" w:rsidR="00BD63E2" w:rsidRDefault="00000000">
      <w:pPr>
        <w:pStyle w:val="Heading3"/>
        <w:spacing w:before="200" w:after="120"/>
      </w:pPr>
      <w:r>
        <w:rPr>
          <w:b/>
          <w:bCs/>
          <w:color w:val="1F2937"/>
          <w:sz w:val="22"/>
          <w:szCs w:val="22"/>
        </w:rPr>
        <w:t>Collaborator fields:</w:t>
      </w:r>
    </w:p>
    <w:p w14:paraId="145CC886" w14:textId="77777777" w:rsidR="00BD63E2" w:rsidRDefault="00000000">
      <w:pPr>
        <w:pStyle w:val="ListParagraph"/>
        <w:numPr>
          <w:ilvl w:val="0"/>
          <w:numId w:val="2"/>
        </w:numPr>
        <w:spacing w:after="60"/>
      </w:pPr>
      <w:r>
        <w:rPr>
          <w:color w:val="1F2937"/>
        </w:rPr>
        <w:t>discipline (String) — healthcare discipline (RN, LPN, CNA, etc.)</w:t>
      </w:r>
    </w:p>
    <w:p w14:paraId="4685727A" w14:textId="77777777" w:rsidR="00BD63E2" w:rsidRDefault="00000000">
      <w:pPr>
        <w:pStyle w:val="ListParagraph"/>
        <w:numPr>
          <w:ilvl w:val="0"/>
          <w:numId w:val="2"/>
        </w:numPr>
        <w:spacing w:after="60"/>
      </w:pPr>
      <w:proofErr w:type="spellStart"/>
      <w:r>
        <w:rPr>
          <w:color w:val="1F2937"/>
        </w:rPr>
        <w:t>homeState</w:t>
      </w:r>
      <w:proofErr w:type="spellEnd"/>
      <w:r>
        <w:rPr>
          <w:color w:val="1F2937"/>
        </w:rPr>
        <w:t xml:space="preserve"> (String) — home state for regulatory compliance</w:t>
      </w:r>
    </w:p>
    <w:p w14:paraId="08859C33" w14:textId="77777777" w:rsidR="00BD63E2" w:rsidRDefault="00BD63E2">
      <w:pPr>
        <w:pBdr>
          <w:bottom w:val="single" w:sz="6" w:space="0" w:color="D1D5DB"/>
        </w:pBdr>
        <w:spacing w:before="200" w:after="200"/>
      </w:pPr>
    </w:p>
    <w:p w14:paraId="08C5F6E5" w14:textId="77777777" w:rsidR="00BD63E2" w:rsidRDefault="00BD63E2">
      <w:pPr>
        <w:pageBreakBefore/>
      </w:pPr>
    </w:p>
    <w:p w14:paraId="2D9D62AB" w14:textId="77777777" w:rsidR="00BD63E2" w:rsidRDefault="00000000">
      <w:pPr>
        <w:pStyle w:val="Heading2"/>
        <w:spacing w:before="280" w:after="160"/>
      </w:pPr>
      <w:r>
        <w:rPr>
          <w:b/>
          <w:bCs/>
          <w:color w:val="1F2937"/>
        </w:rPr>
        <w:t>Part 4: Creating a Payee (Initial Onboarding)</w:t>
      </w:r>
    </w:p>
    <w:p w14:paraId="09DF0BCC" w14:textId="77777777" w:rsidR="00BD63E2" w:rsidRDefault="00000000">
      <w:pPr>
        <w:spacing w:after="120"/>
      </w:pPr>
      <w:r>
        <w:rPr>
          <w:color w:val="1F2937"/>
        </w:rPr>
        <w:t>When a contractor activates in your system, call this endpoint from the Payee Bucket context. The contractor onboards once — W-9, payout method, done. This is the "seed the onboarding form" step Josh described on the kickoff call.</w:t>
      </w:r>
    </w:p>
    <w:p w14:paraId="4CD44423" w14:textId="77777777" w:rsidR="00BD63E2" w:rsidRDefault="00000000">
      <w:pPr>
        <w:pStyle w:val="Heading3"/>
        <w:spacing w:before="200" w:after="120"/>
      </w:pPr>
      <w:r>
        <w:rPr>
          <w:b/>
          <w:bCs/>
          <w:color w:val="1F2937"/>
          <w:sz w:val="22"/>
          <w:szCs w:val="22"/>
        </w:rPr>
        <w:t>Endpoint</w:t>
      </w:r>
    </w:p>
    <w:p w14:paraId="0646C0F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POST https://stagingapi.wingspan.app/payments/payee</w:t>
      </w:r>
    </w:p>
    <w:p w14:paraId="6364A94D" w14:textId="77777777" w:rsidR="00BD63E2" w:rsidRDefault="00000000">
      <w:pPr>
        <w:pStyle w:val="Heading3"/>
        <w:spacing w:before="200" w:after="120"/>
      </w:pPr>
      <w:r>
        <w:rPr>
          <w:b/>
          <w:bCs/>
          <w:color w:val="1F2937"/>
          <w:sz w:val="22"/>
          <w:szCs w:val="22"/>
        </w:rPr>
        <w:t>Option A: Parent Token + X-WINGSPAN-USER (Payee Bucket)</w:t>
      </w:r>
    </w:p>
    <w:p w14:paraId="27BFE15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POST https://stagingapi.wingspan.app/payments/payee \</w:t>
      </w:r>
    </w:p>
    <w:p w14:paraId="07339AF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{SLINK_HEALTH_PARENT_API_TOKEN}" \</w:t>
      </w:r>
    </w:p>
    <w:p w14:paraId="61CC0A6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"X-WINGSPAN-USER: {PAYEE_BUCKET_USER_ID}" \</w:t>
      </w:r>
    </w:p>
    <w:p w14:paraId="6BB919F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w:t>
      </w:r>
    </w:p>
    <w:p w14:paraId="37260A2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 '{</w:t>
      </w:r>
    </w:p>
    <w:p w14:paraId="496113F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"email": "nurse.jane@example.com",</w:t>
      </w:r>
    </w:p>
    <w:p w14:paraId="2C48171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firstName</w:t>
      </w:r>
      <w:proofErr w:type="spellEnd"/>
      <w:r>
        <w:rPr>
          <w:rFonts w:ascii="Courier New" w:eastAsia="Courier New" w:hAnsi="Courier New" w:cs="Courier New"/>
          <w:color w:val="1F2937"/>
          <w:sz w:val="18"/>
          <w:szCs w:val="18"/>
        </w:rPr>
        <w:t>": "Jane",</w:t>
      </w:r>
    </w:p>
    <w:p w14:paraId="64A9B85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lastName</w:t>
      </w:r>
      <w:proofErr w:type="spellEnd"/>
      <w:r>
        <w:rPr>
          <w:rFonts w:ascii="Courier New" w:eastAsia="Courier New" w:hAnsi="Courier New" w:cs="Courier New"/>
          <w:color w:val="1F2937"/>
          <w:sz w:val="18"/>
          <w:szCs w:val="18"/>
        </w:rPr>
        <w:t>": "Smith",</w:t>
      </w:r>
    </w:p>
    <w:p w14:paraId="5E11172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payerOwnedData</w:t>
      </w:r>
      <w:proofErr w:type="spellEnd"/>
      <w:r>
        <w:rPr>
          <w:rFonts w:ascii="Courier New" w:eastAsia="Courier New" w:hAnsi="Courier New" w:cs="Courier New"/>
          <w:color w:val="1F2937"/>
          <w:sz w:val="18"/>
          <w:szCs w:val="18"/>
        </w:rPr>
        <w:t>": {</w:t>
      </w:r>
    </w:p>
    <w:p w14:paraId="50B111B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payeeExternalId</w:t>
      </w:r>
      <w:proofErr w:type="spellEnd"/>
      <w:r>
        <w:rPr>
          <w:rFonts w:ascii="Courier New" w:eastAsia="Courier New" w:hAnsi="Courier New" w:cs="Courier New"/>
          <w:color w:val="1F2937"/>
          <w:sz w:val="18"/>
          <w:szCs w:val="18"/>
        </w:rPr>
        <w:t>": "NIO-123456",</w:t>
      </w:r>
    </w:p>
    <w:p w14:paraId="3400C92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"Active",</w:t>
      </w:r>
    </w:p>
    <w:p w14:paraId="1D31E82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"labels": {</w:t>
      </w:r>
    </w:p>
    <w:p w14:paraId="1EA4449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"discipline": "RN",</w:t>
      </w:r>
    </w:p>
    <w:p w14:paraId="1EE70FB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homeState</w:t>
      </w:r>
      <w:proofErr w:type="spellEnd"/>
      <w:r>
        <w:rPr>
          <w:rFonts w:ascii="Courier New" w:eastAsia="Courier New" w:hAnsi="Courier New" w:cs="Courier New"/>
          <w:color w:val="1F2937"/>
          <w:sz w:val="18"/>
          <w:szCs w:val="18"/>
        </w:rPr>
        <w:t>": "AZ"</w:t>
      </w:r>
    </w:p>
    <w:p w14:paraId="2152E3A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03F4676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522F4C7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7B95ECC3" w14:textId="77777777" w:rsidR="00BD63E2" w:rsidRDefault="00000000">
      <w:pPr>
        <w:pStyle w:val="Heading3"/>
        <w:spacing w:before="200" w:after="120"/>
      </w:pPr>
      <w:r>
        <w:rPr>
          <w:b/>
          <w:bCs/>
          <w:color w:val="1F2937"/>
          <w:sz w:val="22"/>
          <w:szCs w:val="22"/>
        </w:rPr>
        <w:t>Option B: Direct Child Token (Payee Bucket)</w:t>
      </w:r>
    </w:p>
    <w:p w14:paraId="41A8EC2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POST https://stagingapi.wingspan.app/payments/payee \</w:t>
      </w:r>
    </w:p>
    <w:p w14:paraId="0877681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{PAYEE_BUCKET_API_TOKEN}" \</w:t>
      </w:r>
    </w:p>
    <w:p w14:paraId="67DFD88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w:t>
      </w:r>
    </w:p>
    <w:p w14:paraId="118254B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 '{</w:t>
      </w:r>
    </w:p>
    <w:p w14:paraId="4FF7ACC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"email": "nurse.jane@example.com",</w:t>
      </w:r>
    </w:p>
    <w:p w14:paraId="6BABCA5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firstName</w:t>
      </w:r>
      <w:proofErr w:type="spellEnd"/>
      <w:r>
        <w:rPr>
          <w:rFonts w:ascii="Courier New" w:eastAsia="Courier New" w:hAnsi="Courier New" w:cs="Courier New"/>
          <w:color w:val="1F2937"/>
          <w:sz w:val="18"/>
          <w:szCs w:val="18"/>
        </w:rPr>
        <w:t>": "Jane",</w:t>
      </w:r>
    </w:p>
    <w:p w14:paraId="387D93F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lastName</w:t>
      </w:r>
      <w:proofErr w:type="spellEnd"/>
      <w:r>
        <w:rPr>
          <w:rFonts w:ascii="Courier New" w:eastAsia="Courier New" w:hAnsi="Courier New" w:cs="Courier New"/>
          <w:color w:val="1F2937"/>
          <w:sz w:val="18"/>
          <w:szCs w:val="18"/>
        </w:rPr>
        <w:t>": "Smith",</w:t>
      </w:r>
    </w:p>
    <w:p w14:paraId="44A14A7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payerOwnedData</w:t>
      </w:r>
      <w:proofErr w:type="spellEnd"/>
      <w:r>
        <w:rPr>
          <w:rFonts w:ascii="Courier New" w:eastAsia="Courier New" w:hAnsi="Courier New" w:cs="Courier New"/>
          <w:color w:val="1F2937"/>
          <w:sz w:val="18"/>
          <w:szCs w:val="18"/>
        </w:rPr>
        <w:t>": {</w:t>
      </w:r>
    </w:p>
    <w:p w14:paraId="7AB2566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payeeExternalId</w:t>
      </w:r>
      <w:proofErr w:type="spellEnd"/>
      <w:r>
        <w:rPr>
          <w:rFonts w:ascii="Courier New" w:eastAsia="Courier New" w:hAnsi="Courier New" w:cs="Courier New"/>
          <w:color w:val="1F2937"/>
          <w:sz w:val="18"/>
          <w:szCs w:val="18"/>
        </w:rPr>
        <w:t>": "NIO-123456",</w:t>
      </w:r>
    </w:p>
    <w:p w14:paraId="26A9767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"Active"</w:t>
      </w:r>
    </w:p>
    <w:p w14:paraId="4E32DDB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106FB20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280EAC5D" w14:textId="77777777" w:rsidR="00BD63E2" w:rsidRDefault="00000000">
      <w:pPr>
        <w:pStyle w:val="Heading3"/>
        <w:spacing w:before="200" w:after="120"/>
      </w:pPr>
      <w:r>
        <w:rPr>
          <w:b/>
          <w:bCs/>
          <w:color w:val="1F2937"/>
          <w:sz w:val="22"/>
          <w:szCs w:val="22"/>
        </w:rPr>
        <w:t>Request Body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1"/>
        <w:gridCol w:w="778"/>
        <w:gridCol w:w="598"/>
        <w:gridCol w:w="4363"/>
      </w:tblGrid>
      <w:tr w:rsidR="00BD63E2" w14:paraId="46811F2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55F72721" w14:textId="77777777" w:rsidR="00BD63E2" w:rsidRDefault="00000000">
            <w:r>
              <w:rPr>
                <w:b/>
                <w:bCs/>
                <w:color w:val="FFFFFF"/>
                <w:sz w:val="19"/>
                <w:szCs w:val="19"/>
              </w:rPr>
              <w:t>Field</w:t>
            </w:r>
          </w:p>
        </w:tc>
        <w:tc>
          <w:tcPr>
            <w:tcW w:w="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05A4F170" w14:textId="77777777" w:rsidR="00BD63E2" w:rsidRDefault="00000000">
            <w:r>
              <w:rPr>
                <w:b/>
                <w:bCs/>
                <w:color w:val="FFFFFF"/>
                <w:sz w:val="19"/>
                <w:szCs w:val="19"/>
              </w:rPr>
              <w:t>Type</w:t>
            </w:r>
          </w:p>
        </w:tc>
        <w:tc>
          <w:tcPr>
            <w:tcW w:w="6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23CEFE00" w14:textId="77777777" w:rsidR="00BD63E2" w:rsidRDefault="00000000">
            <w:r>
              <w:rPr>
                <w:b/>
                <w:bCs/>
                <w:color w:val="FFFFFF"/>
                <w:sz w:val="19"/>
                <w:szCs w:val="19"/>
              </w:rPr>
              <w:t>Req</w:t>
            </w:r>
          </w:p>
        </w:tc>
        <w:tc>
          <w:tcPr>
            <w:tcW w:w="51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56F31533" w14:textId="77777777" w:rsidR="00BD63E2" w:rsidRDefault="00000000">
            <w:r>
              <w:rPr>
                <w:b/>
                <w:bCs/>
                <w:color w:val="FFFFFF"/>
                <w:sz w:val="19"/>
                <w:szCs w:val="19"/>
              </w:rPr>
              <w:t>Description</w:t>
            </w:r>
          </w:p>
        </w:tc>
      </w:tr>
      <w:tr w:rsidR="00BD63E2" w14:paraId="4CA31E2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2948B35" w14:textId="77777777" w:rsidR="00BD63E2" w:rsidRDefault="00000000">
            <w:r>
              <w:rPr>
                <w:color w:val="1F2937"/>
                <w:sz w:val="19"/>
                <w:szCs w:val="19"/>
              </w:rPr>
              <w:t>email</w:t>
            </w:r>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7AD5601"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FC957D4" w14:textId="77777777" w:rsidR="00BD63E2" w:rsidRDefault="00000000">
            <w:r>
              <w:rPr>
                <w:color w:val="1F2937"/>
                <w:sz w:val="19"/>
                <w:szCs w:val="19"/>
              </w:rPr>
              <w:t>Yes</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A3B3668" w14:textId="77777777" w:rsidR="00BD63E2" w:rsidRDefault="00000000">
            <w:r>
              <w:rPr>
                <w:color w:val="1F2937"/>
                <w:sz w:val="19"/>
                <w:szCs w:val="19"/>
              </w:rPr>
              <w:t>Contractor's email. If user exists, they're linked. Otherwise created and invited.</w:t>
            </w:r>
          </w:p>
        </w:tc>
      </w:tr>
      <w:tr w:rsidR="00BD63E2" w14:paraId="2FAA178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8C9A1DB" w14:textId="77777777" w:rsidR="00BD63E2" w:rsidRDefault="00000000">
            <w:proofErr w:type="spellStart"/>
            <w:r>
              <w:rPr>
                <w:color w:val="1F2937"/>
                <w:sz w:val="19"/>
                <w:szCs w:val="19"/>
              </w:rPr>
              <w:t>firstName</w:t>
            </w:r>
            <w:proofErr w:type="spellEnd"/>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A530B8D"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EEEF484"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027530D" w14:textId="77777777" w:rsidR="00BD63E2" w:rsidRDefault="00000000">
            <w:r>
              <w:rPr>
                <w:color w:val="1F2937"/>
                <w:sz w:val="19"/>
                <w:szCs w:val="19"/>
              </w:rPr>
              <w:t>Contractor's first name</w:t>
            </w:r>
          </w:p>
        </w:tc>
      </w:tr>
      <w:tr w:rsidR="00BD63E2" w14:paraId="2ECE7BC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B556EFC" w14:textId="77777777" w:rsidR="00BD63E2" w:rsidRDefault="00000000">
            <w:proofErr w:type="spellStart"/>
            <w:r>
              <w:rPr>
                <w:color w:val="1F2937"/>
                <w:sz w:val="19"/>
                <w:szCs w:val="19"/>
              </w:rPr>
              <w:t>lastName</w:t>
            </w:r>
            <w:proofErr w:type="spellEnd"/>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78F8454"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7D448A2"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5F33895" w14:textId="77777777" w:rsidR="00BD63E2" w:rsidRDefault="00000000">
            <w:r>
              <w:rPr>
                <w:color w:val="1F2937"/>
                <w:sz w:val="19"/>
                <w:szCs w:val="19"/>
              </w:rPr>
              <w:t>Contractor's last name</w:t>
            </w:r>
          </w:p>
        </w:tc>
      </w:tr>
      <w:tr w:rsidR="00BD63E2" w14:paraId="6D2C905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26F5E5B" w14:textId="77777777" w:rsidR="00BD63E2" w:rsidRDefault="00000000">
            <w:proofErr w:type="spellStart"/>
            <w:r>
              <w:rPr>
                <w:rFonts w:ascii="Courier New" w:eastAsia="Courier New" w:hAnsi="Courier New" w:cs="Courier New"/>
                <w:color w:val="C7254E"/>
                <w:sz w:val="19"/>
                <w:szCs w:val="19"/>
              </w:rPr>
              <w:lastRenderedPageBreak/>
              <w:t>payerOwnedData.payeeExternalId</w:t>
            </w:r>
            <w:proofErr w:type="spellEnd"/>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5839376"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3BCFDDE" w14:textId="77777777" w:rsidR="00BD63E2" w:rsidRDefault="00000000">
            <w:r>
              <w:rPr>
                <w:color w:val="1F2937"/>
                <w:sz w:val="19"/>
                <w:szCs w:val="19"/>
              </w:rPr>
              <w:t>Rec.</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4640BFB" w14:textId="77777777" w:rsidR="00BD63E2" w:rsidRDefault="00000000">
            <w:r>
              <w:rPr>
                <w:color w:val="1F2937"/>
                <w:sz w:val="19"/>
                <w:szCs w:val="19"/>
              </w:rPr>
              <w:t>Your internal contractor/resource ID. Use for idempotent lookups.</w:t>
            </w:r>
          </w:p>
        </w:tc>
      </w:tr>
      <w:tr w:rsidR="00BD63E2" w14:paraId="1BC7ACE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1A98875" w14:textId="77777777" w:rsidR="00BD63E2" w:rsidRDefault="00000000">
            <w:proofErr w:type="spellStart"/>
            <w:r>
              <w:rPr>
                <w:rFonts w:ascii="Courier New" w:eastAsia="Courier New" w:hAnsi="Courier New" w:cs="Courier New"/>
                <w:color w:val="C7254E"/>
                <w:sz w:val="19"/>
                <w:szCs w:val="19"/>
              </w:rPr>
              <w:t>payerOwnedData.status</w:t>
            </w:r>
            <w:proofErr w:type="spellEnd"/>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FE4D548"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8D710C2"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DAAC800" w14:textId="77777777" w:rsidR="00BD63E2" w:rsidRDefault="00000000">
            <w:r>
              <w:rPr>
                <w:color w:val="1F2937"/>
                <w:sz w:val="19"/>
                <w:szCs w:val="19"/>
              </w:rPr>
              <w:t>"Active" or "Inactive". Defaults to Active.</w:t>
            </w:r>
          </w:p>
        </w:tc>
      </w:tr>
      <w:tr w:rsidR="00BD63E2" w14:paraId="0D3B544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641BC6A" w14:textId="77777777" w:rsidR="00BD63E2" w:rsidRDefault="00000000">
            <w:proofErr w:type="spellStart"/>
            <w:r>
              <w:rPr>
                <w:rFonts w:ascii="Courier New" w:eastAsia="Courier New" w:hAnsi="Courier New" w:cs="Courier New"/>
                <w:color w:val="C7254E"/>
                <w:sz w:val="19"/>
                <w:szCs w:val="19"/>
              </w:rPr>
              <w:t>payerOwnedData.labels</w:t>
            </w:r>
            <w:proofErr w:type="spellEnd"/>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2E610D1" w14:textId="77777777" w:rsidR="00BD63E2" w:rsidRDefault="00000000">
            <w:r>
              <w:rPr>
                <w:color w:val="1F2937"/>
                <w:sz w:val="19"/>
                <w:szCs w:val="19"/>
              </w:rPr>
              <w:t>object</w:t>
            </w:r>
          </w:p>
        </w:tc>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F1FE164"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5168D66" w14:textId="77777777" w:rsidR="00BD63E2" w:rsidRDefault="00000000">
            <w:r>
              <w:rPr>
                <w:color w:val="1F2937"/>
                <w:sz w:val="19"/>
                <w:szCs w:val="19"/>
              </w:rPr>
              <w:t>Key-value metadata (discipline, state, facility, etc.)</w:t>
            </w:r>
          </w:p>
        </w:tc>
      </w:tr>
      <w:tr w:rsidR="00BD63E2" w14:paraId="76B38B8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81BFF0E" w14:textId="77777777" w:rsidR="00BD63E2" w:rsidRDefault="00000000">
            <w:r>
              <w:rPr>
                <w:rFonts w:ascii="Courier New" w:eastAsia="Courier New" w:hAnsi="Courier New" w:cs="Courier New"/>
                <w:color w:val="C7254E"/>
                <w:sz w:val="19"/>
                <w:szCs w:val="19"/>
              </w:rPr>
              <w:t>payerOwnedData.payeeW9Data</w:t>
            </w:r>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51493D4" w14:textId="77777777" w:rsidR="00BD63E2" w:rsidRDefault="00000000">
            <w:r>
              <w:rPr>
                <w:color w:val="1F2937"/>
                <w:sz w:val="19"/>
                <w:szCs w:val="19"/>
              </w:rPr>
              <w:t>object</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177FA65"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2CDA805" w14:textId="77777777" w:rsidR="00BD63E2" w:rsidRDefault="00000000">
            <w:r>
              <w:rPr>
                <w:color w:val="1F2937"/>
                <w:sz w:val="19"/>
                <w:szCs w:val="19"/>
              </w:rPr>
              <w:t>Pre-populate W-9 info to seed the onboarding form.</w:t>
            </w:r>
          </w:p>
        </w:tc>
      </w:tr>
    </w:tbl>
    <w:p w14:paraId="60FD81DA" w14:textId="77777777" w:rsidR="00BD63E2" w:rsidRDefault="00000000">
      <w:pPr>
        <w:pStyle w:val="Heading3"/>
        <w:spacing w:before="200" w:after="120"/>
      </w:pPr>
      <w:r>
        <w:rPr>
          <w:b/>
          <w:bCs/>
          <w:color w:val="1F2937"/>
          <w:sz w:val="22"/>
          <w:szCs w:val="22"/>
        </w:rPr>
        <w:t>Pre-Populating W-9 / Address Data (Seeding the Form)</w:t>
      </w:r>
    </w:p>
    <w:p w14:paraId="786B7C1B" w14:textId="77777777" w:rsidR="00BD63E2" w:rsidRDefault="00000000">
      <w:pPr>
        <w:spacing w:after="120"/>
      </w:pPr>
      <w:r>
        <w:rPr>
          <w:color w:val="1F2937"/>
        </w:rPr>
        <w:t>Since you're collecting personal info during your 5-step wizard, pass it through to pre-populate Wingspan's onboarding form. The contractor sees pre-filled info and just confirms.</w:t>
      </w:r>
    </w:p>
    <w:p w14:paraId="4E8517E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62F41CE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"email": "nurse.jane@example.com",</w:t>
      </w:r>
    </w:p>
    <w:p w14:paraId="4A05345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firstName</w:t>
      </w:r>
      <w:proofErr w:type="spellEnd"/>
      <w:r>
        <w:rPr>
          <w:rFonts w:ascii="Courier New" w:eastAsia="Courier New" w:hAnsi="Courier New" w:cs="Courier New"/>
          <w:color w:val="1F2937"/>
          <w:sz w:val="18"/>
          <w:szCs w:val="18"/>
        </w:rPr>
        <w:t>": "Jane",</w:t>
      </w:r>
    </w:p>
    <w:p w14:paraId="44B5BB7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lastName</w:t>
      </w:r>
      <w:proofErr w:type="spellEnd"/>
      <w:r>
        <w:rPr>
          <w:rFonts w:ascii="Courier New" w:eastAsia="Courier New" w:hAnsi="Courier New" w:cs="Courier New"/>
          <w:color w:val="1F2937"/>
          <w:sz w:val="18"/>
          <w:szCs w:val="18"/>
        </w:rPr>
        <w:t>": "Smith",</w:t>
      </w:r>
    </w:p>
    <w:p w14:paraId="0AE546C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payerOwnedData</w:t>
      </w:r>
      <w:proofErr w:type="spellEnd"/>
      <w:r>
        <w:rPr>
          <w:rFonts w:ascii="Courier New" w:eastAsia="Courier New" w:hAnsi="Courier New" w:cs="Courier New"/>
          <w:color w:val="1F2937"/>
          <w:sz w:val="18"/>
          <w:szCs w:val="18"/>
        </w:rPr>
        <w:t>": {</w:t>
      </w:r>
    </w:p>
    <w:p w14:paraId="18D920E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payeeExternalId</w:t>
      </w:r>
      <w:proofErr w:type="spellEnd"/>
      <w:r>
        <w:rPr>
          <w:rFonts w:ascii="Courier New" w:eastAsia="Courier New" w:hAnsi="Courier New" w:cs="Courier New"/>
          <w:color w:val="1F2937"/>
          <w:sz w:val="18"/>
          <w:szCs w:val="18"/>
        </w:rPr>
        <w:t>": "NIO-123456",</w:t>
      </w:r>
    </w:p>
    <w:p w14:paraId="5CCF106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"Active",</w:t>
      </w:r>
    </w:p>
    <w:p w14:paraId="0EB465B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"payeeW9Data": {</w:t>
      </w:r>
    </w:p>
    <w:p w14:paraId="39AF808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"country": "US",</w:t>
      </w:r>
    </w:p>
    <w:p w14:paraId="1CE209A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"addressLine1": "123 Desert Rd",</w:t>
      </w:r>
    </w:p>
    <w:p w14:paraId="2699A41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"city": "Phoenix",</w:t>
      </w:r>
    </w:p>
    <w:p w14:paraId="6F37C37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"state": "AZ",</w:t>
      </w:r>
    </w:p>
    <w:p w14:paraId="49529B4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postalCode</w:t>
      </w:r>
      <w:proofErr w:type="spellEnd"/>
      <w:r>
        <w:rPr>
          <w:rFonts w:ascii="Courier New" w:eastAsia="Courier New" w:hAnsi="Courier New" w:cs="Courier New"/>
          <w:color w:val="1F2937"/>
          <w:sz w:val="18"/>
          <w:szCs w:val="18"/>
        </w:rPr>
        <w:t>": "85001"</w:t>
      </w:r>
    </w:p>
    <w:p w14:paraId="011BAD9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1DE02A1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3BBA935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7FB32251" w14:textId="77777777" w:rsidR="00BD63E2" w:rsidRDefault="00000000">
      <w:pPr>
        <w:pStyle w:val="Heading3"/>
        <w:spacing w:before="200" w:after="120"/>
      </w:pPr>
      <w:r>
        <w:rPr>
          <w:b/>
          <w:bCs/>
          <w:color w:val="1F2937"/>
          <w:sz w:val="22"/>
          <w:szCs w:val="22"/>
        </w:rPr>
        <w:t>Response</w:t>
      </w:r>
    </w:p>
    <w:p w14:paraId="16387E61" w14:textId="77777777" w:rsidR="00BD63E2" w:rsidRDefault="00000000">
      <w:pPr>
        <w:spacing w:after="120"/>
      </w:pPr>
      <w:r>
        <w:rPr>
          <w:color w:val="1F2937"/>
        </w:rPr>
        <w:t xml:space="preserve">Save the </w:t>
      </w:r>
      <w:proofErr w:type="spellStart"/>
      <w:proofErr w:type="gramStart"/>
      <w:r>
        <w:rPr>
          <w:rFonts w:ascii="Courier New" w:eastAsia="Courier New" w:hAnsi="Courier New" w:cs="Courier New"/>
          <w:color w:val="C7254E"/>
          <w:sz w:val="19"/>
          <w:szCs w:val="19"/>
        </w:rPr>
        <w:t>user.userId</w:t>
      </w:r>
      <w:proofErr w:type="spellEnd"/>
      <w:proofErr w:type="gramEnd"/>
      <w:r>
        <w:rPr>
          <w:color w:val="1F2937"/>
        </w:rPr>
        <w:t xml:space="preserve"> — you'll need it for session tokens. The </w:t>
      </w:r>
      <w:proofErr w:type="spellStart"/>
      <w:r>
        <w:rPr>
          <w:rFonts w:ascii="Courier New" w:eastAsia="Courier New" w:hAnsi="Courier New" w:cs="Courier New"/>
          <w:color w:val="C7254E"/>
          <w:sz w:val="19"/>
          <w:szCs w:val="19"/>
        </w:rPr>
        <w:t>payeeExternalId</w:t>
      </w:r>
      <w:proofErr w:type="spellEnd"/>
      <w:r>
        <w:rPr>
          <w:color w:val="1F2937"/>
        </w:rPr>
        <w:t xml:space="preserve"> you set is echoed back in </w:t>
      </w:r>
      <w:proofErr w:type="spellStart"/>
      <w:r>
        <w:rPr>
          <w:rFonts w:ascii="Courier New" w:eastAsia="Courier New" w:hAnsi="Courier New" w:cs="Courier New"/>
          <w:color w:val="C7254E"/>
          <w:sz w:val="19"/>
          <w:szCs w:val="19"/>
        </w:rPr>
        <w:t>payerOwnedData</w:t>
      </w:r>
      <w:proofErr w:type="spellEnd"/>
      <w:r>
        <w:rPr>
          <w:color w:val="1F2937"/>
        </w:rPr>
        <w:t>.</w:t>
      </w:r>
    </w:p>
    <w:p w14:paraId="105519F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2BD1101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payeeId</w:t>
      </w:r>
      <w:proofErr w:type="spellEnd"/>
      <w:r>
        <w:rPr>
          <w:rFonts w:ascii="Courier New" w:eastAsia="Courier New" w:hAnsi="Courier New" w:cs="Courier New"/>
          <w:color w:val="1F2937"/>
          <w:sz w:val="18"/>
          <w:szCs w:val="18"/>
        </w:rPr>
        <w:t>": "payee_abc123...",</w:t>
      </w:r>
    </w:p>
    <w:p w14:paraId="0E6203A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payerId</w:t>
      </w:r>
      <w:proofErr w:type="spell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user_payee_bucket</w:t>
      </w:r>
      <w:proofErr w:type="spellEnd"/>
      <w:r>
        <w:rPr>
          <w:rFonts w:ascii="Courier New" w:eastAsia="Courier New" w:hAnsi="Courier New" w:cs="Courier New"/>
          <w:color w:val="1F2937"/>
          <w:sz w:val="18"/>
          <w:szCs w:val="18"/>
        </w:rPr>
        <w:t>...",</w:t>
      </w:r>
    </w:p>
    <w:p w14:paraId="6133600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"user": {</w:t>
      </w:r>
    </w:p>
    <w:p w14:paraId="0AF7F37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userId</w:t>
      </w:r>
      <w:proofErr w:type="spell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user_jane_smith_xyz</w:t>
      </w:r>
      <w:proofErr w:type="spellEnd"/>
      <w:r>
        <w:rPr>
          <w:rFonts w:ascii="Courier New" w:eastAsia="Courier New" w:hAnsi="Courier New" w:cs="Courier New"/>
          <w:color w:val="1F2937"/>
          <w:sz w:val="18"/>
          <w:szCs w:val="18"/>
        </w:rPr>
        <w:t>...",</w:t>
      </w:r>
    </w:p>
    <w:p w14:paraId="6544E16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"email": "nurse.jane@example.com"</w:t>
      </w:r>
    </w:p>
    <w:p w14:paraId="1E88AC0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7C3B459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payerOwnedData</w:t>
      </w:r>
      <w:proofErr w:type="spellEnd"/>
      <w:r>
        <w:rPr>
          <w:rFonts w:ascii="Courier New" w:eastAsia="Courier New" w:hAnsi="Courier New" w:cs="Courier New"/>
          <w:color w:val="1F2937"/>
          <w:sz w:val="18"/>
          <w:szCs w:val="18"/>
        </w:rPr>
        <w:t>": {</w:t>
      </w:r>
    </w:p>
    <w:p w14:paraId="08E926D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payeeExternalId</w:t>
      </w:r>
      <w:proofErr w:type="spellEnd"/>
      <w:r>
        <w:rPr>
          <w:rFonts w:ascii="Courier New" w:eastAsia="Courier New" w:hAnsi="Courier New" w:cs="Courier New"/>
          <w:color w:val="1F2937"/>
          <w:sz w:val="18"/>
          <w:szCs w:val="18"/>
        </w:rPr>
        <w:t>": "NIO-123456",</w:t>
      </w:r>
    </w:p>
    <w:p w14:paraId="7383EB7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"Active"</w:t>
      </w:r>
    </w:p>
    <w:p w14:paraId="26EDC4A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0A9EBF0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0713EA8E" w14:textId="77777777" w:rsidR="00BD63E2" w:rsidRDefault="00000000">
      <w:pPr>
        <w:pStyle w:val="Heading3"/>
        <w:spacing w:before="200" w:after="120"/>
      </w:pPr>
      <w:r>
        <w:rPr>
          <w:b/>
          <w:bCs/>
          <w:color w:val="1F2937"/>
          <w:sz w:val="22"/>
          <w:szCs w:val="22"/>
        </w:rPr>
        <w:t>What Happens Behind the Scenes</w:t>
      </w:r>
    </w:p>
    <w:p w14:paraId="221A1018" w14:textId="77777777" w:rsidR="00BD63E2" w:rsidRDefault="00000000">
      <w:pPr>
        <w:pStyle w:val="ListParagraph"/>
        <w:numPr>
          <w:ilvl w:val="0"/>
          <w:numId w:val="3"/>
        </w:numPr>
        <w:spacing w:after="60"/>
      </w:pPr>
      <w:r>
        <w:rPr>
          <w:color w:val="1F2937"/>
        </w:rPr>
        <w:t>Wingspan creates the user (or links to an existing one)</w:t>
      </w:r>
    </w:p>
    <w:p w14:paraId="5CE83FA2" w14:textId="77777777" w:rsidR="00BD63E2" w:rsidRDefault="00000000">
      <w:pPr>
        <w:pStyle w:val="ListParagraph"/>
        <w:numPr>
          <w:ilvl w:val="0"/>
          <w:numId w:val="3"/>
        </w:numPr>
        <w:spacing w:after="60"/>
      </w:pPr>
      <w:r>
        <w:rPr>
          <w:color w:val="1F2937"/>
        </w:rPr>
        <w:t>A payer-payee relationship is established between the Payee Bucket and the new user</w:t>
      </w:r>
    </w:p>
    <w:p w14:paraId="54DE1EAA" w14:textId="77777777" w:rsidR="00BD63E2" w:rsidRDefault="00000000">
      <w:pPr>
        <w:pStyle w:val="ListParagraph"/>
        <w:numPr>
          <w:ilvl w:val="0"/>
          <w:numId w:val="3"/>
        </w:numPr>
        <w:spacing w:after="60"/>
      </w:pPr>
      <w:r>
        <w:rPr>
          <w:color w:val="1F2937"/>
        </w:rPr>
        <w:t>Org config makes the new user automatically a child user of the Payee Bucket</w:t>
      </w:r>
    </w:p>
    <w:p w14:paraId="684B406A" w14:textId="77777777" w:rsidR="00BD63E2" w:rsidRDefault="00000000">
      <w:pPr>
        <w:pStyle w:val="ListParagraph"/>
        <w:numPr>
          <w:ilvl w:val="0"/>
          <w:numId w:val="3"/>
        </w:numPr>
        <w:spacing w:after="60"/>
      </w:pPr>
      <w:r>
        <w:rPr>
          <w:color w:val="1F2937"/>
        </w:rPr>
        <w:t>Contractor inherits all configuration (branding, terminology, support) from the parent chain</w:t>
      </w:r>
    </w:p>
    <w:p w14:paraId="29F3087D" w14:textId="77777777" w:rsidR="00BD63E2" w:rsidRDefault="00000000">
      <w:pPr>
        <w:pStyle w:val="ListParagraph"/>
        <w:numPr>
          <w:ilvl w:val="0"/>
          <w:numId w:val="3"/>
        </w:numPr>
        <w:spacing w:after="60"/>
      </w:pPr>
      <w:r>
        <w:rPr>
          <w:color w:val="1F2937"/>
        </w:rPr>
        <w:lastRenderedPageBreak/>
        <w:t>Contractor receives an invite email to complete onboarding (W-9, payout method)</w:t>
      </w:r>
    </w:p>
    <w:p w14:paraId="6B995F0D" w14:textId="77777777" w:rsidR="00BD63E2" w:rsidRDefault="00BD63E2">
      <w:pPr>
        <w:pBdr>
          <w:bottom w:val="single" w:sz="6" w:space="0" w:color="D1D5DB"/>
        </w:pBdr>
        <w:spacing w:before="200" w:after="200"/>
      </w:pPr>
    </w:p>
    <w:p w14:paraId="75E0660A" w14:textId="77777777" w:rsidR="00BD63E2" w:rsidRDefault="00BD63E2">
      <w:pPr>
        <w:pageBreakBefore/>
      </w:pPr>
    </w:p>
    <w:p w14:paraId="3CB77243" w14:textId="77777777" w:rsidR="00BD63E2" w:rsidRDefault="00000000">
      <w:pPr>
        <w:pStyle w:val="Heading2"/>
        <w:spacing w:before="280" w:after="160"/>
      </w:pPr>
      <w:r>
        <w:rPr>
          <w:b/>
          <w:bCs/>
          <w:color w:val="1F2937"/>
        </w:rPr>
        <w:t>Part 5: Associating a Payee with an Entity</w:t>
      </w:r>
    </w:p>
    <w:p w14:paraId="64A74C14" w14:textId="77777777" w:rsidR="00BD63E2" w:rsidRDefault="00000000">
      <w:pPr>
        <w:spacing w:after="120"/>
      </w:pPr>
      <w:r>
        <w:rPr>
          <w:color w:val="1F2937"/>
        </w:rPr>
        <w:t>Before you can create payables for a contractor under a specific entity (e.g., NurseIO AZ), you need to establish a payer-payee relationship between that entity and the contractor. Same endpoint as Part 4 — different child context.</w:t>
      </w:r>
    </w:p>
    <w:p w14:paraId="011E9002" w14:textId="77777777" w:rsidR="00BD63E2" w:rsidRDefault="00BD63E2">
      <w:pPr>
        <w:spacing w:after="80"/>
      </w:pPr>
    </w:p>
    <w:p w14:paraId="0C87500E" w14:textId="77777777" w:rsidR="00BD63E2" w:rsidRDefault="00000000">
      <w:pPr>
        <w:spacing w:after="120"/>
      </w:pPr>
      <w:r>
        <w:rPr>
          <w:b/>
          <w:bCs/>
          <w:color w:val="1F2937"/>
        </w:rPr>
        <w:t xml:space="preserve">The contractor does NOT re-onboard. </w:t>
      </w:r>
      <w:r>
        <w:rPr>
          <w:color w:val="1F2937"/>
        </w:rPr>
        <w:t>They already have a Wingspan account from Part 4. This just creates the relationship so you can pay them from that entity.</w:t>
      </w:r>
    </w:p>
    <w:p w14:paraId="3E16ECD3" w14:textId="77777777" w:rsidR="00BD63E2" w:rsidRDefault="00000000">
      <w:pPr>
        <w:pStyle w:val="Heading3"/>
        <w:spacing w:before="200" w:after="120"/>
      </w:pPr>
      <w:r>
        <w:rPr>
          <w:b/>
          <w:bCs/>
          <w:color w:val="1F2937"/>
          <w:sz w:val="22"/>
          <w:szCs w:val="22"/>
        </w:rPr>
        <w:t>Endpoint</w:t>
      </w:r>
    </w:p>
    <w:p w14:paraId="1088216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POST https://stagingapi.wingspan.app/payments/payee</w:t>
      </w:r>
    </w:p>
    <w:p w14:paraId="51770865" w14:textId="77777777" w:rsidR="00BD63E2" w:rsidRDefault="00000000">
      <w:pPr>
        <w:pStyle w:val="Heading3"/>
        <w:spacing w:before="200" w:after="120"/>
      </w:pPr>
      <w:r>
        <w:rPr>
          <w:b/>
          <w:bCs/>
          <w:color w:val="1F2937"/>
          <w:sz w:val="22"/>
          <w:szCs w:val="22"/>
        </w:rPr>
        <w:t>Option A: Parent Token + X-WINGSPAN-USER (Entity Context)</w:t>
      </w:r>
    </w:p>
    <w:p w14:paraId="5E89F49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POST https://stagingapi.wingspan.app/payments/payee \</w:t>
      </w:r>
    </w:p>
    <w:p w14:paraId="6D782B6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{SLINK_HEALTH_PARENT_API_TOKEN}" \</w:t>
      </w:r>
    </w:p>
    <w:p w14:paraId="3625E84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"X-WINGSPAN-USER: {NURSEIO_AZ_USER_ID}" \</w:t>
      </w:r>
    </w:p>
    <w:p w14:paraId="674BFDB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w:t>
      </w:r>
    </w:p>
    <w:p w14:paraId="6951829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 '{</w:t>
      </w:r>
    </w:p>
    <w:p w14:paraId="770ABEC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"email": "nurse.jane@example.com",</w:t>
      </w:r>
    </w:p>
    <w:p w14:paraId="7245CAC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payerOwnedData</w:t>
      </w:r>
      <w:proofErr w:type="spellEnd"/>
      <w:r>
        <w:rPr>
          <w:rFonts w:ascii="Courier New" w:eastAsia="Courier New" w:hAnsi="Courier New" w:cs="Courier New"/>
          <w:color w:val="1F2937"/>
          <w:sz w:val="18"/>
          <w:szCs w:val="18"/>
        </w:rPr>
        <w:t>": {</w:t>
      </w:r>
    </w:p>
    <w:p w14:paraId="7A81497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payeeExternalId</w:t>
      </w:r>
      <w:proofErr w:type="spellEnd"/>
      <w:r>
        <w:rPr>
          <w:rFonts w:ascii="Courier New" w:eastAsia="Courier New" w:hAnsi="Courier New" w:cs="Courier New"/>
          <w:color w:val="1F2937"/>
          <w:sz w:val="18"/>
          <w:szCs w:val="18"/>
        </w:rPr>
        <w:t>": "NIO-123456",</w:t>
      </w:r>
    </w:p>
    <w:p w14:paraId="4CEC99A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"Active"</w:t>
      </w:r>
    </w:p>
    <w:p w14:paraId="2BD038E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6E247C9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08CD8CCC" w14:textId="77777777" w:rsidR="00BD63E2" w:rsidRDefault="00BD63E2">
      <w:pPr>
        <w:spacing w:after="80"/>
      </w:pPr>
    </w:p>
    <w:p w14:paraId="509F2807" w14:textId="77777777" w:rsidR="00BD63E2" w:rsidRDefault="00000000">
      <w:pPr>
        <w:spacing w:after="120"/>
      </w:pPr>
      <w:r>
        <w:rPr>
          <w:color w:val="1F2937"/>
        </w:rPr>
        <w:t xml:space="preserve">Notice the </w:t>
      </w:r>
      <w:r>
        <w:rPr>
          <w:rFonts w:ascii="Courier New" w:eastAsia="Courier New" w:hAnsi="Courier New" w:cs="Courier New"/>
          <w:color w:val="C7254E"/>
          <w:sz w:val="19"/>
          <w:szCs w:val="19"/>
        </w:rPr>
        <w:t>X-WINGSPAN-USER</w:t>
      </w:r>
      <w:r>
        <w:rPr>
          <w:color w:val="1F2937"/>
        </w:rPr>
        <w:t xml:space="preserve"> header now points to the </w:t>
      </w:r>
      <w:r>
        <w:rPr>
          <w:b/>
          <w:bCs/>
          <w:color w:val="1F2937"/>
        </w:rPr>
        <w:t>entity</w:t>
      </w:r>
      <w:r>
        <w:rPr>
          <w:color w:val="1F2937"/>
        </w:rPr>
        <w:t xml:space="preserve"> (NurseIO AZ), not the Payee Bucket. Same token, different header — that's the power of Option A.</w:t>
      </w:r>
    </w:p>
    <w:p w14:paraId="04CF7E0C" w14:textId="77777777" w:rsidR="00BD63E2" w:rsidRDefault="00000000">
      <w:pPr>
        <w:pStyle w:val="Heading3"/>
        <w:spacing w:before="200" w:after="120"/>
      </w:pPr>
      <w:r>
        <w:rPr>
          <w:b/>
          <w:bCs/>
          <w:color w:val="1F2937"/>
          <w:sz w:val="22"/>
          <w:szCs w:val="22"/>
        </w:rPr>
        <w:t>Option B: Direct Entity Token</w:t>
      </w:r>
    </w:p>
    <w:p w14:paraId="27233C3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POST https://stagingapi.wingspan.app/payments/payee \</w:t>
      </w:r>
    </w:p>
    <w:p w14:paraId="0DCB04F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{NURSEIO_AZ_API_TOKEN}" \</w:t>
      </w:r>
    </w:p>
    <w:p w14:paraId="408A6DE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w:t>
      </w:r>
    </w:p>
    <w:p w14:paraId="19A6AED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 '{</w:t>
      </w:r>
    </w:p>
    <w:p w14:paraId="2A8DBD2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"email": "nurse.jane@example.com",</w:t>
      </w:r>
    </w:p>
    <w:p w14:paraId="1A9F501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payerOwnedData</w:t>
      </w:r>
      <w:proofErr w:type="spellEnd"/>
      <w:r>
        <w:rPr>
          <w:rFonts w:ascii="Courier New" w:eastAsia="Courier New" w:hAnsi="Courier New" w:cs="Courier New"/>
          <w:color w:val="1F2937"/>
          <w:sz w:val="18"/>
          <w:szCs w:val="18"/>
        </w:rPr>
        <w:t>": {</w:t>
      </w:r>
    </w:p>
    <w:p w14:paraId="6CD0A65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payeeExternalId</w:t>
      </w:r>
      <w:proofErr w:type="spellEnd"/>
      <w:r>
        <w:rPr>
          <w:rFonts w:ascii="Courier New" w:eastAsia="Courier New" w:hAnsi="Courier New" w:cs="Courier New"/>
          <w:color w:val="1F2937"/>
          <w:sz w:val="18"/>
          <w:szCs w:val="18"/>
        </w:rPr>
        <w:t>": "NIO-123456",</w:t>
      </w:r>
    </w:p>
    <w:p w14:paraId="1B8B7BC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"Active"</w:t>
      </w:r>
    </w:p>
    <w:p w14:paraId="511959E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549A415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3CC890D3" w14:textId="77777777" w:rsidR="00BD63E2" w:rsidRDefault="00000000">
      <w:pPr>
        <w:pStyle w:val="Heading3"/>
        <w:spacing w:before="200" w:after="120"/>
      </w:pPr>
      <w:r>
        <w:rPr>
          <w:b/>
          <w:bCs/>
          <w:color w:val="1F2937"/>
          <w:sz w:val="22"/>
          <w:szCs w:val="22"/>
        </w:rPr>
        <w:t>Response</w:t>
      </w:r>
    </w:p>
    <w:p w14:paraId="7568C4AB" w14:textId="77777777" w:rsidR="00BD63E2" w:rsidRDefault="00000000">
      <w:pPr>
        <w:spacing w:after="120"/>
      </w:pPr>
      <w:r>
        <w:rPr>
          <w:color w:val="1F2937"/>
        </w:rPr>
        <w:t xml:space="preserve">Returns a new payer-payee relationship. The response includes a </w:t>
      </w:r>
      <w:r>
        <w:rPr>
          <w:rFonts w:ascii="Courier New" w:eastAsia="Courier New" w:hAnsi="Courier New" w:cs="Courier New"/>
          <w:color w:val="C7254E"/>
          <w:sz w:val="19"/>
          <w:szCs w:val="19"/>
        </w:rPr>
        <w:t>requirements</w:t>
      </w:r>
      <w:r>
        <w:rPr>
          <w:color w:val="1F2937"/>
        </w:rPr>
        <w:t xml:space="preserve"> array — </w:t>
      </w:r>
      <w:r>
        <w:rPr>
          <w:b/>
          <w:bCs/>
          <w:color w:val="1F2937"/>
        </w:rPr>
        <w:t xml:space="preserve">save the </w:t>
      </w:r>
      <w:proofErr w:type="spellStart"/>
      <w:proofErr w:type="gramStart"/>
      <w:r>
        <w:rPr>
          <w:b/>
          <w:bCs/>
          <w:color w:val="1F2937"/>
        </w:rPr>
        <w:t>payerPayeeEngagementIds</w:t>
      </w:r>
      <w:proofErr w:type="spellEnd"/>
      <w:r>
        <w:rPr>
          <w:b/>
          <w:bCs/>
          <w:color w:val="1F2937"/>
        </w:rPr>
        <w:t>[</w:t>
      </w:r>
      <w:proofErr w:type="gramEnd"/>
      <w:r>
        <w:rPr>
          <w:b/>
          <w:bCs/>
          <w:color w:val="1F2937"/>
        </w:rPr>
        <w:t>0]</w:t>
      </w:r>
      <w:r>
        <w:rPr>
          <w:color w:val="1F2937"/>
        </w:rPr>
        <w:t xml:space="preserve"> from any requirement. This is the default engagement ID and the </w:t>
      </w:r>
      <w:proofErr w:type="spellStart"/>
      <w:r>
        <w:rPr>
          <w:rFonts w:ascii="Courier New" w:eastAsia="Courier New" w:hAnsi="Courier New" w:cs="Courier New"/>
          <w:color w:val="C7254E"/>
          <w:sz w:val="19"/>
          <w:szCs w:val="19"/>
        </w:rPr>
        <w:t>collaboratorId</w:t>
      </w:r>
      <w:proofErr w:type="spellEnd"/>
      <w:r>
        <w:rPr>
          <w:color w:val="1F2937"/>
        </w:rPr>
        <w:t xml:space="preserve"> you'll use in Part 6.</w:t>
      </w:r>
    </w:p>
    <w:p w14:paraId="4F4DC20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7519E57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payeeId</w:t>
      </w:r>
      <w:proofErr w:type="spellEnd"/>
      <w:r>
        <w:rPr>
          <w:rFonts w:ascii="Courier New" w:eastAsia="Courier New" w:hAnsi="Courier New" w:cs="Courier New"/>
          <w:color w:val="1F2937"/>
          <w:sz w:val="18"/>
          <w:szCs w:val="18"/>
        </w:rPr>
        <w:t>": "payee_az_def456...",</w:t>
      </w:r>
    </w:p>
    <w:p w14:paraId="7D847B9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payerId</w:t>
      </w:r>
      <w:proofErr w:type="spell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user_nurseio_az</w:t>
      </w:r>
      <w:proofErr w:type="spellEnd"/>
      <w:r>
        <w:rPr>
          <w:rFonts w:ascii="Courier New" w:eastAsia="Courier New" w:hAnsi="Courier New" w:cs="Courier New"/>
          <w:color w:val="1F2937"/>
          <w:sz w:val="18"/>
          <w:szCs w:val="18"/>
        </w:rPr>
        <w:t>...",</w:t>
      </w:r>
    </w:p>
    <w:p w14:paraId="5E8631A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"user": </w:t>
      </w:r>
      <w:proofErr w:type="gramStart"/>
      <w:r>
        <w:rPr>
          <w:rFonts w:ascii="Courier New" w:eastAsia="Courier New" w:hAnsi="Courier New" w:cs="Courier New"/>
          <w:color w:val="1F2937"/>
          <w:sz w:val="18"/>
          <w:szCs w:val="18"/>
        </w:rPr>
        <w:t>{ "</w:t>
      </w:r>
      <w:proofErr w:type="gramEnd"/>
      <w:r>
        <w:rPr>
          <w:rFonts w:ascii="Courier New" w:eastAsia="Courier New" w:hAnsi="Courier New" w:cs="Courier New"/>
          <w:color w:val="1F2937"/>
          <w:sz w:val="18"/>
          <w:szCs w:val="18"/>
        </w:rPr>
        <w:t>email": "nurse.jane@example.com", "status": "Pending</w:t>
      </w:r>
      <w:proofErr w:type="gramStart"/>
      <w:r>
        <w:rPr>
          <w:rFonts w:ascii="Courier New" w:eastAsia="Courier New" w:hAnsi="Courier New" w:cs="Courier New"/>
          <w:color w:val="1F2937"/>
          <w:sz w:val="18"/>
          <w:szCs w:val="18"/>
        </w:rPr>
        <w:t>" }</w:t>
      </w:r>
      <w:proofErr w:type="gramEnd"/>
      <w:r>
        <w:rPr>
          <w:rFonts w:ascii="Courier New" w:eastAsia="Courier New" w:hAnsi="Courier New" w:cs="Courier New"/>
          <w:color w:val="1F2937"/>
          <w:sz w:val="18"/>
          <w:szCs w:val="18"/>
        </w:rPr>
        <w:t>,</w:t>
      </w:r>
    </w:p>
    <w:p w14:paraId="5D2B15B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lastRenderedPageBreak/>
        <w:t xml:space="preserve">  "</w:t>
      </w:r>
      <w:proofErr w:type="spellStart"/>
      <w:r>
        <w:rPr>
          <w:rFonts w:ascii="Courier New" w:eastAsia="Courier New" w:hAnsi="Courier New" w:cs="Courier New"/>
          <w:color w:val="1F2937"/>
          <w:sz w:val="18"/>
          <w:szCs w:val="18"/>
        </w:rPr>
        <w:t>payerOwnedData</w:t>
      </w:r>
      <w:proofErr w:type="spellEnd"/>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 "</w:t>
      </w:r>
      <w:proofErr w:type="spellStart"/>
      <w:proofErr w:type="gramEnd"/>
      <w:r>
        <w:rPr>
          <w:rFonts w:ascii="Courier New" w:eastAsia="Courier New" w:hAnsi="Courier New" w:cs="Courier New"/>
          <w:color w:val="1F2937"/>
          <w:sz w:val="18"/>
          <w:szCs w:val="18"/>
        </w:rPr>
        <w:t>payeeExternalId</w:t>
      </w:r>
      <w:proofErr w:type="spellEnd"/>
      <w:r>
        <w:rPr>
          <w:rFonts w:ascii="Courier New" w:eastAsia="Courier New" w:hAnsi="Courier New" w:cs="Courier New"/>
          <w:color w:val="1F2937"/>
          <w:sz w:val="18"/>
          <w:szCs w:val="18"/>
        </w:rPr>
        <w:t>": "NIO-123456", "status": "Active</w:t>
      </w:r>
      <w:proofErr w:type="gramStart"/>
      <w:r>
        <w:rPr>
          <w:rFonts w:ascii="Courier New" w:eastAsia="Courier New" w:hAnsi="Courier New" w:cs="Courier New"/>
          <w:color w:val="1F2937"/>
          <w:sz w:val="18"/>
          <w:szCs w:val="18"/>
        </w:rPr>
        <w:t>" }</w:t>
      </w:r>
      <w:proofErr w:type="gramEnd"/>
      <w:r>
        <w:rPr>
          <w:rFonts w:ascii="Courier New" w:eastAsia="Courier New" w:hAnsi="Courier New" w:cs="Courier New"/>
          <w:color w:val="1F2937"/>
          <w:sz w:val="18"/>
          <w:szCs w:val="18"/>
        </w:rPr>
        <w:t>,</w:t>
      </w:r>
    </w:p>
    <w:p w14:paraId="58EC6BE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"requirements": [</w:t>
      </w:r>
    </w:p>
    <w:p w14:paraId="00F4BB7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47C8745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payerPayeeEngagementIds</w:t>
      </w:r>
      <w:proofErr w:type="spellEnd"/>
      <w:r>
        <w:rPr>
          <w:rFonts w:ascii="Courier New" w:eastAsia="Courier New" w:hAnsi="Courier New" w:cs="Courier New"/>
          <w:color w:val="1F2937"/>
          <w:sz w:val="18"/>
          <w:szCs w:val="18"/>
        </w:rPr>
        <w:t>": ["ppe_az_jane_abc123..."],</w:t>
      </w:r>
    </w:p>
    <w:p w14:paraId="7023D23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requirementType</w:t>
      </w:r>
      <w:proofErr w:type="spellEnd"/>
      <w:r>
        <w:rPr>
          <w:rFonts w:ascii="Courier New" w:eastAsia="Courier New" w:hAnsi="Courier New" w:cs="Courier New"/>
          <w:color w:val="1F2937"/>
          <w:sz w:val="18"/>
          <w:szCs w:val="18"/>
        </w:rPr>
        <w:t>": "Registration",</w:t>
      </w:r>
    </w:p>
    <w:p w14:paraId="2945995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"Incomplete"</w:t>
      </w:r>
    </w:p>
    <w:p w14:paraId="6E19AD4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6A1A2A0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08CA49B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537A09A1" w14:textId="77777777" w:rsidR="00BD63E2" w:rsidRDefault="00BD63E2">
      <w:pPr>
        <w:spacing w:after="80"/>
      </w:pPr>
    </w:p>
    <w:p w14:paraId="0BD048C6" w14:textId="77777777" w:rsidR="00BD63E2" w:rsidRDefault="00000000">
      <w:pPr>
        <w:spacing w:after="120"/>
      </w:pPr>
      <w:r>
        <w:rPr>
          <w:b/>
          <w:bCs/>
          <w:color w:val="1F2937"/>
        </w:rPr>
        <w:t xml:space="preserve">Critical: </w:t>
      </w:r>
      <w:r>
        <w:rPr>
          <w:color w:val="1F2937"/>
        </w:rPr>
        <w:t xml:space="preserve">The </w:t>
      </w:r>
      <w:proofErr w:type="spellStart"/>
      <w:r>
        <w:rPr>
          <w:rFonts w:ascii="Courier New" w:eastAsia="Courier New" w:hAnsi="Courier New" w:cs="Courier New"/>
          <w:color w:val="C7254E"/>
          <w:sz w:val="19"/>
          <w:szCs w:val="19"/>
        </w:rPr>
        <w:t>payerPayeeEngagementId</w:t>
      </w:r>
      <w:proofErr w:type="spellEnd"/>
      <w:r>
        <w:rPr>
          <w:color w:val="1F2937"/>
        </w:rPr>
        <w:t xml:space="preserve"> (in </w:t>
      </w:r>
      <w:r>
        <w:rPr>
          <w:rFonts w:ascii="Courier New" w:eastAsia="Courier New" w:hAnsi="Courier New" w:cs="Courier New"/>
          <w:color w:val="C7254E"/>
          <w:sz w:val="19"/>
          <w:szCs w:val="19"/>
        </w:rPr>
        <w:t>requirements[</w:t>
      </w:r>
      <w:proofErr w:type="gramStart"/>
      <w:r>
        <w:rPr>
          <w:rFonts w:ascii="Courier New" w:eastAsia="Courier New" w:hAnsi="Courier New" w:cs="Courier New"/>
          <w:color w:val="C7254E"/>
          <w:sz w:val="19"/>
          <w:szCs w:val="19"/>
        </w:rPr>
        <w:t>].</w:t>
      </w:r>
      <w:proofErr w:type="spellStart"/>
      <w:r>
        <w:rPr>
          <w:rFonts w:ascii="Courier New" w:eastAsia="Courier New" w:hAnsi="Courier New" w:cs="Courier New"/>
          <w:color w:val="C7254E"/>
          <w:sz w:val="19"/>
          <w:szCs w:val="19"/>
        </w:rPr>
        <w:t>payerPayeeEngagementIds</w:t>
      </w:r>
      <w:proofErr w:type="spellEnd"/>
      <w:proofErr w:type="gramEnd"/>
      <w:r>
        <w:rPr>
          <w:rFonts w:ascii="Courier New" w:eastAsia="Courier New" w:hAnsi="Courier New" w:cs="Courier New"/>
          <w:color w:val="C7254E"/>
          <w:sz w:val="19"/>
          <w:szCs w:val="19"/>
        </w:rPr>
        <w:t>[0]</w:t>
      </w:r>
      <w:r>
        <w:rPr>
          <w:color w:val="1F2937"/>
        </w:rPr>
        <w:t xml:space="preserve">) is the engagement-level relationship ID. NOT the same as </w:t>
      </w:r>
      <w:proofErr w:type="spellStart"/>
      <w:r>
        <w:rPr>
          <w:rFonts w:ascii="Courier New" w:eastAsia="Courier New" w:hAnsi="Courier New" w:cs="Courier New"/>
          <w:color w:val="C7254E"/>
          <w:sz w:val="19"/>
          <w:szCs w:val="19"/>
        </w:rPr>
        <w:t>payeeId</w:t>
      </w:r>
      <w:proofErr w:type="spellEnd"/>
      <w:r>
        <w:rPr>
          <w:color w:val="1F2937"/>
        </w:rPr>
        <w:t xml:space="preserve">. A default engagement is </w:t>
      </w:r>
      <w:proofErr w:type="gramStart"/>
      <w:r>
        <w:rPr>
          <w:color w:val="1F2937"/>
        </w:rPr>
        <w:t>auto-created</w:t>
      </w:r>
      <w:proofErr w:type="gramEnd"/>
      <w:r>
        <w:rPr>
          <w:color w:val="1F2937"/>
        </w:rPr>
        <w:t xml:space="preserve"> when the relationship is established. Save one per entity per contractor.</w:t>
      </w:r>
    </w:p>
    <w:p w14:paraId="50847AE4" w14:textId="77777777" w:rsidR="00BD63E2" w:rsidRDefault="00BD63E2">
      <w:pPr>
        <w:spacing w:after="80"/>
      </w:pPr>
    </w:p>
    <w:p w14:paraId="056B680E" w14:textId="77777777" w:rsidR="00BD63E2" w:rsidRDefault="00000000">
      <w:pPr>
        <w:spacing w:after="120"/>
      </w:pPr>
      <w:r>
        <w:rPr>
          <w:color w:val="1F2937"/>
        </w:rPr>
        <w:t>Example mapping to 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D63E2" w14:paraId="71780AE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048391CB" w14:textId="77777777" w:rsidR="00BD63E2" w:rsidRDefault="00000000">
            <w:r>
              <w:rPr>
                <w:b/>
                <w:bCs/>
                <w:color w:val="FFFFFF"/>
                <w:sz w:val="19"/>
                <w:szCs w:val="19"/>
              </w:rPr>
              <w:t>Contractor</w:t>
            </w:r>
          </w:p>
        </w:tc>
        <w:tc>
          <w:tcPr>
            <w:tcW w:w="22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467CCEC5" w14:textId="77777777" w:rsidR="00BD63E2" w:rsidRDefault="00000000">
            <w:r>
              <w:rPr>
                <w:b/>
                <w:bCs/>
                <w:color w:val="FFFFFF"/>
                <w:sz w:val="19"/>
                <w:szCs w:val="19"/>
              </w:rPr>
              <w:t>Entity</w:t>
            </w:r>
          </w:p>
        </w:tc>
        <w:tc>
          <w:tcPr>
            <w:tcW w:w="49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3D1533FB" w14:textId="77777777" w:rsidR="00BD63E2" w:rsidRDefault="00000000">
            <w:proofErr w:type="spellStart"/>
            <w:r>
              <w:rPr>
                <w:b/>
                <w:bCs/>
                <w:color w:val="FFFFFF"/>
                <w:sz w:val="19"/>
                <w:szCs w:val="19"/>
              </w:rPr>
              <w:t>payerPayeeEngagementId</w:t>
            </w:r>
            <w:proofErr w:type="spellEnd"/>
            <w:r>
              <w:rPr>
                <w:b/>
                <w:bCs/>
                <w:color w:val="FFFFFF"/>
                <w:sz w:val="19"/>
                <w:szCs w:val="19"/>
              </w:rPr>
              <w:t xml:space="preserve"> (= </w:t>
            </w:r>
            <w:proofErr w:type="spellStart"/>
            <w:r>
              <w:rPr>
                <w:b/>
                <w:bCs/>
                <w:color w:val="FFFFFF"/>
                <w:sz w:val="19"/>
                <w:szCs w:val="19"/>
              </w:rPr>
              <w:t>collaboratorId</w:t>
            </w:r>
            <w:proofErr w:type="spellEnd"/>
            <w:r>
              <w:rPr>
                <w:b/>
                <w:bCs/>
                <w:color w:val="FFFFFF"/>
                <w:sz w:val="19"/>
                <w:szCs w:val="19"/>
              </w:rPr>
              <w:t>)</w:t>
            </w:r>
          </w:p>
        </w:tc>
      </w:tr>
      <w:tr w:rsidR="00BD63E2" w14:paraId="524FCF1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547679C" w14:textId="77777777" w:rsidR="00BD63E2" w:rsidRDefault="00000000">
            <w:r>
              <w:rPr>
                <w:color w:val="1F2937"/>
                <w:sz w:val="19"/>
                <w:szCs w:val="19"/>
              </w:rPr>
              <w:t>Jane Smith</w:t>
            </w:r>
          </w:p>
        </w:tc>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F5E92C7" w14:textId="77777777" w:rsidR="00BD63E2" w:rsidRDefault="00000000">
            <w:r>
              <w:rPr>
                <w:color w:val="1F2937"/>
                <w:sz w:val="19"/>
                <w:szCs w:val="19"/>
              </w:rPr>
              <w:t>NurseIO AZ</w:t>
            </w:r>
          </w:p>
        </w:tc>
        <w:tc>
          <w:tcPr>
            <w:tcW w:w="4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A31C498" w14:textId="77777777" w:rsidR="00BD63E2" w:rsidRDefault="00000000">
            <w:r>
              <w:rPr>
                <w:color w:val="1F2937"/>
                <w:sz w:val="19"/>
                <w:szCs w:val="19"/>
              </w:rPr>
              <w:t>ppe_az_jane_abc123...</w:t>
            </w:r>
          </w:p>
        </w:tc>
      </w:tr>
      <w:tr w:rsidR="00BD63E2" w14:paraId="7156FB6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AC77C77" w14:textId="77777777" w:rsidR="00BD63E2" w:rsidRDefault="00000000">
            <w:r>
              <w:rPr>
                <w:color w:val="1F2937"/>
                <w:sz w:val="19"/>
                <w:szCs w:val="19"/>
              </w:rPr>
              <w:t>Jane Smith</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1FED166" w14:textId="77777777" w:rsidR="00BD63E2" w:rsidRDefault="00000000">
            <w:r>
              <w:rPr>
                <w:color w:val="1F2937"/>
                <w:sz w:val="19"/>
                <w:szCs w:val="19"/>
              </w:rPr>
              <w:t>NurseIO KS</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7B40CAD" w14:textId="77777777" w:rsidR="00BD63E2" w:rsidRDefault="00000000">
            <w:r>
              <w:rPr>
                <w:color w:val="1F2937"/>
                <w:sz w:val="19"/>
                <w:szCs w:val="19"/>
              </w:rPr>
              <w:t>ppe_ks_jane_def456...</w:t>
            </w:r>
          </w:p>
        </w:tc>
      </w:tr>
      <w:tr w:rsidR="00BD63E2" w14:paraId="54339B0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0F84F61" w14:textId="77777777" w:rsidR="00BD63E2" w:rsidRDefault="00000000">
            <w:r>
              <w:rPr>
                <w:color w:val="1F2937"/>
                <w:sz w:val="19"/>
                <w:szCs w:val="19"/>
              </w:rPr>
              <w:t>John Doe</w:t>
            </w:r>
          </w:p>
        </w:tc>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109FA5B" w14:textId="77777777" w:rsidR="00BD63E2" w:rsidRDefault="00000000">
            <w:r>
              <w:rPr>
                <w:color w:val="1F2937"/>
                <w:sz w:val="19"/>
                <w:szCs w:val="19"/>
              </w:rPr>
              <w:t>NurseIO AZ</w:t>
            </w:r>
          </w:p>
        </w:tc>
        <w:tc>
          <w:tcPr>
            <w:tcW w:w="4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6D63ECA" w14:textId="77777777" w:rsidR="00BD63E2" w:rsidRDefault="00000000">
            <w:r>
              <w:rPr>
                <w:color w:val="1F2937"/>
                <w:sz w:val="19"/>
                <w:szCs w:val="19"/>
              </w:rPr>
              <w:t>ppe_az_john_ghi789...</w:t>
            </w:r>
          </w:p>
        </w:tc>
      </w:tr>
    </w:tbl>
    <w:p w14:paraId="5ACF5EF7" w14:textId="77777777" w:rsidR="00BD63E2" w:rsidRDefault="00BD63E2">
      <w:pPr>
        <w:spacing w:after="80"/>
      </w:pPr>
    </w:p>
    <w:p w14:paraId="607B1A7F" w14:textId="77777777" w:rsidR="00BD63E2" w:rsidRDefault="00000000">
      <w:pPr>
        <w:spacing w:after="120"/>
      </w:pPr>
      <w:r>
        <w:rPr>
          <w:color w:val="1F2937"/>
        </w:rPr>
        <w:t xml:space="preserve">Note: </w:t>
      </w:r>
      <w:proofErr w:type="spellStart"/>
      <w:proofErr w:type="gramStart"/>
      <w:r>
        <w:rPr>
          <w:rFonts w:ascii="Courier New" w:eastAsia="Courier New" w:hAnsi="Courier New" w:cs="Courier New"/>
          <w:color w:val="C7254E"/>
          <w:sz w:val="19"/>
          <w:szCs w:val="19"/>
        </w:rPr>
        <w:t>user.userId</w:t>
      </w:r>
      <w:proofErr w:type="spellEnd"/>
      <w:proofErr w:type="gramEnd"/>
      <w:r>
        <w:rPr>
          <w:color w:val="1F2937"/>
        </w:rPr>
        <w:t xml:space="preserve"> is the same as Part 4 — same contractor. But </w:t>
      </w:r>
      <w:proofErr w:type="spellStart"/>
      <w:r>
        <w:rPr>
          <w:rFonts w:ascii="Courier New" w:eastAsia="Courier New" w:hAnsi="Courier New" w:cs="Courier New"/>
          <w:color w:val="C7254E"/>
          <w:sz w:val="19"/>
          <w:szCs w:val="19"/>
        </w:rPr>
        <w:t>payerPayeeEngagementId</w:t>
      </w:r>
      <w:proofErr w:type="spellEnd"/>
      <w:r>
        <w:rPr>
          <w:color w:val="1F2937"/>
        </w:rPr>
        <w:t xml:space="preserve"> and </w:t>
      </w:r>
      <w:proofErr w:type="spellStart"/>
      <w:r>
        <w:rPr>
          <w:rFonts w:ascii="Courier New" w:eastAsia="Courier New" w:hAnsi="Courier New" w:cs="Courier New"/>
          <w:color w:val="C7254E"/>
          <w:sz w:val="19"/>
          <w:szCs w:val="19"/>
        </w:rPr>
        <w:t>payeeId</w:t>
      </w:r>
      <w:proofErr w:type="spellEnd"/>
      <w:r>
        <w:rPr>
          <w:color w:val="1F2937"/>
        </w:rPr>
        <w:t xml:space="preserve"> are different because it's a different payer-payee relationship (NurseIO AZ ↔ Jane vs. Payee Bucket ↔ Jane).</w:t>
      </w:r>
    </w:p>
    <w:p w14:paraId="6DB46222" w14:textId="77777777" w:rsidR="00BD63E2" w:rsidRDefault="00000000">
      <w:pPr>
        <w:pStyle w:val="Heading3"/>
        <w:spacing w:before="200" w:after="120"/>
      </w:pPr>
      <w:r>
        <w:rPr>
          <w:b/>
          <w:bCs/>
          <w:color w:val="1F2937"/>
          <w:sz w:val="22"/>
          <w:szCs w:val="22"/>
        </w:rPr>
        <w:t>When to Call This</w:t>
      </w:r>
    </w:p>
    <w:p w14:paraId="3C25B70D" w14:textId="77777777" w:rsidR="00BD63E2" w:rsidRDefault="00000000">
      <w:pPr>
        <w:pStyle w:val="ListParagraph"/>
        <w:numPr>
          <w:ilvl w:val="0"/>
          <w:numId w:val="2"/>
        </w:numPr>
        <w:spacing w:after="60"/>
      </w:pPr>
      <w:r>
        <w:rPr>
          <w:b/>
          <w:bCs/>
          <w:color w:val="1F2937"/>
        </w:rPr>
        <w:t xml:space="preserve">On first shift assignment: </w:t>
      </w:r>
      <w:r>
        <w:rPr>
          <w:color w:val="1F2937"/>
        </w:rPr>
        <w:t>When a contractor is first assigned to work at a facility under NurseIO AZ, call this then. Lazy enrollment.</w:t>
      </w:r>
    </w:p>
    <w:p w14:paraId="0DEC3B94" w14:textId="77777777" w:rsidR="00BD63E2" w:rsidRDefault="00000000">
      <w:pPr>
        <w:pStyle w:val="ListParagraph"/>
        <w:numPr>
          <w:ilvl w:val="0"/>
          <w:numId w:val="2"/>
        </w:numPr>
        <w:spacing w:after="60"/>
      </w:pPr>
      <w:r>
        <w:rPr>
          <w:b/>
          <w:bCs/>
          <w:color w:val="1F2937"/>
        </w:rPr>
        <w:t xml:space="preserve">At onboarding time: </w:t>
      </w:r>
      <w:r>
        <w:rPr>
          <w:color w:val="1F2937"/>
        </w:rPr>
        <w:t>If you know which entities a contractor will work under upfront, call for each entity right after Part 4.</w:t>
      </w:r>
    </w:p>
    <w:p w14:paraId="3AB645AD" w14:textId="77777777" w:rsidR="00BD63E2" w:rsidRDefault="00000000">
      <w:pPr>
        <w:pStyle w:val="ListParagraph"/>
        <w:numPr>
          <w:ilvl w:val="0"/>
          <w:numId w:val="2"/>
        </w:numPr>
        <w:spacing w:after="60"/>
      </w:pPr>
      <w:r>
        <w:rPr>
          <w:b/>
          <w:bCs/>
          <w:color w:val="1F2937"/>
        </w:rPr>
        <w:t xml:space="preserve">Bulk migration: </w:t>
      </w:r>
      <w:r>
        <w:rPr>
          <w:color w:val="1F2937"/>
        </w:rPr>
        <w:t>When migrating existing contractors, create entity relationships per their active assignments.</w:t>
      </w:r>
    </w:p>
    <w:p w14:paraId="7D9BDE6D" w14:textId="77777777" w:rsidR="00BD63E2" w:rsidRDefault="00BD63E2">
      <w:pPr>
        <w:spacing w:after="80"/>
      </w:pPr>
    </w:p>
    <w:p w14:paraId="5FB100F8" w14:textId="77777777" w:rsidR="00BD63E2" w:rsidRDefault="00000000">
      <w:pPr>
        <w:spacing w:after="120"/>
      </w:pPr>
      <w:r>
        <w:rPr>
          <w:color w:val="1F2937"/>
        </w:rPr>
        <w:t>The 409 (duplicate) response is safe to ignore — the relationship already exists.</w:t>
      </w:r>
    </w:p>
    <w:p w14:paraId="247F1039" w14:textId="77777777" w:rsidR="00BD63E2" w:rsidRDefault="00BD63E2">
      <w:pPr>
        <w:pBdr>
          <w:bottom w:val="single" w:sz="6" w:space="0" w:color="D1D5DB"/>
        </w:pBdr>
        <w:spacing w:before="200" w:after="200"/>
      </w:pPr>
    </w:p>
    <w:p w14:paraId="399E244A" w14:textId="77777777" w:rsidR="00BD63E2" w:rsidRDefault="00BD63E2">
      <w:pPr>
        <w:pageBreakBefore/>
      </w:pPr>
    </w:p>
    <w:p w14:paraId="02E2EC99" w14:textId="77777777" w:rsidR="00BD63E2" w:rsidRDefault="00000000">
      <w:pPr>
        <w:pStyle w:val="Heading2"/>
        <w:spacing w:before="280" w:after="160"/>
      </w:pPr>
      <w:r>
        <w:rPr>
          <w:b/>
          <w:bCs/>
          <w:color w:val="1F2937"/>
        </w:rPr>
        <w:t>Part 6: Creating a Payable &amp; Triggering Payment</w:t>
      </w:r>
    </w:p>
    <w:p w14:paraId="569B6885" w14:textId="77777777" w:rsidR="00BD63E2" w:rsidRDefault="00000000">
      <w:pPr>
        <w:spacing w:after="120"/>
      </w:pPr>
      <w:r>
        <w:rPr>
          <w:color w:val="1F2937"/>
        </w:rPr>
        <w:t>The core of your integration. It's a two-step process: first you create individual payables as nurses clock out, then you trigger a bulk payroll batch to pay all approved payables at once. Payables are created from the entity context (not the Payee Bucket), so each is tied to the correct EIN.</w:t>
      </w:r>
    </w:p>
    <w:p w14:paraId="2305A657" w14:textId="77777777" w:rsidR="00BD63E2" w:rsidRDefault="00000000">
      <w:pPr>
        <w:pStyle w:val="Heading3"/>
        <w:spacing w:before="200" w:after="120"/>
      </w:pPr>
      <w:r>
        <w:rPr>
          <w:b/>
          <w:bCs/>
          <w:color w:val="1F2937"/>
          <w:sz w:val="22"/>
          <w:szCs w:val="22"/>
        </w:rPr>
        <w:t>Step 1: Create an Individual Payable</w:t>
      </w:r>
    </w:p>
    <w:p w14:paraId="2ACB10ED" w14:textId="77777777" w:rsidR="00BD63E2" w:rsidRDefault="00000000">
      <w:pPr>
        <w:spacing w:after="120"/>
      </w:pPr>
      <w:r>
        <w:rPr>
          <w:color w:val="1F2937"/>
        </w:rPr>
        <w:t xml:space="preserve">When a nurse clocks out via NFC, create a payable under the correct entity. The </w:t>
      </w:r>
      <w:proofErr w:type="spellStart"/>
      <w:r>
        <w:rPr>
          <w:rFonts w:ascii="Courier New" w:eastAsia="Courier New" w:hAnsi="Courier New" w:cs="Courier New"/>
          <w:color w:val="C7254E"/>
          <w:sz w:val="19"/>
          <w:szCs w:val="19"/>
        </w:rPr>
        <w:t>collaboratorId</w:t>
      </w:r>
      <w:proofErr w:type="spellEnd"/>
      <w:r>
        <w:rPr>
          <w:color w:val="1F2937"/>
        </w:rPr>
        <w:t xml:space="preserve"> is the </w:t>
      </w:r>
      <w:proofErr w:type="spellStart"/>
      <w:r>
        <w:rPr>
          <w:rFonts w:ascii="Courier New" w:eastAsia="Courier New" w:hAnsi="Courier New" w:cs="Courier New"/>
          <w:color w:val="C7254E"/>
          <w:sz w:val="19"/>
          <w:szCs w:val="19"/>
        </w:rPr>
        <w:t>payerPayeeEngagementId</w:t>
      </w:r>
      <w:proofErr w:type="spellEnd"/>
      <w:r>
        <w:rPr>
          <w:color w:val="1F2937"/>
        </w:rPr>
        <w:t xml:space="preserve"> you saved from Part 5.</w:t>
      </w:r>
    </w:p>
    <w:p w14:paraId="4B552C37" w14:textId="77777777" w:rsidR="00BD63E2" w:rsidRDefault="00BD63E2">
      <w:pPr>
        <w:spacing w:after="80"/>
      </w:pPr>
    </w:p>
    <w:p w14:paraId="1D8E04D6" w14:textId="77777777" w:rsidR="00BD63E2" w:rsidRDefault="00000000">
      <w:pPr>
        <w:spacing w:after="120"/>
      </w:pPr>
      <w:r>
        <w:rPr>
          <w:color w:val="1F2937"/>
        </w:rPr>
        <w:t>Endpoint:</w:t>
      </w:r>
    </w:p>
    <w:p w14:paraId="6C5C4AD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POST https://stagingapi.wingspan.app/payments/payable</w:t>
      </w:r>
    </w:p>
    <w:p w14:paraId="2BAF6CA0" w14:textId="77777777" w:rsidR="00BD63E2" w:rsidRDefault="00BD63E2">
      <w:pPr>
        <w:spacing w:after="80"/>
      </w:pPr>
    </w:p>
    <w:p w14:paraId="03E7063A" w14:textId="77777777" w:rsidR="00BD63E2" w:rsidRDefault="00000000">
      <w:pPr>
        <w:spacing w:after="120"/>
      </w:pPr>
      <w:r>
        <w:rPr>
          <w:color w:val="1F2937"/>
        </w:rPr>
        <w:t>Option A: Parent Token + X-WINGSPAN-USER (Entity Context)</w:t>
      </w:r>
    </w:p>
    <w:p w14:paraId="50E6993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POST https://stagingapi.wingspan.app/payments/payable \</w:t>
      </w:r>
    </w:p>
    <w:p w14:paraId="3990AB0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{SLINK_HEALTH_PARENT_API_TOKEN}" \</w:t>
      </w:r>
    </w:p>
    <w:p w14:paraId="7DFDC91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"X-WINGSPAN-USER: {NURSEIO_AZ_USER_ID}" \</w:t>
      </w:r>
    </w:p>
    <w:p w14:paraId="0C175A6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w:t>
      </w:r>
    </w:p>
    <w:p w14:paraId="76F326E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 '{</w:t>
      </w:r>
    </w:p>
    <w:p w14:paraId="6928932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collaboratorId</w:t>
      </w:r>
      <w:proofErr w:type="spellEnd"/>
      <w:r>
        <w:rPr>
          <w:rFonts w:ascii="Courier New" w:eastAsia="Courier New" w:hAnsi="Courier New" w:cs="Courier New"/>
          <w:color w:val="1F2937"/>
          <w:sz w:val="18"/>
          <w:szCs w:val="18"/>
        </w:rPr>
        <w:t>": "ppe_az_jane_abc123...",</w:t>
      </w:r>
    </w:p>
    <w:p w14:paraId="54A24F8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dueDate</w:t>
      </w:r>
      <w:proofErr w:type="spellEnd"/>
      <w:r>
        <w:rPr>
          <w:rFonts w:ascii="Courier New" w:eastAsia="Courier New" w:hAnsi="Courier New" w:cs="Courier New"/>
          <w:color w:val="1F2937"/>
          <w:sz w:val="18"/>
          <w:szCs w:val="18"/>
        </w:rPr>
        <w:t>": "2026-04-10",</w:t>
      </w:r>
    </w:p>
    <w:p w14:paraId="71D2D53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"currency": "USD",</w:t>
      </w:r>
    </w:p>
    <w:p w14:paraId="404BC9D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"Pending",</w:t>
      </w:r>
    </w:p>
    <w:p w14:paraId="368B5C5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creditFeeHandling</w:t>
      </w:r>
      <w:proofErr w:type="spellEnd"/>
      <w:r>
        <w:rPr>
          <w:rFonts w:ascii="Courier New" w:eastAsia="Courier New" w:hAnsi="Courier New" w:cs="Courier New"/>
          <w:color w:val="1F2937"/>
          <w:sz w:val="18"/>
          <w:szCs w:val="18"/>
        </w:rPr>
        <w:t>": {</w:t>
      </w:r>
    </w:p>
    <w:p w14:paraId="1B61DBD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payerAbsorbPercentage</w:t>
      </w:r>
      <w:proofErr w:type="spellEnd"/>
      <w:r>
        <w:rPr>
          <w:rFonts w:ascii="Courier New" w:eastAsia="Courier New" w:hAnsi="Courier New" w:cs="Courier New"/>
          <w:color w:val="1F2937"/>
          <w:sz w:val="18"/>
          <w:szCs w:val="18"/>
        </w:rPr>
        <w:t>": 1.0</w:t>
      </w:r>
    </w:p>
    <w:p w14:paraId="143B41A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4051DA1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referenceId</w:t>
      </w:r>
      <w:proofErr w:type="spellEnd"/>
      <w:r>
        <w:rPr>
          <w:rFonts w:ascii="Courier New" w:eastAsia="Courier New" w:hAnsi="Courier New" w:cs="Courier New"/>
          <w:color w:val="1F2937"/>
          <w:sz w:val="18"/>
          <w:szCs w:val="18"/>
        </w:rPr>
        <w:t>": "SHIFT-789012",</w:t>
      </w:r>
    </w:p>
    <w:p w14:paraId="1F286FF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lineItems</w:t>
      </w:r>
      <w:proofErr w:type="spellEnd"/>
      <w:r>
        <w:rPr>
          <w:rFonts w:ascii="Courier New" w:eastAsia="Courier New" w:hAnsi="Courier New" w:cs="Courier New"/>
          <w:color w:val="1F2937"/>
          <w:sz w:val="18"/>
          <w:szCs w:val="18"/>
        </w:rPr>
        <w:t>": [</w:t>
      </w:r>
    </w:p>
    <w:p w14:paraId="6D5BEE6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7AD5F4E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"description": "Shift pay - Phoenix Memorial, 7AM-3PM",</w:t>
      </w:r>
    </w:p>
    <w:p w14:paraId="7D213C1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totalCost</w:t>
      </w:r>
      <w:proofErr w:type="spellEnd"/>
      <w:r>
        <w:rPr>
          <w:rFonts w:ascii="Courier New" w:eastAsia="Courier New" w:hAnsi="Courier New" w:cs="Courier New"/>
          <w:color w:val="1F2937"/>
          <w:sz w:val="18"/>
          <w:szCs w:val="18"/>
        </w:rPr>
        <w:t>": 450.00,</w:t>
      </w:r>
    </w:p>
    <w:p w14:paraId="7F0C7B5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"quantity": 1,</w:t>
      </w:r>
    </w:p>
    <w:p w14:paraId="1CE522E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"unit": "shift",</w:t>
      </w:r>
    </w:p>
    <w:p w14:paraId="1D78F7D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costPerUnit</w:t>
      </w:r>
      <w:proofErr w:type="spellEnd"/>
      <w:r>
        <w:rPr>
          <w:rFonts w:ascii="Courier New" w:eastAsia="Courier New" w:hAnsi="Courier New" w:cs="Courier New"/>
          <w:color w:val="1F2937"/>
          <w:sz w:val="18"/>
          <w:szCs w:val="18"/>
        </w:rPr>
        <w:t>": 450.00,</w:t>
      </w:r>
    </w:p>
    <w:p w14:paraId="44C80F7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"labels": {</w:t>
      </w:r>
    </w:p>
    <w:p w14:paraId="4A0598A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shiftId</w:t>
      </w:r>
      <w:proofErr w:type="spellEnd"/>
      <w:r>
        <w:rPr>
          <w:rFonts w:ascii="Courier New" w:eastAsia="Courier New" w:hAnsi="Courier New" w:cs="Courier New"/>
          <w:color w:val="1F2937"/>
          <w:sz w:val="18"/>
          <w:szCs w:val="18"/>
        </w:rPr>
        <w:t>": "SHIFT-789012",</w:t>
      </w:r>
    </w:p>
    <w:p w14:paraId="53BE0B6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facilityId</w:t>
      </w:r>
      <w:proofErr w:type="spellEnd"/>
      <w:r>
        <w:rPr>
          <w:rFonts w:ascii="Courier New" w:eastAsia="Courier New" w:hAnsi="Courier New" w:cs="Courier New"/>
          <w:color w:val="1F2937"/>
          <w:sz w:val="18"/>
          <w:szCs w:val="18"/>
        </w:rPr>
        <w:t>": "FAC-001",</w:t>
      </w:r>
    </w:p>
    <w:p w14:paraId="3CC7FB8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payCode</w:t>
      </w:r>
      <w:proofErr w:type="spellEnd"/>
      <w:r>
        <w:rPr>
          <w:rFonts w:ascii="Courier New" w:eastAsia="Courier New" w:hAnsi="Courier New" w:cs="Courier New"/>
          <w:color w:val="1F2937"/>
          <w:sz w:val="18"/>
          <w:szCs w:val="18"/>
        </w:rPr>
        <w:t>": "STANDARD"</w:t>
      </w:r>
    </w:p>
    <w:p w14:paraId="5F09621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060472A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73AF654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2ACC60B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7DA7B1FB" w14:textId="77777777" w:rsidR="00BD63E2" w:rsidRDefault="00BD63E2">
      <w:pPr>
        <w:spacing w:after="80"/>
      </w:pPr>
    </w:p>
    <w:p w14:paraId="2563F866" w14:textId="77777777" w:rsidR="00BD63E2" w:rsidRDefault="00000000">
      <w:pPr>
        <w:spacing w:after="120"/>
      </w:pPr>
      <w:r>
        <w:rPr>
          <w:color w:val="1F2937"/>
        </w:rPr>
        <w:t>Option B: Direct Entity Token</w:t>
      </w:r>
    </w:p>
    <w:p w14:paraId="073D317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POST https://stagingapi.wingspan.app/payments/payable \</w:t>
      </w:r>
    </w:p>
    <w:p w14:paraId="519F052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{NURSEIO_AZ_API_TOKEN}" \</w:t>
      </w:r>
    </w:p>
    <w:p w14:paraId="5C95BD7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w:t>
      </w:r>
    </w:p>
    <w:p w14:paraId="7791D08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lastRenderedPageBreak/>
        <w:t xml:space="preserve">  -d '{</w:t>
      </w:r>
    </w:p>
    <w:p w14:paraId="2FF9862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collaboratorId</w:t>
      </w:r>
      <w:proofErr w:type="spellEnd"/>
      <w:r>
        <w:rPr>
          <w:rFonts w:ascii="Courier New" w:eastAsia="Courier New" w:hAnsi="Courier New" w:cs="Courier New"/>
          <w:color w:val="1F2937"/>
          <w:sz w:val="18"/>
          <w:szCs w:val="18"/>
        </w:rPr>
        <w:t>": "ppe_az_jane_abc123...",</w:t>
      </w:r>
    </w:p>
    <w:p w14:paraId="129CB8E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dueDate</w:t>
      </w:r>
      <w:proofErr w:type="spellEnd"/>
      <w:r>
        <w:rPr>
          <w:rFonts w:ascii="Courier New" w:eastAsia="Courier New" w:hAnsi="Courier New" w:cs="Courier New"/>
          <w:color w:val="1F2937"/>
          <w:sz w:val="18"/>
          <w:szCs w:val="18"/>
        </w:rPr>
        <w:t>": "2026-04-10",</w:t>
      </w:r>
    </w:p>
    <w:p w14:paraId="216D250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"currency": "USD",</w:t>
      </w:r>
    </w:p>
    <w:p w14:paraId="7331FAC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"Pending",</w:t>
      </w:r>
    </w:p>
    <w:p w14:paraId="5F6E3C1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creditFeeHandling</w:t>
      </w:r>
      <w:proofErr w:type="spellEnd"/>
      <w:r>
        <w:rPr>
          <w:rFonts w:ascii="Courier New" w:eastAsia="Courier New" w:hAnsi="Courier New" w:cs="Courier New"/>
          <w:color w:val="1F2937"/>
          <w:sz w:val="18"/>
          <w:szCs w:val="18"/>
        </w:rPr>
        <w:t>": {</w:t>
      </w:r>
    </w:p>
    <w:p w14:paraId="230541F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payerAbsorbPercentage</w:t>
      </w:r>
      <w:proofErr w:type="spellEnd"/>
      <w:r>
        <w:rPr>
          <w:rFonts w:ascii="Courier New" w:eastAsia="Courier New" w:hAnsi="Courier New" w:cs="Courier New"/>
          <w:color w:val="1F2937"/>
          <w:sz w:val="18"/>
          <w:szCs w:val="18"/>
        </w:rPr>
        <w:t>": 1.0</w:t>
      </w:r>
    </w:p>
    <w:p w14:paraId="1BC045E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3A463FA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referenceId</w:t>
      </w:r>
      <w:proofErr w:type="spellEnd"/>
      <w:r>
        <w:rPr>
          <w:rFonts w:ascii="Courier New" w:eastAsia="Courier New" w:hAnsi="Courier New" w:cs="Courier New"/>
          <w:color w:val="1F2937"/>
          <w:sz w:val="18"/>
          <w:szCs w:val="18"/>
        </w:rPr>
        <w:t>": "SHIFT-789012",</w:t>
      </w:r>
    </w:p>
    <w:p w14:paraId="3403CA5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lineItems</w:t>
      </w:r>
      <w:proofErr w:type="spellEnd"/>
      <w:r>
        <w:rPr>
          <w:rFonts w:ascii="Courier New" w:eastAsia="Courier New" w:hAnsi="Courier New" w:cs="Courier New"/>
          <w:color w:val="1F2937"/>
          <w:sz w:val="18"/>
          <w:szCs w:val="18"/>
        </w:rPr>
        <w:t>": [</w:t>
      </w:r>
    </w:p>
    <w:p w14:paraId="107771E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5159B17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"description": "Shift pay - Phoenix Memorial, 7AM-3PM",</w:t>
      </w:r>
    </w:p>
    <w:p w14:paraId="78FAEAF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totalCost</w:t>
      </w:r>
      <w:proofErr w:type="spellEnd"/>
      <w:r>
        <w:rPr>
          <w:rFonts w:ascii="Courier New" w:eastAsia="Courier New" w:hAnsi="Courier New" w:cs="Courier New"/>
          <w:color w:val="1F2937"/>
          <w:sz w:val="18"/>
          <w:szCs w:val="18"/>
        </w:rPr>
        <w:t>": 450.00,</w:t>
      </w:r>
    </w:p>
    <w:p w14:paraId="4D13F3E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"quantity": 1,</w:t>
      </w:r>
    </w:p>
    <w:p w14:paraId="11816C7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"unit": "shift",</w:t>
      </w:r>
    </w:p>
    <w:p w14:paraId="2D29FE5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costPerUnit</w:t>
      </w:r>
      <w:proofErr w:type="spellEnd"/>
      <w:r>
        <w:rPr>
          <w:rFonts w:ascii="Courier New" w:eastAsia="Courier New" w:hAnsi="Courier New" w:cs="Courier New"/>
          <w:color w:val="1F2937"/>
          <w:sz w:val="18"/>
          <w:szCs w:val="18"/>
        </w:rPr>
        <w:t>": 450.00</w:t>
      </w:r>
    </w:p>
    <w:p w14:paraId="3F105BC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719CBB6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24CE326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1570D7D0" w14:textId="77777777" w:rsidR="00BD63E2" w:rsidRDefault="00BD63E2">
      <w:pPr>
        <w:spacing w:after="80"/>
      </w:pPr>
    </w:p>
    <w:p w14:paraId="25140F18" w14:textId="77777777" w:rsidR="00BD63E2" w:rsidRDefault="00000000">
      <w:pPr>
        <w:spacing w:after="120"/>
      </w:pPr>
      <w:r>
        <w:rPr>
          <w:b/>
          <w:bCs/>
          <w:color w:val="1F2937"/>
        </w:rPr>
        <w:t xml:space="preserve">Key: </w:t>
      </w:r>
      <w:r>
        <w:rPr>
          <w:color w:val="1F2937"/>
        </w:rPr>
        <w:t xml:space="preserve">The </w:t>
      </w:r>
      <w:proofErr w:type="spellStart"/>
      <w:r>
        <w:rPr>
          <w:rFonts w:ascii="Courier New" w:eastAsia="Courier New" w:hAnsi="Courier New" w:cs="Courier New"/>
          <w:color w:val="C7254E"/>
          <w:sz w:val="19"/>
          <w:szCs w:val="19"/>
        </w:rPr>
        <w:t>collaboratorId</w:t>
      </w:r>
      <w:proofErr w:type="spellEnd"/>
      <w:r>
        <w:rPr>
          <w:color w:val="1F2937"/>
        </w:rPr>
        <w:t xml:space="preserve"> is the </w:t>
      </w:r>
      <w:proofErr w:type="spellStart"/>
      <w:r>
        <w:rPr>
          <w:rFonts w:ascii="Courier New" w:eastAsia="Courier New" w:hAnsi="Courier New" w:cs="Courier New"/>
          <w:color w:val="C7254E"/>
          <w:sz w:val="19"/>
          <w:szCs w:val="19"/>
        </w:rPr>
        <w:t>payerPayeeEngagementId</w:t>
      </w:r>
      <w:proofErr w:type="spellEnd"/>
      <w:r>
        <w:rPr>
          <w:color w:val="1F2937"/>
        </w:rPr>
        <w:t xml:space="preserve"> from Part 5 — NOT the </w:t>
      </w:r>
      <w:proofErr w:type="spellStart"/>
      <w:r>
        <w:rPr>
          <w:rFonts w:ascii="Courier New" w:eastAsia="Courier New" w:hAnsi="Courier New" w:cs="Courier New"/>
          <w:color w:val="C7254E"/>
          <w:sz w:val="19"/>
          <w:szCs w:val="19"/>
        </w:rPr>
        <w:t>payeeId</w:t>
      </w:r>
      <w:proofErr w:type="spellEnd"/>
      <w:r>
        <w:rPr>
          <w:color w:val="1F2937"/>
        </w:rPr>
        <w:t>. This is the engagement-level relationship ID that ties a specific contractor to a specific entity.</w:t>
      </w:r>
    </w:p>
    <w:p w14:paraId="0D93DEF8" w14:textId="77777777" w:rsidR="00BD63E2" w:rsidRDefault="00000000">
      <w:pPr>
        <w:pStyle w:val="Heading3"/>
        <w:spacing w:before="200" w:after="120"/>
      </w:pPr>
      <w:r>
        <w:rPr>
          <w:b/>
          <w:bCs/>
          <w:color w:val="1F2937"/>
          <w:sz w:val="22"/>
          <w:szCs w:val="22"/>
        </w:rPr>
        <w:t>Request Body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800"/>
        <w:gridCol w:w="600"/>
        <w:gridCol w:w="5160"/>
      </w:tblGrid>
      <w:tr w:rsidR="00BD63E2" w14:paraId="6D2DE88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7CDD7C00" w14:textId="77777777" w:rsidR="00BD63E2" w:rsidRDefault="00000000">
            <w:r>
              <w:rPr>
                <w:b/>
                <w:bCs/>
                <w:color w:val="FFFFFF"/>
                <w:sz w:val="19"/>
                <w:szCs w:val="19"/>
              </w:rPr>
              <w:t>Field</w:t>
            </w:r>
          </w:p>
        </w:tc>
        <w:tc>
          <w:tcPr>
            <w:tcW w:w="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57EAF6C6" w14:textId="77777777" w:rsidR="00BD63E2" w:rsidRDefault="00000000">
            <w:r>
              <w:rPr>
                <w:b/>
                <w:bCs/>
                <w:color w:val="FFFFFF"/>
                <w:sz w:val="19"/>
                <w:szCs w:val="19"/>
              </w:rPr>
              <w:t>Type</w:t>
            </w:r>
          </w:p>
        </w:tc>
        <w:tc>
          <w:tcPr>
            <w:tcW w:w="6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6C09DD9F" w14:textId="77777777" w:rsidR="00BD63E2" w:rsidRDefault="00000000">
            <w:r>
              <w:rPr>
                <w:b/>
                <w:bCs/>
                <w:color w:val="FFFFFF"/>
                <w:sz w:val="19"/>
                <w:szCs w:val="19"/>
              </w:rPr>
              <w:t>Req</w:t>
            </w:r>
          </w:p>
        </w:tc>
        <w:tc>
          <w:tcPr>
            <w:tcW w:w="51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518818D8" w14:textId="77777777" w:rsidR="00BD63E2" w:rsidRDefault="00000000">
            <w:r>
              <w:rPr>
                <w:b/>
                <w:bCs/>
                <w:color w:val="FFFFFF"/>
                <w:sz w:val="19"/>
                <w:szCs w:val="19"/>
              </w:rPr>
              <w:t>Description</w:t>
            </w:r>
          </w:p>
        </w:tc>
      </w:tr>
      <w:tr w:rsidR="00BD63E2" w14:paraId="28845AE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53DE5D3" w14:textId="77777777" w:rsidR="00BD63E2" w:rsidRDefault="00000000">
            <w:proofErr w:type="spellStart"/>
            <w:r>
              <w:rPr>
                <w:rFonts w:ascii="Courier New" w:eastAsia="Courier New" w:hAnsi="Courier New" w:cs="Courier New"/>
                <w:color w:val="C7254E"/>
                <w:sz w:val="19"/>
                <w:szCs w:val="19"/>
              </w:rPr>
              <w:t>collaboratorId</w:t>
            </w:r>
            <w:proofErr w:type="spellEnd"/>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A68947"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9ED100E" w14:textId="77777777" w:rsidR="00BD63E2" w:rsidRDefault="00000000">
            <w:r>
              <w:rPr>
                <w:color w:val="1F2937"/>
                <w:sz w:val="19"/>
                <w:szCs w:val="19"/>
              </w:rPr>
              <w:t>Yes</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68DC9D3" w14:textId="77777777" w:rsidR="00BD63E2" w:rsidRDefault="00000000">
            <w:r>
              <w:rPr>
                <w:color w:val="1F2937"/>
                <w:sz w:val="19"/>
                <w:szCs w:val="19"/>
              </w:rPr>
              <w:t xml:space="preserve">The </w:t>
            </w:r>
            <w:proofErr w:type="spellStart"/>
            <w:r>
              <w:rPr>
                <w:color w:val="1F2937"/>
                <w:sz w:val="19"/>
                <w:szCs w:val="19"/>
              </w:rPr>
              <w:t>payerPayeeEngagementId</w:t>
            </w:r>
            <w:proofErr w:type="spellEnd"/>
            <w:r>
              <w:rPr>
                <w:color w:val="1F2937"/>
                <w:sz w:val="19"/>
                <w:szCs w:val="19"/>
              </w:rPr>
              <w:t xml:space="preserve"> from Part 5. Identifies the contractor's relationship to the entity.</w:t>
            </w:r>
          </w:p>
        </w:tc>
      </w:tr>
      <w:tr w:rsidR="00BD63E2" w14:paraId="3B8A55C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89F1831" w14:textId="77777777" w:rsidR="00BD63E2" w:rsidRDefault="00000000">
            <w:r>
              <w:rPr>
                <w:rFonts w:ascii="Courier New" w:eastAsia="Courier New" w:hAnsi="Courier New" w:cs="Courier New"/>
                <w:color w:val="C7254E"/>
                <w:sz w:val="19"/>
                <w:szCs w:val="19"/>
              </w:rPr>
              <w:t>currency</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A700152"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5EF6176" w14:textId="77777777" w:rsidR="00BD63E2" w:rsidRDefault="00000000">
            <w:r>
              <w:rPr>
                <w:color w:val="1F2937"/>
                <w:sz w:val="19"/>
                <w:szCs w:val="19"/>
              </w:rPr>
              <w:t>Yes</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B7AA7F6" w14:textId="77777777" w:rsidR="00BD63E2" w:rsidRDefault="00000000">
            <w:r>
              <w:rPr>
                <w:color w:val="1F2937"/>
                <w:sz w:val="19"/>
                <w:szCs w:val="19"/>
              </w:rPr>
              <w:t>Must be "USD". Required on every payable.</w:t>
            </w:r>
          </w:p>
        </w:tc>
      </w:tr>
      <w:tr w:rsidR="00BD63E2" w14:paraId="5F4E699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5093265" w14:textId="77777777" w:rsidR="00BD63E2" w:rsidRDefault="00000000">
            <w:r>
              <w:rPr>
                <w:rFonts w:ascii="Courier New" w:eastAsia="Courier New" w:hAnsi="Courier New" w:cs="Courier New"/>
                <w:color w:val="C7254E"/>
                <w:sz w:val="19"/>
                <w:szCs w:val="19"/>
              </w:rPr>
              <w:t>status</w:t>
            </w:r>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CDF1FA4"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6CD8CF9" w14:textId="77777777" w:rsidR="00BD63E2" w:rsidRDefault="00000000">
            <w:r>
              <w:rPr>
                <w:color w:val="1F2937"/>
                <w:sz w:val="19"/>
                <w:szCs w:val="19"/>
              </w:rPr>
              <w:t>Rec.</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6A627B6" w14:textId="77777777" w:rsidR="00BD63E2" w:rsidRDefault="00000000">
            <w:r>
              <w:rPr>
                <w:color w:val="1F2937"/>
                <w:sz w:val="19"/>
                <w:szCs w:val="19"/>
              </w:rPr>
              <w:t>Set to "Pending" to create as approved/ready-to-pay. If omitted, defaults to "Draft".</w:t>
            </w:r>
          </w:p>
        </w:tc>
      </w:tr>
      <w:tr w:rsidR="00BD63E2" w14:paraId="6ACA2A8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E3615C8" w14:textId="77777777" w:rsidR="00BD63E2" w:rsidRDefault="00000000">
            <w:proofErr w:type="spellStart"/>
            <w:r>
              <w:rPr>
                <w:rFonts w:ascii="Courier New" w:eastAsia="Courier New" w:hAnsi="Courier New" w:cs="Courier New"/>
                <w:color w:val="C7254E"/>
                <w:sz w:val="19"/>
                <w:szCs w:val="19"/>
              </w:rPr>
              <w:t>dueDate</w:t>
            </w:r>
            <w:proofErr w:type="spellEnd"/>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BEE7584"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61F3D51" w14:textId="77777777" w:rsidR="00BD63E2" w:rsidRDefault="00000000">
            <w:r>
              <w:rPr>
                <w:color w:val="1F2937"/>
                <w:sz w:val="19"/>
                <w:szCs w:val="19"/>
              </w:rPr>
              <w:t>Yes</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78029A3" w14:textId="77777777" w:rsidR="00BD63E2" w:rsidRDefault="00000000">
            <w:r>
              <w:rPr>
                <w:color w:val="1F2937"/>
                <w:sz w:val="19"/>
                <w:szCs w:val="19"/>
              </w:rPr>
              <w:t>Payment due date (YYYY-MM-DD). For instant pay, use today.</w:t>
            </w:r>
          </w:p>
        </w:tc>
      </w:tr>
      <w:tr w:rsidR="00BD63E2" w14:paraId="0A67CBD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8CF6958" w14:textId="77777777" w:rsidR="00BD63E2" w:rsidRDefault="00000000">
            <w:proofErr w:type="spellStart"/>
            <w:r>
              <w:rPr>
                <w:rFonts w:ascii="Courier New" w:eastAsia="Courier New" w:hAnsi="Courier New" w:cs="Courier New"/>
                <w:color w:val="C7254E"/>
                <w:sz w:val="19"/>
                <w:szCs w:val="19"/>
              </w:rPr>
              <w:t>creditFeeHandling</w:t>
            </w:r>
            <w:proofErr w:type="spellEnd"/>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809340D" w14:textId="77777777" w:rsidR="00BD63E2" w:rsidRDefault="00000000">
            <w:r>
              <w:rPr>
                <w:color w:val="1F2937"/>
                <w:sz w:val="19"/>
                <w:szCs w:val="19"/>
              </w:rPr>
              <w:t>object</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41EC3D2" w14:textId="77777777" w:rsidR="00BD63E2" w:rsidRDefault="00000000">
            <w:r>
              <w:rPr>
                <w:color w:val="1F2937"/>
                <w:sz w:val="19"/>
                <w:szCs w:val="19"/>
              </w:rPr>
              <w:t>Yes</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B4B14BF" w14:textId="77777777" w:rsidR="00BD63E2" w:rsidRDefault="00000000">
            <w:proofErr w:type="spellStart"/>
            <w:r>
              <w:rPr>
                <w:color w:val="1F2937"/>
                <w:sz w:val="19"/>
                <w:szCs w:val="19"/>
              </w:rPr>
              <w:t>payerAbsorbPercentage</w:t>
            </w:r>
            <w:proofErr w:type="spellEnd"/>
            <w:r>
              <w:rPr>
                <w:color w:val="1F2937"/>
                <w:sz w:val="19"/>
                <w:szCs w:val="19"/>
              </w:rPr>
              <w:t>: 1.0 = NurseIO absorbs all fees.</w:t>
            </w:r>
          </w:p>
        </w:tc>
      </w:tr>
      <w:tr w:rsidR="00BD63E2" w14:paraId="2BADB27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B03B286" w14:textId="77777777" w:rsidR="00BD63E2" w:rsidRDefault="00000000">
            <w:proofErr w:type="spellStart"/>
            <w:r>
              <w:rPr>
                <w:rFonts w:ascii="Courier New" w:eastAsia="Courier New" w:hAnsi="Courier New" w:cs="Courier New"/>
                <w:color w:val="C7254E"/>
                <w:sz w:val="19"/>
                <w:szCs w:val="19"/>
              </w:rPr>
              <w:t>lineItems</w:t>
            </w:r>
            <w:proofErr w:type="spellEnd"/>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7E49A17" w14:textId="77777777" w:rsidR="00BD63E2" w:rsidRDefault="00000000">
            <w:r>
              <w:rPr>
                <w:color w:val="1F2937"/>
                <w:sz w:val="19"/>
                <w:szCs w:val="19"/>
              </w:rPr>
              <w:t>array</w:t>
            </w:r>
          </w:p>
        </w:tc>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7F85546" w14:textId="77777777" w:rsidR="00BD63E2" w:rsidRDefault="00000000">
            <w:r>
              <w:rPr>
                <w:color w:val="1F2937"/>
                <w:sz w:val="19"/>
                <w:szCs w:val="19"/>
              </w:rPr>
              <w:t>Yes</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CEC2E02" w14:textId="77777777" w:rsidR="00BD63E2" w:rsidRDefault="00000000">
            <w:proofErr w:type="gramStart"/>
            <w:r>
              <w:rPr>
                <w:color w:val="1F2937"/>
                <w:sz w:val="19"/>
                <w:szCs w:val="19"/>
              </w:rPr>
              <w:t>One or more line</w:t>
            </w:r>
            <w:proofErr w:type="gramEnd"/>
            <w:r>
              <w:rPr>
                <w:color w:val="1F2937"/>
                <w:sz w:val="19"/>
                <w:szCs w:val="19"/>
              </w:rPr>
              <w:t xml:space="preserve"> items describing the payment.</w:t>
            </w:r>
          </w:p>
        </w:tc>
      </w:tr>
      <w:tr w:rsidR="00BD63E2" w14:paraId="465AC1D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1A40107" w14:textId="77777777" w:rsidR="00BD63E2" w:rsidRDefault="00000000">
            <w:proofErr w:type="spellStart"/>
            <w:r>
              <w:rPr>
                <w:rFonts w:ascii="Courier New" w:eastAsia="Courier New" w:hAnsi="Courier New" w:cs="Courier New"/>
                <w:color w:val="C7254E"/>
                <w:sz w:val="19"/>
                <w:szCs w:val="19"/>
              </w:rPr>
              <w:t>referenceId</w:t>
            </w:r>
            <w:proofErr w:type="spellEnd"/>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BC8512B"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EDEC07A" w14:textId="77777777" w:rsidR="00BD63E2" w:rsidRDefault="00000000">
            <w:r>
              <w:rPr>
                <w:color w:val="1F2937"/>
                <w:sz w:val="19"/>
                <w:szCs w:val="19"/>
              </w:rPr>
              <w:t>Rec.</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28AEAB4" w14:textId="77777777" w:rsidR="00BD63E2" w:rsidRDefault="00000000">
            <w:r>
              <w:rPr>
                <w:color w:val="1F2937"/>
                <w:sz w:val="19"/>
                <w:szCs w:val="19"/>
              </w:rPr>
              <w:t>Idempotency key — use your shift ID (e.g., SHIFT-789012). Prevents duplicate payables.</w:t>
            </w:r>
          </w:p>
        </w:tc>
      </w:tr>
    </w:tbl>
    <w:p w14:paraId="22CA8B9A" w14:textId="77777777" w:rsidR="00BD63E2" w:rsidRDefault="00000000">
      <w:pPr>
        <w:pStyle w:val="Heading3"/>
        <w:spacing w:before="200" w:after="120"/>
      </w:pPr>
      <w:proofErr w:type="gramStart"/>
      <w:r>
        <w:rPr>
          <w:b/>
          <w:bCs/>
          <w:color w:val="1F2937"/>
          <w:sz w:val="22"/>
          <w:szCs w:val="22"/>
        </w:rPr>
        <w:t>Line Item</w:t>
      </w:r>
      <w:proofErr w:type="gramEnd"/>
      <w:r>
        <w:rPr>
          <w:b/>
          <w:bCs/>
          <w:color w:val="1F2937"/>
          <w:sz w:val="22"/>
          <w:szCs w:val="22"/>
        </w:rPr>
        <w:t xml:space="preserv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877"/>
        <w:gridCol w:w="599"/>
        <w:gridCol w:w="5091"/>
      </w:tblGrid>
      <w:tr w:rsidR="00BD63E2" w14:paraId="1D9A630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4F5A6584" w14:textId="77777777" w:rsidR="00BD63E2" w:rsidRDefault="00000000">
            <w:r>
              <w:rPr>
                <w:b/>
                <w:bCs/>
                <w:color w:val="FFFFFF"/>
                <w:sz w:val="19"/>
                <w:szCs w:val="19"/>
              </w:rPr>
              <w:t>Field</w:t>
            </w:r>
          </w:p>
        </w:tc>
        <w:tc>
          <w:tcPr>
            <w:tcW w:w="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59F5593C" w14:textId="77777777" w:rsidR="00BD63E2" w:rsidRDefault="00000000">
            <w:r>
              <w:rPr>
                <w:b/>
                <w:bCs/>
                <w:color w:val="FFFFFF"/>
                <w:sz w:val="19"/>
                <w:szCs w:val="19"/>
              </w:rPr>
              <w:t>Type</w:t>
            </w:r>
          </w:p>
        </w:tc>
        <w:tc>
          <w:tcPr>
            <w:tcW w:w="6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346D3C4C" w14:textId="77777777" w:rsidR="00BD63E2" w:rsidRDefault="00000000">
            <w:r>
              <w:rPr>
                <w:b/>
                <w:bCs/>
                <w:color w:val="FFFFFF"/>
                <w:sz w:val="19"/>
                <w:szCs w:val="19"/>
              </w:rPr>
              <w:t>Req</w:t>
            </w:r>
          </w:p>
        </w:tc>
        <w:tc>
          <w:tcPr>
            <w:tcW w:w="51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5DAEFFDB" w14:textId="77777777" w:rsidR="00BD63E2" w:rsidRDefault="00000000">
            <w:r>
              <w:rPr>
                <w:b/>
                <w:bCs/>
                <w:color w:val="FFFFFF"/>
                <w:sz w:val="19"/>
                <w:szCs w:val="19"/>
              </w:rPr>
              <w:t>Description</w:t>
            </w:r>
          </w:p>
        </w:tc>
      </w:tr>
      <w:tr w:rsidR="00BD63E2" w14:paraId="0BFA309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D4ED29" w14:textId="77777777" w:rsidR="00BD63E2" w:rsidRDefault="00000000">
            <w:r>
              <w:rPr>
                <w:rFonts w:ascii="Courier New" w:eastAsia="Courier New" w:hAnsi="Courier New" w:cs="Courier New"/>
                <w:color w:val="C7254E"/>
                <w:sz w:val="19"/>
                <w:szCs w:val="19"/>
              </w:rPr>
              <w:t>description</w:t>
            </w:r>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19B28E4"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87C9B5A"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F60B486" w14:textId="77777777" w:rsidR="00BD63E2" w:rsidRDefault="00000000">
            <w:r>
              <w:rPr>
                <w:color w:val="1F2937"/>
                <w:sz w:val="19"/>
                <w:szCs w:val="19"/>
              </w:rPr>
              <w:t>Human-readable description of the line item.</w:t>
            </w:r>
          </w:p>
        </w:tc>
      </w:tr>
      <w:tr w:rsidR="00BD63E2" w14:paraId="0725A18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8266493" w14:textId="77777777" w:rsidR="00BD63E2" w:rsidRDefault="00000000">
            <w:proofErr w:type="spellStart"/>
            <w:r>
              <w:rPr>
                <w:rFonts w:ascii="Courier New" w:eastAsia="Courier New" w:hAnsi="Courier New" w:cs="Courier New"/>
                <w:color w:val="C7254E"/>
                <w:sz w:val="19"/>
                <w:szCs w:val="19"/>
              </w:rPr>
              <w:t>totalCost</w:t>
            </w:r>
            <w:proofErr w:type="spellEnd"/>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3ED27D5" w14:textId="77777777" w:rsidR="00BD63E2" w:rsidRDefault="00000000">
            <w:r>
              <w:rPr>
                <w:color w:val="1F2937"/>
                <w:sz w:val="19"/>
                <w:szCs w:val="19"/>
              </w:rPr>
              <w:t>number</w:t>
            </w:r>
          </w:p>
        </w:tc>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C1DD459" w14:textId="77777777" w:rsidR="00BD63E2" w:rsidRDefault="00000000">
            <w:r>
              <w:rPr>
                <w:color w:val="1F2937"/>
                <w:sz w:val="19"/>
                <w:szCs w:val="19"/>
              </w:rPr>
              <w:t>Yes</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F68161F" w14:textId="77777777" w:rsidR="00BD63E2" w:rsidRDefault="00000000">
            <w:r>
              <w:rPr>
                <w:color w:val="1F2937"/>
                <w:sz w:val="19"/>
                <w:szCs w:val="19"/>
              </w:rPr>
              <w:t>Dollar amount for this line item.</w:t>
            </w:r>
          </w:p>
        </w:tc>
      </w:tr>
      <w:tr w:rsidR="00BD63E2" w14:paraId="1D5FB9F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9B22157" w14:textId="77777777" w:rsidR="00BD63E2" w:rsidRDefault="00000000">
            <w:r>
              <w:rPr>
                <w:rFonts w:ascii="Courier New" w:eastAsia="Courier New" w:hAnsi="Courier New" w:cs="Courier New"/>
                <w:color w:val="C7254E"/>
                <w:sz w:val="19"/>
                <w:szCs w:val="19"/>
              </w:rPr>
              <w:t>quantity</w:t>
            </w:r>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1B5DF05" w14:textId="77777777" w:rsidR="00BD63E2" w:rsidRDefault="00000000">
            <w:r>
              <w:rPr>
                <w:color w:val="1F2937"/>
                <w:sz w:val="19"/>
                <w:szCs w:val="19"/>
              </w:rPr>
              <w:t>number</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939A98B"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42A1476" w14:textId="77777777" w:rsidR="00BD63E2" w:rsidRDefault="00000000">
            <w:r>
              <w:rPr>
                <w:color w:val="1F2937"/>
                <w:sz w:val="19"/>
                <w:szCs w:val="19"/>
              </w:rPr>
              <w:t>Number of units (defaults to 1).</w:t>
            </w:r>
          </w:p>
        </w:tc>
      </w:tr>
      <w:tr w:rsidR="00BD63E2" w14:paraId="3BD077D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C6E6DC1" w14:textId="77777777" w:rsidR="00BD63E2" w:rsidRDefault="00000000">
            <w:r>
              <w:rPr>
                <w:rFonts w:ascii="Courier New" w:eastAsia="Courier New" w:hAnsi="Courier New" w:cs="Courier New"/>
                <w:color w:val="C7254E"/>
                <w:sz w:val="19"/>
                <w:szCs w:val="19"/>
              </w:rPr>
              <w:t>unit</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3757F53" w14:textId="77777777" w:rsidR="00BD63E2" w:rsidRDefault="00000000">
            <w:r>
              <w:rPr>
                <w:color w:val="1F2937"/>
                <w:sz w:val="19"/>
                <w:szCs w:val="19"/>
              </w:rPr>
              <w:t>string</w:t>
            </w:r>
          </w:p>
        </w:tc>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DA25085"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6F7CF18" w14:textId="77777777" w:rsidR="00BD63E2" w:rsidRDefault="00000000">
            <w:r>
              <w:rPr>
                <w:color w:val="1F2937"/>
                <w:sz w:val="19"/>
                <w:szCs w:val="19"/>
              </w:rPr>
              <w:t>Unit label (e.g., "shift", "hour").</w:t>
            </w:r>
          </w:p>
        </w:tc>
      </w:tr>
      <w:tr w:rsidR="00BD63E2" w14:paraId="49A0D17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792BF82" w14:textId="77777777" w:rsidR="00BD63E2" w:rsidRDefault="00000000">
            <w:proofErr w:type="spellStart"/>
            <w:r>
              <w:rPr>
                <w:rFonts w:ascii="Courier New" w:eastAsia="Courier New" w:hAnsi="Courier New" w:cs="Courier New"/>
                <w:color w:val="C7254E"/>
                <w:sz w:val="19"/>
                <w:szCs w:val="19"/>
              </w:rPr>
              <w:t>costPerUnit</w:t>
            </w:r>
            <w:proofErr w:type="spellEnd"/>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3C9CBD8" w14:textId="77777777" w:rsidR="00BD63E2" w:rsidRDefault="00000000">
            <w:r>
              <w:rPr>
                <w:color w:val="1F2937"/>
                <w:sz w:val="19"/>
                <w:szCs w:val="19"/>
              </w:rPr>
              <w:t>number</w:t>
            </w:r>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F9E13B4"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E66D25A" w14:textId="77777777" w:rsidR="00BD63E2" w:rsidRDefault="00000000">
            <w:r>
              <w:rPr>
                <w:color w:val="1F2937"/>
                <w:sz w:val="19"/>
                <w:szCs w:val="19"/>
              </w:rPr>
              <w:t>Cost per unit.</w:t>
            </w:r>
          </w:p>
        </w:tc>
      </w:tr>
      <w:tr w:rsidR="00BD63E2" w14:paraId="0FEEB99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99084FE" w14:textId="77777777" w:rsidR="00BD63E2" w:rsidRDefault="00000000">
            <w:r>
              <w:rPr>
                <w:rFonts w:ascii="Courier New" w:eastAsia="Courier New" w:hAnsi="Courier New" w:cs="Courier New"/>
                <w:color w:val="C7254E"/>
                <w:sz w:val="19"/>
                <w:szCs w:val="19"/>
              </w:rPr>
              <w:t>labels</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84AD80A" w14:textId="77777777" w:rsidR="00BD63E2" w:rsidRDefault="00000000">
            <w:r>
              <w:rPr>
                <w:color w:val="1F2937"/>
                <w:sz w:val="19"/>
                <w:szCs w:val="19"/>
              </w:rPr>
              <w:t>object</w:t>
            </w:r>
          </w:p>
        </w:tc>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A4EFAAE"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2F3D992" w14:textId="77777777" w:rsidR="00BD63E2" w:rsidRDefault="00000000">
            <w:r>
              <w:rPr>
                <w:color w:val="1F2937"/>
                <w:sz w:val="19"/>
                <w:szCs w:val="19"/>
              </w:rPr>
              <w:t>Key-value metadata (shift ID, facility ID, pay code).</w:t>
            </w:r>
          </w:p>
        </w:tc>
      </w:tr>
      <w:tr w:rsidR="00BD63E2" w14:paraId="414DF73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4539460" w14:textId="77777777" w:rsidR="00BD63E2" w:rsidRDefault="00000000">
            <w:proofErr w:type="spellStart"/>
            <w:r>
              <w:rPr>
                <w:rFonts w:ascii="Courier New" w:eastAsia="Courier New" w:hAnsi="Courier New" w:cs="Courier New"/>
                <w:color w:val="C7254E"/>
                <w:sz w:val="19"/>
                <w:szCs w:val="19"/>
              </w:rPr>
              <w:t>reimbursableExpense</w:t>
            </w:r>
            <w:proofErr w:type="spellEnd"/>
          </w:p>
        </w:tc>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57006A3" w14:textId="77777777" w:rsidR="00BD63E2" w:rsidRDefault="00000000">
            <w:proofErr w:type="spellStart"/>
            <w:r>
              <w:rPr>
                <w:color w:val="1F2937"/>
                <w:sz w:val="19"/>
                <w:szCs w:val="19"/>
              </w:rPr>
              <w:t>boolean</w:t>
            </w:r>
            <w:proofErr w:type="spellEnd"/>
          </w:p>
        </w:tc>
        <w:tc>
          <w:tcPr>
            <w:tcW w:w="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5BB53EF" w14:textId="77777777" w:rsidR="00BD63E2" w:rsidRDefault="00000000">
            <w:r>
              <w:rPr>
                <w:color w:val="1F2937"/>
                <w:sz w:val="19"/>
                <w:szCs w:val="19"/>
              </w:rPr>
              <w:t>No</w:t>
            </w:r>
          </w:p>
        </w:tc>
        <w:tc>
          <w:tcPr>
            <w:tcW w:w="5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E8FE4EC" w14:textId="77777777" w:rsidR="00BD63E2" w:rsidRDefault="00000000">
            <w:r>
              <w:rPr>
                <w:color w:val="1F2937"/>
                <w:sz w:val="19"/>
                <w:szCs w:val="19"/>
              </w:rPr>
              <w:t>Whether this is a reimbursable expense.</w:t>
            </w:r>
          </w:p>
        </w:tc>
      </w:tr>
    </w:tbl>
    <w:p w14:paraId="6710FB40" w14:textId="77777777" w:rsidR="00BD63E2" w:rsidRDefault="00000000">
      <w:pPr>
        <w:pStyle w:val="Heading3"/>
        <w:spacing w:before="200" w:after="120"/>
      </w:pPr>
      <w:r>
        <w:rPr>
          <w:b/>
          <w:bCs/>
          <w:color w:val="1F2937"/>
          <w:sz w:val="22"/>
          <w:szCs w:val="22"/>
        </w:rPr>
        <w:lastRenderedPageBreak/>
        <w:t>Response</w:t>
      </w:r>
    </w:p>
    <w:p w14:paraId="1183A80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02D2165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payableId</w:t>
      </w:r>
      <w:proofErr w:type="spellEnd"/>
      <w:r>
        <w:rPr>
          <w:rFonts w:ascii="Courier New" w:eastAsia="Courier New" w:hAnsi="Courier New" w:cs="Courier New"/>
          <w:color w:val="1F2937"/>
          <w:sz w:val="18"/>
          <w:szCs w:val="18"/>
        </w:rPr>
        <w:t>": "inv_abc123...",</w:t>
      </w:r>
    </w:p>
    <w:p w14:paraId="50AF125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collaboratorId</w:t>
      </w:r>
      <w:proofErr w:type="spellEnd"/>
      <w:r>
        <w:rPr>
          <w:rFonts w:ascii="Courier New" w:eastAsia="Courier New" w:hAnsi="Courier New" w:cs="Courier New"/>
          <w:color w:val="1F2937"/>
          <w:sz w:val="18"/>
          <w:szCs w:val="18"/>
        </w:rPr>
        <w:t>": "ppe_az_jane_abc123...",</w:t>
      </w:r>
    </w:p>
    <w:p w14:paraId="675F898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dueDate</w:t>
      </w:r>
      <w:proofErr w:type="spellEnd"/>
      <w:r>
        <w:rPr>
          <w:rFonts w:ascii="Courier New" w:eastAsia="Courier New" w:hAnsi="Courier New" w:cs="Courier New"/>
          <w:color w:val="1F2937"/>
          <w:sz w:val="18"/>
          <w:szCs w:val="18"/>
        </w:rPr>
        <w:t>": "2026-04-10",</w:t>
      </w:r>
    </w:p>
    <w:p w14:paraId="572C869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"Pending",</w:t>
      </w:r>
    </w:p>
    <w:p w14:paraId="62343AA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lineItems</w:t>
      </w:r>
      <w:proofErr w:type="spellEnd"/>
      <w:r>
        <w:rPr>
          <w:rFonts w:ascii="Courier New" w:eastAsia="Courier New" w:hAnsi="Courier New" w:cs="Courier New"/>
          <w:color w:val="1F2937"/>
          <w:sz w:val="18"/>
          <w:szCs w:val="18"/>
        </w:rPr>
        <w:t>": [</w:t>
      </w:r>
    </w:p>
    <w:p w14:paraId="08BBE74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2BA5306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"description": "Shift pay - Phoenix Memorial, 7AM-3PM",</w:t>
      </w:r>
    </w:p>
    <w:p w14:paraId="7B3E47B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totalCost</w:t>
      </w:r>
      <w:proofErr w:type="spellEnd"/>
      <w:r>
        <w:rPr>
          <w:rFonts w:ascii="Courier New" w:eastAsia="Courier New" w:hAnsi="Courier New" w:cs="Courier New"/>
          <w:color w:val="1F2937"/>
          <w:sz w:val="18"/>
          <w:szCs w:val="18"/>
        </w:rPr>
        <w:t>": 450.00,</w:t>
      </w:r>
    </w:p>
    <w:p w14:paraId="1F530E9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"quantity": 1,</w:t>
      </w:r>
    </w:p>
    <w:p w14:paraId="5063136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"unit": "shift",</w:t>
      </w:r>
    </w:p>
    <w:p w14:paraId="03ECA69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costPerUnit</w:t>
      </w:r>
      <w:proofErr w:type="spellEnd"/>
      <w:r>
        <w:rPr>
          <w:rFonts w:ascii="Courier New" w:eastAsia="Courier New" w:hAnsi="Courier New" w:cs="Courier New"/>
          <w:color w:val="1F2937"/>
          <w:sz w:val="18"/>
          <w:szCs w:val="18"/>
        </w:rPr>
        <w:t>": 450.00</w:t>
      </w:r>
    </w:p>
    <w:p w14:paraId="28BEF97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41744C0D"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25966D0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referenceId</w:t>
      </w:r>
      <w:proofErr w:type="spellEnd"/>
      <w:r>
        <w:rPr>
          <w:rFonts w:ascii="Courier New" w:eastAsia="Courier New" w:hAnsi="Courier New" w:cs="Courier New"/>
          <w:color w:val="1F2937"/>
          <w:sz w:val="18"/>
          <w:szCs w:val="18"/>
        </w:rPr>
        <w:t>": "SHIFT-789012"</w:t>
      </w:r>
    </w:p>
    <w:p w14:paraId="16E2A63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100FC761" w14:textId="77777777" w:rsidR="00BD63E2" w:rsidRDefault="00000000">
      <w:pPr>
        <w:pStyle w:val="Heading3"/>
        <w:spacing w:before="200" w:after="120"/>
      </w:pPr>
      <w:r>
        <w:rPr>
          <w:b/>
          <w:bCs/>
          <w:color w:val="1F2937"/>
          <w:sz w:val="22"/>
          <w:szCs w:val="22"/>
        </w:rPr>
        <w:t>Payable Status</w:t>
      </w:r>
    </w:p>
    <w:p w14:paraId="48609294" w14:textId="77777777" w:rsidR="00BD63E2" w:rsidRDefault="00000000">
      <w:pPr>
        <w:spacing w:after="120"/>
      </w:pPr>
      <w:r>
        <w:rPr>
          <w:color w:val="1F2937"/>
        </w:rPr>
        <w:t xml:space="preserve">You can create the payable directly in </w:t>
      </w:r>
      <w:r>
        <w:rPr>
          <w:rFonts w:ascii="Courier New" w:eastAsia="Courier New" w:hAnsi="Courier New" w:cs="Courier New"/>
          <w:color w:val="C7254E"/>
          <w:sz w:val="19"/>
          <w:szCs w:val="19"/>
        </w:rPr>
        <w:t>"Pending"</w:t>
      </w:r>
      <w:r>
        <w:rPr>
          <w:color w:val="1F2937"/>
        </w:rPr>
        <w:t xml:space="preserve"> status (approved and ready to pay) by adding </w:t>
      </w:r>
      <w:r>
        <w:rPr>
          <w:rFonts w:ascii="Courier New" w:eastAsia="Courier New" w:hAnsi="Courier New" w:cs="Courier New"/>
          <w:color w:val="C7254E"/>
          <w:sz w:val="19"/>
          <w:szCs w:val="19"/>
        </w:rPr>
        <w:t>"status": "Pending"</w:t>
      </w:r>
      <w:r>
        <w:rPr>
          <w:color w:val="1F2937"/>
        </w:rPr>
        <w:t xml:space="preserve"> to the request body. If omitted, the payable defaults to </w:t>
      </w:r>
      <w:r>
        <w:rPr>
          <w:rFonts w:ascii="Courier New" w:eastAsia="Courier New" w:hAnsi="Courier New" w:cs="Courier New"/>
          <w:color w:val="C7254E"/>
          <w:sz w:val="19"/>
          <w:szCs w:val="19"/>
        </w:rPr>
        <w:t>"Draft"</w:t>
      </w:r>
      <w:r>
        <w:rPr>
          <w:color w:val="1F2937"/>
        </w:rPr>
        <w:t xml:space="preserve"> and you'd need a separate PATCH to move it to Open → Pending. For instant pay on clock-out, always create with </w:t>
      </w:r>
      <w:r>
        <w:rPr>
          <w:rFonts w:ascii="Courier New" w:eastAsia="Courier New" w:hAnsi="Courier New" w:cs="Courier New"/>
          <w:color w:val="C7254E"/>
          <w:sz w:val="19"/>
          <w:szCs w:val="19"/>
        </w:rPr>
        <w:t>status: "Pending"</w:t>
      </w:r>
      <w:r>
        <w:rPr>
          <w:color w:val="1F2937"/>
        </w:rPr>
        <w:t xml:space="preserve"> to skip the extra step.</w:t>
      </w:r>
    </w:p>
    <w:p w14:paraId="3BE41667" w14:textId="77777777" w:rsidR="00BD63E2" w:rsidRDefault="00BD63E2">
      <w:pPr>
        <w:spacing w:after="80"/>
      </w:pPr>
    </w:p>
    <w:p w14:paraId="383C30B4" w14:textId="77777777" w:rsidR="00BD63E2" w:rsidRDefault="00000000">
      <w:pPr>
        <w:pStyle w:val="Heading3"/>
        <w:spacing w:before="200" w:after="120"/>
      </w:pPr>
      <w:r>
        <w:rPr>
          <w:b/>
          <w:bCs/>
          <w:color w:val="1F2937"/>
          <w:sz w:val="22"/>
          <w:szCs w:val="22"/>
        </w:rPr>
        <w:t>Step 2: Pay Approved Payables (Bulk Payroll Batch)</w:t>
      </w:r>
    </w:p>
    <w:p w14:paraId="78254793" w14:textId="77777777" w:rsidR="00BD63E2" w:rsidRDefault="00000000">
      <w:pPr>
        <w:spacing w:after="120"/>
      </w:pPr>
      <w:r>
        <w:rPr>
          <w:color w:val="1F2937"/>
        </w:rPr>
        <w:t>Once payables are created, trigger a bulk payroll batch to pay all approved payables for the entity. This call sweeps up every approved payable under the entity and processes them as a single payroll run.</w:t>
      </w:r>
    </w:p>
    <w:p w14:paraId="4937B89B" w14:textId="77777777" w:rsidR="00BD63E2" w:rsidRDefault="00BD63E2">
      <w:pPr>
        <w:spacing w:after="80"/>
      </w:pPr>
    </w:p>
    <w:p w14:paraId="79B1E2DA" w14:textId="77777777" w:rsidR="00BD63E2" w:rsidRDefault="00000000">
      <w:pPr>
        <w:spacing w:after="120"/>
      </w:pPr>
      <w:r>
        <w:rPr>
          <w:color w:val="1F2937"/>
        </w:rPr>
        <w:t>Endpoint:</w:t>
      </w:r>
    </w:p>
    <w:p w14:paraId="3858CF8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POST https://stagingapi.wingspan.app/payments/pay-approved</w:t>
      </w:r>
    </w:p>
    <w:p w14:paraId="421DBA45" w14:textId="77777777" w:rsidR="00BD63E2" w:rsidRDefault="00BD63E2">
      <w:pPr>
        <w:spacing w:after="80"/>
      </w:pPr>
    </w:p>
    <w:p w14:paraId="097FAF34" w14:textId="77777777" w:rsidR="00BD63E2" w:rsidRDefault="00000000">
      <w:pPr>
        <w:spacing w:after="120"/>
      </w:pPr>
      <w:r>
        <w:rPr>
          <w:color w:val="1F2937"/>
        </w:rPr>
        <w:t>Option A: Parent Token + X-WINGSPAN-USER (Entity Context)</w:t>
      </w:r>
    </w:p>
    <w:p w14:paraId="027111F8"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POST https://stagingapi.wingspan.app/payments/pay-approved \</w:t>
      </w:r>
    </w:p>
    <w:p w14:paraId="46CB13C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{SLINK_HEALTH_PARENT_API_TOKEN}" \</w:t>
      </w:r>
    </w:p>
    <w:p w14:paraId="77C2E4C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"X-WINGSPAN-USER: {NURSEIO_AZ_USER_ID}" \</w:t>
      </w:r>
    </w:p>
    <w:p w14:paraId="0AD09B1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w:t>
      </w:r>
    </w:p>
    <w:p w14:paraId="7FD981C3" w14:textId="77777777" w:rsidR="00BD63E2" w:rsidRDefault="00BD63E2">
      <w:pPr>
        <w:spacing w:after="80"/>
      </w:pPr>
    </w:p>
    <w:p w14:paraId="56540495" w14:textId="77777777" w:rsidR="00BD63E2" w:rsidRDefault="00000000">
      <w:pPr>
        <w:spacing w:after="120"/>
      </w:pPr>
      <w:r>
        <w:rPr>
          <w:color w:val="1F2937"/>
        </w:rPr>
        <w:t>Option B: Direct Entity Token</w:t>
      </w:r>
    </w:p>
    <w:p w14:paraId="7040B3C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curl -X POST https://stagingapi.wingspan.app/payments/pay-approved \</w:t>
      </w:r>
    </w:p>
    <w:p w14:paraId="7D3E99F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"Authorization: Bearer {NURSEIO_AZ_API_TOKEN}" \</w:t>
      </w:r>
    </w:p>
    <w:p w14:paraId="65A6429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-H "Content-Type: application/</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w:t>
      </w:r>
    </w:p>
    <w:p w14:paraId="3654B5C7" w14:textId="77777777" w:rsidR="00BD63E2" w:rsidRDefault="00BD63E2">
      <w:pPr>
        <w:spacing w:after="80"/>
      </w:pPr>
    </w:p>
    <w:p w14:paraId="6ACE6BDB" w14:textId="77777777" w:rsidR="00BD63E2" w:rsidRDefault="00000000">
      <w:pPr>
        <w:spacing w:after="120"/>
      </w:pPr>
      <w:r>
        <w:rPr>
          <w:color w:val="1F2937"/>
        </w:rPr>
        <w:t>This endpoint takes no request body — it uses the authenticated entity context to find and batch all approved payables.</w:t>
      </w:r>
    </w:p>
    <w:p w14:paraId="0C0CA53A" w14:textId="77777777" w:rsidR="00BD63E2" w:rsidRDefault="00BD63E2">
      <w:pPr>
        <w:spacing w:after="80"/>
      </w:pPr>
    </w:p>
    <w:p w14:paraId="5C2B4E80" w14:textId="77777777" w:rsidR="00BD63E2" w:rsidRDefault="00000000">
      <w:pPr>
        <w:spacing w:after="120"/>
      </w:pPr>
      <w:r>
        <w:rPr>
          <w:color w:val="1F2937"/>
        </w:rPr>
        <w:lastRenderedPageBreak/>
        <w:t>Response:</w:t>
      </w:r>
    </w:p>
    <w:p w14:paraId="046F79B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439C321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bulkPayrollBatchId</w:t>
      </w:r>
      <w:proofErr w:type="spellEnd"/>
      <w:r>
        <w:rPr>
          <w:rFonts w:ascii="Courier New" w:eastAsia="Courier New" w:hAnsi="Courier New" w:cs="Courier New"/>
          <w:color w:val="1F2937"/>
          <w:sz w:val="18"/>
          <w:szCs w:val="18"/>
        </w:rPr>
        <w:t>": "bpb_abc123...",</w:t>
      </w:r>
    </w:p>
    <w:p w14:paraId="5A39D44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"status": "Pending"</w:t>
      </w:r>
    </w:p>
    <w:p w14:paraId="7791654E"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
    <w:p w14:paraId="1FE86669" w14:textId="77777777" w:rsidR="00BD63E2" w:rsidRDefault="00000000">
      <w:pPr>
        <w:pStyle w:val="Heading3"/>
        <w:spacing w:before="200" w:after="120"/>
      </w:pPr>
      <w:r>
        <w:rPr>
          <w:b/>
          <w:bCs/>
          <w:color w:val="1F2937"/>
          <w:sz w:val="22"/>
          <w:szCs w:val="22"/>
        </w:rPr>
        <w:t>Funding</w:t>
      </w:r>
    </w:p>
    <w:p w14:paraId="31AD9466" w14:textId="77777777" w:rsidR="00BD63E2" w:rsidRDefault="00000000">
      <w:pPr>
        <w:spacing w:after="120"/>
      </w:pPr>
      <w:r>
        <w:rPr>
          <w:color w:val="1F2937"/>
        </w:rPr>
        <w:t>NurseIO is using the debit-from-bank-account funding model. When the payroll batch processes, Wingspan debits from the entity's linked bank account and disburses to each contractor. Since payments are instant and unpredictable in timing, this is the right approach.</w:t>
      </w:r>
    </w:p>
    <w:p w14:paraId="6B22E71E" w14:textId="77777777" w:rsidR="00BD63E2" w:rsidRDefault="00000000">
      <w:pPr>
        <w:pStyle w:val="Heading3"/>
        <w:spacing w:before="200" w:after="120"/>
      </w:pPr>
      <w:r>
        <w:rPr>
          <w:b/>
          <w:bCs/>
          <w:color w:val="1F2937"/>
          <w:sz w:val="22"/>
          <w:szCs w:val="22"/>
        </w:rPr>
        <w:t>The Full Flow (Clock-Out to Cash)</w:t>
      </w:r>
    </w:p>
    <w:p w14:paraId="3509507A" w14:textId="77777777" w:rsidR="00BD63E2" w:rsidRDefault="00000000">
      <w:pPr>
        <w:pStyle w:val="ListParagraph"/>
        <w:numPr>
          <w:ilvl w:val="0"/>
          <w:numId w:val="3"/>
        </w:numPr>
        <w:spacing w:after="60"/>
      </w:pPr>
      <w:r>
        <w:rPr>
          <w:color w:val="1F2937"/>
        </w:rPr>
        <w:t>Nurse Jane clocks out at Phoenix Memorial (NurseIO AZ facility) via NFC</w:t>
      </w:r>
    </w:p>
    <w:p w14:paraId="4161256C" w14:textId="77777777" w:rsidR="00BD63E2" w:rsidRDefault="00000000">
      <w:pPr>
        <w:pStyle w:val="ListParagraph"/>
        <w:numPr>
          <w:ilvl w:val="0"/>
          <w:numId w:val="3"/>
        </w:numPr>
        <w:spacing w:after="60"/>
      </w:pPr>
      <w:r>
        <w:rPr>
          <w:color w:val="1F2937"/>
        </w:rPr>
        <w:t>Your system determines the entity: NurseIO AZ</w:t>
      </w:r>
    </w:p>
    <w:p w14:paraId="46E5768D" w14:textId="77777777" w:rsidR="00BD63E2" w:rsidRDefault="00000000">
      <w:pPr>
        <w:pStyle w:val="ListParagraph"/>
        <w:numPr>
          <w:ilvl w:val="0"/>
          <w:numId w:val="3"/>
        </w:numPr>
        <w:spacing w:after="60"/>
      </w:pPr>
      <w:r>
        <w:rPr>
          <w:color w:val="1F2937"/>
        </w:rPr>
        <w:t xml:space="preserve">Your system looks up Jane's </w:t>
      </w:r>
      <w:proofErr w:type="spellStart"/>
      <w:r>
        <w:rPr>
          <w:color w:val="1F2937"/>
        </w:rPr>
        <w:t>payerPayeeEngagementId</w:t>
      </w:r>
      <w:proofErr w:type="spellEnd"/>
      <w:r>
        <w:rPr>
          <w:color w:val="1F2937"/>
        </w:rPr>
        <w:t xml:space="preserve"> for NurseIO AZ (saved from Part 5)</w:t>
      </w:r>
    </w:p>
    <w:p w14:paraId="6C01E2A6" w14:textId="77777777" w:rsidR="00BD63E2" w:rsidRDefault="00000000">
      <w:pPr>
        <w:pStyle w:val="ListParagraph"/>
        <w:numPr>
          <w:ilvl w:val="0"/>
          <w:numId w:val="3"/>
        </w:numPr>
        <w:spacing w:after="60"/>
      </w:pPr>
      <w:r>
        <w:rPr>
          <w:color w:val="1F2937"/>
        </w:rPr>
        <w:t xml:space="preserve">Creates a payable via POST /payments/payable with </w:t>
      </w:r>
      <w:proofErr w:type="spellStart"/>
      <w:r>
        <w:rPr>
          <w:color w:val="1F2937"/>
        </w:rPr>
        <w:t>collaboratorId</w:t>
      </w:r>
      <w:proofErr w:type="spellEnd"/>
      <w:r>
        <w:rPr>
          <w:color w:val="1F2937"/>
        </w:rPr>
        <w:t xml:space="preserve"> = that engagement ID, status = "Pending"</w:t>
      </w:r>
    </w:p>
    <w:p w14:paraId="1F60FBEF" w14:textId="77777777" w:rsidR="00BD63E2" w:rsidRDefault="00000000">
      <w:pPr>
        <w:pStyle w:val="ListParagraph"/>
        <w:numPr>
          <w:ilvl w:val="0"/>
          <w:numId w:val="3"/>
        </w:numPr>
        <w:spacing w:after="60"/>
      </w:pPr>
      <w:r>
        <w:rPr>
          <w:color w:val="1F2937"/>
        </w:rPr>
        <w:t>Calls POST /payments/pay-approved under the NurseIO AZ context</w:t>
      </w:r>
    </w:p>
    <w:p w14:paraId="66ADBC70" w14:textId="77777777" w:rsidR="00BD63E2" w:rsidRDefault="00000000">
      <w:pPr>
        <w:pStyle w:val="ListParagraph"/>
        <w:numPr>
          <w:ilvl w:val="0"/>
          <w:numId w:val="3"/>
        </w:numPr>
        <w:spacing w:after="60"/>
      </w:pPr>
      <w:r>
        <w:rPr>
          <w:color w:val="1F2937"/>
        </w:rPr>
        <w:t>Wingspan batches the approved payable into a payroll run</w:t>
      </w:r>
    </w:p>
    <w:p w14:paraId="322312DE" w14:textId="77777777" w:rsidR="00BD63E2" w:rsidRDefault="00000000">
      <w:pPr>
        <w:pStyle w:val="ListParagraph"/>
        <w:numPr>
          <w:ilvl w:val="0"/>
          <w:numId w:val="3"/>
        </w:numPr>
        <w:spacing w:after="60"/>
      </w:pPr>
      <w:r>
        <w:rPr>
          <w:color w:val="1F2937"/>
        </w:rPr>
        <w:t>Wingspan debits NurseIO AZ's bank account</w:t>
      </w:r>
    </w:p>
    <w:p w14:paraId="0697A3FF" w14:textId="77777777" w:rsidR="00BD63E2" w:rsidRDefault="00000000">
      <w:pPr>
        <w:pStyle w:val="ListParagraph"/>
        <w:numPr>
          <w:ilvl w:val="0"/>
          <w:numId w:val="3"/>
        </w:numPr>
        <w:spacing w:after="60"/>
      </w:pPr>
      <w:r>
        <w:rPr>
          <w:color w:val="1F2937"/>
        </w:rPr>
        <w:t>Jane gets instant payment to her wallet/card — grocery store by 7:19 PM</w:t>
      </w:r>
    </w:p>
    <w:p w14:paraId="027B1CD8" w14:textId="77777777" w:rsidR="00BD63E2" w:rsidRDefault="00000000">
      <w:pPr>
        <w:pStyle w:val="Heading3"/>
        <w:spacing w:before="200" w:after="120"/>
      </w:pPr>
      <w:r>
        <w:rPr>
          <w:b/>
          <w:bCs/>
          <w:color w:val="1F2937"/>
          <w:sz w:val="22"/>
          <w:szCs w:val="22"/>
        </w:rPr>
        <w:t>Timing: When to Call Pay-Approved</w:t>
      </w:r>
    </w:p>
    <w:p w14:paraId="480E4E94" w14:textId="77777777" w:rsidR="00BD63E2" w:rsidRDefault="00000000">
      <w:pPr>
        <w:pStyle w:val="ListParagraph"/>
        <w:numPr>
          <w:ilvl w:val="0"/>
          <w:numId w:val="2"/>
        </w:numPr>
        <w:spacing w:after="60"/>
      </w:pPr>
      <w:r>
        <w:rPr>
          <w:b/>
          <w:bCs/>
          <w:color w:val="1F2937"/>
        </w:rPr>
        <w:t xml:space="preserve">Immediately after each payable: </w:t>
      </w:r>
      <w:r>
        <w:rPr>
          <w:color w:val="1F2937"/>
        </w:rPr>
        <w:t>Call POST /payments/pay-approved right after creating the payable for true instant pay on every clock-out.</w:t>
      </w:r>
    </w:p>
    <w:p w14:paraId="67E961E0" w14:textId="77777777" w:rsidR="00BD63E2" w:rsidRDefault="00000000">
      <w:pPr>
        <w:pStyle w:val="ListParagraph"/>
        <w:numPr>
          <w:ilvl w:val="0"/>
          <w:numId w:val="2"/>
        </w:numPr>
        <w:spacing w:after="60"/>
      </w:pPr>
      <w:r>
        <w:rPr>
          <w:b/>
          <w:bCs/>
          <w:color w:val="1F2937"/>
        </w:rPr>
        <w:t xml:space="preserve">On a short interval: </w:t>
      </w:r>
      <w:r>
        <w:rPr>
          <w:color w:val="1F2937"/>
        </w:rPr>
        <w:t>Call every 5-15 minutes per entity to batch up multiple payables. More efficient if multiple nurses clock out in a window.</w:t>
      </w:r>
    </w:p>
    <w:p w14:paraId="7F5CC49C" w14:textId="77777777" w:rsidR="00BD63E2" w:rsidRDefault="00000000">
      <w:pPr>
        <w:pStyle w:val="ListParagraph"/>
        <w:numPr>
          <w:ilvl w:val="0"/>
          <w:numId w:val="2"/>
        </w:numPr>
        <w:spacing w:after="60"/>
      </w:pPr>
      <w:r>
        <w:rPr>
          <w:b/>
          <w:bCs/>
          <w:color w:val="1F2937"/>
        </w:rPr>
        <w:t xml:space="preserve">End of shift batch: </w:t>
      </w:r>
      <w:r>
        <w:rPr>
          <w:color w:val="1F2937"/>
        </w:rPr>
        <w:t>Call once at the end of each shift period to process all payables at once.</w:t>
      </w:r>
    </w:p>
    <w:p w14:paraId="24EF86A4" w14:textId="77777777" w:rsidR="00BD63E2" w:rsidRDefault="00BD63E2">
      <w:pPr>
        <w:spacing w:after="80"/>
      </w:pPr>
    </w:p>
    <w:p w14:paraId="140CFFB2" w14:textId="77777777" w:rsidR="00BD63E2" w:rsidRDefault="00000000">
      <w:pPr>
        <w:spacing w:after="120"/>
      </w:pPr>
      <w:r>
        <w:rPr>
          <w:color w:val="1F2937"/>
        </w:rPr>
        <w:t>For NurseIO's instant pay promise, the first option (immediately after each payable) is the most natural fit.</w:t>
      </w:r>
    </w:p>
    <w:p w14:paraId="51BA1965" w14:textId="77777777" w:rsidR="00BD63E2" w:rsidRDefault="00BD63E2">
      <w:pPr>
        <w:pBdr>
          <w:bottom w:val="single" w:sz="6" w:space="0" w:color="D1D5DB"/>
        </w:pBdr>
        <w:spacing w:before="200" w:after="200"/>
      </w:pPr>
    </w:p>
    <w:p w14:paraId="6B6D0756" w14:textId="77777777" w:rsidR="00BD63E2" w:rsidRDefault="00BD63E2">
      <w:pPr>
        <w:pageBreakBefore/>
      </w:pPr>
    </w:p>
    <w:p w14:paraId="50BF71AA" w14:textId="77777777" w:rsidR="00BD63E2" w:rsidRDefault="00000000">
      <w:pPr>
        <w:pStyle w:val="Heading2"/>
        <w:spacing w:before="280" w:after="160"/>
      </w:pPr>
      <w:r>
        <w:rPr>
          <w:b/>
          <w:bCs/>
          <w:color w:val="1F2937"/>
        </w:rPr>
        <w:t>Part 7: Session Token &amp; Embedded Onboarding (Phase 2)</w:t>
      </w:r>
    </w:p>
    <w:p w14:paraId="5B787786" w14:textId="77777777" w:rsidR="00BD63E2" w:rsidRDefault="00000000">
      <w:pPr>
        <w:spacing w:after="120"/>
      </w:pPr>
      <w:r>
        <w:rPr>
          <w:color w:val="1F2937"/>
        </w:rPr>
        <w:t>For after Phase 1 is stable. When a new contractor hits step 4 of your onboarding wizard (payment setup), generate a session token and redirect them into Wingspan's hosted onboarding — or embed it directly.</w:t>
      </w:r>
    </w:p>
    <w:p w14:paraId="378E37AE" w14:textId="77777777" w:rsidR="00BD63E2" w:rsidRDefault="00000000">
      <w:pPr>
        <w:pStyle w:val="Heading3"/>
        <w:spacing w:before="200" w:after="120"/>
      </w:pPr>
      <w:r>
        <w:rPr>
          <w:b/>
          <w:bCs/>
          <w:color w:val="1F2937"/>
          <w:sz w:val="22"/>
          <w:szCs w:val="22"/>
        </w:rPr>
        <w:t>Generate a Session Token</w:t>
      </w:r>
    </w:p>
    <w:p w14:paraId="65FAEC8B"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GET https://stagingapi.wingspan.app/users/organization/user/{providerUserId}/session</w:t>
      </w:r>
    </w:p>
    <w:p w14:paraId="665184A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605A2985"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Authorization: Bearer {SLINK_HEALTH_PARENT_API_TOKEN}</w:t>
      </w:r>
    </w:p>
    <w:p w14:paraId="7DF7B804" w14:textId="77777777" w:rsidR="00BD63E2" w:rsidRDefault="00000000">
      <w:pPr>
        <w:spacing w:after="120"/>
      </w:pPr>
      <w:r>
        <w:rPr>
          <w:color w:val="1F2937"/>
        </w:rPr>
        <w:t xml:space="preserve">Where </w:t>
      </w:r>
      <w:r>
        <w:rPr>
          <w:rFonts w:ascii="Courier New" w:eastAsia="Courier New" w:hAnsi="Courier New" w:cs="Courier New"/>
          <w:color w:val="C7254E"/>
          <w:sz w:val="19"/>
          <w:szCs w:val="19"/>
        </w:rPr>
        <w:t>{</w:t>
      </w:r>
      <w:proofErr w:type="spellStart"/>
      <w:r>
        <w:rPr>
          <w:rFonts w:ascii="Courier New" w:eastAsia="Courier New" w:hAnsi="Courier New" w:cs="Courier New"/>
          <w:color w:val="C7254E"/>
          <w:sz w:val="19"/>
          <w:szCs w:val="19"/>
        </w:rPr>
        <w:t>providerUserId</w:t>
      </w:r>
      <w:proofErr w:type="spellEnd"/>
      <w:r>
        <w:rPr>
          <w:rFonts w:ascii="Courier New" w:eastAsia="Courier New" w:hAnsi="Courier New" w:cs="Courier New"/>
          <w:color w:val="C7254E"/>
          <w:sz w:val="19"/>
          <w:szCs w:val="19"/>
        </w:rPr>
        <w:t>}</w:t>
      </w:r>
      <w:r>
        <w:rPr>
          <w:color w:val="1F2937"/>
        </w:rPr>
        <w:t xml:space="preserve"> is the </w:t>
      </w:r>
      <w:proofErr w:type="spellStart"/>
      <w:proofErr w:type="gramStart"/>
      <w:r>
        <w:rPr>
          <w:rFonts w:ascii="Courier New" w:eastAsia="Courier New" w:hAnsi="Courier New" w:cs="Courier New"/>
          <w:color w:val="C7254E"/>
          <w:sz w:val="19"/>
          <w:szCs w:val="19"/>
        </w:rPr>
        <w:t>user.userId</w:t>
      </w:r>
      <w:proofErr w:type="spellEnd"/>
      <w:proofErr w:type="gramEnd"/>
      <w:r>
        <w:rPr>
          <w:color w:val="1F2937"/>
        </w:rPr>
        <w:t xml:space="preserve"> from the payee creation response in Part 4.</w:t>
      </w:r>
    </w:p>
    <w:p w14:paraId="235B7674" w14:textId="77777777" w:rsidR="00BD63E2" w:rsidRDefault="00BD63E2">
      <w:pPr>
        <w:spacing w:after="80"/>
      </w:pPr>
    </w:p>
    <w:p w14:paraId="06DC0381" w14:textId="77777777" w:rsidR="00BD63E2" w:rsidRDefault="00000000">
      <w:pPr>
        <w:pStyle w:val="ListParagraph"/>
        <w:numPr>
          <w:ilvl w:val="0"/>
          <w:numId w:val="2"/>
        </w:numPr>
        <w:spacing w:after="60"/>
      </w:pPr>
      <w:r>
        <w:rPr>
          <w:color w:val="1F2937"/>
        </w:rPr>
        <w:t>Token expires after 60 minutes</w:t>
      </w:r>
    </w:p>
    <w:p w14:paraId="417F2AA7" w14:textId="77777777" w:rsidR="00BD63E2" w:rsidRDefault="00000000">
      <w:pPr>
        <w:pStyle w:val="ListParagraph"/>
        <w:numPr>
          <w:ilvl w:val="0"/>
          <w:numId w:val="2"/>
        </w:numPr>
        <w:spacing w:after="60"/>
      </w:pPr>
      <w:r>
        <w:rPr>
          <w:color w:val="1F2937"/>
        </w:rPr>
        <w:t xml:space="preserve">Use </w:t>
      </w:r>
      <w:proofErr w:type="spellStart"/>
      <w:r>
        <w:rPr>
          <w:color w:val="1F2937"/>
        </w:rPr>
        <w:t>requestingToken</w:t>
      </w:r>
      <w:proofErr w:type="spellEnd"/>
      <w:r>
        <w:rPr>
          <w:color w:val="1F2937"/>
        </w:rPr>
        <w:t xml:space="preserve"> in the redirect URL — NOT token (common gotcha)</w:t>
      </w:r>
    </w:p>
    <w:p w14:paraId="46942AC0" w14:textId="77777777" w:rsidR="00BD63E2" w:rsidRDefault="00000000">
      <w:pPr>
        <w:pStyle w:val="Heading3"/>
        <w:spacing w:before="200" w:after="120"/>
      </w:pPr>
      <w:r>
        <w:rPr>
          <w:b/>
          <w:bCs/>
          <w:color w:val="1F2937"/>
          <w:sz w:val="22"/>
          <w:szCs w:val="22"/>
        </w:rPr>
        <w:t>Redirect URL</w:t>
      </w:r>
    </w:p>
    <w:p w14:paraId="3D38D8A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https://staging-my.wingspan.app/member/onboarding?requestingToken={token}</w:t>
      </w:r>
    </w:p>
    <w:p w14:paraId="48DD1EEB" w14:textId="77777777" w:rsidR="00BD63E2" w:rsidRDefault="00000000">
      <w:pPr>
        <w:pStyle w:val="Heading3"/>
        <w:spacing w:before="200" w:after="120"/>
      </w:pPr>
      <w:r>
        <w:rPr>
          <w:b/>
          <w:bCs/>
          <w:color w:val="1F2937"/>
          <w:sz w:val="22"/>
          <w:szCs w:val="22"/>
        </w:rPr>
        <w:t>Deep-Link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D63E2" w14:paraId="10241F11"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65F7EE71" w14:textId="77777777" w:rsidR="00BD63E2" w:rsidRDefault="00000000">
            <w:r>
              <w:rPr>
                <w:b/>
                <w:bCs/>
                <w:color w:val="FFFFFF"/>
                <w:sz w:val="19"/>
                <w:szCs w:val="19"/>
              </w:rPr>
              <w:t>Destination</w:t>
            </w:r>
          </w:p>
        </w:tc>
        <w:tc>
          <w:tcPr>
            <w:tcW w:w="468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7383536B" w14:textId="77777777" w:rsidR="00BD63E2" w:rsidRDefault="00000000">
            <w:r>
              <w:rPr>
                <w:b/>
                <w:bCs/>
                <w:color w:val="FFFFFF"/>
                <w:sz w:val="19"/>
                <w:szCs w:val="19"/>
              </w:rPr>
              <w:t>Path</w:t>
            </w:r>
          </w:p>
        </w:tc>
      </w:tr>
      <w:tr w:rsidR="00BD63E2" w14:paraId="036EE5F3"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4C897EE" w14:textId="77777777" w:rsidR="00BD63E2" w:rsidRDefault="00000000">
            <w:r>
              <w:rPr>
                <w:color w:val="1F2937"/>
                <w:sz w:val="19"/>
                <w:szCs w:val="19"/>
              </w:rPr>
              <w:t>Main dashboard</w:t>
            </w:r>
          </w:p>
        </w:tc>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E796D9D" w14:textId="77777777" w:rsidR="00BD63E2" w:rsidRDefault="00000000">
            <w:r>
              <w:rPr>
                <w:color w:val="1F2937"/>
                <w:sz w:val="19"/>
                <w:szCs w:val="19"/>
              </w:rPr>
              <w:t>/</w:t>
            </w:r>
            <w:proofErr w:type="gramStart"/>
            <w:r>
              <w:rPr>
                <w:color w:val="1F2937"/>
                <w:sz w:val="19"/>
                <w:szCs w:val="19"/>
              </w:rPr>
              <w:t>member</w:t>
            </w:r>
            <w:proofErr w:type="gramEnd"/>
          </w:p>
        </w:tc>
      </w:tr>
      <w:tr w:rsidR="00BD63E2" w14:paraId="20E3C70B"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0783A72" w14:textId="77777777" w:rsidR="00BD63E2" w:rsidRDefault="00000000">
            <w:r>
              <w:rPr>
                <w:color w:val="1F2937"/>
                <w:sz w:val="19"/>
                <w:szCs w:val="19"/>
              </w:rPr>
              <w:t>Onboarding flow</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F6716D5" w14:textId="77777777" w:rsidR="00BD63E2" w:rsidRDefault="00000000">
            <w:r>
              <w:rPr>
                <w:color w:val="1F2937"/>
                <w:sz w:val="19"/>
                <w:szCs w:val="19"/>
              </w:rPr>
              <w:t>/member/onboarding</w:t>
            </w:r>
          </w:p>
        </w:tc>
      </w:tr>
      <w:tr w:rsidR="00BD63E2" w14:paraId="1A7FC60A"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D57A66B" w14:textId="77777777" w:rsidR="00BD63E2" w:rsidRDefault="00000000">
            <w:r>
              <w:rPr>
                <w:color w:val="1F2937"/>
                <w:sz w:val="19"/>
                <w:szCs w:val="19"/>
              </w:rPr>
              <w:t>Payout settings</w:t>
            </w:r>
          </w:p>
        </w:tc>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6984445" w14:textId="77777777" w:rsidR="00BD63E2" w:rsidRDefault="00000000">
            <w:r>
              <w:rPr>
                <w:color w:val="1F2937"/>
                <w:sz w:val="19"/>
                <w:szCs w:val="19"/>
              </w:rPr>
              <w:t>/member/settings/payment-method</w:t>
            </w:r>
          </w:p>
        </w:tc>
      </w:tr>
      <w:tr w:rsidR="00BD63E2" w14:paraId="01E8E09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2DD1F3D" w14:textId="77777777" w:rsidR="00BD63E2" w:rsidRDefault="00000000">
            <w:r>
              <w:rPr>
                <w:color w:val="1F2937"/>
                <w:sz w:val="19"/>
                <w:szCs w:val="19"/>
              </w:rPr>
              <w:t>Tax info</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8042413" w14:textId="77777777" w:rsidR="00BD63E2" w:rsidRDefault="00000000">
            <w:r>
              <w:rPr>
                <w:color w:val="1F2937"/>
                <w:sz w:val="19"/>
                <w:szCs w:val="19"/>
              </w:rPr>
              <w:t>/member/settings/tax-info</w:t>
            </w:r>
          </w:p>
        </w:tc>
      </w:tr>
    </w:tbl>
    <w:p w14:paraId="5DFCEC14" w14:textId="77777777" w:rsidR="00BD63E2" w:rsidRDefault="00000000">
      <w:pPr>
        <w:pStyle w:val="Heading3"/>
        <w:spacing w:before="200" w:after="120"/>
      </w:pPr>
      <w:r>
        <w:rPr>
          <w:b/>
          <w:bCs/>
          <w:color w:val="1F2937"/>
          <w:sz w:val="22"/>
          <w:szCs w:val="22"/>
        </w:rPr>
        <w:t>Embedded SDK (Alternative to Redirect)</w:t>
      </w:r>
    </w:p>
    <w:p w14:paraId="4AF99256" w14:textId="77777777" w:rsidR="00BD63E2" w:rsidRDefault="00000000">
      <w:pPr>
        <w:shd w:val="clear" w:color="auto" w:fill="F8F9FA"/>
        <w:spacing w:before="40" w:after="40"/>
        <w:ind w:left="360"/>
      </w:pPr>
      <w:proofErr w:type="spellStart"/>
      <w:r>
        <w:rPr>
          <w:rFonts w:ascii="Courier New" w:eastAsia="Courier New" w:hAnsi="Courier New" w:cs="Courier New"/>
          <w:color w:val="1F2937"/>
          <w:sz w:val="18"/>
          <w:szCs w:val="18"/>
        </w:rPr>
        <w:t>npm</w:t>
      </w:r>
      <w:proofErr w:type="spellEnd"/>
      <w:r>
        <w:rPr>
          <w:rFonts w:ascii="Courier New" w:eastAsia="Courier New" w:hAnsi="Courier New" w:cs="Courier New"/>
          <w:color w:val="1F2937"/>
          <w:sz w:val="18"/>
          <w:szCs w:val="18"/>
        </w:rPr>
        <w:t xml:space="preserve"> install @wingspanhq/embedded-sdk</w:t>
      </w:r>
    </w:p>
    <w:p w14:paraId="636FBA4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5049B86A"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import </w:t>
      </w:r>
      <w:proofErr w:type="gramStart"/>
      <w:r>
        <w:rPr>
          <w:rFonts w:ascii="Courier New" w:eastAsia="Courier New" w:hAnsi="Courier New" w:cs="Courier New"/>
          <w:color w:val="1F2937"/>
          <w:sz w:val="18"/>
          <w:szCs w:val="18"/>
        </w:rPr>
        <w:t>{ Wingspan</w:t>
      </w:r>
      <w:proofErr w:type="gramEnd"/>
      <w:r>
        <w:rPr>
          <w:rFonts w:ascii="Courier New" w:eastAsia="Courier New" w:hAnsi="Courier New" w:cs="Courier New"/>
          <w:color w:val="1F2937"/>
          <w:sz w:val="18"/>
          <w:szCs w:val="18"/>
        </w:rPr>
        <w:t xml:space="preserve"> } from "@</w:t>
      </w:r>
      <w:proofErr w:type="spellStart"/>
      <w:r>
        <w:rPr>
          <w:rFonts w:ascii="Courier New" w:eastAsia="Courier New" w:hAnsi="Courier New" w:cs="Courier New"/>
          <w:color w:val="1F2937"/>
          <w:sz w:val="18"/>
          <w:szCs w:val="18"/>
        </w:rPr>
        <w:t>wingspanhq</w:t>
      </w:r>
      <w:proofErr w:type="spellEnd"/>
      <w:r>
        <w:rPr>
          <w:rFonts w:ascii="Courier New" w:eastAsia="Courier New" w:hAnsi="Courier New" w:cs="Courier New"/>
          <w:color w:val="1F2937"/>
          <w:sz w:val="18"/>
          <w:szCs w:val="18"/>
        </w:rPr>
        <w:t>/embedded-</w:t>
      </w:r>
      <w:proofErr w:type="spellStart"/>
      <w:r>
        <w:rPr>
          <w:rFonts w:ascii="Courier New" w:eastAsia="Courier New" w:hAnsi="Courier New" w:cs="Courier New"/>
          <w:color w:val="1F2937"/>
          <w:sz w:val="18"/>
          <w:szCs w:val="18"/>
        </w:rPr>
        <w:t>sdk</w:t>
      </w:r>
      <w:proofErr w:type="spellEnd"/>
      <w:proofErr w:type="gramStart"/>
      <w:r>
        <w:rPr>
          <w:rFonts w:ascii="Courier New" w:eastAsia="Courier New" w:hAnsi="Courier New" w:cs="Courier New"/>
          <w:color w:val="1F2937"/>
          <w:sz w:val="18"/>
          <w:szCs w:val="18"/>
        </w:rPr>
        <w:t>";</w:t>
      </w:r>
      <w:proofErr w:type="gramEnd"/>
    </w:p>
    <w:p w14:paraId="3734A20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7939F45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const </w:t>
      </w:r>
      <w:proofErr w:type="spellStart"/>
      <w:r>
        <w:rPr>
          <w:rFonts w:ascii="Courier New" w:eastAsia="Courier New" w:hAnsi="Courier New" w:cs="Courier New"/>
          <w:color w:val="1F2937"/>
          <w:sz w:val="18"/>
          <w:szCs w:val="18"/>
        </w:rPr>
        <w:t>ws</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Wingspan.init</w:t>
      </w:r>
      <w:proofErr w:type="spellEnd"/>
      <w:r>
        <w:rPr>
          <w:rFonts w:ascii="Courier New" w:eastAsia="Courier New" w:hAnsi="Courier New" w:cs="Courier New"/>
          <w:color w:val="1F2937"/>
          <w:sz w:val="18"/>
          <w:szCs w:val="18"/>
        </w:rPr>
        <w:t>({</w:t>
      </w:r>
    </w:p>
    <w:p w14:paraId="3F5F6DBF"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baseUrl</w:t>
      </w:r>
      <w:proofErr w:type="spellEnd"/>
      <w:r>
        <w:rPr>
          <w:rFonts w:ascii="Courier New" w:eastAsia="Courier New" w:hAnsi="Courier New" w:cs="Courier New"/>
          <w:color w:val="1F2937"/>
          <w:sz w:val="18"/>
          <w:szCs w:val="18"/>
        </w:rPr>
        <w:t>: "https://staging-</w:t>
      </w:r>
      <w:proofErr w:type="spellStart"/>
      <w:r>
        <w:rPr>
          <w:rFonts w:ascii="Courier New" w:eastAsia="Courier New" w:hAnsi="Courier New" w:cs="Courier New"/>
          <w:color w:val="1F2937"/>
          <w:sz w:val="18"/>
          <w:szCs w:val="18"/>
        </w:rPr>
        <w:t>my.wingspan.app</w:t>
      </w:r>
      <w:proofErr w:type="spellEnd"/>
      <w:r>
        <w:rPr>
          <w:rFonts w:ascii="Courier New" w:eastAsia="Courier New" w:hAnsi="Courier New" w:cs="Courier New"/>
          <w:color w:val="1F2937"/>
          <w:sz w:val="18"/>
          <w:szCs w:val="18"/>
        </w:rPr>
        <w:t>",</w:t>
      </w:r>
    </w:p>
    <w:p w14:paraId="4B01FE72"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token: "&lt;session-token&gt;",</w:t>
      </w:r>
    </w:p>
    <w:p w14:paraId="268B2EE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roofErr w:type="gramStart"/>
      <w:r>
        <w:rPr>
          <w:rFonts w:ascii="Courier New" w:eastAsia="Courier New" w:hAnsi="Courier New" w:cs="Courier New"/>
          <w:color w:val="1F2937"/>
          <w:sz w:val="18"/>
          <w:szCs w:val="18"/>
        </w:rPr>
        <w:t>);</w:t>
      </w:r>
      <w:proofErr w:type="gramEnd"/>
    </w:p>
    <w:p w14:paraId="44927B4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42903134"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const onboarding = </w:t>
      </w:r>
      <w:proofErr w:type="spellStart"/>
      <w:proofErr w:type="gramStart"/>
      <w:r>
        <w:rPr>
          <w:rFonts w:ascii="Courier New" w:eastAsia="Courier New" w:hAnsi="Courier New" w:cs="Courier New"/>
          <w:color w:val="1F2937"/>
          <w:sz w:val="18"/>
          <w:szCs w:val="18"/>
        </w:rPr>
        <w:t>ws.createOnboarding</w:t>
      </w:r>
      <w:proofErr w:type="spellEnd"/>
      <w:proofErr w:type="gramEnd"/>
      <w:r>
        <w:rPr>
          <w:rFonts w:ascii="Courier New" w:eastAsia="Courier New" w:hAnsi="Courier New" w:cs="Courier New"/>
          <w:color w:val="1F2937"/>
          <w:sz w:val="18"/>
          <w:szCs w:val="18"/>
        </w:rPr>
        <w:t>({</w:t>
      </w:r>
    </w:p>
    <w:p w14:paraId="30BC6CA3"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modules: [</w:t>
      </w:r>
    </w:p>
    <w:p w14:paraId="47A06D66"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 type</w:t>
      </w:r>
      <w:proofErr w:type="gram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create_account</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accountType</w:t>
      </w:r>
      <w:proofErr w:type="spellEnd"/>
      <w:r>
        <w:rPr>
          <w:rFonts w:ascii="Courier New" w:eastAsia="Courier New" w:hAnsi="Courier New" w:cs="Courier New"/>
          <w:color w:val="1F2937"/>
          <w:sz w:val="18"/>
          <w:szCs w:val="18"/>
        </w:rPr>
        <w:t>: "payee</w:t>
      </w:r>
      <w:proofErr w:type="gramStart"/>
      <w:r>
        <w:rPr>
          <w:rFonts w:ascii="Courier New" w:eastAsia="Courier New" w:hAnsi="Courier New" w:cs="Courier New"/>
          <w:color w:val="1F2937"/>
          <w:sz w:val="18"/>
          <w:szCs w:val="18"/>
        </w:rPr>
        <w:t>" }</w:t>
      </w:r>
      <w:proofErr w:type="gramEnd"/>
      <w:r>
        <w:rPr>
          <w:rFonts w:ascii="Courier New" w:eastAsia="Courier New" w:hAnsi="Courier New" w:cs="Courier New"/>
          <w:color w:val="1F2937"/>
          <w:sz w:val="18"/>
          <w:szCs w:val="18"/>
        </w:rPr>
        <w:t>,</w:t>
      </w:r>
    </w:p>
    <w:p w14:paraId="7091C721"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 type</w:t>
      </w:r>
      <w:proofErr w:type="gram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certify_tax_payer_info</w:t>
      </w:r>
      <w:proofErr w:type="spellEnd"/>
      <w:proofErr w:type="gramStart"/>
      <w:r>
        <w:rPr>
          <w:rFonts w:ascii="Courier New" w:eastAsia="Courier New" w:hAnsi="Courier New" w:cs="Courier New"/>
          <w:color w:val="1F2937"/>
          <w:sz w:val="18"/>
          <w:szCs w:val="18"/>
        </w:rPr>
        <w:t>" }</w:t>
      </w:r>
      <w:proofErr w:type="gramEnd"/>
      <w:r>
        <w:rPr>
          <w:rFonts w:ascii="Courier New" w:eastAsia="Courier New" w:hAnsi="Courier New" w:cs="Courier New"/>
          <w:color w:val="1F2937"/>
          <w:sz w:val="18"/>
          <w:szCs w:val="18"/>
        </w:rPr>
        <w:t>,</w:t>
      </w:r>
    </w:p>
    <w:p w14:paraId="23913E7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 type</w:t>
      </w:r>
      <w:proofErr w:type="gram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payout_method</w:t>
      </w:r>
      <w:proofErr w:type="spellEnd"/>
      <w:proofErr w:type="gramStart"/>
      <w:r>
        <w:rPr>
          <w:rFonts w:ascii="Courier New" w:eastAsia="Courier New" w:hAnsi="Courier New" w:cs="Courier New"/>
          <w:color w:val="1F2937"/>
          <w:sz w:val="18"/>
          <w:szCs w:val="18"/>
        </w:rPr>
        <w:t>" }</w:t>
      </w:r>
      <w:proofErr w:type="gramEnd"/>
      <w:r>
        <w:rPr>
          <w:rFonts w:ascii="Courier New" w:eastAsia="Courier New" w:hAnsi="Courier New" w:cs="Courier New"/>
          <w:color w:val="1F2937"/>
          <w:sz w:val="18"/>
          <w:szCs w:val="18"/>
        </w:rPr>
        <w:t>,</w:t>
      </w:r>
    </w:p>
    <w:p w14:paraId="16163047"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6C46CD7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onComplete</w:t>
      </w:r>
      <w:proofErr w:type="spellEnd"/>
      <w:r>
        <w:rPr>
          <w:rFonts w:ascii="Courier New" w:eastAsia="Courier New" w:hAnsi="Courier New" w:cs="Courier New"/>
          <w:color w:val="1F2937"/>
          <w:sz w:val="18"/>
          <w:szCs w:val="18"/>
        </w:rPr>
        <w:t xml:space="preserve">: (data) =&gt; </w:t>
      </w:r>
      <w:proofErr w:type="gramStart"/>
      <w:r>
        <w:rPr>
          <w:rFonts w:ascii="Courier New" w:eastAsia="Courier New" w:hAnsi="Courier New" w:cs="Courier New"/>
          <w:color w:val="1F2937"/>
          <w:sz w:val="18"/>
          <w:szCs w:val="18"/>
        </w:rPr>
        <w:t>console.log(</w:t>
      </w:r>
      <w:proofErr w:type="gramEnd"/>
      <w:r>
        <w:rPr>
          <w:rFonts w:ascii="Courier New" w:eastAsia="Courier New" w:hAnsi="Courier New" w:cs="Courier New"/>
          <w:color w:val="1F2937"/>
          <w:sz w:val="18"/>
          <w:szCs w:val="18"/>
        </w:rPr>
        <w:t>"Done!", data),</w:t>
      </w:r>
    </w:p>
    <w:p w14:paraId="73460900"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onError</w:t>
      </w:r>
      <w:proofErr w:type="spellEnd"/>
      <w:r>
        <w:rPr>
          <w:rFonts w:ascii="Courier New" w:eastAsia="Courier New" w:hAnsi="Courier New" w:cs="Courier New"/>
          <w:color w:val="1F2937"/>
          <w:sz w:val="18"/>
          <w:szCs w:val="18"/>
        </w:rPr>
        <w:t xml:space="preserve">: (error) =&gt; </w:t>
      </w:r>
      <w:proofErr w:type="spellStart"/>
      <w:proofErr w:type="gramStart"/>
      <w:r>
        <w:rPr>
          <w:rFonts w:ascii="Courier New" w:eastAsia="Courier New" w:hAnsi="Courier New" w:cs="Courier New"/>
          <w:color w:val="1F2937"/>
          <w:sz w:val="18"/>
          <w:szCs w:val="18"/>
        </w:rPr>
        <w:t>console.error</w:t>
      </w:r>
      <w:proofErr w:type="spellEnd"/>
      <w:proofErr w:type="gramEnd"/>
      <w:r>
        <w:rPr>
          <w:rFonts w:ascii="Courier New" w:eastAsia="Courier New" w:hAnsi="Courier New" w:cs="Courier New"/>
          <w:color w:val="1F2937"/>
          <w:sz w:val="18"/>
          <w:szCs w:val="18"/>
        </w:rPr>
        <w:t>(error),</w:t>
      </w:r>
    </w:p>
    <w:p w14:paraId="60D4480C"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w:t>
      </w:r>
      <w:proofErr w:type="gramStart"/>
      <w:r>
        <w:rPr>
          <w:rFonts w:ascii="Courier New" w:eastAsia="Courier New" w:hAnsi="Courier New" w:cs="Courier New"/>
          <w:color w:val="1F2937"/>
          <w:sz w:val="18"/>
          <w:szCs w:val="18"/>
        </w:rPr>
        <w:t>);</w:t>
      </w:r>
      <w:proofErr w:type="gramEnd"/>
    </w:p>
    <w:p w14:paraId="4ADCE8B9" w14:textId="77777777" w:rsidR="00BD63E2" w:rsidRDefault="00000000">
      <w:pPr>
        <w:shd w:val="clear" w:color="auto" w:fill="F8F9FA"/>
        <w:spacing w:before="40" w:after="40"/>
        <w:ind w:left="360"/>
      </w:pPr>
      <w:r>
        <w:rPr>
          <w:rFonts w:ascii="Courier New" w:eastAsia="Courier New" w:hAnsi="Courier New" w:cs="Courier New"/>
          <w:color w:val="1F2937"/>
          <w:sz w:val="18"/>
          <w:szCs w:val="18"/>
        </w:rPr>
        <w:t xml:space="preserve"> </w:t>
      </w:r>
    </w:p>
    <w:p w14:paraId="17D8DE6C" w14:textId="77777777" w:rsidR="00BD63E2" w:rsidRDefault="00000000">
      <w:pPr>
        <w:shd w:val="clear" w:color="auto" w:fill="F8F9FA"/>
        <w:spacing w:before="40" w:after="40"/>
        <w:ind w:left="360"/>
      </w:pPr>
      <w:proofErr w:type="spellStart"/>
      <w:proofErr w:type="gramStart"/>
      <w:r>
        <w:rPr>
          <w:rFonts w:ascii="Courier New" w:eastAsia="Courier New" w:hAnsi="Courier New" w:cs="Courier New"/>
          <w:color w:val="1F2937"/>
          <w:sz w:val="18"/>
          <w:szCs w:val="18"/>
        </w:rPr>
        <w:lastRenderedPageBreak/>
        <w:t>onboarding.openModal</w:t>
      </w:r>
      <w:proofErr w:type="spellEnd"/>
      <w:proofErr w:type="gramEnd"/>
      <w:r>
        <w:rPr>
          <w:rFonts w:ascii="Courier New" w:eastAsia="Courier New" w:hAnsi="Courier New" w:cs="Courier New"/>
          <w:color w:val="1F2937"/>
          <w:sz w:val="18"/>
          <w:szCs w:val="18"/>
        </w:rPr>
        <w:t>(</w:t>
      </w:r>
      <w:proofErr w:type="gramStart"/>
      <w:r>
        <w:rPr>
          <w:rFonts w:ascii="Courier New" w:eastAsia="Courier New" w:hAnsi="Courier New" w:cs="Courier New"/>
          <w:color w:val="1F2937"/>
          <w:sz w:val="18"/>
          <w:szCs w:val="18"/>
        </w:rPr>
        <w:t>);</w:t>
      </w:r>
      <w:proofErr w:type="gramEnd"/>
    </w:p>
    <w:p w14:paraId="75D98735" w14:textId="77777777" w:rsidR="00BD63E2" w:rsidRDefault="00BD63E2">
      <w:pPr>
        <w:pBdr>
          <w:bottom w:val="single" w:sz="6" w:space="0" w:color="D1D5DB"/>
        </w:pBdr>
        <w:spacing w:before="200" w:after="200"/>
      </w:pPr>
    </w:p>
    <w:p w14:paraId="35250260" w14:textId="77777777" w:rsidR="00BD63E2" w:rsidRDefault="00BD63E2">
      <w:pPr>
        <w:pageBreakBefore/>
      </w:pPr>
    </w:p>
    <w:p w14:paraId="67D8FBF5" w14:textId="77777777" w:rsidR="00BD63E2" w:rsidRDefault="00000000">
      <w:pPr>
        <w:pStyle w:val="Heading2"/>
        <w:spacing w:before="280" w:after="160"/>
      </w:pPr>
      <w:r>
        <w:rPr>
          <w:b/>
          <w:bCs/>
          <w:color w:val="1F2937"/>
        </w:rPr>
        <w:t>30-Day Implementation Timeline</w:t>
      </w:r>
    </w:p>
    <w:p w14:paraId="0A46D31A" w14:textId="77777777" w:rsidR="00BD63E2" w:rsidRDefault="00000000">
      <w:pPr>
        <w:spacing w:after="120"/>
      </w:pPr>
      <w:r>
        <w:rPr>
          <w:color w:val="1F2937"/>
        </w:rPr>
        <w:t>Based on the kickoff call, here's the target path from today to live. Josh mentioned wanting to be live within 30 days — this plan is designed to hit that.</w:t>
      </w:r>
    </w:p>
    <w:p w14:paraId="5A1D51E7" w14:textId="77777777" w:rsidR="00BD63E2" w:rsidRDefault="00000000">
      <w:pPr>
        <w:pStyle w:val="Heading3"/>
        <w:spacing w:before="200" w:after="120"/>
      </w:pPr>
      <w:r>
        <w:rPr>
          <w:b/>
          <w:bCs/>
          <w:color w:val="1F2937"/>
          <w:sz w:val="22"/>
          <w:szCs w:val="22"/>
        </w:rPr>
        <w:t>Week 1: Sandbox Setup &amp; Configuration (Days 1-7)</w:t>
      </w:r>
    </w:p>
    <w:p w14:paraId="31DBF35F" w14:textId="77777777" w:rsidR="00BD63E2" w:rsidRDefault="00000000">
      <w:pPr>
        <w:pStyle w:val="ListParagraph"/>
        <w:numPr>
          <w:ilvl w:val="0"/>
          <w:numId w:val="2"/>
        </w:numPr>
        <w:spacing w:after="60"/>
      </w:pPr>
      <w:r>
        <w:rPr>
          <w:color w:val="1F2937"/>
        </w:rPr>
        <w:t>Wingspan provisions staging org structure (Slink Health → Payee Bucket + Entity accounts)</w:t>
      </w:r>
    </w:p>
    <w:p w14:paraId="5E143EEE" w14:textId="77777777" w:rsidR="00BD63E2" w:rsidRDefault="00000000">
      <w:pPr>
        <w:pStyle w:val="ListParagraph"/>
        <w:numPr>
          <w:ilvl w:val="0"/>
          <w:numId w:val="2"/>
        </w:numPr>
        <w:spacing w:after="60"/>
      </w:pPr>
      <w:r>
        <w:rPr>
          <w:color w:val="1F2937"/>
        </w:rPr>
        <w:t>NurseIO generates staging API token and confirms access</w:t>
      </w:r>
    </w:p>
    <w:p w14:paraId="49BF0BE0" w14:textId="77777777" w:rsidR="00BD63E2" w:rsidRDefault="00000000">
      <w:pPr>
        <w:pStyle w:val="ListParagraph"/>
        <w:numPr>
          <w:ilvl w:val="0"/>
          <w:numId w:val="2"/>
        </w:numPr>
        <w:spacing w:after="60"/>
      </w:pPr>
      <w:r>
        <w:rPr>
          <w:color w:val="1F2937"/>
        </w:rPr>
        <w:t>Wingspan configures inheritance, branding, terminology, support</w:t>
      </w:r>
    </w:p>
    <w:p w14:paraId="41375AEE" w14:textId="77777777" w:rsidR="00BD63E2" w:rsidRDefault="00000000">
      <w:pPr>
        <w:pStyle w:val="ListParagraph"/>
        <w:numPr>
          <w:ilvl w:val="0"/>
          <w:numId w:val="2"/>
        </w:numPr>
        <w:spacing w:after="60"/>
      </w:pPr>
      <w:r>
        <w:rPr>
          <w:color w:val="1F2937"/>
        </w:rPr>
        <w:t>NurseIO reviews appearance config in staging UI</w:t>
      </w:r>
    </w:p>
    <w:p w14:paraId="03A82C0A" w14:textId="77777777" w:rsidR="00BD63E2" w:rsidRDefault="00000000">
      <w:pPr>
        <w:pStyle w:val="ListParagraph"/>
        <w:numPr>
          <w:ilvl w:val="0"/>
          <w:numId w:val="2"/>
        </w:numPr>
        <w:spacing w:after="60"/>
      </w:pPr>
      <w:r>
        <w:rPr>
          <w:color w:val="1F2937"/>
        </w:rPr>
        <w:t>NurseIO wires up API connectivity from dev environment to staging</w:t>
      </w:r>
    </w:p>
    <w:p w14:paraId="65AE2B5C" w14:textId="77777777" w:rsidR="00BD63E2" w:rsidRDefault="00000000">
      <w:pPr>
        <w:pStyle w:val="ListParagraph"/>
        <w:numPr>
          <w:ilvl w:val="0"/>
          <w:numId w:val="2"/>
        </w:numPr>
        <w:spacing w:after="60"/>
      </w:pPr>
      <w:r>
        <w:rPr>
          <w:b/>
          <w:bCs/>
          <w:color w:val="1F2937"/>
        </w:rPr>
        <w:t xml:space="preserve">Milestone: </w:t>
      </w:r>
      <w:r>
        <w:rPr>
          <w:color w:val="1F2937"/>
        </w:rPr>
        <w:t>Can successfully call POST /payments/payee and see a contractor in the staging UI</w:t>
      </w:r>
    </w:p>
    <w:p w14:paraId="65C25D4F" w14:textId="77777777" w:rsidR="00BD63E2" w:rsidRDefault="00000000">
      <w:pPr>
        <w:pStyle w:val="Heading3"/>
        <w:spacing w:before="200" w:after="120"/>
      </w:pPr>
      <w:r>
        <w:rPr>
          <w:b/>
          <w:bCs/>
          <w:color w:val="1F2937"/>
          <w:sz w:val="22"/>
          <w:szCs w:val="22"/>
        </w:rPr>
        <w:t>Week 2: Core API Integration (Days 8-14)</w:t>
      </w:r>
    </w:p>
    <w:p w14:paraId="6C828753" w14:textId="77777777" w:rsidR="00BD63E2" w:rsidRDefault="00000000">
      <w:pPr>
        <w:pStyle w:val="ListParagraph"/>
        <w:numPr>
          <w:ilvl w:val="0"/>
          <w:numId w:val="2"/>
        </w:numPr>
        <w:spacing w:after="60"/>
      </w:pPr>
      <w:r>
        <w:rPr>
          <w:color w:val="1F2937"/>
        </w:rPr>
        <w:t>Implement payee creation (Part 4) — triggered on contractor activation</w:t>
      </w:r>
    </w:p>
    <w:p w14:paraId="668E5D02" w14:textId="77777777" w:rsidR="00BD63E2" w:rsidRDefault="00000000">
      <w:pPr>
        <w:pStyle w:val="ListParagraph"/>
        <w:numPr>
          <w:ilvl w:val="0"/>
          <w:numId w:val="2"/>
        </w:numPr>
        <w:spacing w:after="60"/>
      </w:pPr>
      <w:r>
        <w:rPr>
          <w:color w:val="1F2937"/>
        </w:rPr>
        <w:t>Implement entity association (Part 5) — triggered on first shift assignment</w:t>
      </w:r>
    </w:p>
    <w:p w14:paraId="7E92F81B" w14:textId="77777777" w:rsidR="00BD63E2" w:rsidRDefault="00000000">
      <w:pPr>
        <w:pStyle w:val="ListParagraph"/>
        <w:numPr>
          <w:ilvl w:val="0"/>
          <w:numId w:val="2"/>
        </w:numPr>
        <w:spacing w:after="60"/>
      </w:pPr>
      <w:r>
        <w:rPr>
          <w:color w:val="1F2937"/>
        </w:rPr>
        <w:t xml:space="preserve">Implement payable creation via individual endpoint with </w:t>
      </w:r>
      <w:proofErr w:type="spellStart"/>
      <w:r>
        <w:rPr>
          <w:color w:val="1F2937"/>
        </w:rPr>
        <w:t>collaboratorId</w:t>
      </w:r>
      <w:proofErr w:type="spellEnd"/>
      <w:r>
        <w:rPr>
          <w:color w:val="1F2937"/>
        </w:rPr>
        <w:t xml:space="preserve"> (Part 6) — triggered on NFC clock-out</w:t>
      </w:r>
    </w:p>
    <w:p w14:paraId="6745109A" w14:textId="77777777" w:rsidR="00BD63E2" w:rsidRDefault="00000000">
      <w:pPr>
        <w:pStyle w:val="ListParagraph"/>
        <w:numPr>
          <w:ilvl w:val="0"/>
          <w:numId w:val="2"/>
        </w:numPr>
        <w:spacing w:after="60"/>
      </w:pPr>
      <w:r>
        <w:rPr>
          <w:color w:val="1F2937"/>
        </w:rPr>
        <w:t>Implement pay-approved trigger (Part 6 Step 2) — triggered after payable creation</w:t>
      </w:r>
    </w:p>
    <w:p w14:paraId="5F9ADA41" w14:textId="77777777" w:rsidR="00BD63E2" w:rsidRDefault="00000000">
      <w:pPr>
        <w:pStyle w:val="ListParagraph"/>
        <w:numPr>
          <w:ilvl w:val="0"/>
          <w:numId w:val="2"/>
        </w:numPr>
        <w:spacing w:after="60"/>
      </w:pPr>
      <w:r>
        <w:rPr>
          <w:color w:val="1F2937"/>
        </w:rPr>
        <w:t>Test end-to-end: payee → entity association → payable → payment confirmation</w:t>
      </w:r>
    </w:p>
    <w:p w14:paraId="52B3E88C" w14:textId="77777777" w:rsidR="00BD63E2" w:rsidRDefault="00000000">
      <w:pPr>
        <w:pStyle w:val="ListParagraph"/>
        <w:numPr>
          <w:ilvl w:val="0"/>
          <w:numId w:val="2"/>
        </w:numPr>
        <w:spacing w:after="60"/>
      </w:pPr>
      <w:r>
        <w:rPr>
          <w:b/>
          <w:bCs/>
          <w:color w:val="1F2937"/>
        </w:rPr>
        <w:t xml:space="preserve">Milestone: </w:t>
      </w:r>
      <w:r>
        <w:rPr>
          <w:color w:val="1F2937"/>
        </w:rPr>
        <w:t>5-10 test contractors onboarded, payables processing across 2+ entities</w:t>
      </w:r>
    </w:p>
    <w:p w14:paraId="5AED2324" w14:textId="77777777" w:rsidR="00BD63E2" w:rsidRDefault="00000000">
      <w:pPr>
        <w:pStyle w:val="Heading3"/>
        <w:spacing w:before="200" w:after="120"/>
      </w:pPr>
      <w:r>
        <w:rPr>
          <w:b/>
          <w:bCs/>
          <w:color w:val="1F2937"/>
          <w:sz w:val="22"/>
          <w:szCs w:val="22"/>
        </w:rPr>
        <w:t>Week 3: Testing &amp; Validation (Days 15-21)</w:t>
      </w:r>
    </w:p>
    <w:p w14:paraId="566A0593" w14:textId="77777777" w:rsidR="00BD63E2" w:rsidRDefault="00000000">
      <w:pPr>
        <w:pStyle w:val="ListParagraph"/>
        <w:numPr>
          <w:ilvl w:val="0"/>
          <w:numId w:val="2"/>
        </w:numPr>
        <w:spacing w:after="60"/>
      </w:pPr>
      <w:r>
        <w:rPr>
          <w:color w:val="1F2937"/>
        </w:rPr>
        <w:t>Run 50+ contractors through the full flow in staging</w:t>
      </w:r>
    </w:p>
    <w:p w14:paraId="3C64CF04" w14:textId="77777777" w:rsidR="00BD63E2" w:rsidRDefault="00000000">
      <w:pPr>
        <w:pStyle w:val="ListParagraph"/>
        <w:numPr>
          <w:ilvl w:val="0"/>
          <w:numId w:val="2"/>
        </w:numPr>
        <w:spacing w:after="60"/>
      </w:pPr>
      <w:r>
        <w:rPr>
          <w:color w:val="1F2937"/>
        </w:rPr>
        <w:t>Test cross-entity scenarios (contractor works under AZ and KS)</w:t>
      </w:r>
    </w:p>
    <w:p w14:paraId="0266948A" w14:textId="77777777" w:rsidR="00BD63E2" w:rsidRDefault="00000000">
      <w:pPr>
        <w:pStyle w:val="ListParagraph"/>
        <w:numPr>
          <w:ilvl w:val="0"/>
          <w:numId w:val="2"/>
        </w:numPr>
        <w:spacing w:after="60"/>
      </w:pPr>
      <w:r>
        <w:rPr>
          <w:color w:val="1F2937"/>
        </w:rPr>
        <w:t>Test error handling (duplicate payee, invalid external ID, failed batch items)</w:t>
      </w:r>
    </w:p>
    <w:p w14:paraId="345D1B92" w14:textId="77777777" w:rsidR="00BD63E2" w:rsidRDefault="00000000">
      <w:pPr>
        <w:pStyle w:val="ListParagraph"/>
        <w:numPr>
          <w:ilvl w:val="0"/>
          <w:numId w:val="2"/>
        </w:numPr>
        <w:spacing w:after="60"/>
      </w:pPr>
      <w:r>
        <w:rPr>
          <w:color w:val="1F2937"/>
        </w:rPr>
        <w:t>Test session token generation and embedded onboarding (Phase 2 prep)</w:t>
      </w:r>
    </w:p>
    <w:p w14:paraId="72F774AC" w14:textId="77777777" w:rsidR="00BD63E2" w:rsidRDefault="00000000">
      <w:pPr>
        <w:pStyle w:val="ListParagraph"/>
        <w:numPr>
          <w:ilvl w:val="0"/>
          <w:numId w:val="2"/>
        </w:numPr>
        <w:spacing w:after="60"/>
      </w:pPr>
      <w:r>
        <w:rPr>
          <w:color w:val="1F2937"/>
        </w:rPr>
        <w:t>Load-test payable creation at expected volume (~1,000 contractors, ~15 new/day)</w:t>
      </w:r>
    </w:p>
    <w:p w14:paraId="1A43EA04" w14:textId="77777777" w:rsidR="00BD63E2" w:rsidRDefault="00000000">
      <w:pPr>
        <w:pStyle w:val="ListParagraph"/>
        <w:numPr>
          <w:ilvl w:val="0"/>
          <w:numId w:val="2"/>
        </w:numPr>
        <w:spacing w:after="60"/>
      </w:pPr>
      <w:r>
        <w:rPr>
          <w:b/>
          <w:bCs/>
          <w:color w:val="1F2937"/>
        </w:rPr>
        <w:t xml:space="preserve">Milestone: </w:t>
      </w:r>
      <w:r>
        <w:rPr>
          <w:color w:val="1F2937"/>
        </w:rPr>
        <w:t>Staging fully validated, error handling confirmed, volume tested</w:t>
      </w:r>
    </w:p>
    <w:p w14:paraId="3A7554C6" w14:textId="77777777" w:rsidR="00BD63E2" w:rsidRDefault="00000000">
      <w:pPr>
        <w:pStyle w:val="Heading3"/>
        <w:spacing w:before="200" w:after="120"/>
      </w:pPr>
      <w:r>
        <w:rPr>
          <w:b/>
          <w:bCs/>
          <w:color w:val="1F2937"/>
          <w:sz w:val="22"/>
          <w:szCs w:val="22"/>
        </w:rPr>
        <w:t>Week 4: Migration &amp; Go-Live (Days 22-30)</w:t>
      </w:r>
    </w:p>
    <w:p w14:paraId="4242080C" w14:textId="77777777" w:rsidR="00BD63E2" w:rsidRDefault="00000000">
      <w:pPr>
        <w:pStyle w:val="ListParagraph"/>
        <w:numPr>
          <w:ilvl w:val="0"/>
          <w:numId w:val="2"/>
        </w:numPr>
        <w:spacing w:after="60"/>
      </w:pPr>
      <w:r>
        <w:rPr>
          <w:color w:val="1F2937"/>
        </w:rPr>
        <w:t>Wingspan provisions production org structure (mirrors staging)</w:t>
      </w:r>
    </w:p>
    <w:p w14:paraId="7A3B7F36" w14:textId="77777777" w:rsidR="00BD63E2" w:rsidRDefault="00000000">
      <w:pPr>
        <w:pStyle w:val="ListParagraph"/>
        <w:numPr>
          <w:ilvl w:val="0"/>
          <w:numId w:val="2"/>
        </w:numPr>
        <w:spacing w:after="60"/>
      </w:pPr>
      <w:r>
        <w:rPr>
          <w:color w:val="1F2937"/>
        </w:rPr>
        <w:t>NurseIO swaps staging URLs → production URLs in their codebase</w:t>
      </w:r>
    </w:p>
    <w:p w14:paraId="578C2610" w14:textId="77777777" w:rsidR="00BD63E2" w:rsidRDefault="00000000">
      <w:pPr>
        <w:pStyle w:val="ListParagraph"/>
        <w:numPr>
          <w:ilvl w:val="0"/>
          <w:numId w:val="2"/>
        </w:numPr>
        <w:spacing w:after="60"/>
      </w:pPr>
      <w:r>
        <w:rPr>
          <w:color w:val="1F2937"/>
        </w:rPr>
        <w:t>NurseIO generates production API token</w:t>
      </w:r>
    </w:p>
    <w:p w14:paraId="369D1FC9" w14:textId="77777777" w:rsidR="00BD63E2" w:rsidRDefault="00000000">
      <w:pPr>
        <w:pStyle w:val="ListParagraph"/>
        <w:numPr>
          <w:ilvl w:val="0"/>
          <w:numId w:val="2"/>
        </w:numPr>
        <w:spacing w:after="60"/>
      </w:pPr>
      <w:r>
        <w:rPr>
          <w:color w:val="1F2937"/>
        </w:rPr>
        <w:t>Bulk-migrate existing contractors: create payees, establish entity relationships</w:t>
      </w:r>
    </w:p>
    <w:p w14:paraId="44D9320B" w14:textId="77777777" w:rsidR="00BD63E2" w:rsidRDefault="00000000">
      <w:pPr>
        <w:pStyle w:val="ListParagraph"/>
        <w:numPr>
          <w:ilvl w:val="0"/>
          <w:numId w:val="2"/>
        </w:numPr>
        <w:spacing w:after="60"/>
      </w:pPr>
      <w:r>
        <w:rPr>
          <w:color w:val="1F2937"/>
        </w:rPr>
        <w:t>Validate first 10-20 production payables with real contractors</w:t>
      </w:r>
    </w:p>
    <w:p w14:paraId="5B61A989" w14:textId="77777777" w:rsidR="00BD63E2" w:rsidRDefault="00000000">
      <w:pPr>
        <w:pStyle w:val="ListParagraph"/>
        <w:numPr>
          <w:ilvl w:val="0"/>
          <w:numId w:val="2"/>
        </w:numPr>
        <w:spacing w:after="60"/>
      </w:pPr>
      <w:r>
        <w:rPr>
          <w:color w:val="1F2937"/>
        </w:rPr>
        <w:t>Monitor first few days of live traffic for edge cases</w:t>
      </w:r>
    </w:p>
    <w:p w14:paraId="4CB1C8EE" w14:textId="77777777" w:rsidR="00BD63E2" w:rsidRDefault="00000000">
      <w:pPr>
        <w:pStyle w:val="ListParagraph"/>
        <w:numPr>
          <w:ilvl w:val="0"/>
          <w:numId w:val="2"/>
        </w:numPr>
        <w:spacing w:after="60"/>
      </w:pPr>
      <w:r>
        <w:rPr>
          <w:b/>
          <w:bCs/>
          <w:color w:val="1F2937"/>
        </w:rPr>
        <w:t xml:space="preserve">Milestone: </w:t>
      </w:r>
      <w:r>
        <w:rPr>
          <w:color w:val="1F2937"/>
        </w:rPr>
        <w:t>Live in production, initial contractors migrated, instant pay flowing</w:t>
      </w:r>
    </w:p>
    <w:p w14:paraId="5B763C55" w14:textId="77777777" w:rsidR="00BD63E2" w:rsidRDefault="00000000">
      <w:pPr>
        <w:pStyle w:val="Heading3"/>
        <w:spacing w:before="200" w:after="120"/>
      </w:pPr>
      <w:r>
        <w:rPr>
          <w:b/>
          <w:bCs/>
          <w:color w:val="1F2937"/>
          <w:sz w:val="22"/>
          <w:szCs w:val="22"/>
        </w:rPr>
        <w:t>Key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BD63E2" w14:paraId="4A357D87"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61F57BF8" w14:textId="77777777" w:rsidR="00BD63E2" w:rsidRDefault="00000000">
            <w:r>
              <w:rPr>
                <w:b/>
                <w:bCs/>
                <w:color w:val="FFFFFF"/>
                <w:sz w:val="19"/>
                <w:szCs w:val="19"/>
              </w:rPr>
              <w:t>Item</w:t>
            </w:r>
          </w:p>
        </w:tc>
        <w:tc>
          <w:tcPr>
            <w:tcW w:w="30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21A1B2EF" w14:textId="77777777" w:rsidR="00BD63E2" w:rsidRDefault="00000000">
            <w:r>
              <w:rPr>
                <w:b/>
                <w:bCs/>
                <w:color w:val="FFFFFF"/>
                <w:sz w:val="19"/>
                <w:szCs w:val="19"/>
              </w:rPr>
              <w:t>Owner</w:t>
            </w:r>
          </w:p>
        </w:tc>
        <w:tc>
          <w:tcPr>
            <w:tcW w:w="28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535A4C7F" w14:textId="77777777" w:rsidR="00BD63E2" w:rsidRDefault="00000000">
            <w:r>
              <w:rPr>
                <w:b/>
                <w:bCs/>
                <w:color w:val="FFFFFF"/>
                <w:sz w:val="19"/>
                <w:szCs w:val="19"/>
              </w:rPr>
              <w:t>By When</w:t>
            </w:r>
          </w:p>
        </w:tc>
      </w:tr>
      <w:tr w:rsidR="00BD63E2" w14:paraId="402ABD0D"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1D7246" w14:textId="77777777" w:rsidR="00BD63E2" w:rsidRDefault="00000000">
            <w:r>
              <w:rPr>
                <w:color w:val="1F2937"/>
                <w:sz w:val="19"/>
                <w:szCs w:val="19"/>
              </w:rPr>
              <w:t>Staging org provisioning</w:t>
            </w:r>
          </w:p>
        </w:tc>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1B58CD1" w14:textId="77777777" w:rsidR="00BD63E2" w:rsidRDefault="00000000">
            <w:r>
              <w:rPr>
                <w:color w:val="1F2937"/>
                <w:sz w:val="19"/>
                <w:szCs w:val="19"/>
              </w:rPr>
              <w:t>Wingspan</w:t>
            </w:r>
          </w:p>
        </w:tc>
        <w:tc>
          <w:tcPr>
            <w:tcW w:w="28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CE82045" w14:textId="77777777" w:rsidR="00BD63E2" w:rsidRDefault="00000000">
            <w:r>
              <w:rPr>
                <w:color w:val="1F2937"/>
                <w:sz w:val="19"/>
                <w:szCs w:val="19"/>
              </w:rPr>
              <w:t>End of Week 1</w:t>
            </w:r>
          </w:p>
        </w:tc>
      </w:tr>
      <w:tr w:rsidR="00BD63E2" w14:paraId="31D7435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2A36839" w14:textId="77777777" w:rsidR="00BD63E2" w:rsidRDefault="00000000">
            <w:r>
              <w:rPr>
                <w:color w:val="1F2937"/>
                <w:sz w:val="19"/>
                <w:szCs w:val="19"/>
              </w:rPr>
              <w:lastRenderedPageBreak/>
              <w:t>API token generation and test call</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1E23E02" w14:textId="77777777" w:rsidR="00BD63E2" w:rsidRDefault="00000000">
            <w:r>
              <w:rPr>
                <w:color w:val="1F2937"/>
                <w:sz w:val="19"/>
                <w:szCs w:val="19"/>
              </w:rPr>
              <w:t>NurseIO (Josh/Lemuel/Arun)</w:t>
            </w:r>
          </w:p>
        </w:tc>
        <w:tc>
          <w:tcPr>
            <w:tcW w:w="2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F718A66" w14:textId="77777777" w:rsidR="00BD63E2" w:rsidRDefault="00000000">
            <w:r>
              <w:rPr>
                <w:color w:val="1F2937"/>
                <w:sz w:val="19"/>
                <w:szCs w:val="19"/>
              </w:rPr>
              <w:t>End of Week 1</w:t>
            </w:r>
          </w:p>
        </w:tc>
      </w:tr>
      <w:tr w:rsidR="00BD63E2" w14:paraId="69BA05E7"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A3E7995" w14:textId="77777777" w:rsidR="00BD63E2" w:rsidRDefault="00000000">
            <w:r>
              <w:rPr>
                <w:color w:val="1F2937"/>
                <w:sz w:val="19"/>
                <w:szCs w:val="19"/>
              </w:rPr>
              <w:t>Core API integration (Parts 4-6)</w:t>
            </w:r>
          </w:p>
        </w:tc>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9CB05F9" w14:textId="77777777" w:rsidR="00BD63E2" w:rsidRDefault="00000000">
            <w:r>
              <w:rPr>
                <w:color w:val="1F2937"/>
                <w:sz w:val="19"/>
                <w:szCs w:val="19"/>
              </w:rPr>
              <w:t>NurseIO Engineering</w:t>
            </w:r>
          </w:p>
        </w:tc>
        <w:tc>
          <w:tcPr>
            <w:tcW w:w="28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CB0E7D1" w14:textId="77777777" w:rsidR="00BD63E2" w:rsidRDefault="00000000">
            <w:r>
              <w:rPr>
                <w:color w:val="1F2937"/>
                <w:sz w:val="19"/>
                <w:szCs w:val="19"/>
              </w:rPr>
              <w:t>End of Week 2</w:t>
            </w:r>
          </w:p>
        </w:tc>
      </w:tr>
      <w:tr w:rsidR="00BD63E2" w14:paraId="178C76B1"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0816BFA" w14:textId="77777777" w:rsidR="00BD63E2" w:rsidRDefault="00000000">
            <w:r>
              <w:rPr>
                <w:color w:val="1F2937"/>
                <w:sz w:val="19"/>
                <w:szCs w:val="19"/>
              </w:rPr>
              <w:t>Entity list confirmed (~5 with EINs)</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0180F5E" w14:textId="77777777" w:rsidR="00BD63E2" w:rsidRDefault="00000000">
            <w:r>
              <w:rPr>
                <w:color w:val="1F2937"/>
                <w:sz w:val="19"/>
                <w:szCs w:val="19"/>
              </w:rPr>
              <w:t>NurseIO (Josh)</w:t>
            </w:r>
          </w:p>
        </w:tc>
        <w:tc>
          <w:tcPr>
            <w:tcW w:w="2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6124FCE" w14:textId="77777777" w:rsidR="00BD63E2" w:rsidRDefault="00000000">
            <w:r>
              <w:rPr>
                <w:color w:val="1F2937"/>
                <w:sz w:val="19"/>
                <w:szCs w:val="19"/>
              </w:rPr>
              <w:t>End of Week 1</w:t>
            </w:r>
          </w:p>
        </w:tc>
      </w:tr>
      <w:tr w:rsidR="00BD63E2" w14:paraId="2BC6942C"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B22A83" w14:textId="77777777" w:rsidR="00BD63E2" w:rsidRDefault="00000000">
            <w:r>
              <w:rPr>
                <w:color w:val="1F2937"/>
                <w:sz w:val="19"/>
                <w:szCs w:val="19"/>
              </w:rPr>
              <w:t>Bank accounts linked per entity</w:t>
            </w:r>
          </w:p>
        </w:tc>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8159EA3" w14:textId="77777777" w:rsidR="00BD63E2" w:rsidRDefault="00000000">
            <w:r>
              <w:rPr>
                <w:color w:val="1F2937"/>
                <w:sz w:val="19"/>
                <w:szCs w:val="19"/>
              </w:rPr>
              <w:t>NurseIO + Wingspan</w:t>
            </w:r>
          </w:p>
        </w:tc>
        <w:tc>
          <w:tcPr>
            <w:tcW w:w="28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0738BCA" w14:textId="77777777" w:rsidR="00BD63E2" w:rsidRDefault="00000000">
            <w:r>
              <w:rPr>
                <w:color w:val="1F2937"/>
                <w:sz w:val="19"/>
                <w:szCs w:val="19"/>
              </w:rPr>
              <w:t>End of Week 2</w:t>
            </w:r>
          </w:p>
        </w:tc>
      </w:tr>
      <w:tr w:rsidR="00BD63E2" w14:paraId="3885D5A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C2F37B1" w14:textId="77777777" w:rsidR="00BD63E2" w:rsidRDefault="00000000">
            <w:r>
              <w:rPr>
                <w:color w:val="1F2937"/>
                <w:sz w:val="19"/>
                <w:szCs w:val="19"/>
              </w:rPr>
              <w:t>Staging validation sign-off</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A788E17" w14:textId="77777777" w:rsidR="00BD63E2" w:rsidRDefault="00000000">
            <w:r>
              <w:rPr>
                <w:color w:val="1F2937"/>
                <w:sz w:val="19"/>
                <w:szCs w:val="19"/>
              </w:rPr>
              <w:t>Both teams</w:t>
            </w:r>
          </w:p>
        </w:tc>
        <w:tc>
          <w:tcPr>
            <w:tcW w:w="2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DEFEDE2" w14:textId="77777777" w:rsidR="00BD63E2" w:rsidRDefault="00000000">
            <w:r>
              <w:rPr>
                <w:color w:val="1F2937"/>
                <w:sz w:val="19"/>
                <w:szCs w:val="19"/>
              </w:rPr>
              <w:t>End of Week 3</w:t>
            </w:r>
          </w:p>
        </w:tc>
      </w:tr>
      <w:tr w:rsidR="00BD63E2" w14:paraId="6CD9E62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629714" w14:textId="77777777" w:rsidR="00BD63E2" w:rsidRDefault="00000000">
            <w:r>
              <w:rPr>
                <w:color w:val="1F2937"/>
                <w:sz w:val="19"/>
                <w:szCs w:val="19"/>
              </w:rPr>
              <w:t>Production provisioning</w:t>
            </w:r>
          </w:p>
        </w:tc>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E4A9635" w14:textId="77777777" w:rsidR="00BD63E2" w:rsidRDefault="00000000">
            <w:r>
              <w:rPr>
                <w:color w:val="1F2937"/>
                <w:sz w:val="19"/>
                <w:szCs w:val="19"/>
              </w:rPr>
              <w:t>Wingspan</w:t>
            </w:r>
          </w:p>
        </w:tc>
        <w:tc>
          <w:tcPr>
            <w:tcW w:w="28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E715515" w14:textId="77777777" w:rsidR="00BD63E2" w:rsidRDefault="00000000">
            <w:r>
              <w:rPr>
                <w:color w:val="1F2937"/>
                <w:sz w:val="19"/>
                <w:szCs w:val="19"/>
              </w:rPr>
              <w:t>Start of Week 4</w:t>
            </w:r>
          </w:p>
        </w:tc>
      </w:tr>
      <w:tr w:rsidR="00BD63E2" w14:paraId="2A47A895"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E5FA36F" w14:textId="77777777" w:rsidR="00BD63E2" w:rsidRDefault="00000000">
            <w:r>
              <w:rPr>
                <w:color w:val="1F2937"/>
                <w:sz w:val="19"/>
                <w:szCs w:val="19"/>
              </w:rPr>
              <w:t>Bulk migration plan</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60DD2C9" w14:textId="77777777" w:rsidR="00BD63E2" w:rsidRDefault="00000000">
            <w:r>
              <w:rPr>
                <w:color w:val="1F2937"/>
                <w:sz w:val="19"/>
                <w:szCs w:val="19"/>
              </w:rPr>
              <w:t>Both teams</w:t>
            </w:r>
          </w:p>
        </w:tc>
        <w:tc>
          <w:tcPr>
            <w:tcW w:w="2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B5C2D6E" w14:textId="77777777" w:rsidR="00BD63E2" w:rsidRDefault="00000000">
            <w:r>
              <w:rPr>
                <w:color w:val="1F2937"/>
                <w:sz w:val="19"/>
                <w:szCs w:val="19"/>
              </w:rPr>
              <w:t>Start of Week 4</w:t>
            </w:r>
          </w:p>
        </w:tc>
      </w:tr>
    </w:tbl>
    <w:p w14:paraId="1A1B2AE2" w14:textId="77777777" w:rsidR="00BD63E2" w:rsidRDefault="00BD63E2">
      <w:pPr>
        <w:pBdr>
          <w:bottom w:val="single" w:sz="6" w:space="0" w:color="D1D5DB"/>
        </w:pBdr>
        <w:spacing w:before="200" w:after="200"/>
      </w:pPr>
    </w:p>
    <w:p w14:paraId="1F48CFE8" w14:textId="77777777" w:rsidR="00BD63E2" w:rsidRDefault="00000000">
      <w:pPr>
        <w:pStyle w:val="Heading2"/>
        <w:spacing w:before="280" w:after="160"/>
      </w:pPr>
      <w:r>
        <w:rPr>
          <w:b/>
          <w:bCs/>
          <w:color w:val="1F2937"/>
        </w:rPr>
        <w:t>Common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80"/>
        <w:gridCol w:w="5280"/>
      </w:tblGrid>
      <w:tr w:rsidR="00BD63E2" w14:paraId="4FA05D72"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475CCCC6" w14:textId="77777777" w:rsidR="00BD63E2" w:rsidRDefault="00000000">
            <w:r>
              <w:rPr>
                <w:b/>
                <w:bCs/>
                <w:color w:val="FFFFFF"/>
                <w:sz w:val="19"/>
                <w:szCs w:val="19"/>
              </w:rPr>
              <w:t>Code</w:t>
            </w:r>
          </w:p>
        </w:tc>
        <w:tc>
          <w:tcPr>
            <w:tcW w:w="328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4E28AB6F" w14:textId="77777777" w:rsidR="00BD63E2" w:rsidRDefault="00000000">
            <w:r>
              <w:rPr>
                <w:b/>
                <w:bCs/>
                <w:color w:val="FFFFFF"/>
                <w:sz w:val="19"/>
                <w:szCs w:val="19"/>
              </w:rPr>
              <w:t>Cause</w:t>
            </w:r>
          </w:p>
        </w:tc>
        <w:tc>
          <w:tcPr>
            <w:tcW w:w="528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0945A38F" w14:textId="77777777" w:rsidR="00BD63E2" w:rsidRDefault="00000000">
            <w:r>
              <w:rPr>
                <w:b/>
                <w:bCs/>
                <w:color w:val="FFFFFF"/>
                <w:sz w:val="19"/>
                <w:szCs w:val="19"/>
              </w:rPr>
              <w:t>Fix</w:t>
            </w:r>
          </w:p>
        </w:tc>
      </w:tr>
      <w:tr w:rsidR="00BD63E2" w14:paraId="5E08B868"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62DB69B" w14:textId="77777777" w:rsidR="00BD63E2" w:rsidRDefault="00000000">
            <w:r>
              <w:rPr>
                <w:color w:val="1F2937"/>
                <w:sz w:val="19"/>
                <w:szCs w:val="19"/>
              </w:rPr>
              <w:t>401</w:t>
            </w:r>
          </w:p>
        </w:tc>
        <w:tc>
          <w:tcPr>
            <w:tcW w:w="32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2C32A22" w14:textId="77777777" w:rsidR="00BD63E2" w:rsidRDefault="00000000">
            <w:r>
              <w:rPr>
                <w:color w:val="1F2937"/>
                <w:sz w:val="19"/>
                <w:szCs w:val="19"/>
              </w:rPr>
              <w:t>Invalid or expired token</w:t>
            </w:r>
          </w:p>
        </w:tc>
        <w:tc>
          <w:tcPr>
            <w:tcW w:w="52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4341B52" w14:textId="77777777" w:rsidR="00BD63E2" w:rsidRDefault="00000000">
            <w:r>
              <w:rPr>
                <w:color w:val="1F2937"/>
                <w:sz w:val="19"/>
                <w:szCs w:val="19"/>
              </w:rPr>
              <w:t>Regenerate in Data &amp; Integrations &gt; Developer</w:t>
            </w:r>
          </w:p>
        </w:tc>
      </w:tr>
      <w:tr w:rsidR="00BD63E2" w14:paraId="1DB37D6F"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F9760A6" w14:textId="77777777" w:rsidR="00BD63E2" w:rsidRDefault="00000000">
            <w:r>
              <w:rPr>
                <w:color w:val="1F2937"/>
                <w:sz w:val="19"/>
                <w:szCs w:val="19"/>
              </w:rPr>
              <w:t>403</w:t>
            </w:r>
          </w:p>
        </w:tc>
        <w:tc>
          <w:tcPr>
            <w:tcW w:w="32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D63853D" w14:textId="77777777" w:rsidR="00BD63E2" w:rsidRDefault="00000000">
            <w:r>
              <w:rPr>
                <w:color w:val="1F2937"/>
                <w:sz w:val="19"/>
                <w:szCs w:val="19"/>
              </w:rPr>
              <w:t>Token can't access this child</w:t>
            </w:r>
          </w:p>
        </w:tc>
        <w:tc>
          <w:tcPr>
            <w:tcW w:w="52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DFB5332" w14:textId="77777777" w:rsidR="00BD63E2" w:rsidRDefault="00000000">
            <w:r>
              <w:rPr>
                <w:color w:val="1F2937"/>
                <w:sz w:val="19"/>
                <w:szCs w:val="19"/>
              </w:rPr>
              <w:t>Verify X-WINGSPAN-USER matches the correct child User ID</w:t>
            </w:r>
          </w:p>
        </w:tc>
      </w:tr>
      <w:tr w:rsidR="00BD63E2" w14:paraId="0566BAC5"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9DFBDC1" w14:textId="77777777" w:rsidR="00BD63E2" w:rsidRDefault="00000000">
            <w:r>
              <w:rPr>
                <w:color w:val="1F2937"/>
                <w:sz w:val="19"/>
                <w:szCs w:val="19"/>
              </w:rPr>
              <w:t>404</w:t>
            </w:r>
          </w:p>
        </w:tc>
        <w:tc>
          <w:tcPr>
            <w:tcW w:w="32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77F51F4" w14:textId="77777777" w:rsidR="00BD63E2" w:rsidRDefault="00000000">
            <w:r>
              <w:rPr>
                <w:color w:val="1F2937"/>
                <w:sz w:val="19"/>
                <w:szCs w:val="19"/>
              </w:rPr>
              <w:t>Resource not in org hierarchy</w:t>
            </w:r>
          </w:p>
        </w:tc>
        <w:tc>
          <w:tcPr>
            <w:tcW w:w="52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A77EA5D" w14:textId="77777777" w:rsidR="00BD63E2" w:rsidRDefault="00000000">
            <w:r>
              <w:rPr>
                <w:color w:val="1F2937"/>
                <w:sz w:val="19"/>
                <w:szCs w:val="19"/>
              </w:rPr>
              <w:t>An external ID from one entity won't resolve under another — check context</w:t>
            </w:r>
          </w:p>
        </w:tc>
      </w:tr>
      <w:tr w:rsidR="00BD63E2" w14:paraId="55D0A24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117C7E5" w14:textId="77777777" w:rsidR="00BD63E2" w:rsidRDefault="00000000">
            <w:r>
              <w:rPr>
                <w:color w:val="1F2937"/>
                <w:sz w:val="19"/>
                <w:szCs w:val="19"/>
              </w:rPr>
              <w:t>409</w:t>
            </w:r>
          </w:p>
        </w:tc>
        <w:tc>
          <w:tcPr>
            <w:tcW w:w="32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85C7C1A" w14:textId="77777777" w:rsidR="00BD63E2" w:rsidRDefault="00000000">
            <w:r>
              <w:rPr>
                <w:color w:val="1F2937"/>
                <w:sz w:val="19"/>
                <w:szCs w:val="19"/>
              </w:rPr>
              <w:t>Duplicate payee (same email, same entity)</w:t>
            </w:r>
          </w:p>
        </w:tc>
        <w:tc>
          <w:tcPr>
            <w:tcW w:w="52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F11B81B" w14:textId="77777777" w:rsidR="00BD63E2" w:rsidRDefault="00000000">
            <w:r>
              <w:rPr>
                <w:color w:val="1F2937"/>
                <w:sz w:val="19"/>
                <w:szCs w:val="19"/>
              </w:rPr>
              <w:t>Safe to ignore — relationship already exists. GET to retrieve.</w:t>
            </w:r>
          </w:p>
        </w:tc>
      </w:tr>
      <w:tr w:rsidR="00BD63E2" w14:paraId="5079DB8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FEF2A2E" w14:textId="77777777" w:rsidR="00BD63E2" w:rsidRDefault="00000000">
            <w:r>
              <w:rPr>
                <w:color w:val="1F2937"/>
                <w:sz w:val="19"/>
                <w:szCs w:val="19"/>
              </w:rPr>
              <w:t>422</w:t>
            </w:r>
          </w:p>
        </w:tc>
        <w:tc>
          <w:tcPr>
            <w:tcW w:w="32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532081E" w14:textId="77777777" w:rsidR="00BD63E2" w:rsidRDefault="00000000">
            <w:r>
              <w:rPr>
                <w:color w:val="1F2937"/>
                <w:sz w:val="19"/>
                <w:szCs w:val="19"/>
              </w:rPr>
              <w:t>Validation error</w:t>
            </w:r>
          </w:p>
        </w:tc>
        <w:tc>
          <w:tcPr>
            <w:tcW w:w="52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B6E45D4" w14:textId="77777777" w:rsidR="00BD63E2" w:rsidRDefault="00000000">
            <w:r>
              <w:rPr>
                <w:color w:val="1F2937"/>
                <w:sz w:val="19"/>
                <w:szCs w:val="19"/>
              </w:rPr>
              <w:t>Check response body for the specific field</w:t>
            </w:r>
          </w:p>
        </w:tc>
      </w:tr>
      <w:tr w:rsidR="00BD63E2" w14:paraId="529875B0"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DE80AD5" w14:textId="77777777" w:rsidR="00BD63E2" w:rsidRDefault="00000000">
            <w:r>
              <w:rPr>
                <w:color w:val="1F2937"/>
                <w:sz w:val="19"/>
                <w:szCs w:val="19"/>
              </w:rPr>
              <w:t>429</w:t>
            </w:r>
          </w:p>
        </w:tc>
        <w:tc>
          <w:tcPr>
            <w:tcW w:w="32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9F47514" w14:textId="77777777" w:rsidR="00BD63E2" w:rsidRDefault="00000000">
            <w:r>
              <w:rPr>
                <w:color w:val="1F2937"/>
                <w:sz w:val="19"/>
                <w:szCs w:val="19"/>
              </w:rPr>
              <w:t>Rate limit exceeded</w:t>
            </w:r>
          </w:p>
        </w:tc>
        <w:tc>
          <w:tcPr>
            <w:tcW w:w="52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23C6917" w14:textId="77777777" w:rsidR="00BD63E2" w:rsidRDefault="00000000">
            <w:r>
              <w:rPr>
                <w:color w:val="1F2937"/>
                <w:sz w:val="19"/>
                <w:szCs w:val="19"/>
              </w:rPr>
              <w:t>Implement exponential backoff</w:t>
            </w:r>
          </w:p>
        </w:tc>
      </w:tr>
    </w:tbl>
    <w:p w14:paraId="3DE7D514" w14:textId="77777777" w:rsidR="00BD63E2" w:rsidRDefault="00BD63E2">
      <w:pPr>
        <w:pBdr>
          <w:bottom w:val="single" w:sz="6" w:space="0" w:color="D1D5DB"/>
        </w:pBdr>
        <w:spacing w:before="200" w:after="200"/>
      </w:pPr>
    </w:p>
    <w:p w14:paraId="01E62893" w14:textId="77777777" w:rsidR="00BD63E2" w:rsidRDefault="00000000">
      <w:pPr>
        <w:pStyle w:val="Heading2"/>
        <w:spacing w:before="280" w:after="160"/>
      </w:pPr>
      <w:r>
        <w:rPr>
          <w:b/>
          <w:bCs/>
          <w:color w:val="1F2937"/>
        </w:rPr>
        <w:t>Staging Checklist</w:t>
      </w:r>
    </w:p>
    <w:p w14:paraId="75AF4DBD" w14:textId="77777777" w:rsidR="00BD63E2" w:rsidRDefault="00000000">
      <w:pPr>
        <w:pStyle w:val="ListParagraph"/>
        <w:numPr>
          <w:ilvl w:val="0"/>
          <w:numId w:val="4"/>
        </w:numPr>
        <w:spacing w:after="60"/>
      </w:pPr>
      <w:r>
        <w:rPr>
          <w:color w:val="1F2937"/>
        </w:rPr>
        <w:t>Generate API token from root parent (Slink Health) account</w:t>
      </w:r>
    </w:p>
    <w:p w14:paraId="614650A9" w14:textId="77777777" w:rsidR="00BD63E2" w:rsidRDefault="00000000">
      <w:pPr>
        <w:pStyle w:val="ListParagraph"/>
        <w:numPr>
          <w:ilvl w:val="0"/>
          <w:numId w:val="4"/>
        </w:numPr>
        <w:spacing w:after="60"/>
      </w:pPr>
      <w:r>
        <w:rPr>
          <w:color w:val="1F2937"/>
        </w:rPr>
        <w:t>Confirm Payee Bucket child account is created — save its User ID</w:t>
      </w:r>
    </w:p>
    <w:p w14:paraId="61913DAE" w14:textId="77777777" w:rsidR="00BD63E2" w:rsidRDefault="00000000">
      <w:pPr>
        <w:pStyle w:val="ListParagraph"/>
        <w:numPr>
          <w:ilvl w:val="0"/>
          <w:numId w:val="4"/>
        </w:numPr>
        <w:spacing w:after="60"/>
      </w:pPr>
      <w:r>
        <w:rPr>
          <w:color w:val="1F2937"/>
        </w:rPr>
        <w:t>Confirm at least one entity child account (e.g., NurseIO AZ) is created — save its User ID</w:t>
      </w:r>
    </w:p>
    <w:p w14:paraId="1BF837B2" w14:textId="77777777" w:rsidR="00BD63E2" w:rsidRDefault="00000000">
      <w:pPr>
        <w:pStyle w:val="ListParagraph"/>
        <w:numPr>
          <w:ilvl w:val="0"/>
          <w:numId w:val="4"/>
        </w:numPr>
        <w:spacing w:after="60"/>
      </w:pPr>
      <w:r>
        <w:rPr>
          <w:color w:val="1F2937"/>
        </w:rPr>
        <w:t xml:space="preserve">Create a test payee in the Payee Bucket via POST /payments/payee with a </w:t>
      </w:r>
      <w:proofErr w:type="spellStart"/>
      <w:r>
        <w:rPr>
          <w:color w:val="1F2937"/>
        </w:rPr>
        <w:t>payeeExternalId</w:t>
      </w:r>
      <w:proofErr w:type="spellEnd"/>
      <w:r>
        <w:rPr>
          <w:color w:val="1F2937"/>
        </w:rPr>
        <w:t xml:space="preserve"> — save </w:t>
      </w:r>
      <w:proofErr w:type="spellStart"/>
      <w:proofErr w:type="gramStart"/>
      <w:r>
        <w:rPr>
          <w:color w:val="1F2937"/>
        </w:rPr>
        <w:t>user.userId</w:t>
      </w:r>
      <w:proofErr w:type="spellEnd"/>
      <w:proofErr w:type="gramEnd"/>
    </w:p>
    <w:p w14:paraId="1C7D6854" w14:textId="77777777" w:rsidR="00BD63E2" w:rsidRDefault="00000000">
      <w:pPr>
        <w:pStyle w:val="ListParagraph"/>
        <w:numPr>
          <w:ilvl w:val="0"/>
          <w:numId w:val="4"/>
        </w:numPr>
        <w:spacing w:after="60"/>
      </w:pPr>
      <w:r>
        <w:rPr>
          <w:color w:val="1F2937"/>
        </w:rPr>
        <w:t xml:space="preserve">Establish entity relationship: POST /payments/payee from entity context with same email and same </w:t>
      </w:r>
      <w:proofErr w:type="spellStart"/>
      <w:r>
        <w:rPr>
          <w:color w:val="1F2937"/>
        </w:rPr>
        <w:t>payeeExternalId</w:t>
      </w:r>
      <w:proofErr w:type="spellEnd"/>
      <w:r>
        <w:rPr>
          <w:color w:val="1F2937"/>
        </w:rPr>
        <w:t xml:space="preserve"> — save the </w:t>
      </w:r>
      <w:proofErr w:type="spellStart"/>
      <w:r>
        <w:rPr>
          <w:color w:val="1F2937"/>
        </w:rPr>
        <w:t>payerPayeeEngagementId</w:t>
      </w:r>
      <w:proofErr w:type="spellEnd"/>
    </w:p>
    <w:p w14:paraId="12182EFE" w14:textId="77777777" w:rsidR="00BD63E2" w:rsidRDefault="00000000">
      <w:pPr>
        <w:pStyle w:val="ListParagraph"/>
        <w:numPr>
          <w:ilvl w:val="0"/>
          <w:numId w:val="4"/>
        </w:numPr>
        <w:spacing w:after="60"/>
      </w:pPr>
      <w:r>
        <w:rPr>
          <w:color w:val="1F2937"/>
        </w:rPr>
        <w:t xml:space="preserve">Create a test payable via POST /payments/payable using the </w:t>
      </w:r>
      <w:proofErr w:type="spellStart"/>
      <w:r>
        <w:rPr>
          <w:color w:val="1F2937"/>
        </w:rPr>
        <w:t>payerPayeeEngagementId</w:t>
      </w:r>
      <w:proofErr w:type="spellEnd"/>
      <w:r>
        <w:rPr>
          <w:color w:val="1F2937"/>
        </w:rPr>
        <w:t xml:space="preserve"> as </w:t>
      </w:r>
      <w:proofErr w:type="spellStart"/>
      <w:r>
        <w:rPr>
          <w:color w:val="1F2937"/>
        </w:rPr>
        <w:t>collaboratorId</w:t>
      </w:r>
      <w:proofErr w:type="spellEnd"/>
    </w:p>
    <w:p w14:paraId="44CF7CE5" w14:textId="77777777" w:rsidR="00BD63E2" w:rsidRDefault="00000000">
      <w:pPr>
        <w:pStyle w:val="ListParagraph"/>
        <w:numPr>
          <w:ilvl w:val="0"/>
          <w:numId w:val="4"/>
        </w:numPr>
        <w:spacing w:after="60"/>
      </w:pPr>
      <w:r>
        <w:rPr>
          <w:color w:val="1F2937"/>
        </w:rPr>
        <w:t>Trigger payment via POST /payments/pay-approved from the entity context — verify payroll batch processes</w:t>
      </w:r>
    </w:p>
    <w:p w14:paraId="66F746FD" w14:textId="77777777" w:rsidR="00BD63E2" w:rsidRDefault="00000000">
      <w:pPr>
        <w:pStyle w:val="ListParagraph"/>
        <w:numPr>
          <w:ilvl w:val="0"/>
          <w:numId w:val="4"/>
        </w:numPr>
        <w:spacing w:after="60"/>
      </w:pPr>
      <w:r>
        <w:rPr>
          <w:color w:val="1F2937"/>
        </w:rPr>
        <w:t>Generate a session token and confirm redirect to onboarding works</w:t>
      </w:r>
    </w:p>
    <w:p w14:paraId="376B4408" w14:textId="77777777" w:rsidR="00BD63E2" w:rsidRDefault="00000000">
      <w:pPr>
        <w:pStyle w:val="ListParagraph"/>
        <w:numPr>
          <w:ilvl w:val="0"/>
          <w:numId w:val="4"/>
        </w:numPr>
        <w:spacing w:after="60"/>
      </w:pPr>
      <w:r>
        <w:rPr>
          <w:color w:val="1F2937"/>
        </w:rPr>
        <w:t>Set up appearance config (branding, terminology) and verify contractor-facing UI</w:t>
      </w:r>
    </w:p>
    <w:p w14:paraId="291DC4DE" w14:textId="77777777" w:rsidR="00BD63E2" w:rsidRDefault="00000000">
      <w:pPr>
        <w:pStyle w:val="ListParagraph"/>
        <w:numPr>
          <w:ilvl w:val="0"/>
          <w:numId w:val="4"/>
        </w:numPr>
        <w:spacing w:after="60"/>
      </w:pPr>
      <w:r>
        <w:rPr>
          <w:color w:val="1F2937"/>
        </w:rPr>
        <w:t>Share test IDs with Jason for validation</w:t>
      </w:r>
    </w:p>
    <w:p w14:paraId="761649F1" w14:textId="77777777" w:rsidR="00BD63E2" w:rsidRDefault="00000000">
      <w:pPr>
        <w:pStyle w:val="ListParagraph"/>
        <w:numPr>
          <w:ilvl w:val="0"/>
          <w:numId w:val="4"/>
        </w:numPr>
        <w:spacing w:after="60"/>
      </w:pPr>
      <w:r>
        <w:rPr>
          <w:color w:val="1F2937"/>
        </w:rPr>
        <w:t>Test with 5-10 contractors end-to-end across at least 2 entities before migration</w:t>
      </w:r>
    </w:p>
    <w:p w14:paraId="501FA5D3" w14:textId="77777777" w:rsidR="00BD63E2" w:rsidRDefault="00BD63E2">
      <w:pPr>
        <w:pBdr>
          <w:bottom w:val="single" w:sz="6" w:space="0" w:color="D1D5DB"/>
        </w:pBdr>
        <w:spacing w:before="200" w:after="200"/>
      </w:pPr>
    </w:p>
    <w:p w14:paraId="6929727B" w14:textId="77777777" w:rsidR="00BD63E2" w:rsidRDefault="00000000">
      <w:pPr>
        <w:pStyle w:val="Heading2"/>
        <w:spacing w:before="280" w:after="160"/>
      </w:pPr>
      <w:r>
        <w:rPr>
          <w:b/>
          <w:bCs/>
          <w:color w:val="1F2937"/>
        </w:rPr>
        <w:lastRenderedPageBreak/>
        <w:t>ID Reference (Save These)</w:t>
      </w:r>
    </w:p>
    <w:p w14:paraId="7619C8EC" w14:textId="77777777" w:rsidR="00BD63E2" w:rsidRDefault="00000000">
      <w:pPr>
        <w:spacing w:after="120"/>
      </w:pPr>
      <w:r>
        <w:rPr>
          <w:color w:val="1F2937"/>
        </w:rPr>
        <w:t>Keep a mapping of these IDs — your backend will need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BD63E2" w14:paraId="3204ED5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563E09AF" w14:textId="77777777" w:rsidR="00BD63E2" w:rsidRDefault="00000000">
            <w:r>
              <w:rPr>
                <w:b/>
                <w:bCs/>
                <w:color w:val="FFFFFF"/>
                <w:sz w:val="19"/>
                <w:szCs w:val="19"/>
              </w:rPr>
              <w:t>ID</w:t>
            </w:r>
          </w:p>
        </w:tc>
        <w:tc>
          <w:tcPr>
            <w:tcW w:w="280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25065378" w14:textId="77777777" w:rsidR="00BD63E2" w:rsidRDefault="00000000">
            <w:r>
              <w:rPr>
                <w:b/>
                <w:bCs/>
                <w:color w:val="FFFFFF"/>
                <w:sz w:val="19"/>
                <w:szCs w:val="19"/>
              </w:rPr>
              <w:t>Source</w:t>
            </w:r>
          </w:p>
        </w:tc>
        <w:tc>
          <w:tcPr>
            <w:tcW w:w="3760" w:type="dxa"/>
            <w:tcBorders>
              <w:top w:val="single" w:sz="1" w:space="0" w:color="D1D5DB"/>
              <w:left w:val="single" w:sz="1" w:space="0" w:color="D1D5DB"/>
              <w:bottom w:val="single" w:sz="1" w:space="0" w:color="D1D5DB"/>
              <w:right w:val="single" w:sz="1" w:space="0" w:color="D1D5DB"/>
            </w:tcBorders>
            <w:shd w:val="clear" w:color="auto" w:fill="2B579A"/>
            <w:tcMar>
              <w:top w:w="60" w:type="dxa"/>
              <w:left w:w="100" w:type="dxa"/>
              <w:bottom w:w="60" w:type="dxa"/>
              <w:right w:w="100" w:type="dxa"/>
            </w:tcMar>
          </w:tcPr>
          <w:p w14:paraId="7EBCF4B6" w14:textId="77777777" w:rsidR="00BD63E2" w:rsidRDefault="00000000">
            <w:r>
              <w:rPr>
                <w:b/>
                <w:bCs/>
                <w:color w:val="FFFFFF"/>
                <w:sz w:val="19"/>
                <w:szCs w:val="19"/>
              </w:rPr>
              <w:t>Used For</w:t>
            </w:r>
          </w:p>
        </w:tc>
      </w:tr>
      <w:tr w:rsidR="00BD63E2" w14:paraId="204CA79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11185E" w14:textId="77777777" w:rsidR="00BD63E2" w:rsidRDefault="00000000">
            <w:r>
              <w:rPr>
                <w:color w:val="1F2937"/>
                <w:sz w:val="19"/>
                <w:szCs w:val="19"/>
              </w:rPr>
              <w:t>Slink Health User ID</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4E07CC0" w14:textId="77777777" w:rsidR="00BD63E2" w:rsidRDefault="00000000">
            <w:r>
              <w:rPr>
                <w:color w:val="1F2937"/>
                <w:sz w:val="19"/>
                <w:szCs w:val="19"/>
              </w:rPr>
              <w:t>Root parent account</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31ED135" w14:textId="77777777" w:rsidR="00BD63E2" w:rsidRDefault="00000000">
            <w:r>
              <w:rPr>
                <w:color w:val="1F2937"/>
                <w:sz w:val="19"/>
                <w:szCs w:val="19"/>
              </w:rPr>
              <w:t>API token, appearance config, org account creation</w:t>
            </w:r>
          </w:p>
        </w:tc>
      </w:tr>
      <w:tr w:rsidR="00BD63E2" w14:paraId="79CF2D1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7C6DED8" w14:textId="77777777" w:rsidR="00BD63E2" w:rsidRDefault="00000000">
            <w:r>
              <w:rPr>
                <w:color w:val="1F2937"/>
                <w:sz w:val="19"/>
                <w:szCs w:val="19"/>
              </w:rPr>
              <w:t>Slink Health Org ID</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35FCFC5" w14:textId="77777777" w:rsidR="00BD63E2" w:rsidRDefault="00000000">
            <w:r>
              <w:rPr>
                <w:color w:val="1F2937"/>
                <w:sz w:val="19"/>
                <w:szCs w:val="19"/>
              </w:rPr>
              <w:t>Root parent account</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DB2A775" w14:textId="77777777" w:rsidR="00BD63E2" w:rsidRDefault="00000000">
            <w:proofErr w:type="spellStart"/>
            <w:r>
              <w:rPr>
                <w:color w:val="1F2937"/>
                <w:sz w:val="19"/>
                <w:szCs w:val="19"/>
              </w:rPr>
              <w:t>organizationId</w:t>
            </w:r>
            <w:proofErr w:type="spellEnd"/>
            <w:r>
              <w:rPr>
                <w:color w:val="1F2937"/>
                <w:sz w:val="19"/>
                <w:szCs w:val="19"/>
              </w:rPr>
              <w:t xml:space="preserve"> in org account creation (Part 1)</w:t>
            </w:r>
          </w:p>
        </w:tc>
      </w:tr>
      <w:tr w:rsidR="00BD63E2" w14:paraId="63B40A1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C0283E2" w14:textId="77777777" w:rsidR="00BD63E2" w:rsidRDefault="00000000">
            <w:r>
              <w:rPr>
                <w:color w:val="1F2937"/>
                <w:sz w:val="19"/>
                <w:szCs w:val="19"/>
              </w:rPr>
              <w:t>Payee Bucket User ID</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78A408E" w14:textId="77777777" w:rsidR="00BD63E2" w:rsidRDefault="00000000">
            <w:r>
              <w:rPr>
                <w:color w:val="1F2937"/>
                <w:sz w:val="19"/>
                <w:szCs w:val="19"/>
              </w:rPr>
              <w:t>Child account creation</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DDB5E0D" w14:textId="77777777" w:rsidR="00BD63E2" w:rsidRDefault="00000000">
            <w:r>
              <w:rPr>
                <w:color w:val="1F2937"/>
                <w:sz w:val="19"/>
                <w:szCs w:val="19"/>
              </w:rPr>
              <w:t>X-WINGSPAN-USER when creating payees (Part 4)</w:t>
            </w:r>
          </w:p>
        </w:tc>
      </w:tr>
      <w:tr w:rsidR="00BD63E2" w14:paraId="2B69C05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CF3E774" w14:textId="77777777" w:rsidR="00BD63E2" w:rsidRDefault="00000000">
            <w:r>
              <w:rPr>
                <w:color w:val="1F2937"/>
                <w:sz w:val="19"/>
                <w:szCs w:val="19"/>
              </w:rPr>
              <w:t>NurseIO AZ User ID</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403117B" w14:textId="77777777" w:rsidR="00BD63E2" w:rsidRDefault="00000000">
            <w:r>
              <w:rPr>
                <w:color w:val="1F2937"/>
                <w:sz w:val="19"/>
                <w:szCs w:val="19"/>
              </w:rPr>
              <w:t>Child account creation</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4C241FA" w14:textId="77777777" w:rsidR="00BD63E2" w:rsidRDefault="00000000">
            <w:r>
              <w:rPr>
                <w:color w:val="1F2937"/>
                <w:sz w:val="19"/>
                <w:szCs w:val="19"/>
              </w:rPr>
              <w:t>X-WINGSPAN-USER when creating payables for AZ</w:t>
            </w:r>
          </w:p>
        </w:tc>
      </w:tr>
      <w:tr w:rsidR="00BD63E2" w14:paraId="67F15A6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3042C50" w14:textId="77777777" w:rsidR="00BD63E2" w:rsidRDefault="00000000">
            <w:r>
              <w:rPr>
                <w:color w:val="1F2937"/>
                <w:sz w:val="19"/>
                <w:szCs w:val="19"/>
              </w:rPr>
              <w:t>NurseIO KS User ID</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224ABB7" w14:textId="77777777" w:rsidR="00BD63E2" w:rsidRDefault="00000000">
            <w:r>
              <w:rPr>
                <w:color w:val="1F2937"/>
                <w:sz w:val="19"/>
                <w:szCs w:val="19"/>
              </w:rPr>
              <w:t>Child account creation</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3DC5D39" w14:textId="77777777" w:rsidR="00BD63E2" w:rsidRDefault="00000000">
            <w:r>
              <w:rPr>
                <w:color w:val="1F2937"/>
                <w:sz w:val="19"/>
                <w:szCs w:val="19"/>
              </w:rPr>
              <w:t>X-WINGSPAN-USER when creating payables for KS</w:t>
            </w:r>
          </w:p>
        </w:tc>
      </w:tr>
      <w:tr w:rsidR="00BD63E2" w14:paraId="1F65C00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126F811" w14:textId="77777777" w:rsidR="00BD63E2" w:rsidRDefault="00000000">
            <w:r>
              <w:rPr>
                <w:color w:val="1F2937"/>
                <w:sz w:val="19"/>
                <w:szCs w:val="19"/>
              </w:rPr>
              <w:t>... (per entity)</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F07704E" w14:textId="77777777" w:rsidR="00BD63E2" w:rsidRDefault="00000000">
            <w:r>
              <w:rPr>
                <w:color w:val="1F2937"/>
                <w:sz w:val="19"/>
                <w:szCs w:val="19"/>
              </w:rPr>
              <w:t>Child account creation</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B6C28CB" w14:textId="77777777" w:rsidR="00BD63E2" w:rsidRDefault="00000000">
            <w:r>
              <w:rPr>
                <w:color w:val="1F2937"/>
                <w:sz w:val="19"/>
                <w:szCs w:val="19"/>
              </w:rPr>
              <w:t>Same pattern per entity</w:t>
            </w:r>
          </w:p>
        </w:tc>
      </w:tr>
      <w:tr w:rsidR="00BD63E2" w14:paraId="16303A7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D847C93" w14:textId="77777777" w:rsidR="00BD63E2" w:rsidRDefault="00000000">
            <w:proofErr w:type="spellStart"/>
            <w:r>
              <w:rPr>
                <w:color w:val="1F2937"/>
                <w:sz w:val="19"/>
                <w:szCs w:val="19"/>
              </w:rPr>
              <w:t>payeeExternalId</w:t>
            </w:r>
            <w:proofErr w:type="spellEnd"/>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EABD76F" w14:textId="77777777" w:rsidR="00BD63E2" w:rsidRDefault="00000000">
            <w:r>
              <w:rPr>
                <w:color w:val="1F2937"/>
                <w:sz w:val="19"/>
                <w:szCs w:val="19"/>
              </w:rPr>
              <w:t>Your system (e.g., NIO-123456)</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174BAD5" w14:textId="77777777" w:rsidR="00BD63E2" w:rsidRDefault="00000000">
            <w:r>
              <w:rPr>
                <w:color w:val="1F2937"/>
                <w:sz w:val="19"/>
                <w:szCs w:val="19"/>
              </w:rPr>
              <w:t>Set during payee creation (Parts 4 &amp; 5) for lookups — YOUR ID, not Wingspan's</w:t>
            </w:r>
          </w:p>
        </w:tc>
      </w:tr>
      <w:tr w:rsidR="00BD63E2" w14:paraId="029FFDB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33F02AD" w14:textId="77777777" w:rsidR="00BD63E2" w:rsidRDefault="00000000">
            <w:proofErr w:type="spellStart"/>
            <w:r>
              <w:rPr>
                <w:color w:val="1F2937"/>
                <w:sz w:val="19"/>
                <w:szCs w:val="19"/>
              </w:rPr>
              <w:t>payerPayeeEngagementId</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35689D4" w14:textId="77777777" w:rsidR="00BD63E2" w:rsidRDefault="00000000">
            <w:r>
              <w:rPr>
                <w:color w:val="1F2937"/>
                <w:sz w:val="19"/>
                <w:szCs w:val="19"/>
              </w:rPr>
              <w:t>Part 5 response</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9F261D6" w14:textId="77777777" w:rsidR="00BD63E2" w:rsidRDefault="00000000">
            <w:r>
              <w:rPr>
                <w:color w:val="1F2937"/>
                <w:sz w:val="19"/>
                <w:szCs w:val="19"/>
              </w:rPr>
              <w:t xml:space="preserve">Used as </w:t>
            </w:r>
            <w:proofErr w:type="spellStart"/>
            <w:r>
              <w:rPr>
                <w:color w:val="1F2937"/>
                <w:sz w:val="19"/>
                <w:szCs w:val="19"/>
              </w:rPr>
              <w:t>collaboratorId</w:t>
            </w:r>
            <w:proofErr w:type="spellEnd"/>
            <w:r>
              <w:rPr>
                <w:color w:val="1F2937"/>
                <w:sz w:val="19"/>
                <w:szCs w:val="19"/>
              </w:rPr>
              <w:t xml:space="preserve"> in Part 6 payable creation. Save per entity per contractor.</w:t>
            </w:r>
          </w:p>
        </w:tc>
      </w:tr>
      <w:tr w:rsidR="00BD63E2" w14:paraId="3E9AA4A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ED577C6" w14:textId="77777777" w:rsidR="00BD63E2" w:rsidRDefault="00000000">
            <w:proofErr w:type="spellStart"/>
            <w:proofErr w:type="gramStart"/>
            <w:r>
              <w:rPr>
                <w:color w:val="1F2937"/>
                <w:sz w:val="19"/>
                <w:szCs w:val="19"/>
              </w:rPr>
              <w:t>user.userId</w:t>
            </w:r>
            <w:proofErr w:type="spellEnd"/>
            <w:proofErr w:type="gramEnd"/>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E60D167" w14:textId="77777777" w:rsidR="00BD63E2" w:rsidRDefault="00000000">
            <w:r>
              <w:rPr>
                <w:color w:val="1F2937"/>
                <w:sz w:val="19"/>
                <w:szCs w:val="19"/>
              </w:rPr>
              <w:t>Part 4 response</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34E5189" w14:textId="77777777" w:rsidR="00BD63E2" w:rsidRDefault="00000000">
            <w:r>
              <w:rPr>
                <w:color w:val="1F2937"/>
                <w:sz w:val="19"/>
                <w:szCs w:val="19"/>
              </w:rPr>
              <w:t>Session token generation (Part 7)</w:t>
            </w:r>
          </w:p>
        </w:tc>
      </w:tr>
    </w:tbl>
    <w:p w14:paraId="4DAB50C4" w14:textId="77777777" w:rsidR="00BD63E2" w:rsidRDefault="00BD63E2">
      <w:pPr>
        <w:pBdr>
          <w:bottom w:val="single" w:sz="6" w:space="0" w:color="D1D5DB"/>
        </w:pBdr>
        <w:spacing w:before="200" w:after="200"/>
      </w:pPr>
    </w:p>
    <w:p w14:paraId="40464E96" w14:textId="77777777" w:rsidR="00BD63E2" w:rsidRDefault="00000000">
      <w:pPr>
        <w:pStyle w:val="Heading2"/>
        <w:spacing w:before="280" w:after="160"/>
      </w:pPr>
      <w:r>
        <w:rPr>
          <w:b/>
          <w:bCs/>
          <w:color w:val="1F2937"/>
        </w:rPr>
        <w:t>Next Steps</w:t>
      </w:r>
    </w:p>
    <w:p w14:paraId="6441B319" w14:textId="77777777" w:rsidR="00BD63E2" w:rsidRDefault="00000000">
      <w:pPr>
        <w:pStyle w:val="ListParagraph"/>
        <w:numPr>
          <w:ilvl w:val="0"/>
          <w:numId w:val="3"/>
        </w:numPr>
        <w:spacing w:after="60"/>
      </w:pPr>
      <w:r>
        <w:rPr>
          <w:b/>
          <w:bCs/>
          <w:color w:val="1F2937"/>
        </w:rPr>
        <w:t xml:space="preserve">Immediate: </w:t>
      </w:r>
      <w:r>
        <w:rPr>
          <w:color w:val="1F2937"/>
        </w:rPr>
        <w:t>Review this guide, generate your staging API token, create a test payee + entity relationship + payable.</w:t>
      </w:r>
    </w:p>
    <w:p w14:paraId="4780A16B" w14:textId="77777777" w:rsidR="00BD63E2" w:rsidRDefault="00000000">
      <w:pPr>
        <w:pStyle w:val="ListParagraph"/>
        <w:numPr>
          <w:ilvl w:val="0"/>
          <w:numId w:val="3"/>
        </w:numPr>
        <w:spacing w:after="60"/>
      </w:pPr>
      <w:r>
        <w:rPr>
          <w:b/>
          <w:bCs/>
          <w:color w:val="1F2937"/>
        </w:rPr>
        <w:t xml:space="preserve">Technical Call (April 10): </w:t>
      </w:r>
      <w:r>
        <w:rPr>
          <w:color w:val="1F2937"/>
        </w:rPr>
        <w:t>Jason walks you through sandbox setup, creates entity child accounts, and answers API questions. Bring Lemuel and Arun. We'll confirm entity count (~5?).</w:t>
      </w:r>
    </w:p>
    <w:p w14:paraId="2CBD6FD2" w14:textId="77777777" w:rsidR="00BD63E2" w:rsidRDefault="00000000">
      <w:pPr>
        <w:pStyle w:val="ListParagraph"/>
        <w:numPr>
          <w:ilvl w:val="0"/>
          <w:numId w:val="3"/>
        </w:numPr>
        <w:spacing w:after="60"/>
      </w:pPr>
      <w:r>
        <w:rPr>
          <w:b/>
          <w:bCs/>
          <w:color w:val="1F2937"/>
        </w:rPr>
        <w:t xml:space="preserve">Phase 1 — New Contractors: </w:t>
      </w:r>
      <w:r>
        <w:rPr>
          <w:color w:val="1F2937"/>
        </w:rPr>
        <w:t xml:space="preserve">Wire up payee creation (Payee Bucket) on activation. Entity association on first shift assignment (save the </w:t>
      </w:r>
      <w:proofErr w:type="spellStart"/>
      <w:r>
        <w:rPr>
          <w:color w:val="1F2937"/>
        </w:rPr>
        <w:t>payerPayeeEngagementId</w:t>
      </w:r>
      <w:proofErr w:type="spellEnd"/>
      <w:r>
        <w:rPr>
          <w:color w:val="1F2937"/>
        </w:rPr>
        <w:t>!). Payable creation + pay-approved trigger on NFC clock-out.</w:t>
      </w:r>
    </w:p>
    <w:p w14:paraId="7A779EFB" w14:textId="77777777" w:rsidR="00BD63E2" w:rsidRDefault="00000000">
      <w:pPr>
        <w:pStyle w:val="ListParagraph"/>
        <w:numPr>
          <w:ilvl w:val="0"/>
          <w:numId w:val="3"/>
        </w:numPr>
        <w:spacing w:after="60"/>
      </w:pPr>
      <w:r>
        <w:rPr>
          <w:b/>
          <w:bCs/>
          <w:color w:val="1F2937"/>
        </w:rPr>
        <w:t xml:space="preserve">Validate: </w:t>
      </w:r>
      <w:r>
        <w:rPr>
          <w:color w:val="1F2937"/>
        </w:rPr>
        <w:t>Run 10-20 contractors across 2+ entities through the full flow.</w:t>
      </w:r>
    </w:p>
    <w:p w14:paraId="5A1AFF43" w14:textId="77777777" w:rsidR="00BD63E2" w:rsidRDefault="00000000">
      <w:pPr>
        <w:pStyle w:val="ListParagraph"/>
        <w:numPr>
          <w:ilvl w:val="0"/>
          <w:numId w:val="3"/>
        </w:numPr>
        <w:spacing w:after="60"/>
      </w:pPr>
      <w:r>
        <w:rPr>
          <w:b/>
          <w:bCs/>
          <w:color w:val="1F2937"/>
        </w:rPr>
        <w:t xml:space="preserve">Production: </w:t>
      </w:r>
      <w:r>
        <w:rPr>
          <w:color w:val="1F2937"/>
        </w:rPr>
        <w:t>When staging is validated, we provision prod with the same org structure — swap URLs.</w:t>
      </w:r>
    </w:p>
    <w:sectPr w:rsidR="00BD63E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F7A98" w14:textId="77777777" w:rsidR="009103C4" w:rsidRDefault="009103C4">
      <w:r>
        <w:separator/>
      </w:r>
    </w:p>
  </w:endnote>
  <w:endnote w:type="continuationSeparator" w:id="0">
    <w:p w14:paraId="2D32A2D5" w14:textId="77777777" w:rsidR="009103C4" w:rsidRDefault="00910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D9A5" w14:textId="77777777" w:rsidR="00BD63E2" w:rsidRDefault="00000000">
    <w:pPr>
      <w:pBdr>
        <w:top w:val="single" w:sz="2" w:space="4" w:color="D1D5DB"/>
      </w:pBdr>
      <w:jc w:val="right"/>
    </w:pPr>
    <w:r>
      <w:rPr>
        <w:color w:val="6B7280"/>
        <w:sz w:val="16"/>
        <w:szCs w:val="16"/>
      </w:rPr>
      <w:t xml:space="preserve">Wingspan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252F71">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A0F16" w14:textId="77777777" w:rsidR="009103C4" w:rsidRDefault="009103C4">
      <w:r>
        <w:separator/>
      </w:r>
    </w:p>
  </w:footnote>
  <w:footnote w:type="continuationSeparator" w:id="0">
    <w:p w14:paraId="329F1417" w14:textId="77777777" w:rsidR="009103C4" w:rsidRDefault="00910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14AB" w14:textId="77777777" w:rsidR="00BD63E2" w:rsidRDefault="00000000">
    <w:pPr>
      <w:pBdr>
        <w:bottom w:val="single" w:sz="4" w:space="4" w:color="2B579A"/>
      </w:pBdr>
    </w:pPr>
    <w:r>
      <w:rPr>
        <w:color w:val="6B7280"/>
        <w:sz w:val="16"/>
        <w:szCs w:val="16"/>
      </w:rPr>
      <w:t>NurseIO - Wingspan API Integration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78B"/>
    <w:multiLevelType w:val="hybridMultilevel"/>
    <w:tmpl w:val="CDDC0AF2"/>
    <w:lvl w:ilvl="0" w:tplc="27100AC0">
      <w:start w:val="1"/>
      <w:numFmt w:val="bullet"/>
      <w:lvlText w:val="•"/>
      <w:lvlJc w:val="left"/>
      <w:pPr>
        <w:ind w:left="720" w:hanging="360"/>
      </w:pPr>
    </w:lvl>
    <w:lvl w:ilvl="1" w:tplc="A9B2A9E2">
      <w:numFmt w:val="decimal"/>
      <w:lvlText w:val=""/>
      <w:lvlJc w:val="left"/>
    </w:lvl>
    <w:lvl w:ilvl="2" w:tplc="D3168E06">
      <w:numFmt w:val="decimal"/>
      <w:lvlText w:val=""/>
      <w:lvlJc w:val="left"/>
    </w:lvl>
    <w:lvl w:ilvl="3" w:tplc="F6A6CFCC">
      <w:numFmt w:val="decimal"/>
      <w:lvlText w:val=""/>
      <w:lvlJc w:val="left"/>
    </w:lvl>
    <w:lvl w:ilvl="4" w:tplc="5ADE67AC">
      <w:numFmt w:val="decimal"/>
      <w:lvlText w:val=""/>
      <w:lvlJc w:val="left"/>
    </w:lvl>
    <w:lvl w:ilvl="5" w:tplc="9D567494">
      <w:numFmt w:val="decimal"/>
      <w:lvlText w:val=""/>
      <w:lvlJc w:val="left"/>
    </w:lvl>
    <w:lvl w:ilvl="6" w:tplc="E13EBC3E">
      <w:numFmt w:val="decimal"/>
      <w:lvlText w:val=""/>
      <w:lvlJc w:val="left"/>
    </w:lvl>
    <w:lvl w:ilvl="7" w:tplc="36583634">
      <w:numFmt w:val="decimal"/>
      <w:lvlText w:val=""/>
      <w:lvlJc w:val="left"/>
    </w:lvl>
    <w:lvl w:ilvl="8" w:tplc="F0CC6658">
      <w:numFmt w:val="decimal"/>
      <w:lvlText w:val=""/>
      <w:lvlJc w:val="left"/>
    </w:lvl>
  </w:abstractNum>
  <w:abstractNum w:abstractNumId="1" w15:restartNumberingAfterBreak="0">
    <w:nsid w:val="15CE3A08"/>
    <w:multiLevelType w:val="hybridMultilevel"/>
    <w:tmpl w:val="2D521592"/>
    <w:lvl w:ilvl="0" w:tplc="077EDE1A">
      <w:start w:val="1"/>
      <w:numFmt w:val="bullet"/>
      <w:lvlText w:val="●"/>
      <w:lvlJc w:val="left"/>
      <w:pPr>
        <w:ind w:left="720" w:hanging="360"/>
      </w:pPr>
    </w:lvl>
    <w:lvl w:ilvl="1" w:tplc="4594916C">
      <w:start w:val="1"/>
      <w:numFmt w:val="bullet"/>
      <w:lvlText w:val="○"/>
      <w:lvlJc w:val="left"/>
      <w:pPr>
        <w:ind w:left="1440" w:hanging="360"/>
      </w:pPr>
    </w:lvl>
    <w:lvl w:ilvl="2" w:tplc="4DC28F4E">
      <w:start w:val="1"/>
      <w:numFmt w:val="bullet"/>
      <w:lvlText w:val="■"/>
      <w:lvlJc w:val="left"/>
      <w:pPr>
        <w:ind w:left="2160" w:hanging="360"/>
      </w:pPr>
    </w:lvl>
    <w:lvl w:ilvl="3" w:tplc="184433AE">
      <w:start w:val="1"/>
      <w:numFmt w:val="bullet"/>
      <w:lvlText w:val="●"/>
      <w:lvlJc w:val="left"/>
      <w:pPr>
        <w:ind w:left="2880" w:hanging="360"/>
      </w:pPr>
    </w:lvl>
    <w:lvl w:ilvl="4" w:tplc="E864C434">
      <w:start w:val="1"/>
      <w:numFmt w:val="bullet"/>
      <w:lvlText w:val="○"/>
      <w:lvlJc w:val="left"/>
      <w:pPr>
        <w:ind w:left="3600" w:hanging="360"/>
      </w:pPr>
    </w:lvl>
    <w:lvl w:ilvl="5" w:tplc="732E394C">
      <w:start w:val="1"/>
      <w:numFmt w:val="bullet"/>
      <w:lvlText w:val="■"/>
      <w:lvlJc w:val="left"/>
      <w:pPr>
        <w:ind w:left="4320" w:hanging="360"/>
      </w:pPr>
    </w:lvl>
    <w:lvl w:ilvl="6" w:tplc="861A2CFC">
      <w:start w:val="1"/>
      <w:numFmt w:val="bullet"/>
      <w:lvlText w:val="●"/>
      <w:lvlJc w:val="left"/>
      <w:pPr>
        <w:ind w:left="5040" w:hanging="360"/>
      </w:pPr>
    </w:lvl>
    <w:lvl w:ilvl="7" w:tplc="347C03FE">
      <w:start w:val="1"/>
      <w:numFmt w:val="bullet"/>
      <w:lvlText w:val="●"/>
      <w:lvlJc w:val="left"/>
      <w:pPr>
        <w:ind w:left="5760" w:hanging="360"/>
      </w:pPr>
    </w:lvl>
    <w:lvl w:ilvl="8" w:tplc="5F36EE6E">
      <w:start w:val="1"/>
      <w:numFmt w:val="bullet"/>
      <w:lvlText w:val="●"/>
      <w:lvlJc w:val="left"/>
      <w:pPr>
        <w:ind w:left="6480" w:hanging="360"/>
      </w:pPr>
    </w:lvl>
  </w:abstractNum>
  <w:abstractNum w:abstractNumId="2" w15:restartNumberingAfterBreak="0">
    <w:nsid w:val="17BC4355"/>
    <w:multiLevelType w:val="hybridMultilevel"/>
    <w:tmpl w:val="8E92E3CE"/>
    <w:lvl w:ilvl="0" w:tplc="D31200AC">
      <w:start w:val="1"/>
      <w:numFmt w:val="decimal"/>
      <w:lvlText w:val="%1."/>
      <w:lvlJc w:val="left"/>
      <w:pPr>
        <w:ind w:left="720" w:hanging="360"/>
      </w:pPr>
    </w:lvl>
    <w:lvl w:ilvl="1" w:tplc="36B89558">
      <w:numFmt w:val="decimal"/>
      <w:lvlText w:val=""/>
      <w:lvlJc w:val="left"/>
    </w:lvl>
    <w:lvl w:ilvl="2" w:tplc="D89C53B4">
      <w:numFmt w:val="decimal"/>
      <w:lvlText w:val=""/>
      <w:lvlJc w:val="left"/>
    </w:lvl>
    <w:lvl w:ilvl="3" w:tplc="B4640CE4">
      <w:numFmt w:val="decimal"/>
      <w:lvlText w:val=""/>
      <w:lvlJc w:val="left"/>
    </w:lvl>
    <w:lvl w:ilvl="4" w:tplc="CD0E438C">
      <w:numFmt w:val="decimal"/>
      <w:lvlText w:val=""/>
      <w:lvlJc w:val="left"/>
    </w:lvl>
    <w:lvl w:ilvl="5" w:tplc="DEE81882">
      <w:numFmt w:val="decimal"/>
      <w:lvlText w:val=""/>
      <w:lvlJc w:val="left"/>
    </w:lvl>
    <w:lvl w:ilvl="6" w:tplc="A75C18DE">
      <w:numFmt w:val="decimal"/>
      <w:lvlText w:val=""/>
      <w:lvlJc w:val="left"/>
    </w:lvl>
    <w:lvl w:ilvl="7" w:tplc="7DC2F236">
      <w:numFmt w:val="decimal"/>
      <w:lvlText w:val=""/>
      <w:lvlJc w:val="left"/>
    </w:lvl>
    <w:lvl w:ilvl="8" w:tplc="C7C66D50">
      <w:numFmt w:val="decimal"/>
      <w:lvlText w:val=""/>
      <w:lvlJc w:val="left"/>
    </w:lvl>
  </w:abstractNum>
  <w:abstractNum w:abstractNumId="3" w15:restartNumberingAfterBreak="0">
    <w:nsid w:val="693E30E9"/>
    <w:multiLevelType w:val="hybridMultilevel"/>
    <w:tmpl w:val="4B00CEC6"/>
    <w:lvl w:ilvl="0" w:tplc="33EC2C38">
      <w:start w:val="1"/>
      <w:numFmt w:val="bullet"/>
      <w:lvlText w:val="☐"/>
      <w:lvlJc w:val="left"/>
      <w:pPr>
        <w:ind w:left="720" w:hanging="360"/>
      </w:pPr>
    </w:lvl>
    <w:lvl w:ilvl="1" w:tplc="DA928B8E">
      <w:numFmt w:val="decimal"/>
      <w:lvlText w:val=""/>
      <w:lvlJc w:val="left"/>
    </w:lvl>
    <w:lvl w:ilvl="2" w:tplc="3198F93A">
      <w:numFmt w:val="decimal"/>
      <w:lvlText w:val=""/>
      <w:lvlJc w:val="left"/>
    </w:lvl>
    <w:lvl w:ilvl="3" w:tplc="B1E2CF32">
      <w:numFmt w:val="decimal"/>
      <w:lvlText w:val=""/>
      <w:lvlJc w:val="left"/>
    </w:lvl>
    <w:lvl w:ilvl="4" w:tplc="3388606A">
      <w:numFmt w:val="decimal"/>
      <w:lvlText w:val=""/>
      <w:lvlJc w:val="left"/>
    </w:lvl>
    <w:lvl w:ilvl="5" w:tplc="38F8EB7A">
      <w:numFmt w:val="decimal"/>
      <w:lvlText w:val=""/>
      <w:lvlJc w:val="left"/>
    </w:lvl>
    <w:lvl w:ilvl="6" w:tplc="43D2356C">
      <w:numFmt w:val="decimal"/>
      <w:lvlText w:val=""/>
      <w:lvlJc w:val="left"/>
    </w:lvl>
    <w:lvl w:ilvl="7" w:tplc="BC547496">
      <w:numFmt w:val="decimal"/>
      <w:lvlText w:val=""/>
      <w:lvlJc w:val="left"/>
    </w:lvl>
    <w:lvl w:ilvl="8" w:tplc="20B407CA">
      <w:numFmt w:val="decimal"/>
      <w:lvlText w:val=""/>
      <w:lvlJc w:val="left"/>
    </w:lvl>
  </w:abstractNum>
  <w:num w:numId="1" w16cid:durableId="1982810833">
    <w:abstractNumId w:val="1"/>
    <w:lvlOverride w:ilvl="0">
      <w:startOverride w:val="1"/>
    </w:lvlOverride>
  </w:num>
  <w:num w:numId="2" w16cid:durableId="1768424454">
    <w:abstractNumId w:val="0"/>
    <w:lvlOverride w:ilvl="0">
      <w:startOverride w:val="1"/>
    </w:lvlOverride>
  </w:num>
  <w:num w:numId="3" w16cid:durableId="659583101">
    <w:abstractNumId w:val="2"/>
    <w:lvlOverride w:ilvl="0">
      <w:startOverride w:val="1"/>
    </w:lvlOverride>
  </w:num>
  <w:num w:numId="4" w16cid:durableId="5876899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3E2"/>
    <w:rsid w:val="00252F71"/>
    <w:rsid w:val="006D53D7"/>
    <w:rsid w:val="009103C4"/>
    <w:rsid w:val="00BD6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BC34F7"/>
  <w15:docId w15:val="{9D9A631B-DC38-B84A-B99C-C29CC2A1C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4741</Words>
  <Characters>31022</Characters>
  <Application>Microsoft Office Word</Application>
  <DocSecurity>0</DocSecurity>
  <Lines>1099</Lines>
  <Paragraphs>883</Paragraphs>
  <ScaleCrop>false</ScaleCrop>
  <Company/>
  <LinksUpToDate>false</LinksUpToDate>
  <CharactersWithSpaces>35960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Krigsfeld</cp:lastModifiedBy>
  <cp:revision>2</cp:revision>
  <dcterms:created xsi:type="dcterms:W3CDTF">2026-04-13T13:13:00Z</dcterms:created>
  <dcterms:modified xsi:type="dcterms:W3CDTF">2026-04-13T13:13:00Z</dcterms:modified>
</cp:coreProperties>
</file>