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E4310" w14:textId="77777777" w:rsidR="00F519C2" w:rsidRDefault="00F519C2">
      <w:pPr>
        <w:spacing w:after="160"/>
      </w:pPr>
    </w:p>
    <w:p w14:paraId="734FB140" w14:textId="77777777" w:rsidR="00F519C2" w:rsidRDefault="00F519C2">
      <w:pPr>
        <w:spacing w:after="160"/>
      </w:pPr>
    </w:p>
    <w:p w14:paraId="534FC894" w14:textId="77777777" w:rsidR="00F519C2" w:rsidRDefault="00F519C2">
      <w:pPr>
        <w:spacing w:after="160"/>
      </w:pPr>
    </w:p>
    <w:p w14:paraId="36CEB7FF" w14:textId="77777777" w:rsidR="00F519C2" w:rsidRDefault="00000000">
      <w:pPr>
        <w:spacing w:after="120"/>
        <w:jc w:val="center"/>
      </w:pPr>
      <w:r>
        <w:rPr>
          <w:b/>
          <w:bCs/>
          <w:color w:val="1F3864"/>
          <w:sz w:val="40"/>
          <w:szCs w:val="40"/>
        </w:rPr>
        <w:t>WEDE5020</w:t>
      </w:r>
    </w:p>
    <w:p w14:paraId="3375907F" w14:textId="77777777" w:rsidR="00F519C2" w:rsidRDefault="00000000">
      <w:pPr>
        <w:spacing w:after="120"/>
        <w:jc w:val="center"/>
      </w:pPr>
      <w:r>
        <w:rPr>
          <w:color w:val="2E5590"/>
          <w:sz w:val="32"/>
          <w:szCs w:val="32"/>
        </w:rPr>
        <w:t>Web Development</w:t>
      </w:r>
    </w:p>
    <w:p w14:paraId="40353054" w14:textId="77777777" w:rsidR="00F519C2" w:rsidRDefault="00F519C2">
      <w:pPr>
        <w:spacing w:after="160"/>
      </w:pPr>
    </w:p>
    <w:p w14:paraId="538BD856" w14:textId="77777777" w:rsidR="00F519C2" w:rsidRDefault="00000000">
      <w:pPr>
        <w:spacing w:after="120"/>
        <w:jc w:val="center"/>
      </w:pPr>
      <w:r>
        <w:rPr>
          <w:b/>
          <w:bCs/>
          <w:color w:val="1F3864"/>
          <w:sz w:val="28"/>
          <w:szCs w:val="28"/>
        </w:rPr>
        <w:t>Part 1 — Website Project Proposals</w:t>
      </w:r>
    </w:p>
    <w:p w14:paraId="36F74292" w14:textId="77777777" w:rsidR="00F519C2" w:rsidRDefault="00F519C2">
      <w:pPr>
        <w:spacing w:after="160"/>
      </w:pPr>
    </w:p>
    <w:p w14:paraId="46C1A106" w14:textId="77777777" w:rsidR="00F519C2" w:rsidRDefault="00F519C2">
      <w:pPr>
        <w:spacing w:after="160"/>
      </w:pPr>
    </w:p>
    <w:p w14:paraId="18711183" w14:textId="77777777" w:rsidR="00F519C2" w:rsidRDefault="00000000">
      <w:pPr>
        <w:spacing w:after="200"/>
        <w:jc w:val="center"/>
      </w:pPr>
      <w:r>
        <w:rPr>
          <w:b/>
          <w:bCs/>
          <w:sz w:val="24"/>
          <w:szCs w:val="24"/>
        </w:rPr>
        <w:t>Proposal 2: Kauai</w:t>
      </w:r>
    </w:p>
    <w:p w14:paraId="44B98643" w14:textId="77777777" w:rsidR="00F519C2" w:rsidRDefault="00F519C2">
      <w:pPr>
        <w:spacing w:after="160"/>
      </w:pPr>
    </w:p>
    <w:p w14:paraId="1C60909C" w14:textId="77777777" w:rsidR="00F519C2" w:rsidRDefault="00F519C2">
      <w:pPr>
        <w:spacing w:after="160"/>
      </w:pPr>
    </w:p>
    <w:p w14:paraId="3F986319" w14:textId="77777777" w:rsidR="00F519C2" w:rsidRDefault="00000000">
      <w:pPr>
        <w:spacing w:after="100"/>
        <w:jc w:val="center"/>
      </w:pPr>
      <w:r>
        <w:t>Student Name: Slyvester</w:t>
      </w:r>
    </w:p>
    <w:p w14:paraId="541E9949" w14:textId="77777777" w:rsidR="00F519C2" w:rsidRDefault="00000000">
      <w:pPr>
        <w:spacing w:after="100"/>
        <w:jc w:val="center"/>
      </w:pPr>
      <w:r>
        <w:t>Student Number: ST10522997</w:t>
      </w:r>
    </w:p>
    <w:p w14:paraId="34EB723E" w14:textId="77777777" w:rsidR="00F519C2" w:rsidRDefault="00000000">
      <w:pPr>
        <w:spacing w:after="100"/>
        <w:jc w:val="center"/>
      </w:pPr>
      <w:r>
        <w:t>Institution: Rosebank College — Nelson Mandela Bay</w:t>
      </w:r>
    </w:p>
    <w:p w14:paraId="478A7D81" w14:textId="77777777" w:rsidR="00F519C2" w:rsidRDefault="00000000">
      <w:pPr>
        <w:spacing w:after="100"/>
        <w:jc w:val="center"/>
      </w:pPr>
      <w:r>
        <w:t xml:space="preserve">Lecturer: </w:t>
      </w:r>
      <w:proofErr w:type="spellStart"/>
      <w:r>
        <w:t>Mzimasi</w:t>
      </w:r>
      <w:proofErr w:type="spellEnd"/>
      <w:r>
        <w:t xml:space="preserve"> </w:t>
      </w:r>
      <w:proofErr w:type="spellStart"/>
      <w:r>
        <w:t>Mbongwe</w:t>
      </w:r>
      <w:proofErr w:type="spellEnd"/>
    </w:p>
    <w:p w14:paraId="26FD948F" w14:textId="77777777" w:rsidR="00F519C2" w:rsidRDefault="00000000">
      <w:pPr>
        <w:spacing w:after="100"/>
        <w:jc w:val="center"/>
      </w:pPr>
      <w:r>
        <w:t>Date: April 2026</w:t>
      </w:r>
    </w:p>
    <w:p w14:paraId="6938EB7E" w14:textId="77777777" w:rsidR="00F519C2" w:rsidRDefault="00000000">
      <w:r>
        <w:br/>
      </w:r>
    </w:p>
    <w:p w14:paraId="47AF2DCB" w14:textId="77777777" w:rsidR="00F519C2" w:rsidRDefault="00000000">
      <w:pPr>
        <w:pStyle w:val="Heading1"/>
      </w:pPr>
      <w:r>
        <w:t>Table of Contents</w:t>
      </w:r>
    </w:p>
    <w:sdt>
      <w:sdtPr>
        <w:alias w:val="Table of Contents"/>
        <w:id w:val="88284318"/>
      </w:sdtPr>
      <w:sdtContent>
        <w:p w14:paraId="267CA99A" w14:textId="475A364C" w:rsidR="00F519C2" w:rsidRDefault="00D571A7">
          <w:r>
            <w:t xml:space="preserve">Netlify: </w:t>
          </w:r>
          <w:r w:rsidRPr="00D571A7">
            <w:t>https://kauaisa.netlify.app/</w:t>
          </w:r>
          <w:r>
            <w:br/>
          </w:r>
          <w:proofErr w:type="spellStart"/>
          <w:r>
            <w:t>Github</w:t>
          </w:r>
          <w:proofErr w:type="spellEnd"/>
          <w:r>
            <w:t xml:space="preserve">: </w:t>
          </w:r>
          <w:r w:rsidRPr="00D571A7">
            <w:t>https://github.com/Slyvester-cyber888/KAUAI-WEBSITE-WEBDEV-PART-1-ASSIGNMENT.git</w:t>
          </w:r>
          <w:r w:rsidR="00000000">
            <w:fldChar w:fldCharType="begin"/>
          </w:r>
          <w:r w:rsidR="00000000">
            <w:instrText>TOC \h \o "1-3"</w:instrText>
          </w:r>
          <w:r w:rsidR="00000000">
            <w:fldChar w:fldCharType="separate"/>
          </w:r>
        </w:p>
        <w:p w14:paraId="17833F28" w14:textId="77777777" w:rsidR="00F519C2" w:rsidRDefault="00000000">
          <w:r>
            <w:fldChar w:fldCharType="end"/>
          </w:r>
        </w:p>
      </w:sdtContent>
    </w:sdt>
    <w:p w14:paraId="211A9C94" w14:textId="6AE1E988" w:rsidR="00F519C2" w:rsidRDefault="00F519C2"/>
    <w:p w14:paraId="1B436092" w14:textId="77777777" w:rsidR="00F519C2" w:rsidRDefault="00000000">
      <w:r>
        <w:br/>
      </w:r>
    </w:p>
    <w:p w14:paraId="02DC7AAA" w14:textId="77777777" w:rsidR="00F519C2" w:rsidRDefault="00000000">
      <w:pPr>
        <w:spacing w:after="80"/>
      </w:pPr>
      <w:r>
        <w:rPr>
          <w:b/>
          <w:bCs/>
          <w:caps/>
          <w:color w:val="1F3864"/>
          <w:sz w:val="32"/>
          <w:szCs w:val="32"/>
        </w:rPr>
        <w:t>PROPOSAL 2</w:t>
      </w:r>
    </w:p>
    <w:p w14:paraId="5F5A7305" w14:textId="77777777" w:rsidR="00F519C2" w:rsidRDefault="00000000">
      <w:pPr>
        <w:pStyle w:val="Heading1"/>
      </w:pPr>
      <w:r>
        <w:t>Kauai — Website Project Proposal</w:t>
      </w:r>
    </w:p>
    <w:p w14:paraId="2BFB678D" w14:textId="77777777" w:rsidR="00F519C2" w:rsidRDefault="00F519C2">
      <w:pPr>
        <w:pBdr>
          <w:bottom w:val="single" w:sz="6" w:space="1" w:color="2E5590"/>
        </w:pBdr>
        <w:spacing w:before="200" w:after="200"/>
      </w:pPr>
    </w:p>
    <w:p w14:paraId="66C069CE" w14:textId="77777777" w:rsidR="00F519C2" w:rsidRDefault="00F519C2">
      <w:pPr>
        <w:spacing w:after="160"/>
      </w:pPr>
    </w:p>
    <w:p w14:paraId="7EA7FF04" w14:textId="77777777" w:rsidR="00F519C2" w:rsidRDefault="00000000">
      <w:pPr>
        <w:pStyle w:val="Heading2"/>
      </w:pPr>
      <w:r>
        <w:t>1. Organisation Overview</w:t>
      </w:r>
    </w:p>
    <w:p w14:paraId="0DEF2DF9" w14:textId="77777777" w:rsidR="00F519C2" w:rsidRDefault="00000000">
      <w:pPr>
        <w:spacing w:after="120" w:line="360" w:lineRule="auto"/>
      </w:pPr>
      <w:r>
        <w:rPr>
          <w:b/>
          <w:bCs/>
        </w:rPr>
        <w:t xml:space="preserve">Name: </w:t>
      </w:r>
      <w:r>
        <w:t>Kauai</w:t>
      </w:r>
    </w:p>
    <w:p w14:paraId="2BC36421" w14:textId="77777777" w:rsidR="00F519C2" w:rsidRDefault="00F519C2">
      <w:pPr>
        <w:spacing w:after="160"/>
      </w:pPr>
    </w:p>
    <w:p w14:paraId="01E50216" w14:textId="77777777" w:rsidR="00F519C2" w:rsidRDefault="00000000">
      <w:pPr>
        <w:pStyle w:val="Heading3"/>
      </w:pPr>
      <w:r>
        <w:t>Brief History</w:t>
      </w:r>
    </w:p>
    <w:p w14:paraId="498DAD08" w14:textId="77777777" w:rsidR="00F519C2" w:rsidRDefault="00000000">
      <w:pPr>
        <w:spacing w:after="120" w:line="360" w:lineRule="auto"/>
      </w:pPr>
      <w:r>
        <w:t>Kauai is a South African health food restaurant chain founded in 1995 in Cape Town. The brand was built on the principle that healthy food should be accessible, delicious, and convenient — a positioning that set it apart from conventional fast-food competitors at the time. Beginning with a focus on freshly prepared wraps, salads, smoothies, and juices, Kauai quickly gained a loyal following among health-conscious consumers and fitness communities across the country.</w:t>
      </w:r>
    </w:p>
    <w:p w14:paraId="5B33D7BC" w14:textId="77777777" w:rsidR="00F519C2" w:rsidRDefault="00000000">
      <w:pPr>
        <w:spacing w:after="120" w:line="360" w:lineRule="auto"/>
      </w:pPr>
      <w:r>
        <w:t>Over the following three decades, Kauai expanded from a small Cape Town outlet into a national franchise with over 170 locations across South Africa, including standalone stores, gym-based kiosks, and shopping centre outlets. The brand is particularly prominent in fitness and wellness environments, with a strong presence inside Virgin Active, Planet Fitness, and similar health club facilities — making it highly relevant to active lifestyle audiences.</w:t>
      </w:r>
    </w:p>
    <w:p w14:paraId="6EE8313E" w14:textId="77777777" w:rsidR="00F519C2" w:rsidRDefault="00F519C2">
      <w:pPr>
        <w:spacing w:after="160"/>
      </w:pPr>
    </w:p>
    <w:p w14:paraId="5CB61195" w14:textId="77777777" w:rsidR="00F519C2" w:rsidRDefault="00000000">
      <w:pPr>
        <w:pStyle w:val="Heading3"/>
      </w:pPr>
      <w:r>
        <w:t>Mission and Vision</w:t>
      </w:r>
    </w:p>
    <w:p w14:paraId="4FCD56EC" w14:textId="77777777" w:rsidR="00F519C2" w:rsidRDefault="00000000">
      <w:pPr>
        <w:spacing w:after="120" w:line="360" w:lineRule="auto"/>
      </w:pPr>
      <w:r>
        <w:rPr>
          <w:b/>
          <w:bCs/>
        </w:rPr>
        <w:t xml:space="preserve">Mission: </w:t>
      </w:r>
      <w:r>
        <w:t>To nourish South Africans with real, wholesome food that fuels an active and balanced lifestyle, made fresh to order every day.</w:t>
      </w:r>
    </w:p>
    <w:p w14:paraId="138C74C1" w14:textId="77777777" w:rsidR="00F519C2" w:rsidRDefault="00000000">
      <w:pPr>
        <w:spacing w:after="120" w:line="360" w:lineRule="auto"/>
      </w:pPr>
      <w:r>
        <w:rPr>
          <w:b/>
          <w:bCs/>
        </w:rPr>
        <w:t xml:space="preserve">Vision: </w:t>
      </w:r>
      <w:r>
        <w:t>To be the most loved healthy fast-food brand in South Africa, recognised for quality ingredients, bold flavours, and a commitment to wellness.</w:t>
      </w:r>
    </w:p>
    <w:p w14:paraId="0E67BB80" w14:textId="77777777" w:rsidR="00F519C2" w:rsidRDefault="00F519C2">
      <w:pPr>
        <w:spacing w:after="160"/>
      </w:pPr>
    </w:p>
    <w:p w14:paraId="3C90D77F" w14:textId="77777777" w:rsidR="00F519C2" w:rsidRDefault="00000000">
      <w:pPr>
        <w:pStyle w:val="Heading3"/>
      </w:pPr>
      <w:r>
        <w:t>Target Audience</w:t>
      </w:r>
    </w:p>
    <w:p w14:paraId="1BA7ED3E" w14:textId="77777777" w:rsidR="00F519C2" w:rsidRDefault="00000000">
      <w:pPr>
        <w:spacing w:after="120" w:line="360" w:lineRule="auto"/>
      </w:pPr>
      <w:r>
        <w:t>Kauai's primary audience comprises health-conscious adults aged 18 to 45, including gym-goers, athletes, professionals seeking nutritious lunch options, and families interested in clean eating. The brand also targets schools and corporates as secondary audiences for catering and bulk meal solutions.</w:t>
      </w:r>
    </w:p>
    <w:p w14:paraId="14452FA7" w14:textId="77777777" w:rsidR="00F519C2" w:rsidRDefault="00F519C2">
      <w:pPr>
        <w:spacing w:after="160"/>
      </w:pPr>
    </w:p>
    <w:p w14:paraId="3D41E220" w14:textId="77777777" w:rsidR="00F519C2" w:rsidRDefault="00000000">
      <w:pPr>
        <w:pStyle w:val="Heading2"/>
      </w:pPr>
      <w:r>
        <w:t>2. Website Goals and Objectives</w:t>
      </w:r>
    </w:p>
    <w:p w14:paraId="238CB1E7" w14:textId="77777777" w:rsidR="00F519C2" w:rsidRDefault="00000000">
      <w:pPr>
        <w:spacing w:after="120" w:line="360" w:lineRule="auto"/>
      </w:pPr>
      <w:r>
        <w:t>The proposed website will function as Kauai's primary digital touchpoint, designed to attract new customers, communicate brand values, display the menu, and facilitate enquiries. The specific goals are as follows:</w:t>
      </w:r>
    </w:p>
    <w:p w14:paraId="6791C14F" w14:textId="77777777" w:rsidR="00F519C2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rPr>
          <w:b/>
          <w:bCs/>
        </w:rPr>
        <w:t xml:space="preserve">Increase brand awareness: </w:t>
      </w:r>
      <w:r>
        <w:t>Present Kauai's story, values, and product range to new and existing customers through an engaging, informative online presence.</w:t>
      </w:r>
    </w:p>
    <w:p w14:paraId="5DB1DE19" w14:textId="77777777" w:rsidR="00F519C2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rPr>
          <w:b/>
          <w:bCs/>
        </w:rPr>
        <w:lastRenderedPageBreak/>
        <w:t xml:space="preserve">Showcase the menu: </w:t>
      </w:r>
      <w:r>
        <w:t>Display Kauai's full product range including meals, wraps, smoothies, and seasonal specials with appealing imagery and nutritional context.</w:t>
      </w:r>
    </w:p>
    <w:p w14:paraId="0BA23C3A" w14:textId="77777777" w:rsidR="00F519C2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rPr>
          <w:b/>
          <w:bCs/>
        </w:rPr>
        <w:t xml:space="preserve">Drive foot traffic: </w:t>
      </w:r>
      <w:r>
        <w:t>Use store location pages and a map to direct customers to their nearest Kauai outlet.</w:t>
      </w:r>
    </w:p>
    <w:p w14:paraId="69ED3A0F" w14:textId="77777777" w:rsidR="00F519C2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rPr>
          <w:b/>
          <w:bCs/>
        </w:rPr>
        <w:t xml:space="preserve">Generate franchise and catering enquiries: </w:t>
      </w:r>
      <w:r>
        <w:t>Provide a structured enquiry form for potential franchisees and corporate catering clients.</w:t>
      </w:r>
    </w:p>
    <w:p w14:paraId="4CD94C1B" w14:textId="77777777" w:rsidR="00F519C2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rPr>
          <w:b/>
          <w:bCs/>
        </w:rPr>
        <w:t xml:space="preserve">Support brand loyalty: </w:t>
      </w:r>
      <w:r>
        <w:t>Communicate promotions, health tips, and rewards programme information to returning visitors.</w:t>
      </w:r>
    </w:p>
    <w:p w14:paraId="47498EE9" w14:textId="77777777" w:rsidR="00F519C2" w:rsidRDefault="00F519C2">
      <w:pPr>
        <w:spacing w:after="160"/>
      </w:pPr>
    </w:p>
    <w:p w14:paraId="6BFC5815" w14:textId="77777777" w:rsidR="00F519C2" w:rsidRDefault="00000000">
      <w:pPr>
        <w:pStyle w:val="Heading3"/>
      </w:pPr>
      <w:r>
        <w:t>Key Performance Indicators (KPIs)</w:t>
      </w:r>
    </w:p>
    <w:p w14:paraId="4ACC1CDB" w14:textId="77777777" w:rsidR="00F519C2" w:rsidRDefault="00000000">
      <w:pPr>
        <w:pStyle w:val="ListParagraph"/>
        <w:numPr>
          <w:ilvl w:val="0"/>
          <w:numId w:val="3"/>
        </w:numPr>
        <w:spacing w:after="80" w:line="360" w:lineRule="auto"/>
      </w:pPr>
      <w:r>
        <w:t>Monthly unique visitors (target: 8,000+ within 3 months of launch)</w:t>
      </w:r>
    </w:p>
    <w:p w14:paraId="137BE7E3" w14:textId="77777777" w:rsidR="00F519C2" w:rsidRDefault="00000000">
      <w:pPr>
        <w:pStyle w:val="ListParagraph"/>
        <w:numPr>
          <w:ilvl w:val="0"/>
          <w:numId w:val="3"/>
        </w:numPr>
        <w:spacing w:after="80" w:line="360" w:lineRule="auto"/>
      </w:pPr>
      <w:r>
        <w:t>Menu page view rate (target: 60%+ of sessions include a menu page visit)</w:t>
      </w:r>
    </w:p>
    <w:p w14:paraId="137B9947" w14:textId="77777777" w:rsidR="00F519C2" w:rsidRDefault="00000000">
      <w:pPr>
        <w:pStyle w:val="ListParagraph"/>
        <w:numPr>
          <w:ilvl w:val="0"/>
          <w:numId w:val="3"/>
        </w:numPr>
        <w:spacing w:after="80" w:line="360" w:lineRule="auto"/>
      </w:pPr>
      <w:r>
        <w:t>Enquiry form submissions (target: 30+ per month)</w:t>
      </w:r>
    </w:p>
    <w:p w14:paraId="07B3F9E9" w14:textId="77777777" w:rsidR="00F519C2" w:rsidRDefault="00000000">
      <w:pPr>
        <w:pStyle w:val="ListParagraph"/>
        <w:numPr>
          <w:ilvl w:val="0"/>
          <w:numId w:val="3"/>
        </w:numPr>
        <w:spacing w:after="80" w:line="360" w:lineRule="auto"/>
      </w:pPr>
      <w:r>
        <w:t>Store locator interactions (tracked via click rate on location links)</w:t>
      </w:r>
    </w:p>
    <w:p w14:paraId="1E870D34" w14:textId="77777777" w:rsidR="00F519C2" w:rsidRDefault="00000000">
      <w:pPr>
        <w:pStyle w:val="ListParagraph"/>
        <w:numPr>
          <w:ilvl w:val="0"/>
          <w:numId w:val="3"/>
        </w:numPr>
        <w:spacing w:after="80" w:line="360" w:lineRule="auto"/>
      </w:pPr>
      <w:r>
        <w:t>Bounce rate (target: below 50% on homepage)</w:t>
      </w:r>
    </w:p>
    <w:p w14:paraId="3E124827" w14:textId="77777777" w:rsidR="00F519C2" w:rsidRDefault="00F519C2">
      <w:pPr>
        <w:spacing w:after="160"/>
      </w:pPr>
    </w:p>
    <w:p w14:paraId="5E66C5DA" w14:textId="77777777" w:rsidR="00F519C2" w:rsidRDefault="00000000">
      <w:pPr>
        <w:pStyle w:val="Heading2"/>
      </w:pPr>
      <w:r>
        <w:t>3. Current Website Analysis</w:t>
      </w:r>
    </w:p>
    <w:p w14:paraId="27C11330" w14:textId="77777777" w:rsidR="00F519C2" w:rsidRDefault="00000000">
      <w:pPr>
        <w:pStyle w:val="Heading3"/>
      </w:pPr>
      <w:r>
        <w:t>Strengths</w:t>
      </w:r>
    </w:p>
    <w:p w14:paraId="3509EDDB" w14:textId="77777777" w:rsidR="00F519C2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The current Kauai website (kauai.co.za) presents a visually appealing homepage with strong food photography and a clear brand identity built around green tones and wellness messaging.</w:t>
      </w:r>
    </w:p>
    <w:p w14:paraId="58F6C718" w14:textId="77777777" w:rsidR="00F519C2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The site includes a functional store locator, an online ordering integration, and a nutritional information section.</w:t>
      </w:r>
    </w:p>
    <w:p w14:paraId="0E40CA13" w14:textId="77777777" w:rsidR="00F519C2" w:rsidRDefault="00F519C2">
      <w:pPr>
        <w:spacing w:after="160"/>
      </w:pPr>
    </w:p>
    <w:p w14:paraId="6694F306" w14:textId="77777777" w:rsidR="00F519C2" w:rsidRDefault="00000000">
      <w:pPr>
        <w:pStyle w:val="Heading3"/>
      </w:pPr>
      <w:r>
        <w:t>Weaknesses and Areas for Improvement</w:t>
      </w:r>
    </w:p>
    <w:p w14:paraId="7B3C08E3" w14:textId="77777777" w:rsidR="00F519C2" w:rsidRDefault="00000000">
      <w:pPr>
        <w:pStyle w:val="ListParagraph"/>
        <w:numPr>
          <w:ilvl w:val="0"/>
          <w:numId w:val="3"/>
        </w:numPr>
        <w:spacing w:after="80" w:line="360" w:lineRule="auto"/>
      </w:pPr>
      <w:r>
        <w:t>The menu navigation is inconsistent across device sizes, making it difficult for mobile users to browse products efficiently.</w:t>
      </w:r>
    </w:p>
    <w:p w14:paraId="492DF941" w14:textId="77777777" w:rsidR="00F519C2" w:rsidRDefault="00000000">
      <w:pPr>
        <w:pStyle w:val="ListParagraph"/>
        <w:numPr>
          <w:ilvl w:val="0"/>
          <w:numId w:val="3"/>
        </w:numPr>
        <w:spacing w:after="80" w:line="360" w:lineRule="auto"/>
      </w:pPr>
      <w:r>
        <w:t>The franchise and corporate enquiry pathways are not clearly signposted, resulting in missed leads.</w:t>
      </w:r>
    </w:p>
    <w:p w14:paraId="03C01825" w14:textId="77777777" w:rsidR="00F519C2" w:rsidRDefault="00000000">
      <w:pPr>
        <w:pStyle w:val="ListParagraph"/>
        <w:numPr>
          <w:ilvl w:val="0"/>
          <w:numId w:val="3"/>
        </w:numPr>
        <w:spacing w:after="80" w:line="360" w:lineRule="auto"/>
      </w:pPr>
      <w:r>
        <w:t>The About Us section lacks depth — brand history and values are underrepresented relative to the strength of the Kauai story.</w:t>
      </w:r>
    </w:p>
    <w:p w14:paraId="7B6AFBA2" w14:textId="77777777" w:rsidR="00F519C2" w:rsidRDefault="00000000">
      <w:pPr>
        <w:pStyle w:val="ListParagraph"/>
        <w:numPr>
          <w:ilvl w:val="0"/>
          <w:numId w:val="3"/>
        </w:numPr>
        <w:spacing w:after="80" w:line="360" w:lineRule="auto"/>
      </w:pPr>
      <w:r>
        <w:lastRenderedPageBreak/>
        <w:t>Certain pages have slow load times due to large, uncompressed image files.</w:t>
      </w:r>
    </w:p>
    <w:p w14:paraId="52447EE5" w14:textId="77777777" w:rsidR="00F519C2" w:rsidRDefault="00F519C2">
      <w:pPr>
        <w:spacing w:after="160"/>
      </w:pPr>
    </w:p>
    <w:p w14:paraId="28C4F993" w14:textId="77777777" w:rsidR="00F519C2" w:rsidRDefault="00000000">
      <w:pPr>
        <w:spacing w:after="120" w:line="360" w:lineRule="auto"/>
      </w:pPr>
      <w:r>
        <w:t>The proposed website will address these gaps with a streamlined, mobile-first design, a richer brand narrative, and a clearly structured enquiry page tailored to multiple user types.</w:t>
      </w:r>
    </w:p>
    <w:p w14:paraId="27A742D6" w14:textId="77777777" w:rsidR="00F519C2" w:rsidRDefault="00F519C2">
      <w:pPr>
        <w:spacing w:after="160"/>
      </w:pPr>
    </w:p>
    <w:p w14:paraId="56BBDBB1" w14:textId="77777777" w:rsidR="00F519C2" w:rsidRDefault="00000000">
      <w:pPr>
        <w:pStyle w:val="Heading2"/>
      </w:pPr>
      <w:r>
        <w:t>4. Proposed Website Features and Functionality</w:t>
      </w:r>
    </w:p>
    <w:p w14:paraId="7FE7E7DE" w14:textId="77777777" w:rsidR="00F519C2" w:rsidRDefault="00000000">
      <w:pPr>
        <w:pStyle w:val="Heading3"/>
      </w:pPr>
      <w:r>
        <w:t>Essential Pages</w:t>
      </w:r>
    </w:p>
    <w:p w14:paraId="7EB7364B" w14:textId="77777777" w:rsidR="00F519C2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rPr>
          <w:b/>
          <w:bCs/>
        </w:rPr>
        <w:t xml:space="preserve">Homepage (index.html): </w:t>
      </w:r>
      <w:r>
        <w:t>Full-width hero section with a brand statement and call to action, featured menu highlights, a wellness philosophy section, and a store locator prompt.</w:t>
      </w:r>
    </w:p>
    <w:p w14:paraId="55AAC4D2" w14:textId="77777777" w:rsidR="00F519C2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rPr>
          <w:b/>
          <w:bCs/>
        </w:rPr>
        <w:t xml:space="preserve">About Us (about.html): </w:t>
      </w:r>
      <w:r>
        <w:t>Brand origin story, mission and vision, health philosophy, and key milestones — told with imagery and engaging copy.</w:t>
      </w:r>
    </w:p>
    <w:p w14:paraId="134D8395" w14:textId="77777777" w:rsidR="00F519C2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rPr>
          <w:b/>
          <w:bCs/>
        </w:rPr>
        <w:t xml:space="preserve">Menu / Products (products.html): </w:t>
      </w:r>
      <w:r>
        <w:t>Category-organised menu listings (wraps, salads, smoothies, juices, breakfast, sides) with item names, descriptions, and imagery.</w:t>
      </w:r>
    </w:p>
    <w:p w14:paraId="1FBDB60F" w14:textId="77777777" w:rsidR="00F519C2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rPr>
          <w:b/>
          <w:bCs/>
        </w:rPr>
        <w:t xml:space="preserve">Enquiry (enquiry.html): </w:t>
      </w:r>
      <w:r>
        <w:t>Structured form accommodating franchise enquiries, corporate catering requests, and general customer questions, with appropriate field sets per enquiry type.</w:t>
      </w:r>
    </w:p>
    <w:p w14:paraId="4BFE2980" w14:textId="77777777" w:rsidR="00F519C2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rPr>
          <w:b/>
          <w:bCs/>
        </w:rPr>
        <w:t xml:space="preserve">Contact (contact.html): </w:t>
      </w:r>
      <w:r>
        <w:t xml:space="preserve">Store contact details, embedded map showing multiple Kauai locations (Cape Town, Johannesburg, </w:t>
      </w:r>
      <w:proofErr w:type="spellStart"/>
      <w:r>
        <w:t>Gqeberha</w:t>
      </w:r>
      <w:proofErr w:type="spellEnd"/>
      <w:r>
        <w:t>), and a general contact form.</w:t>
      </w:r>
    </w:p>
    <w:p w14:paraId="708AFB59" w14:textId="77777777" w:rsidR="00F519C2" w:rsidRDefault="00F519C2">
      <w:pPr>
        <w:spacing w:after="160"/>
      </w:pPr>
    </w:p>
    <w:p w14:paraId="1ED97C19" w14:textId="77777777" w:rsidR="00F519C2" w:rsidRDefault="00000000">
      <w:pPr>
        <w:pStyle w:val="Heading3"/>
      </w:pPr>
      <w:r>
        <w:t>Additional Functionality</w:t>
      </w:r>
    </w:p>
    <w:p w14:paraId="187A7AD0" w14:textId="77777777" w:rsidR="00F519C2" w:rsidRDefault="00000000">
      <w:pPr>
        <w:pStyle w:val="ListParagraph"/>
        <w:numPr>
          <w:ilvl w:val="0"/>
          <w:numId w:val="3"/>
        </w:numPr>
        <w:spacing w:after="80" w:line="360" w:lineRule="auto"/>
      </w:pPr>
      <w:r>
        <w:t>Responsive navigation with active state indicators</w:t>
      </w:r>
    </w:p>
    <w:p w14:paraId="2DC64C17" w14:textId="77777777" w:rsidR="00F519C2" w:rsidRDefault="00000000">
      <w:pPr>
        <w:pStyle w:val="ListParagraph"/>
        <w:numPr>
          <w:ilvl w:val="0"/>
          <w:numId w:val="3"/>
        </w:numPr>
        <w:spacing w:after="80" w:line="360" w:lineRule="auto"/>
      </w:pPr>
      <w:r>
        <w:t>Image assets sourced and optimised from Creative Commons and official brand resources</w:t>
      </w:r>
    </w:p>
    <w:p w14:paraId="2B61CF9F" w14:textId="77777777" w:rsidR="00F519C2" w:rsidRDefault="00000000">
      <w:pPr>
        <w:pStyle w:val="ListParagraph"/>
        <w:numPr>
          <w:ilvl w:val="0"/>
          <w:numId w:val="3"/>
        </w:numPr>
        <w:spacing w:after="80" w:line="360" w:lineRule="auto"/>
      </w:pPr>
      <w:r>
        <w:t>Internal anchor links on the menu page for quick category navigation</w:t>
      </w:r>
    </w:p>
    <w:p w14:paraId="6266C241" w14:textId="77777777" w:rsidR="00F519C2" w:rsidRDefault="00000000">
      <w:pPr>
        <w:pStyle w:val="ListParagraph"/>
        <w:numPr>
          <w:ilvl w:val="0"/>
          <w:numId w:val="3"/>
        </w:numPr>
        <w:spacing w:after="80" w:line="360" w:lineRule="auto"/>
      </w:pPr>
      <w:r>
        <w:t>Semantic HTML throughout with full comment documentation</w:t>
      </w:r>
    </w:p>
    <w:p w14:paraId="1B3719FF" w14:textId="77777777" w:rsidR="00F519C2" w:rsidRDefault="00F519C2">
      <w:pPr>
        <w:spacing w:after="160"/>
      </w:pPr>
    </w:p>
    <w:p w14:paraId="2BED1212" w14:textId="77777777" w:rsidR="00F519C2" w:rsidRDefault="00000000">
      <w:pPr>
        <w:pStyle w:val="Heading2"/>
      </w:pPr>
      <w:r>
        <w:t>5. Design and User Experience</w:t>
      </w:r>
    </w:p>
    <w:p w14:paraId="40DB0C7D" w14:textId="77777777" w:rsidR="00F519C2" w:rsidRDefault="00000000">
      <w:pPr>
        <w:pStyle w:val="Heading3"/>
      </w:pPr>
      <w:r>
        <w:t>Design Aesthetic</w:t>
      </w:r>
    </w:p>
    <w:p w14:paraId="2E7AE9FC" w14:textId="77777777" w:rsidR="00F519C2" w:rsidRDefault="00000000">
      <w:pPr>
        <w:spacing w:after="120" w:line="360" w:lineRule="auto"/>
      </w:pPr>
      <w:r>
        <w:t xml:space="preserve">Kauai's design language is rooted in freshness, vitality, and natural wellness. The proposed website will reflect this through the use of organic green tones, clean white backgrounds, and </w:t>
      </w:r>
      <w:r>
        <w:lastRenderedPageBreak/>
        <w:t>vibrant food photography. The overall atmosphere should feel welcoming, energetic, and aligned with a healthy lifestyle — approachable without being clinical.</w:t>
      </w:r>
    </w:p>
    <w:p w14:paraId="3C6F2278" w14:textId="77777777" w:rsidR="00F519C2" w:rsidRDefault="00F519C2">
      <w:pPr>
        <w:spacing w:after="160"/>
      </w:pPr>
    </w:p>
    <w:p w14:paraId="0E8A18BC" w14:textId="77777777" w:rsidR="00F519C2" w:rsidRDefault="00000000">
      <w:pPr>
        <w:spacing w:after="120" w:line="360" w:lineRule="auto"/>
      </w:pPr>
      <w:r>
        <w:rPr>
          <w:b/>
          <w:bCs/>
        </w:rPr>
        <w:t xml:space="preserve">Colour Scheme: </w:t>
      </w:r>
      <w:r>
        <w:t>Primary — Fresh Green (#4CAF50 / #2E7D32); Secondary — Warm White (#FAFAFA); Accent — Burnt Orange (#E65100); Supporting — Light Stone (#F5F0E8).</w:t>
      </w:r>
    </w:p>
    <w:p w14:paraId="62E38E2E" w14:textId="77777777" w:rsidR="00F519C2" w:rsidRDefault="00000000">
      <w:pPr>
        <w:spacing w:after="120" w:line="360" w:lineRule="auto"/>
      </w:pPr>
      <w:r>
        <w:rPr>
          <w:b/>
          <w:bCs/>
        </w:rPr>
        <w:t xml:space="preserve">Typography: </w:t>
      </w:r>
      <w:r>
        <w:t>Headings — Rounded or humanist sans-serif (Nunito or Poppins); Body — Clean and readable sans-serif (Lato or Open Sans); Hierarchy expressed through weight and scale variation.</w:t>
      </w:r>
    </w:p>
    <w:p w14:paraId="4ED26928" w14:textId="77777777" w:rsidR="00F519C2" w:rsidRDefault="00000000">
      <w:pPr>
        <w:spacing w:after="120" w:line="360" w:lineRule="auto"/>
      </w:pPr>
      <w:r>
        <w:rPr>
          <w:b/>
          <w:bCs/>
        </w:rPr>
        <w:t xml:space="preserve">Layout and Design: </w:t>
      </w:r>
      <w:r>
        <w:t>Card-based layout for menu items, generous padding for a premium feel, and full-width imagery sections between content blocks. Navigation is sticky and simple, with no more than five top-level items.</w:t>
      </w:r>
    </w:p>
    <w:p w14:paraId="7918F354" w14:textId="77777777" w:rsidR="00F519C2" w:rsidRDefault="00F519C2">
      <w:pPr>
        <w:spacing w:after="160"/>
      </w:pPr>
    </w:p>
    <w:p w14:paraId="4D3BC883" w14:textId="77777777" w:rsidR="00F519C2" w:rsidRDefault="00000000">
      <w:pPr>
        <w:pStyle w:val="Heading3"/>
      </w:pPr>
      <w:r>
        <w:t>User Experience Considerations</w:t>
      </w:r>
    </w:p>
    <w:p w14:paraId="0988321E" w14:textId="77777777" w:rsidR="00F519C2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Navigation: Clear and flat — each page reachable within one click from the homepage</w:t>
      </w:r>
    </w:p>
    <w:p w14:paraId="48F76B49" w14:textId="77777777" w:rsidR="00F519C2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Accessibility: High contrast text on all backgrounds, meaningful alt text for all images, and keyboard-navigable structure</w:t>
      </w:r>
    </w:p>
    <w:p w14:paraId="56DBA6CF" w14:textId="77777777" w:rsidR="00F519C2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Mobile responsiveness: Designed mobile-first, with touch-friendly tap targets and stacked layouts on smaller screens</w:t>
      </w:r>
    </w:p>
    <w:p w14:paraId="439B447E" w14:textId="77777777" w:rsidR="00F519C2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Calls to action: Present on every page — guiding users toward the menu, a store visit, or an enquiry submission</w:t>
      </w:r>
    </w:p>
    <w:p w14:paraId="369F61D4" w14:textId="77777777" w:rsidR="00F519C2" w:rsidRDefault="00F519C2">
      <w:pPr>
        <w:spacing w:after="160"/>
      </w:pPr>
    </w:p>
    <w:p w14:paraId="1B78C381" w14:textId="77777777" w:rsidR="00F519C2" w:rsidRDefault="00000000">
      <w:pPr>
        <w:pStyle w:val="Heading3"/>
      </w:pPr>
      <w:r>
        <w:t>Wireframe Overview</w:t>
      </w:r>
    </w:p>
    <w:p w14:paraId="02F0FC44" w14:textId="77777777" w:rsidR="00F519C2" w:rsidRDefault="00000000">
      <w:pPr>
        <w:spacing w:after="120" w:line="360" w:lineRule="auto"/>
      </w:pPr>
      <w:r>
        <w:t>Wireframes have been conceptualised for all five pages. The homepage features a large hero section, a three-column feature row, and a promotional strip leading into the footer. The menu page uses a filterable grid of item cards. The contact page uses a two-column layout with location cards on the left and a form on the right.</w:t>
      </w:r>
    </w:p>
    <w:p w14:paraId="720A6C5B" w14:textId="77777777" w:rsidR="00F519C2" w:rsidRDefault="00F519C2">
      <w:pPr>
        <w:spacing w:after="160"/>
      </w:pPr>
    </w:p>
    <w:p w14:paraId="14EBCCFC" w14:textId="77777777" w:rsidR="00F519C2" w:rsidRDefault="00000000">
      <w:pPr>
        <w:pStyle w:val="Heading2"/>
      </w:pPr>
      <w:r>
        <w:t>6. Technical Requirements</w:t>
      </w:r>
    </w:p>
    <w:p w14:paraId="35239592" w14:textId="77777777" w:rsidR="00F519C2" w:rsidRDefault="00000000">
      <w:pPr>
        <w:spacing w:after="120" w:line="360" w:lineRule="auto"/>
      </w:pPr>
      <w:r>
        <w:rPr>
          <w:b/>
          <w:bCs/>
        </w:rPr>
        <w:t xml:space="preserve">Programming Languages: </w:t>
      </w:r>
      <w:r>
        <w:t>HTML5 for structure; CSS3 for styling (Part 2); JavaScript for interactivity (Part 3).</w:t>
      </w:r>
    </w:p>
    <w:p w14:paraId="312DDA75" w14:textId="77777777" w:rsidR="00F519C2" w:rsidRDefault="00000000">
      <w:pPr>
        <w:spacing w:after="120" w:line="360" w:lineRule="auto"/>
      </w:pPr>
      <w:r>
        <w:rPr>
          <w:b/>
          <w:bCs/>
        </w:rPr>
        <w:lastRenderedPageBreak/>
        <w:t xml:space="preserve">Code Editor: </w:t>
      </w:r>
      <w:r>
        <w:t>Visual Studio Code with extensions including Live Server, Prettier, and Auto Rename Tag.</w:t>
      </w:r>
    </w:p>
    <w:p w14:paraId="47227ADE" w14:textId="77777777" w:rsidR="00F519C2" w:rsidRDefault="00000000">
      <w:pPr>
        <w:spacing w:after="120" w:line="360" w:lineRule="auto"/>
      </w:pPr>
      <w:r>
        <w:rPr>
          <w:b/>
          <w:bCs/>
        </w:rPr>
        <w:t xml:space="preserve">Version Control: </w:t>
      </w:r>
      <w:r>
        <w:t>GitHub private repository with regular, descriptive commit history.</w:t>
      </w:r>
    </w:p>
    <w:p w14:paraId="10D0719D" w14:textId="1D3117AD" w:rsidR="00F519C2" w:rsidRDefault="00000000">
      <w:pPr>
        <w:spacing w:after="120" w:line="360" w:lineRule="auto"/>
      </w:pPr>
      <w:r>
        <w:rPr>
          <w:b/>
          <w:bCs/>
        </w:rPr>
        <w:t xml:space="preserve">Hosting (Planned): </w:t>
      </w:r>
      <w:r>
        <w:t xml:space="preserve">GitHub Pages for development; production </w:t>
      </w:r>
      <w:r w:rsidR="00D10C2B">
        <w:t>via Netlify</w:t>
      </w:r>
    </w:p>
    <w:p w14:paraId="27A35B25" w14:textId="0441CE4C" w:rsidR="00F519C2" w:rsidRDefault="00000000">
      <w:pPr>
        <w:spacing w:after="120" w:line="360" w:lineRule="auto"/>
      </w:pPr>
      <w:r>
        <w:rPr>
          <w:b/>
          <w:bCs/>
        </w:rPr>
        <w:t xml:space="preserve">Domain Name (Planned): </w:t>
      </w:r>
      <w:r w:rsidR="00D10C2B">
        <w:t>I’ll be using a free domain provided by Netlify</w:t>
      </w:r>
    </w:p>
    <w:p w14:paraId="40EC5C61" w14:textId="77777777" w:rsidR="00F519C2" w:rsidRDefault="00000000">
      <w:pPr>
        <w:spacing w:after="120" w:line="360" w:lineRule="auto"/>
      </w:pPr>
      <w:r>
        <w:rPr>
          <w:b/>
          <w:bCs/>
        </w:rPr>
        <w:t xml:space="preserve">Browser Compatibility: </w:t>
      </w:r>
      <w:r>
        <w:t>Tested across Google Chrome, Mozilla Firefox, Microsoft Edge, and Safari.</w:t>
      </w:r>
    </w:p>
    <w:p w14:paraId="46A0C915" w14:textId="77777777" w:rsidR="00F519C2" w:rsidRDefault="00F519C2">
      <w:pPr>
        <w:spacing w:after="160"/>
      </w:pPr>
    </w:p>
    <w:p w14:paraId="214F0E49" w14:textId="77777777" w:rsidR="00F519C2" w:rsidRDefault="00000000">
      <w:pPr>
        <w:pStyle w:val="Heading2"/>
      </w:pPr>
      <w:r>
        <w:t>7. Timeline and Milestones</w:t>
      </w:r>
    </w:p>
    <w:p w14:paraId="70E3D052" w14:textId="77777777" w:rsidR="00F519C2" w:rsidRDefault="00F519C2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400"/>
        <w:gridCol w:w="3426"/>
      </w:tblGrid>
      <w:tr w:rsidR="00F519C2" w14:paraId="48B254B6" w14:textId="77777777">
        <w:trPr>
          <w:tblHeader/>
        </w:trPr>
        <w:tc>
          <w:tcPr>
            <w:tcW w:w="3200" w:type="dxa"/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BD6C4" w14:textId="77777777" w:rsidR="00F519C2" w:rsidRDefault="00000000">
            <w:r>
              <w:rPr>
                <w:b/>
                <w:bCs/>
                <w:color w:val="FFFFFF"/>
              </w:rPr>
              <w:t>Milestone</w:t>
            </w:r>
          </w:p>
        </w:tc>
        <w:tc>
          <w:tcPr>
            <w:tcW w:w="2400" w:type="dxa"/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B1C82" w14:textId="77777777" w:rsidR="00F519C2" w:rsidRDefault="00000000">
            <w:r>
              <w:rPr>
                <w:b/>
                <w:bCs/>
                <w:color w:val="FFFFFF"/>
              </w:rPr>
              <w:t>Target Date</w:t>
            </w:r>
          </w:p>
        </w:tc>
        <w:tc>
          <w:tcPr>
            <w:tcW w:w="3426" w:type="dxa"/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17215" w14:textId="77777777" w:rsidR="00F519C2" w:rsidRDefault="00000000">
            <w:r>
              <w:rPr>
                <w:b/>
                <w:bCs/>
                <w:color w:val="FFFFFF"/>
              </w:rPr>
              <w:t>Deliverable</w:t>
            </w:r>
          </w:p>
        </w:tc>
      </w:tr>
      <w:tr w:rsidR="00F519C2" w14:paraId="4162A874" w14:textId="77777777">
        <w:tc>
          <w:tcPr>
            <w:tcW w:w="3200" w:type="dxa"/>
            <w:shd w:val="clear" w:color="auto" w:fill="F0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8B616" w14:textId="77777777" w:rsidR="00F519C2" w:rsidRDefault="00000000">
            <w:r>
              <w:t>Project proposal and planning</w:t>
            </w:r>
          </w:p>
        </w:tc>
        <w:tc>
          <w:tcPr>
            <w:tcW w:w="2400" w:type="dxa"/>
            <w:shd w:val="clear" w:color="auto" w:fill="F0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E6061" w14:textId="77777777" w:rsidR="00F519C2" w:rsidRDefault="00000000">
            <w:r>
              <w:t>Week 1–2</w:t>
            </w:r>
          </w:p>
        </w:tc>
        <w:tc>
          <w:tcPr>
            <w:tcW w:w="3426" w:type="dxa"/>
            <w:shd w:val="clear" w:color="auto" w:fill="F0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442C8" w14:textId="77777777" w:rsidR="00F519C2" w:rsidRDefault="00000000">
            <w:r>
              <w:t>Two proposals submitted for approval</w:t>
            </w:r>
          </w:p>
        </w:tc>
      </w:tr>
      <w:tr w:rsidR="00F519C2" w14:paraId="056FBE83" w14:textId="77777777"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55405" w14:textId="77777777" w:rsidR="00F519C2" w:rsidRDefault="00000000">
            <w:r>
              <w:t>Content research and sourcing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4EA2D" w14:textId="77777777" w:rsidR="00F519C2" w:rsidRDefault="00000000">
            <w:r>
              <w:t>Week 2–3</w:t>
            </w:r>
          </w:p>
        </w:tc>
        <w:tc>
          <w:tcPr>
            <w:tcW w:w="3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8C08E" w14:textId="77777777" w:rsidR="00F519C2" w:rsidRDefault="00000000">
            <w:r>
              <w:t>ZIP file of all menu and brand assets</w:t>
            </w:r>
          </w:p>
        </w:tc>
      </w:tr>
      <w:tr w:rsidR="00F519C2" w14:paraId="1FB629BD" w14:textId="77777777">
        <w:tc>
          <w:tcPr>
            <w:tcW w:w="3200" w:type="dxa"/>
            <w:shd w:val="clear" w:color="auto" w:fill="F0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C6089" w14:textId="77777777" w:rsidR="00F519C2" w:rsidRDefault="00000000">
            <w:r>
              <w:t>File and folder structure setup</w:t>
            </w:r>
          </w:p>
        </w:tc>
        <w:tc>
          <w:tcPr>
            <w:tcW w:w="2400" w:type="dxa"/>
            <w:shd w:val="clear" w:color="auto" w:fill="F0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04368" w14:textId="77777777" w:rsidR="00F519C2" w:rsidRDefault="00000000">
            <w:r>
              <w:t>Week 3</w:t>
            </w:r>
          </w:p>
        </w:tc>
        <w:tc>
          <w:tcPr>
            <w:tcW w:w="3426" w:type="dxa"/>
            <w:shd w:val="clear" w:color="auto" w:fill="F0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6CC3D" w14:textId="77777777" w:rsidR="00F519C2" w:rsidRDefault="00000000">
            <w:r>
              <w:t>Root folder and subfolder structure created</w:t>
            </w:r>
          </w:p>
        </w:tc>
      </w:tr>
      <w:tr w:rsidR="00F519C2" w14:paraId="7866342F" w14:textId="77777777"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BE884" w14:textId="77777777" w:rsidR="00F519C2" w:rsidRDefault="00000000">
            <w:r>
              <w:t>HTML files created (Part 1)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3D3EB" w14:textId="77777777" w:rsidR="00F519C2" w:rsidRDefault="00000000">
            <w:r>
              <w:t>Week 3–4</w:t>
            </w:r>
          </w:p>
        </w:tc>
        <w:tc>
          <w:tcPr>
            <w:tcW w:w="3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5882E" w14:textId="77777777" w:rsidR="00F519C2" w:rsidRDefault="00000000">
            <w:r>
              <w:t>All 5 HTML pages with basic structure</w:t>
            </w:r>
          </w:p>
        </w:tc>
      </w:tr>
      <w:tr w:rsidR="00F519C2" w14:paraId="0BB59FF9" w14:textId="77777777">
        <w:tc>
          <w:tcPr>
            <w:tcW w:w="3200" w:type="dxa"/>
            <w:shd w:val="clear" w:color="auto" w:fill="F0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CE95C" w14:textId="77777777" w:rsidR="00F519C2" w:rsidRDefault="00000000">
            <w:r>
              <w:t>Navigation linking completed</w:t>
            </w:r>
          </w:p>
        </w:tc>
        <w:tc>
          <w:tcPr>
            <w:tcW w:w="2400" w:type="dxa"/>
            <w:shd w:val="clear" w:color="auto" w:fill="F0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132AF" w14:textId="77777777" w:rsidR="00F519C2" w:rsidRDefault="00000000">
            <w:r>
              <w:t>Week 4</w:t>
            </w:r>
          </w:p>
        </w:tc>
        <w:tc>
          <w:tcPr>
            <w:tcW w:w="3426" w:type="dxa"/>
            <w:shd w:val="clear" w:color="auto" w:fill="F0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22942" w14:textId="77777777" w:rsidR="00F519C2" w:rsidRDefault="00000000">
            <w:r>
              <w:t>All internal links functional across pages</w:t>
            </w:r>
          </w:p>
        </w:tc>
      </w:tr>
      <w:tr w:rsidR="00F519C2" w14:paraId="22E05A4F" w14:textId="77777777"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6C283" w14:textId="77777777" w:rsidR="00F519C2" w:rsidRDefault="00000000">
            <w:r>
              <w:t>GitHub repository set up and committed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0F820" w14:textId="77777777" w:rsidR="00F519C2" w:rsidRDefault="00000000">
            <w:r>
              <w:t>Week 4</w:t>
            </w:r>
          </w:p>
        </w:tc>
        <w:tc>
          <w:tcPr>
            <w:tcW w:w="3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BC9F9" w14:textId="77777777" w:rsidR="00F519C2" w:rsidRDefault="00000000">
            <w:r>
              <w:t>Repository pushed with README.md</w:t>
            </w:r>
          </w:p>
        </w:tc>
      </w:tr>
      <w:tr w:rsidR="00F519C2" w14:paraId="5BD1B5C0" w14:textId="77777777">
        <w:tc>
          <w:tcPr>
            <w:tcW w:w="3200" w:type="dxa"/>
            <w:shd w:val="clear" w:color="auto" w:fill="F0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53E20" w14:textId="77777777" w:rsidR="00F519C2" w:rsidRDefault="00000000">
            <w:r>
              <w:t>Part 1 submission</w:t>
            </w:r>
          </w:p>
        </w:tc>
        <w:tc>
          <w:tcPr>
            <w:tcW w:w="2400" w:type="dxa"/>
            <w:shd w:val="clear" w:color="auto" w:fill="F0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D18A8" w14:textId="77777777" w:rsidR="00F519C2" w:rsidRDefault="00000000">
            <w:r>
              <w:t>Week 4</w:t>
            </w:r>
          </w:p>
        </w:tc>
        <w:tc>
          <w:tcPr>
            <w:tcW w:w="3426" w:type="dxa"/>
            <w:shd w:val="clear" w:color="auto" w:fill="F0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7C65E" w14:textId="77777777" w:rsidR="00F519C2" w:rsidRDefault="00000000">
            <w:r>
              <w:t>Word/PDF proposal + ZIP + GitHub link</w:t>
            </w:r>
          </w:p>
        </w:tc>
      </w:tr>
      <w:tr w:rsidR="00F519C2" w14:paraId="15B7901A" w14:textId="77777777"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66A08" w14:textId="77777777" w:rsidR="00F519C2" w:rsidRDefault="00000000">
            <w:r>
              <w:t>CSS styling (Part 2)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E823C" w14:textId="77777777" w:rsidR="00F519C2" w:rsidRDefault="00000000">
            <w:r>
              <w:t>Week 5–7</w:t>
            </w:r>
          </w:p>
        </w:tc>
        <w:tc>
          <w:tcPr>
            <w:tcW w:w="3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6FCA7" w14:textId="77777777" w:rsidR="00F519C2" w:rsidRDefault="00000000">
            <w:r>
              <w:t>Fully styled, responsive pages</w:t>
            </w:r>
          </w:p>
        </w:tc>
      </w:tr>
      <w:tr w:rsidR="00F519C2" w14:paraId="7C046F81" w14:textId="77777777">
        <w:tc>
          <w:tcPr>
            <w:tcW w:w="3200" w:type="dxa"/>
            <w:shd w:val="clear" w:color="auto" w:fill="F0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FEB9E" w14:textId="77777777" w:rsidR="00F519C2" w:rsidRDefault="00000000">
            <w:r>
              <w:t>JavaScript interactivity (Part 3)</w:t>
            </w:r>
          </w:p>
        </w:tc>
        <w:tc>
          <w:tcPr>
            <w:tcW w:w="2400" w:type="dxa"/>
            <w:shd w:val="clear" w:color="auto" w:fill="F0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EF2C0" w14:textId="77777777" w:rsidR="00F519C2" w:rsidRDefault="00000000">
            <w:r>
              <w:t>Week 8–10</w:t>
            </w:r>
          </w:p>
        </w:tc>
        <w:tc>
          <w:tcPr>
            <w:tcW w:w="3426" w:type="dxa"/>
            <w:shd w:val="clear" w:color="auto" w:fill="F0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38E3D" w14:textId="77777777" w:rsidR="00F519C2" w:rsidRDefault="00000000">
            <w:r>
              <w:t>Dynamic menu filter and form validation</w:t>
            </w:r>
          </w:p>
        </w:tc>
      </w:tr>
    </w:tbl>
    <w:p w14:paraId="5136B4A7" w14:textId="77777777" w:rsidR="00F519C2" w:rsidRDefault="00F519C2">
      <w:pPr>
        <w:spacing w:after="160"/>
      </w:pPr>
    </w:p>
    <w:p w14:paraId="3ABD5032" w14:textId="77777777" w:rsidR="00F519C2" w:rsidRDefault="00000000">
      <w:pPr>
        <w:pStyle w:val="Heading2"/>
      </w:pPr>
      <w:r>
        <w:t>8. Budget Estimate</w:t>
      </w:r>
    </w:p>
    <w:p w14:paraId="0BBA6CBA" w14:textId="77777777" w:rsidR="00F519C2" w:rsidRDefault="00F519C2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2256"/>
        <w:gridCol w:w="2257"/>
      </w:tblGrid>
      <w:tr w:rsidR="00F519C2" w14:paraId="6D909ED5" w14:textId="77777777">
        <w:trPr>
          <w:tblHeader/>
        </w:trPr>
        <w:tc>
          <w:tcPr>
            <w:tcW w:w="4513" w:type="dxa"/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9D7E4" w14:textId="77777777" w:rsidR="00F519C2" w:rsidRDefault="00000000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2256" w:type="dxa"/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C01C5" w14:textId="77777777" w:rsidR="00F519C2" w:rsidRDefault="00000000">
            <w:r>
              <w:rPr>
                <w:b/>
                <w:bCs/>
                <w:color w:val="FFFFFF"/>
              </w:rPr>
              <w:t>Estimated Cost</w:t>
            </w:r>
          </w:p>
        </w:tc>
        <w:tc>
          <w:tcPr>
            <w:tcW w:w="2257" w:type="dxa"/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CC865" w14:textId="77777777" w:rsidR="00F519C2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F519C2" w14:paraId="3F6A3D78" w14:textId="77777777">
        <w:tc>
          <w:tcPr>
            <w:tcW w:w="4513" w:type="dxa"/>
            <w:shd w:val="clear" w:color="auto" w:fill="F0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A50E8" w14:textId="77777777" w:rsidR="00F519C2" w:rsidRDefault="00000000">
            <w:r>
              <w:t>Domain registration (.co.za)</w:t>
            </w:r>
          </w:p>
        </w:tc>
        <w:tc>
          <w:tcPr>
            <w:tcW w:w="2256" w:type="dxa"/>
            <w:shd w:val="clear" w:color="auto" w:fill="F0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EB41D" w14:textId="3C6FC50D" w:rsidR="00F519C2" w:rsidRDefault="00000000">
            <w:r>
              <w:t>R</w:t>
            </w:r>
            <w:r w:rsidR="00D10C2B">
              <w:t>0</w:t>
            </w:r>
            <w:r>
              <w:t>/year</w:t>
            </w:r>
          </w:p>
        </w:tc>
        <w:tc>
          <w:tcPr>
            <w:tcW w:w="2257" w:type="dxa"/>
            <w:shd w:val="clear" w:color="auto" w:fill="F0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0A296" w14:textId="77777777" w:rsidR="00F519C2" w:rsidRDefault="00000000">
            <w:r>
              <w:t>Via local registrar</w:t>
            </w:r>
          </w:p>
        </w:tc>
      </w:tr>
      <w:tr w:rsidR="00F519C2" w14:paraId="49FE95D5" w14:textId="77777777"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4EA80" w14:textId="77777777" w:rsidR="00F519C2" w:rsidRDefault="00000000">
            <w:r>
              <w:lastRenderedPageBreak/>
              <w:t>Web hosting (shared hosting)</w:t>
            </w:r>
          </w:p>
        </w:tc>
        <w:tc>
          <w:tcPr>
            <w:tcW w:w="22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51C66" w14:textId="78A8E1A6" w:rsidR="00F519C2" w:rsidRDefault="00000000">
            <w:r>
              <w:t>R</w:t>
            </w:r>
            <w:r w:rsidR="00D10C2B">
              <w:t>0</w:t>
            </w:r>
            <w:r>
              <w:t>/month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F3E1C" w14:textId="77777777" w:rsidR="00F519C2" w:rsidRDefault="00000000">
            <w:r>
              <w:t>AFRIHOST or Hetzner SA</w:t>
            </w:r>
          </w:p>
        </w:tc>
      </w:tr>
      <w:tr w:rsidR="00F519C2" w14:paraId="51D39FF7" w14:textId="77777777">
        <w:tc>
          <w:tcPr>
            <w:tcW w:w="4513" w:type="dxa"/>
            <w:shd w:val="clear" w:color="auto" w:fill="F0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6E82A" w14:textId="77777777" w:rsidR="00F519C2" w:rsidRDefault="00000000">
            <w:r>
              <w:t>Visual Studio Code</w:t>
            </w:r>
          </w:p>
        </w:tc>
        <w:tc>
          <w:tcPr>
            <w:tcW w:w="2256" w:type="dxa"/>
            <w:shd w:val="clear" w:color="auto" w:fill="F0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580A7" w14:textId="77777777" w:rsidR="00F519C2" w:rsidRDefault="00000000">
            <w:r>
              <w:t>Free</w:t>
            </w:r>
          </w:p>
        </w:tc>
        <w:tc>
          <w:tcPr>
            <w:tcW w:w="2257" w:type="dxa"/>
            <w:shd w:val="clear" w:color="auto" w:fill="F0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56800" w14:textId="77777777" w:rsidR="00F519C2" w:rsidRDefault="00000000">
            <w:r>
              <w:t>Open-source code editor</w:t>
            </w:r>
          </w:p>
        </w:tc>
      </w:tr>
      <w:tr w:rsidR="00F519C2" w14:paraId="3CE3E801" w14:textId="77777777"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CAA03" w14:textId="77777777" w:rsidR="00F519C2" w:rsidRDefault="00000000">
            <w:r>
              <w:t>GitHub repository</w:t>
            </w:r>
          </w:p>
        </w:tc>
        <w:tc>
          <w:tcPr>
            <w:tcW w:w="22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3026C" w14:textId="77777777" w:rsidR="00F519C2" w:rsidRDefault="00000000">
            <w:r>
              <w:t>Free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087BA" w14:textId="77777777" w:rsidR="00F519C2" w:rsidRDefault="00000000">
            <w:r>
              <w:t>Private student repository</w:t>
            </w:r>
          </w:p>
        </w:tc>
      </w:tr>
      <w:tr w:rsidR="00F519C2" w14:paraId="5C45C2EC" w14:textId="77777777">
        <w:tc>
          <w:tcPr>
            <w:tcW w:w="4513" w:type="dxa"/>
            <w:shd w:val="clear" w:color="auto" w:fill="F0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82FEE" w14:textId="77777777" w:rsidR="00F519C2" w:rsidRDefault="00000000">
            <w:r>
              <w:t>Food photography assets</w:t>
            </w:r>
          </w:p>
        </w:tc>
        <w:tc>
          <w:tcPr>
            <w:tcW w:w="2256" w:type="dxa"/>
            <w:shd w:val="clear" w:color="auto" w:fill="F0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36E78" w14:textId="77777777" w:rsidR="00F519C2" w:rsidRDefault="00000000">
            <w:r>
              <w:t>Free</w:t>
            </w:r>
          </w:p>
        </w:tc>
        <w:tc>
          <w:tcPr>
            <w:tcW w:w="2257" w:type="dxa"/>
            <w:shd w:val="clear" w:color="auto" w:fill="F0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19D21" w14:textId="77777777" w:rsidR="00F519C2" w:rsidRDefault="00000000">
            <w:proofErr w:type="spellStart"/>
            <w:r>
              <w:t>Unsplash</w:t>
            </w:r>
            <w:proofErr w:type="spellEnd"/>
            <w:r>
              <w:t xml:space="preserve">, </w:t>
            </w:r>
            <w:proofErr w:type="spellStart"/>
            <w:r>
              <w:t>Pexels</w:t>
            </w:r>
            <w:proofErr w:type="spellEnd"/>
            <w:r>
              <w:t xml:space="preserve"> (Creative Commons)</w:t>
            </w:r>
          </w:p>
        </w:tc>
      </w:tr>
      <w:tr w:rsidR="00F519C2" w14:paraId="36D658B5" w14:textId="77777777"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3B099" w14:textId="77777777" w:rsidR="00F519C2" w:rsidRDefault="00000000">
            <w:r>
              <w:t>Icon sets</w:t>
            </w:r>
          </w:p>
        </w:tc>
        <w:tc>
          <w:tcPr>
            <w:tcW w:w="22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AC7C1" w14:textId="77777777" w:rsidR="00F519C2" w:rsidRDefault="00000000">
            <w:r>
              <w:t>Free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E1FCA" w14:textId="77777777" w:rsidR="00F519C2" w:rsidRDefault="00000000">
            <w:r>
              <w:t>Font Awesome (CDN)</w:t>
            </w:r>
          </w:p>
        </w:tc>
      </w:tr>
      <w:tr w:rsidR="00F519C2" w14:paraId="18B49660" w14:textId="77777777">
        <w:tc>
          <w:tcPr>
            <w:tcW w:w="4513" w:type="dxa"/>
            <w:shd w:val="clear" w:color="auto" w:fill="F0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5E6CD" w14:textId="77777777" w:rsidR="00F519C2" w:rsidRDefault="00000000">
            <w:r>
              <w:t>Google Fonts</w:t>
            </w:r>
          </w:p>
        </w:tc>
        <w:tc>
          <w:tcPr>
            <w:tcW w:w="2256" w:type="dxa"/>
            <w:shd w:val="clear" w:color="auto" w:fill="F0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43883" w14:textId="77777777" w:rsidR="00F519C2" w:rsidRDefault="00000000">
            <w:r>
              <w:t>Free</w:t>
            </w:r>
          </w:p>
        </w:tc>
        <w:tc>
          <w:tcPr>
            <w:tcW w:w="2257" w:type="dxa"/>
            <w:shd w:val="clear" w:color="auto" w:fill="F0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8E4F6" w14:textId="77777777" w:rsidR="00F519C2" w:rsidRDefault="00000000">
            <w:r>
              <w:t>Web font delivery via CDN</w:t>
            </w:r>
          </w:p>
        </w:tc>
      </w:tr>
      <w:tr w:rsidR="00F519C2" w14:paraId="4479A1F3" w14:textId="77777777">
        <w:tc>
          <w:tcPr>
            <w:tcW w:w="4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98EA8" w14:textId="77777777" w:rsidR="00F519C2" w:rsidRDefault="00000000">
            <w:r>
              <w:rPr>
                <w:b/>
                <w:bCs/>
              </w:rPr>
              <w:t>Total Estimated (Year 1)</w:t>
            </w:r>
          </w:p>
        </w:tc>
        <w:tc>
          <w:tcPr>
            <w:tcW w:w="22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29C33" w14:textId="21F01A95" w:rsidR="00F519C2" w:rsidRDefault="00D10C2B">
            <w:r>
              <w:rPr>
                <w:b/>
                <w:bCs/>
              </w:rPr>
              <w:t>R0</w:t>
            </w:r>
          </w:p>
        </w:tc>
        <w:tc>
          <w:tcPr>
            <w:tcW w:w="22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F09DA" w14:textId="77777777" w:rsidR="00F519C2" w:rsidRDefault="00000000">
            <w:r>
              <w:t>Excluding developer labour</w:t>
            </w:r>
          </w:p>
        </w:tc>
      </w:tr>
    </w:tbl>
    <w:p w14:paraId="0946B223" w14:textId="77777777" w:rsidR="00F519C2" w:rsidRDefault="00F519C2">
      <w:pPr>
        <w:spacing w:after="160"/>
      </w:pPr>
    </w:p>
    <w:p w14:paraId="782C9E6F" w14:textId="77777777" w:rsidR="00F519C2" w:rsidRDefault="00000000">
      <w:pPr>
        <w:pStyle w:val="Heading2"/>
      </w:pPr>
      <w:r>
        <w:t>9. References</w:t>
      </w:r>
    </w:p>
    <w:p w14:paraId="62C71197" w14:textId="77777777" w:rsidR="00F519C2" w:rsidRDefault="00000000">
      <w:pPr>
        <w:spacing w:after="120" w:line="360" w:lineRule="auto"/>
      </w:pPr>
      <w:r>
        <w:t>Kauai. (2024). Official website. Retrieved from https://www.kauai.co.za</w:t>
      </w:r>
    </w:p>
    <w:p w14:paraId="09FAC512" w14:textId="77777777" w:rsidR="00F519C2" w:rsidRDefault="00000000">
      <w:pPr>
        <w:spacing w:after="120" w:line="360" w:lineRule="auto"/>
      </w:pPr>
      <w:r>
        <w:t>Franchise Association of South Africa. (2023). Kauai franchise profile. Retrieved from https://www.fasa.co.za</w:t>
      </w:r>
    </w:p>
    <w:p w14:paraId="7466F6A3" w14:textId="77777777" w:rsidR="00F519C2" w:rsidRDefault="00000000">
      <w:pPr>
        <w:spacing w:after="120" w:line="360" w:lineRule="auto"/>
      </w:pPr>
      <w:r>
        <w:t>Nielsen Norman Group. (2023). Mobile UX: Design best practices. Retrieved from https://www.nngroup.com</w:t>
      </w:r>
    </w:p>
    <w:p w14:paraId="2D10C6C6" w14:textId="77777777" w:rsidR="00F519C2" w:rsidRDefault="00000000">
      <w:pPr>
        <w:spacing w:after="120" w:line="360" w:lineRule="auto"/>
      </w:pPr>
      <w:proofErr w:type="spellStart"/>
      <w:r>
        <w:t>Unsplash</w:t>
      </w:r>
      <w:proofErr w:type="spellEnd"/>
      <w:r>
        <w:t>. (2024). Free high-resolution food images. Retrieved from https://www.unsplash.com</w:t>
      </w:r>
    </w:p>
    <w:p w14:paraId="77A661A2" w14:textId="77777777" w:rsidR="00F519C2" w:rsidRDefault="00000000">
      <w:pPr>
        <w:spacing w:after="120" w:line="360" w:lineRule="auto"/>
      </w:pPr>
      <w:r>
        <w:t>Google Fonts. (2024). Open-source web fonts. Retrieved from https://fonts.google.com</w:t>
      </w:r>
    </w:p>
    <w:p w14:paraId="44FC7D89" w14:textId="77777777" w:rsidR="00F519C2" w:rsidRDefault="00F519C2">
      <w:pPr>
        <w:spacing w:after="160"/>
      </w:pPr>
    </w:p>
    <w:sectPr w:rsidR="00F519C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2AA62" w14:textId="77777777" w:rsidR="008C6523" w:rsidRDefault="008C6523">
      <w:r>
        <w:separator/>
      </w:r>
    </w:p>
  </w:endnote>
  <w:endnote w:type="continuationSeparator" w:id="0">
    <w:p w14:paraId="36C203DD" w14:textId="77777777" w:rsidR="008C6523" w:rsidRDefault="008C65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2738E" w14:textId="77777777" w:rsidR="00F519C2" w:rsidRDefault="00000000">
    <w:pPr>
      <w:pBdr>
        <w:top w:val="single" w:sz="4" w:space="1" w:color="CCCCCC"/>
      </w:pBdr>
      <w:spacing w:before="100"/>
      <w:jc w:val="center"/>
    </w:pPr>
    <w:r>
      <w:rPr>
        <w:color w:val="666666"/>
        <w:sz w:val="18"/>
        <w:szCs w:val="18"/>
      </w:rPr>
      <w:t xml:space="preserve">Rosebank College — Nelson Mandela Bay  |  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D10C2B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D10C2B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C6942" w14:textId="77777777" w:rsidR="008C6523" w:rsidRDefault="008C6523">
      <w:r>
        <w:separator/>
      </w:r>
    </w:p>
  </w:footnote>
  <w:footnote w:type="continuationSeparator" w:id="0">
    <w:p w14:paraId="1818C242" w14:textId="77777777" w:rsidR="008C6523" w:rsidRDefault="008C65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DF757" w14:textId="77777777" w:rsidR="00F519C2" w:rsidRDefault="00000000">
    <w:pPr>
      <w:pBdr>
        <w:bottom w:val="single" w:sz="6" w:space="1" w:color="2E5590"/>
      </w:pBdr>
    </w:pPr>
    <w:r>
      <w:rPr>
        <w:color w:val="666666"/>
        <w:sz w:val="18"/>
        <w:szCs w:val="18"/>
      </w:rPr>
      <w:t>WEDE5020 — Web Development  |  Part 1 Project Proposals  |  ST10522997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7819C7"/>
    <w:multiLevelType w:val="hybridMultilevel"/>
    <w:tmpl w:val="4B3807F2"/>
    <w:lvl w:ilvl="0" w:tplc="1A940618">
      <w:start w:val="1"/>
      <w:numFmt w:val="decimal"/>
      <w:lvlText w:val="%1."/>
      <w:lvlJc w:val="left"/>
      <w:pPr>
        <w:ind w:left="720" w:hanging="360"/>
      </w:pPr>
    </w:lvl>
    <w:lvl w:ilvl="1" w:tplc="258CC882">
      <w:numFmt w:val="decimal"/>
      <w:lvlText w:val=""/>
      <w:lvlJc w:val="left"/>
    </w:lvl>
    <w:lvl w:ilvl="2" w:tplc="D6889E68">
      <w:numFmt w:val="decimal"/>
      <w:lvlText w:val=""/>
      <w:lvlJc w:val="left"/>
    </w:lvl>
    <w:lvl w:ilvl="3" w:tplc="823464B8">
      <w:numFmt w:val="decimal"/>
      <w:lvlText w:val=""/>
      <w:lvlJc w:val="left"/>
    </w:lvl>
    <w:lvl w:ilvl="4" w:tplc="7A407392">
      <w:numFmt w:val="decimal"/>
      <w:lvlText w:val=""/>
      <w:lvlJc w:val="left"/>
    </w:lvl>
    <w:lvl w:ilvl="5" w:tplc="4A04F158">
      <w:numFmt w:val="decimal"/>
      <w:lvlText w:val=""/>
      <w:lvlJc w:val="left"/>
    </w:lvl>
    <w:lvl w:ilvl="6" w:tplc="7076C802">
      <w:numFmt w:val="decimal"/>
      <w:lvlText w:val=""/>
      <w:lvlJc w:val="left"/>
    </w:lvl>
    <w:lvl w:ilvl="7" w:tplc="76C86ADE">
      <w:numFmt w:val="decimal"/>
      <w:lvlText w:val=""/>
      <w:lvlJc w:val="left"/>
    </w:lvl>
    <w:lvl w:ilvl="8" w:tplc="5C34C35E">
      <w:numFmt w:val="decimal"/>
      <w:lvlText w:val=""/>
      <w:lvlJc w:val="left"/>
    </w:lvl>
  </w:abstractNum>
  <w:abstractNum w:abstractNumId="1" w15:restartNumberingAfterBreak="0">
    <w:nsid w:val="5A9664DE"/>
    <w:multiLevelType w:val="hybridMultilevel"/>
    <w:tmpl w:val="E9F88BBA"/>
    <w:lvl w:ilvl="0" w:tplc="F69C72FE">
      <w:start w:val="1"/>
      <w:numFmt w:val="bullet"/>
      <w:lvlText w:val="•"/>
      <w:lvlJc w:val="left"/>
      <w:pPr>
        <w:ind w:left="720" w:hanging="360"/>
      </w:pPr>
    </w:lvl>
    <w:lvl w:ilvl="1" w:tplc="E5C6A17A">
      <w:numFmt w:val="decimal"/>
      <w:lvlText w:val=""/>
      <w:lvlJc w:val="left"/>
    </w:lvl>
    <w:lvl w:ilvl="2" w:tplc="33768B0C">
      <w:numFmt w:val="decimal"/>
      <w:lvlText w:val=""/>
      <w:lvlJc w:val="left"/>
    </w:lvl>
    <w:lvl w:ilvl="3" w:tplc="E8F6ED3C">
      <w:numFmt w:val="decimal"/>
      <w:lvlText w:val=""/>
      <w:lvlJc w:val="left"/>
    </w:lvl>
    <w:lvl w:ilvl="4" w:tplc="A11C5642">
      <w:numFmt w:val="decimal"/>
      <w:lvlText w:val=""/>
      <w:lvlJc w:val="left"/>
    </w:lvl>
    <w:lvl w:ilvl="5" w:tplc="AA006578">
      <w:numFmt w:val="decimal"/>
      <w:lvlText w:val=""/>
      <w:lvlJc w:val="left"/>
    </w:lvl>
    <w:lvl w:ilvl="6" w:tplc="2EB2BAE2">
      <w:numFmt w:val="decimal"/>
      <w:lvlText w:val=""/>
      <w:lvlJc w:val="left"/>
    </w:lvl>
    <w:lvl w:ilvl="7" w:tplc="DECE27B8">
      <w:numFmt w:val="decimal"/>
      <w:lvlText w:val=""/>
      <w:lvlJc w:val="left"/>
    </w:lvl>
    <w:lvl w:ilvl="8" w:tplc="16D411A4">
      <w:numFmt w:val="decimal"/>
      <w:lvlText w:val=""/>
      <w:lvlJc w:val="left"/>
    </w:lvl>
  </w:abstractNum>
  <w:abstractNum w:abstractNumId="2" w15:restartNumberingAfterBreak="0">
    <w:nsid w:val="703D3253"/>
    <w:multiLevelType w:val="hybridMultilevel"/>
    <w:tmpl w:val="3668C5E6"/>
    <w:lvl w:ilvl="0" w:tplc="976A5112">
      <w:start w:val="1"/>
      <w:numFmt w:val="bullet"/>
      <w:lvlText w:val="●"/>
      <w:lvlJc w:val="left"/>
      <w:pPr>
        <w:ind w:left="720" w:hanging="360"/>
      </w:pPr>
    </w:lvl>
    <w:lvl w:ilvl="1" w:tplc="A0A2E746">
      <w:start w:val="1"/>
      <w:numFmt w:val="bullet"/>
      <w:lvlText w:val="○"/>
      <w:lvlJc w:val="left"/>
      <w:pPr>
        <w:ind w:left="1440" w:hanging="360"/>
      </w:pPr>
    </w:lvl>
    <w:lvl w:ilvl="2" w:tplc="070246EA">
      <w:start w:val="1"/>
      <w:numFmt w:val="bullet"/>
      <w:lvlText w:val="■"/>
      <w:lvlJc w:val="left"/>
      <w:pPr>
        <w:ind w:left="2160" w:hanging="360"/>
      </w:pPr>
    </w:lvl>
    <w:lvl w:ilvl="3" w:tplc="E2A442DE">
      <w:start w:val="1"/>
      <w:numFmt w:val="bullet"/>
      <w:lvlText w:val="●"/>
      <w:lvlJc w:val="left"/>
      <w:pPr>
        <w:ind w:left="2880" w:hanging="360"/>
      </w:pPr>
    </w:lvl>
    <w:lvl w:ilvl="4" w:tplc="9AC89258">
      <w:start w:val="1"/>
      <w:numFmt w:val="bullet"/>
      <w:lvlText w:val="○"/>
      <w:lvlJc w:val="left"/>
      <w:pPr>
        <w:ind w:left="3600" w:hanging="360"/>
      </w:pPr>
    </w:lvl>
    <w:lvl w:ilvl="5" w:tplc="A2E268DC">
      <w:start w:val="1"/>
      <w:numFmt w:val="bullet"/>
      <w:lvlText w:val="■"/>
      <w:lvlJc w:val="left"/>
      <w:pPr>
        <w:ind w:left="4320" w:hanging="360"/>
      </w:pPr>
    </w:lvl>
    <w:lvl w:ilvl="6" w:tplc="1ADA8F5A">
      <w:start w:val="1"/>
      <w:numFmt w:val="bullet"/>
      <w:lvlText w:val="●"/>
      <w:lvlJc w:val="left"/>
      <w:pPr>
        <w:ind w:left="5040" w:hanging="360"/>
      </w:pPr>
    </w:lvl>
    <w:lvl w:ilvl="7" w:tplc="FF8A0CF4">
      <w:start w:val="1"/>
      <w:numFmt w:val="bullet"/>
      <w:lvlText w:val="●"/>
      <w:lvlJc w:val="left"/>
      <w:pPr>
        <w:ind w:left="5760" w:hanging="360"/>
      </w:pPr>
    </w:lvl>
    <w:lvl w:ilvl="8" w:tplc="2A2671B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AEC045A"/>
    <w:multiLevelType w:val="hybridMultilevel"/>
    <w:tmpl w:val="3C3656A4"/>
    <w:lvl w:ilvl="0" w:tplc="32FAF99E">
      <w:start w:val="1"/>
      <w:numFmt w:val="decimal"/>
      <w:lvlText w:val="%1."/>
      <w:lvlJc w:val="left"/>
      <w:pPr>
        <w:ind w:left="720" w:hanging="360"/>
      </w:pPr>
    </w:lvl>
    <w:lvl w:ilvl="1" w:tplc="D47C4654">
      <w:numFmt w:val="decimal"/>
      <w:lvlText w:val=""/>
      <w:lvlJc w:val="left"/>
    </w:lvl>
    <w:lvl w:ilvl="2" w:tplc="58447C84">
      <w:numFmt w:val="decimal"/>
      <w:lvlText w:val=""/>
      <w:lvlJc w:val="left"/>
    </w:lvl>
    <w:lvl w:ilvl="3" w:tplc="506C8DDC">
      <w:numFmt w:val="decimal"/>
      <w:lvlText w:val=""/>
      <w:lvlJc w:val="left"/>
    </w:lvl>
    <w:lvl w:ilvl="4" w:tplc="ABC8A744">
      <w:numFmt w:val="decimal"/>
      <w:lvlText w:val=""/>
      <w:lvlJc w:val="left"/>
    </w:lvl>
    <w:lvl w:ilvl="5" w:tplc="4A8AE1B6">
      <w:numFmt w:val="decimal"/>
      <w:lvlText w:val=""/>
      <w:lvlJc w:val="left"/>
    </w:lvl>
    <w:lvl w:ilvl="6" w:tplc="94A4C5BC">
      <w:numFmt w:val="decimal"/>
      <w:lvlText w:val=""/>
      <w:lvlJc w:val="left"/>
    </w:lvl>
    <w:lvl w:ilvl="7" w:tplc="36EC847E">
      <w:numFmt w:val="decimal"/>
      <w:lvlText w:val=""/>
      <w:lvlJc w:val="left"/>
    </w:lvl>
    <w:lvl w:ilvl="8" w:tplc="39FA7892">
      <w:numFmt w:val="decimal"/>
      <w:lvlText w:val=""/>
      <w:lvlJc w:val="left"/>
    </w:lvl>
  </w:abstractNum>
  <w:abstractNum w:abstractNumId="4" w15:restartNumberingAfterBreak="0">
    <w:nsid w:val="7B7C26B2"/>
    <w:multiLevelType w:val="hybridMultilevel"/>
    <w:tmpl w:val="85D4BA54"/>
    <w:lvl w:ilvl="0" w:tplc="B6347756">
      <w:start w:val="1"/>
      <w:numFmt w:val="bullet"/>
      <w:lvlText w:val="•"/>
      <w:lvlJc w:val="left"/>
      <w:pPr>
        <w:ind w:left="720" w:hanging="360"/>
      </w:pPr>
    </w:lvl>
    <w:lvl w:ilvl="1" w:tplc="8D44D1D8">
      <w:numFmt w:val="decimal"/>
      <w:lvlText w:val=""/>
      <w:lvlJc w:val="left"/>
    </w:lvl>
    <w:lvl w:ilvl="2" w:tplc="C57A929E">
      <w:numFmt w:val="decimal"/>
      <w:lvlText w:val=""/>
      <w:lvlJc w:val="left"/>
    </w:lvl>
    <w:lvl w:ilvl="3" w:tplc="3ED6F5A2">
      <w:numFmt w:val="decimal"/>
      <w:lvlText w:val=""/>
      <w:lvlJc w:val="left"/>
    </w:lvl>
    <w:lvl w:ilvl="4" w:tplc="0E36B050">
      <w:numFmt w:val="decimal"/>
      <w:lvlText w:val=""/>
      <w:lvlJc w:val="left"/>
    </w:lvl>
    <w:lvl w:ilvl="5" w:tplc="A0B6DFC2">
      <w:numFmt w:val="decimal"/>
      <w:lvlText w:val=""/>
      <w:lvlJc w:val="left"/>
    </w:lvl>
    <w:lvl w:ilvl="6" w:tplc="CFD0DA5E">
      <w:numFmt w:val="decimal"/>
      <w:lvlText w:val=""/>
      <w:lvlJc w:val="left"/>
    </w:lvl>
    <w:lvl w:ilvl="7" w:tplc="C8F05038">
      <w:numFmt w:val="decimal"/>
      <w:lvlText w:val=""/>
      <w:lvlJc w:val="left"/>
    </w:lvl>
    <w:lvl w:ilvl="8" w:tplc="F3EA21B2">
      <w:numFmt w:val="decimal"/>
      <w:lvlText w:val=""/>
      <w:lvlJc w:val="left"/>
    </w:lvl>
  </w:abstractNum>
  <w:num w:numId="1" w16cid:durableId="1358046804">
    <w:abstractNumId w:val="2"/>
    <w:lvlOverride w:ilvl="0">
      <w:startOverride w:val="1"/>
    </w:lvlOverride>
  </w:num>
  <w:num w:numId="2" w16cid:durableId="70546782">
    <w:abstractNumId w:val="4"/>
    <w:lvlOverride w:ilvl="0">
      <w:startOverride w:val="1"/>
    </w:lvlOverride>
  </w:num>
  <w:num w:numId="3" w16cid:durableId="101253138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19C2"/>
    <w:rsid w:val="001651F6"/>
    <w:rsid w:val="004E0DC7"/>
    <w:rsid w:val="008C6523"/>
    <w:rsid w:val="00C55B52"/>
    <w:rsid w:val="00D10C2B"/>
    <w:rsid w:val="00D571A7"/>
    <w:rsid w:val="00F51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5DEFE5"/>
  <w15:docId w15:val="{7F374253-A538-4CA8-A123-3189D0E49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5590"/>
      <w:sz w:val="24"/>
      <w:szCs w:val="24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2E559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7</Pages>
  <Words>1419</Words>
  <Characters>8093</Characters>
  <Application>Microsoft Office Word</Application>
  <DocSecurity>0</DocSecurity>
  <Lines>67</Lines>
  <Paragraphs>18</Paragraphs>
  <ScaleCrop>false</ScaleCrop>
  <Company/>
  <LinksUpToDate>false</LinksUpToDate>
  <CharactersWithSpaces>9494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Slyvester Mngadi</cp:lastModifiedBy>
  <cp:revision>4</cp:revision>
  <dcterms:created xsi:type="dcterms:W3CDTF">2026-04-04T16:55:00Z</dcterms:created>
  <dcterms:modified xsi:type="dcterms:W3CDTF">2026-04-10T20:31:00Z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9a1d6c73-c814-43e3-9366-0972eb2092b0</vt:lpwstr>
  </property>
</Properties>
</file>