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15CE6" w14:textId="77777777" w:rsidR="00C75F95" w:rsidRDefault="00C75F95" w:rsidP="00C75F95">
      <w:pPr>
        <w:rPr>
          <w:rFonts w:hint="eastAsia"/>
          <w:b/>
          <w:bCs/>
        </w:rPr>
      </w:pPr>
    </w:p>
    <w:p w14:paraId="7BFDEF32" w14:textId="75BFB294" w:rsidR="00ED47BC" w:rsidRPr="008A464A" w:rsidRDefault="00C75F95" w:rsidP="00ED47BC">
      <w:pPr>
        <w:pStyle w:val="a5"/>
        <w:numPr>
          <w:ilvl w:val="0"/>
          <w:numId w:val="4"/>
        </w:numPr>
        <w:ind w:firstLineChars="0"/>
        <w:rPr>
          <w:rFonts w:hint="eastAsia"/>
          <w:b/>
          <w:bCs/>
        </w:rPr>
      </w:pPr>
      <w:r w:rsidRPr="00ED47BC">
        <w:rPr>
          <w:b/>
          <w:bCs/>
        </w:rPr>
        <w:t>What build tools do you know?</w:t>
      </w:r>
    </w:p>
    <w:p w14:paraId="4BD29831" w14:textId="1B03B608" w:rsidR="00C75F95" w:rsidRPr="00ED47BC" w:rsidRDefault="00ED47BC" w:rsidP="00C75F95">
      <w:proofErr w:type="spellStart"/>
      <w:r w:rsidRPr="00ED47BC">
        <w:rPr>
          <w:b/>
          <w:bCs/>
        </w:rPr>
        <w:t>CookieCutter</w:t>
      </w:r>
      <w:proofErr w:type="spellEnd"/>
      <w:r w:rsidRPr="00ED47BC">
        <w:rPr>
          <w:b/>
          <w:bCs/>
        </w:rPr>
        <w:t xml:space="preserve"> </w:t>
      </w:r>
      <w:r w:rsidRPr="00ED47BC">
        <w:t>A classic Python project directory structure</w:t>
      </w:r>
    </w:p>
    <w:p w14:paraId="42788883" w14:textId="1A623156" w:rsidR="00ED47BC" w:rsidRPr="00ED47BC" w:rsidRDefault="00ED47BC" w:rsidP="00C75F95">
      <w:proofErr w:type="spellStart"/>
      <w:r w:rsidRPr="00ED47BC">
        <w:rPr>
          <w:b/>
          <w:bCs/>
        </w:rPr>
        <w:t>PyScaffold</w:t>
      </w:r>
      <w:proofErr w:type="spellEnd"/>
      <w:r w:rsidRPr="00ED47BC">
        <w:t xml:space="preserve"> is a tool for creating scaffolding for Python projects</w:t>
      </w:r>
    </w:p>
    <w:p w14:paraId="440B7ACC" w14:textId="4F42DD91" w:rsidR="00ED47BC" w:rsidRPr="00ED47BC" w:rsidRDefault="00ED47BC" w:rsidP="00C75F95">
      <w:r w:rsidRPr="00ED47BC">
        <w:t xml:space="preserve">The build tool </w:t>
      </w:r>
      <w:proofErr w:type="spellStart"/>
      <w:r w:rsidRPr="00ED47BC">
        <w:rPr>
          <w:b/>
          <w:bCs/>
        </w:rPr>
        <w:t>PyBuilder</w:t>
      </w:r>
      <w:proofErr w:type="spellEnd"/>
      <w:r w:rsidRPr="00ED47BC">
        <w:rPr>
          <w:b/>
          <w:bCs/>
        </w:rPr>
        <w:t>,</w:t>
      </w:r>
      <w:r w:rsidRPr="00ED47BC">
        <w:t xml:space="preserve"> which creates a directory structure very close to Maven</w:t>
      </w:r>
    </w:p>
    <w:p w14:paraId="533AE588" w14:textId="181434E1" w:rsidR="00ED47BC" w:rsidRPr="00ED47BC" w:rsidRDefault="00ED47BC" w:rsidP="00C75F95">
      <w:pPr>
        <w:rPr>
          <w:rFonts w:hint="eastAsia"/>
        </w:rPr>
      </w:pPr>
      <w:r w:rsidRPr="00ED47BC">
        <w:rPr>
          <w:b/>
          <w:bCs/>
        </w:rPr>
        <w:t>Poetry</w:t>
      </w:r>
      <w:r w:rsidRPr="00ED47BC">
        <w:t>, feels like it's a more mature, project-active Python build with more powerful trust management capabilities</w:t>
      </w:r>
    </w:p>
    <w:p w14:paraId="598C5EAF" w14:textId="77777777" w:rsidR="00C75F95" w:rsidRDefault="00C75F95" w:rsidP="00C75F95">
      <w:pPr>
        <w:rPr>
          <w:b/>
          <w:bCs/>
        </w:rPr>
      </w:pPr>
    </w:p>
    <w:p w14:paraId="576808CE" w14:textId="5632D831" w:rsidR="001347A3" w:rsidRPr="00C75F95" w:rsidRDefault="00C75F95" w:rsidP="001347A3">
      <w:pPr>
        <w:rPr>
          <w:rFonts w:hint="eastAsia"/>
          <w:b/>
          <w:bCs/>
        </w:rPr>
      </w:pPr>
      <w:r>
        <w:rPr>
          <w:b/>
          <w:bCs/>
        </w:rPr>
        <w:t>2.</w:t>
      </w:r>
      <w:r w:rsidRPr="00C75F95">
        <w:rPr>
          <w:b/>
          <w:bCs/>
        </w:rPr>
        <w:t>What Java-specific tools do you know?</w:t>
      </w:r>
    </w:p>
    <w:p w14:paraId="440F3893" w14:textId="1815FD8E" w:rsidR="008D1954" w:rsidRDefault="001347A3">
      <w:r w:rsidRPr="001347A3">
        <w:rPr>
          <w:b/>
          <w:bCs/>
        </w:rPr>
        <w:t>Apache Maven</w:t>
      </w:r>
      <w:r w:rsidRPr="001347A3">
        <w:t> – An automation tool primarily used to build Java projects</w:t>
      </w:r>
    </w:p>
    <w:p w14:paraId="40DF4C5F" w14:textId="596E662C" w:rsidR="001347A3" w:rsidRDefault="001347A3">
      <w:r w:rsidRPr="001347A3">
        <w:rPr>
          <w:b/>
          <w:bCs/>
        </w:rPr>
        <w:t>Hudson</w:t>
      </w:r>
      <w:r w:rsidRPr="001347A3">
        <w:t xml:space="preserve"> – A continuous integration (CI) tool written in Java</w:t>
      </w:r>
    </w:p>
    <w:p w14:paraId="24F53BA2" w14:textId="2D2F0473" w:rsidR="001347A3" w:rsidRDefault="001347A3">
      <w:r w:rsidRPr="001347A3">
        <w:rPr>
          <w:b/>
          <w:bCs/>
        </w:rPr>
        <w:t>Jenkins</w:t>
      </w:r>
      <w:r w:rsidRPr="001347A3">
        <w:t xml:space="preserve"> – An </w:t>
      </w:r>
      <w:r w:rsidRPr="001347A3">
        <w:t>open-source</w:t>
      </w:r>
      <w:r w:rsidRPr="001347A3">
        <w:t xml:space="preserve"> continuous integration tool written in Java. The project was a branch from Hudson after an argument with Oracle.  </w:t>
      </w:r>
    </w:p>
    <w:p w14:paraId="0E3F64D7" w14:textId="169B74C2" w:rsidR="001347A3" w:rsidRDefault="001347A3">
      <w:r w:rsidRPr="001347A3">
        <w:rPr>
          <w:b/>
          <w:bCs/>
        </w:rPr>
        <w:t>Gradle</w:t>
      </w:r>
      <w:r w:rsidRPr="001347A3">
        <w:t xml:space="preserve"> – An </w:t>
      </w:r>
      <w:r w:rsidRPr="001347A3">
        <w:t>open-source</w:t>
      </w:r>
      <w:r w:rsidRPr="001347A3">
        <w:t xml:space="preserve"> automated build system that builds on the Apache Ant and Maven Apache concepts and introduces a Domain Specific Language (DSL) based on Groovy, rather than configuring XML forms using the project announced by Apache Maven.  </w:t>
      </w:r>
    </w:p>
    <w:p w14:paraId="380311C9" w14:textId="77777777" w:rsidR="001347A3" w:rsidRDefault="001347A3">
      <w:r w:rsidRPr="001347A3">
        <w:rPr>
          <w:b/>
          <w:bCs/>
        </w:rPr>
        <w:t>Apache Ant</w:t>
      </w:r>
      <w:r w:rsidRPr="001347A3">
        <w:t xml:space="preserve"> – A software tool for automating the software build process, originated from the Apache Tomcat project in the early 2000s.  </w:t>
      </w:r>
    </w:p>
    <w:p w14:paraId="45A97073" w14:textId="3C6DD167" w:rsidR="001347A3" w:rsidRDefault="001347A3">
      <w:r w:rsidRPr="001347A3">
        <w:rPr>
          <w:b/>
          <w:bCs/>
        </w:rPr>
        <w:t>SBT</w:t>
      </w:r>
      <w:r w:rsidRPr="001347A3">
        <w:t xml:space="preserve"> – An </w:t>
      </w:r>
      <w:r w:rsidRPr="001347A3">
        <w:t>open-source</w:t>
      </w:r>
      <w:r w:rsidRPr="001347A3">
        <w:t xml:space="preserve"> build tool for Scala and Java projects, similar to Java's Maven and Ant.  </w:t>
      </w:r>
      <w:r w:rsidRPr="001347A3">
        <w:rPr>
          <w:b/>
          <w:bCs/>
        </w:rPr>
        <w:t>Atlassian Bamboo</w:t>
      </w:r>
      <w:r w:rsidRPr="001347A3">
        <w:t xml:space="preserve"> – A continuous integration and delivery tool that bundles automated build, test, and release into a single process.  </w:t>
      </w:r>
    </w:p>
    <w:p w14:paraId="46BAE6A1" w14:textId="77777777" w:rsidR="001347A3" w:rsidRDefault="001347A3">
      <w:r w:rsidRPr="001347A3">
        <w:rPr>
          <w:b/>
          <w:bCs/>
        </w:rPr>
        <w:t>TeamCity</w:t>
      </w:r>
      <w:r w:rsidRPr="001347A3">
        <w:t xml:space="preserve"> – A Java-built management and continuous integration server from JetBrains.  </w:t>
      </w:r>
      <w:r w:rsidRPr="001347A3">
        <w:rPr>
          <w:b/>
          <w:bCs/>
        </w:rPr>
        <w:t>Grape</w:t>
      </w:r>
      <w:r w:rsidRPr="001347A3">
        <w:t xml:space="preserve"> – Embedded in </w:t>
      </w:r>
      <w:proofErr w:type="spellStart"/>
      <w:r w:rsidRPr="001347A3">
        <w:t>Groovy's</w:t>
      </w:r>
      <w:proofErr w:type="spellEnd"/>
      <w:r w:rsidRPr="001347A3">
        <w:t xml:space="preserve"> JAR dependency manager.  </w:t>
      </w:r>
    </w:p>
    <w:p w14:paraId="1408667E" w14:textId="77777777" w:rsidR="001347A3" w:rsidRDefault="001347A3">
      <w:r w:rsidRPr="001347A3">
        <w:rPr>
          <w:b/>
          <w:bCs/>
        </w:rPr>
        <w:t xml:space="preserve">Ivy </w:t>
      </w:r>
      <w:r w:rsidRPr="001347A3">
        <w:t xml:space="preserve">– A subproject of the Apache Ant project, a transitive dependency manager.  </w:t>
      </w:r>
    </w:p>
    <w:p w14:paraId="7B527C86" w14:textId="7A73279C" w:rsidR="001347A3" w:rsidRDefault="001347A3">
      <w:r w:rsidRPr="001347A3">
        <w:rPr>
          <w:b/>
          <w:bCs/>
        </w:rPr>
        <w:t>Leiningen</w:t>
      </w:r>
      <w:r w:rsidRPr="001347A3">
        <w:t xml:space="preserve"> – an automated build and dependency management tool for software projects written in the Clojure programming language.</w:t>
      </w:r>
    </w:p>
    <w:p w14:paraId="2EC378EB" w14:textId="1702C541" w:rsidR="001347A3" w:rsidRDefault="001347A3"/>
    <w:p w14:paraId="6055FBF1" w14:textId="66EFD807" w:rsidR="000B336A" w:rsidRPr="008A464A" w:rsidRDefault="000B336A">
      <w:pPr>
        <w:rPr>
          <w:rFonts w:hint="eastAsia"/>
          <w:b/>
          <w:bCs/>
        </w:rPr>
      </w:pPr>
      <w:r w:rsidRPr="000B336A">
        <w:rPr>
          <w:rFonts w:hint="eastAsia"/>
          <w:b/>
          <w:bCs/>
        </w:rPr>
        <w:t>3</w:t>
      </w:r>
      <w:r w:rsidRPr="000B336A">
        <w:rPr>
          <w:b/>
          <w:bCs/>
        </w:rPr>
        <w:t>.</w:t>
      </w:r>
      <w:r w:rsidRPr="000B336A">
        <w:rPr>
          <w:rFonts w:ascii="Arial" w:eastAsia="宋体" w:hAnsi="Arial" w:cs="Arial"/>
          <w:b/>
          <w:bCs/>
          <w:color w:val="000000"/>
          <w:kern w:val="0"/>
          <w:sz w:val="22"/>
        </w:rPr>
        <w:t xml:space="preserve"> </w:t>
      </w:r>
      <w:r w:rsidRPr="000B336A">
        <w:rPr>
          <w:b/>
          <w:bCs/>
        </w:rPr>
        <w:t>Main differences between Java specific build tools.</w:t>
      </w:r>
    </w:p>
    <w:p w14:paraId="2C30D927" w14:textId="2E7CD963" w:rsidR="001347A3" w:rsidRDefault="000B336A">
      <w:r w:rsidRPr="000B336A">
        <w:t xml:space="preserve">Gradle is one of the core tools recommended in the Java Developer Guide, many </w:t>
      </w:r>
      <w:r w:rsidRPr="000B336A">
        <w:t>open-source</w:t>
      </w:r>
      <w:r w:rsidRPr="000B336A">
        <w:t xml:space="preserve"> projects are built with Gradle, thanks to Gradle's flexible syntax, developers can flexibly arrange the build task according to their actual needs, but Gradle is not the only option for project construction. Maven is the most popular project building tool after Ant, which solves Ant's complex build methods, improves project build efficiency, and integrates functions such as compilation and deployment.</w:t>
      </w:r>
    </w:p>
    <w:p w14:paraId="06AC809D" w14:textId="22CEABC1" w:rsidR="000B336A" w:rsidRDefault="000B336A"/>
    <w:p w14:paraId="41D8C923" w14:textId="79DFE9F0" w:rsidR="000B336A" w:rsidRPr="000B336A" w:rsidRDefault="000B336A" w:rsidP="000B336A">
      <w:pPr>
        <w:rPr>
          <w:b/>
          <w:bCs/>
        </w:rPr>
      </w:pPr>
      <w:r w:rsidRPr="000B336A">
        <w:rPr>
          <w:rFonts w:hint="eastAsia"/>
          <w:b/>
          <w:bCs/>
        </w:rPr>
        <w:t>4</w:t>
      </w:r>
      <w:r w:rsidRPr="000B336A">
        <w:rPr>
          <w:b/>
          <w:bCs/>
        </w:rPr>
        <w:t>.</w:t>
      </w:r>
      <w:r w:rsidRPr="000B336A">
        <w:rPr>
          <w:rFonts w:ascii="Arial" w:eastAsia="宋体" w:hAnsi="Arial" w:cs="Arial"/>
          <w:b/>
          <w:bCs/>
          <w:color w:val="000000"/>
          <w:kern w:val="0"/>
          <w:sz w:val="22"/>
        </w:rPr>
        <w:t xml:space="preserve"> </w:t>
      </w:r>
      <w:r w:rsidRPr="000B336A">
        <w:rPr>
          <w:b/>
          <w:bCs/>
        </w:rPr>
        <w:t>Maven dependency scopes and their meanings.</w:t>
      </w:r>
    </w:p>
    <w:p w14:paraId="6D9FBEBD" w14:textId="779CB686" w:rsidR="000B336A" w:rsidRDefault="008A464A">
      <w:r w:rsidRPr="008A464A">
        <w:t xml:space="preserve">Maven's life cycle exists to compile, test, run these processes, then obviously some dependencies are only used for testing, such as </w:t>
      </w:r>
      <w:proofErr w:type="spellStart"/>
      <w:r w:rsidRPr="008A464A">
        <w:t>junit</w:t>
      </w:r>
      <w:proofErr w:type="spellEnd"/>
      <w:r w:rsidRPr="008A464A">
        <w:t xml:space="preserve">; some dependencies are not used for compilation, only when running, such as </w:t>
      </w:r>
      <w:proofErr w:type="spellStart"/>
      <w:r w:rsidRPr="008A464A">
        <w:t>mysql</w:t>
      </w:r>
      <w:proofErr w:type="spellEnd"/>
      <w:r w:rsidRPr="008A464A">
        <w:t xml:space="preserve"> driver packages are not used at the compilation period (the compilation period uses the JDBC interface), but used at runtime; there are also some dependencies, the compilation period is used, and the runtime does not need to be provided, because some containers have been provided. For example, servlet-</w:t>
      </w:r>
      <w:proofErr w:type="spellStart"/>
      <w:r w:rsidRPr="008A464A">
        <w:t>api</w:t>
      </w:r>
      <w:proofErr w:type="spellEnd"/>
      <w:r w:rsidRPr="008A464A">
        <w:t xml:space="preserve"> is already available in tomcat, we only need to provide it at compile time. In summary, in POM 4, &lt;dependency&gt;it was also introduced&lt;scope&gt;, which mainly manages the deployment of </w:t>
      </w:r>
      <w:r w:rsidRPr="008A464A">
        <w:lastRenderedPageBreak/>
        <w:t>dependencies. There are roughly several such as composite, provided, runtime, test, system, etc</w:t>
      </w:r>
      <w:r>
        <w:t>.</w:t>
      </w:r>
    </w:p>
    <w:p w14:paraId="52133401" w14:textId="45BEF7FC" w:rsidR="008A464A" w:rsidRDefault="008A464A"/>
    <w:p w14:paraId="695F3784" w14:textId="7F85D160" w:rsidR="008A464A" w:rsidRPr="008A464A" w:rsidRDefault="008A464A" w:rsidP="008A464A">
      <w:pPr>
        <w:rPr>
          <w:b/>
          <w:bCs/>
        </w:rPr>
      </w:pPr>
      <w:r w:rsidRPr="008A464A">
        <w:rPr>
          <w:b/>
          <w:bCs/>
        </w:rPr>
        <w:t>5.</w:t>
      </w:r>
      <w:r w:rsidRPr="008A464A">
        <w:rPr>
          <w:b/>
          <w:bCs/>
        </w:rPr>
        <w:t>Maven scope ‘system’. When do we use it?</w:t>
      </w:r>
    </w:p>
    <w:p w14:paraId="4A3C4E6C" w14:textId="507FA08F" w:rsidR="008A464A" w:rsidRDefault="00231C06">
      <w:r w:rsidRPr="00231C06">
        <w:t xml:space="preserve">system: Valid at compile, test time, but not at runtime. The difference with provided is that when using system-scoped dependencies, the path to the dependent file must be explicitly specified through the </w:t>
      </w:r>
      <w:proofErr w:type="spellStart"/>
      <w:r w:rsidRPr="00231C06">
        <w:t>systemPath</w:t>
      </w:r>
      <w:proofErr w:type="spellEnd"/>
      <w:r w:rsidRPr="00231C06">
        <w:t xml:space="preserve"> element. Since such dependencies are not resolved through the Maven repository and are often tied to native systems, potentially making the build unmanageable, it should be used with caution. The </w:t>
      </w:r>
      <w:proofErr w:type="spellStart"/>
      <w:r w:rsidRPr="00231C06">
        <w:t>systemPath</w:t>
      </w:r>
      <w:proofErr w:type="spellEnd"/>
      <w:r w:rsidRPr="00231C06">
        <w:t xml:space="preserve"> element can reference environment variables.</w:t>
      </w:r>
    </w:p>
    <w:p w14:paraId="4B3F6FBB" w14:textId="5BAE3458" w:rsidR="00231C06" w:rsidRDefault="00231C06"/>
    <w:p w14:paraId="6DFA5A61" w14:textId="03BA48D2" w:rsidR="00231C06" w:rsidRDefault="00231C06" w:rsidP="00231C06">
      <w:pPr>
        <w:rPr>
          <w:b/>
          <w:bCs/>
        </w:rPr>
      </w:pPr>
      <w:r w:rsidRPr="00231C06">
        <w:rPr>
          <w:rFonts w:hint="eastAsia"/>
          <w:b/>
          <w:bCs/>
        </w:rPr>
        <w:t>6</w:t>
      </w:r>
      <w:r w:rsidRPr="00231C06">
        <w:rPr>
          <w:b/>
          <w:bCs/>
        </w:rPr>
        <w:t>.</w:t>
      </w:r>
      <w:r w:rsidRPr="00231C06">
        <w:rPr>
          <w:rFonts w:ascii="Arial" w:eastAsia="宋体" w:hAnsi="Arial" w:cs="Arial"/>
          <w:b/>
          <w:bCs/>
          <w:color w:val="000000"/>
          <w:kern w:val="0"/>
          <w:sz w:val="22"/>
        </w:rPr>
        <w:t xml:space="preserve"> </w:t>
      </w:r>
      <w:r w:rsidRPr="00231C06">
        <w:rPr>
          <w:b/>
          <w:bCs/>
        </w:rPr>
        <w:t>What is the difference between remote and local repositories? What is maven .m2 repository? How to install artifact into local repo? How to deploy artifacts into remove repository?</w:t>
      </w:r>
    </w:p>
    <w:p w14:paraId="70953A11" w14:textId="58594493" w:rsidR="00231C06" w:rsidRDefault="00231C06" w:rsidP="00231C06">
      <w:r w:rsidRPr="00231C06">
        <w:t xml:space="preserve">Maven's local repository </w:t>
      </w:r>
      <w:proofErr w:type="gramStart"/>
      <w:r w:rsidRPr="00231C06">
        <w:t>The</w:t>
      </w:r>
      <w:proofErr w:type="gramEnd"/>
      <w:r w:rsidRPr="00231C06">
        <w:t xml:space="preserve"> local repository in maven stores the dependencies of all projects, and every time a new maven project is created, all related project files are stored in the local repository. The location of maven's default local repository is in a .m2 folder.</w:t>
      </w:r>
    </w:p>
    <w:p w14:paraId="73A8959D" w14:textId="59774623" w:rsidR="00231C06" w:rsidRDefault="00231C06" w:rsidP="00231C06">
      <w:r w:rsidRPr="00231C06">
        <w:t>Maven's Central Repository When you create a new maven project, a pom .xml configuration file is generated, and then maven checks your pom .xml configuration file to see which dependencies need to be loaded. The first is to look up from your local repository, and if you don't find a dependency, switch to maven's central repository to find it.</w:t>
      </w:r>
    </w:p>
    <w:p w14:paraId="1D9FFE19" w14:textId="2B17EF10" w:rsidR="00231C06" w:rsidRDefault="00231C06">
      <w:r w:rsidRPr="00231C06">
        <w:t xml:space="preserve">Remote repositories </w:t>
      </w:r>
      <w:proofErr w:type="gramStart"/>
      <w:r w:rsidRPr="00231C06">
        <w:t>In</w:t>
      </w:r>
      <w:proofErr w:type="gramEnd"/>
      <w:r w:rsidRPr="00231C06">
        <w:t xml:space="preserve"> maven, if the dependencies you need are not in the local repository or in the central repository, then maven will report an error. But we can load the remote repository with configuration</w:t>
      </w:r>
      <w:r>
        <w:t>.</w:t>
      </w:r>
    </w:p>
    <w:p w14:paraId="503B15F3" w14:textId="49DBE142" w:rsidR="00231C06" w:rsidRDefault="006853DF">
      <w:r w:rsidRPr="006853DF">
        <w:t>To deploy jar to an external repository, you must configure the repository URL in the pom .xml and the authentication information to connect to the repository in the settings .xml.</w:t>
      </w:r>
    </w:p>
    <w:p w14:paraId="135D7B1E" w14:textId="0448F516" w:rsidR="00427AC2" w:rsidRDefault="00427AC2"/>
    <w:p w14:paraId="620A534A" w14:textId="526C22B7" w:rsidR="00427AC2" w:rsidRPr="00427AC2" w:rsidRDefault="00427AC2" w:rsidP="00427AC2">
      <w:pPr>
        <w:rPr>
          <w:b/>
          <w:bCs/>
        </w:rPr>
      </w:pPr>
      <w:r w:rsidRPr="00427AC2">
        <w:rPr>
          <w:rFonts w:hint="eastAsia"/>
          <w:b/>
          <w:bCs/>
        </w:rPr>
        <w:t>7</w:t>
      </w:r>
      <w:r w:rsidRPr="00427AC2">
        <w:rPr>
          <w:b/>
          <w:bCs/>
        </w:rPr>
        <w:t>.</w:t>
      </w:r>
      <w:r w:rsidRPr="00427AC2">
        <w:rPr>
          <w:rFonts w:ascii="Arial" w:eastAsia="宋体" w:hAnsi="Arial" w:cs="Arial"/>
          <w:b/>
          <w:bCs/>
          <w:color w:val="000000"/>
          <w:kern w:val="0"/>
          <w:sz w:val="22"/>
        </w:rPr>
        <w:t xml:space="preserve"> </w:t>
      </w:r>
      <w:r w:rsidRPr="00427AC2">
        <w:rPr>
          <w:b/>
          <w:bCs/>
        </w:rPr>
        <w:t>Maven goals and phases. What phases do you know?</w:t>
      </w:r>
    </w:p>
    <w:p w14:paraId="0B70BD5F" w14:textId="77777777" w:rsidR="00427AC2" w:rsidRPr="00427AC2" w:rsidRDefault="00427AC2" w:rsidP="00427AC2">
      <w:r w:rsidRPr="00427AC2">
        <w:t>Maven is based around the central concept of a build lifecycle. What this means is that the process for building and distributing a particular artifact (project) is clearly defined.</w:t>
      </w:r>
    </w:p>
    <w:p w14:paraId="2F15617A" w14:textId="799FCBAC" w:rsidR="00427AC2" w:rsidRDefault="00427AC2" w:rsidP="00427AC2">
      <w:r w:rsidRPr="00427AC2">
        <w:t>For the person building a project, this means that it is only necessary to learn a small set of commands to build any Maven project, and the </w:t>
      </w:r>
      <w:hyperlink r:id="rId6" w:history="1">
        <w:r w:rsidRPr="00427AC2">
          <w:rPr>
            <w:rStyle w:val="a3"/>
          </w:rPr>
          <w:t>POM</w:t>
        </w:r>
      </w:hyperlink>
      <w:r w:rsidRPr="00427AC2">
        <w:t xml:space="preserve"> will ensure they get the results they </w:t>
      </w:r>
      <w:r w:rsidRPr="00427AC2">
        <w:t>desired. There</w:t>
      </w:r>
      <w:r w:rsidRPr="00427AC2">
        <w:t xml:space="preserve"> are three built-in build lifecycles: default, clean and site. The default lifecycle handles your project deployment, the clean lifecycle handles project cleaning, while the site lifecycle handles the creation of your project's web site.</w:t>
      </w:r>
    </w:p>
    <w:p w14:paraId="4D1EABB5" w14:textId="1463DD56" w:rsidR="00427AC2" w:rsidRDefault="00427AC2" w:rsidP="00427AC2"/>
    <w:p w14:paraId="562EEBC8" w14:textId="611832B1" w:rsidR="00BD7BAC" w:rsidRDefault="00BD7BAC" w:rsidP="00427AC2"/>
    <w:p w14:paraId="785DA4BC" w14:textId="3B85CAD7" w:rsidR="00BD7BAC" w:rsidRDefault="00BD7BAC" w:rsidP="00427AC2"/>
    <w:p w14:paraId="16C36E67" w14:textId="626F2627" w:rsidR="00BD7BAC" w:rsidRDefault="00BD7BAC" w:rsidP="00427AC2"/>
    <w:p w14:paraId="5D17A3F9" w14:textId="6EFA6052" w:rsidR="00BD7BAC" w:rsidRDefault="00BD7BAC" w:rsidP="00427AC2"/>
    <w:p w14:paraId="164E13F7" w14:textId="4C60AD0B" w:rsidR="00BD7BAC" w:rsidRDefault="00BD7BAC" w:rsidP="00427AC2"/>
    <w:p w14:paraId="33DB4F52" w14:textId="7F7ECBD6" w:rsidR="00BD7BAC" w:rsidRDefault="00BD7BAC" w:rsidP="00427AC2"/>
    <w:p w14:paraId="3E5EC2C9" w14:textId="54635E2D" w:rsidR="00BD7BAC" w:rsidRDefault="00BD7BAC" w:rsidP="00427AC2"/>
    <w:p w14:paraId="0320D74B" w14:textId="77777777" w:rsidR="00BD7BAC" w:rsidRPr="00427AC2" w:rsidRDefault="00BD7BAC" w:rsidP="00427AC2">
      <w:pPr>
        <w:rPr>
          <w:rFonts w:hint="eastAsia"/>
        </w:rPr>
      </w:pPr>
    </w:p>
    <w:p w14:paraId="7DEEEF88" w14:textId="0F2D8612" w:rsidR="00427AC2" w:rsidRDefault="00AF6279">
      <w:pPr>
        <w:rPr>
          <w:b/>
          <w:bCs/>
        </w:rPr>
      </w:pPr>
      <w:r w:rsidRPr="00BD7BAC">
        <w:rPr>
          <w:rFonts w:hint="eastAsia"/>
          <w:b/>
          <w:bCs/>
        </w:rPr>
        <w:lastRenderedPageBreak/>
        <w:t>8</w:t>
      </w:r>
      <w:r w:rsidRPr="00BD7BAC">
        <w:rPr>
          <w:b/>
          <w:bCs/>
        </w:rPr>
        <w:t>.</w:t>
      </w:r>
      <w:r w:rsidR="00BD7BAC" w:rsidRPr="00BD7BAC">
        <w:rPr>
          <w:rFonts w:ascii="Arial" w:hAnsi="Arial" w:cs="Arial"/>
          <w:b/>
          <w:bCs/>
          <w:color w:val="000000"/>
          <w:sz w:val="22"/>
        </w:rPr>
        <w:t xml:space="preserve"> </w:t>
      </w:r>
      <w:r w:rsidR="00BD7BAC" w:rsidRPr="00BD7BAC">
        <w:rPr>
          <w:b/>
          <w:bCs/>
        </w:rPr>
        <w:t xml:space="preserve">Analogs of maven dependency scopes in </w:t>
      </w:r>
      <w:proofErr w:type="spellStart"/>
      <w:r w:rsidR="00BD7BAC" w:rsidRPr="00BD7BAC">
        <w:rPr>
          <w:b/>
          <w:bCs/>
        </w:rPr>
        <w:t>gradle</w:t>
      </w:r>
      <w:proofErr w:type="spellEnd"/>
      <w:r w:rsidR="00BD7BAC" w:rsidRPr="00BD7BAC">
        <w:rPr>
          <w:b/>
          <w:bCs/>
        </w:rPr>
        <w:t>.</w:t>
      </w:r>
    </w:p>
    <w:tbl>
      <w:tblPr>
        <w:tblpPr w:leftFromText="180" w:rightFromText="180" w:horzAnchor="page" w:tblpX="1" w:tblpY="660"/>
        <w:tblW w:w="1433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75"/>
        <w:gridCol w:w="1419"/>
        <w:gridCol w:w="11637"/>
      </w:tblGrid>
      <w:tr w:rsidR="00C259BB" w:rsidRPr="00BD7BAC" w14:paraId="6A268368" w14:textId="77777777" w:rsidTr="00C259BB">
        <w:trPr>
          <w:tblHeader/>
        </w:trPr>
        <w:tc>
          <w:tcPr>
            <w:tcW w:w="1275"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40268C0" w14:textId="37324F73" w:rsidR="00BD7BAC" w:rsidRDefault="00BD7BAC" w:rsidP="00C259BB">
            <w:pPr>
              <w:rPr>
                <w:b/>
                <w:bCs/>
              </w:rPr>
            </w:pPr>
            <w:r w:rsidRPr="00BD7BAC">
              <w:rPr>
                <w:b/>
                <w:bCs/>
              </w:rPr>
              <w:t>M</w:t>
            </w:r>
            <w:r w:rsidRPr="00BD7BAC">
              <w:rPr>
                <w:b/>
                <w:bCs/>
              </w:rPr>
              <w:t>aven</w:t>
            </w:r>
          </w:p>
          <w:p w14:paraId="7C8FE094" w14:textId="58C83768" w:rsidR="00BD7BAC" w:rsidRPr="00BD7BAC" w:rsidRDefault="00BD7BAC" w:rsidP="00C259BB">
            <w:pPr>
              <w:rPr>
                <w:rFonts w:hint="eastAsia"/>
                <w:b/>
                <w:bCs/>
              </w:rPr>
            </w:pPr>
          </w:p>
        </w:tc>
        <w:tc>
          <w:tcPr>
            <w:tcW w:w="141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4DE4B48" w14:textId="2A44DDEA" w:rsidR="00BD7BAC" w:rsidRDefault="00BD7BAC" w:rsidP="00C259BB">
            <w:pPr>
              <w:rPr>
                <w:b/>
                <w:bCs/>
              </w:rPr>
            </w:pPr>
            <w:r w:rsidRPr="00BD7BAC">
              <w:rPr>
                <w:b/>
                <w:bCs/>
              </w:rPr>
              <w:t>G</w:t>
            </w:r>
            <w:r w:rsidRPr="00BD7BAC">
              <w:rPr>
                <w:b/>
                <w:bCs/>
              </w:rPr>
              <w:t>radle</w:t>
            </w:r>
          </w:p>
          <w:p w14:paraId="36A799A8" w14:textId="201EB3A4" w:rsidR="00BD7BAC" w:rsidRPr="00BD7BAC" w:rsidRDefault="00BD7BAC" w:rsidP="00C259BB">
            <w:pPr>
              <w:rPr>
                <w:rFonts w:hint="eastAsia"/>
                <w:b/>
                <w:bCs/>
              </w:rPr>
            </w:pPr>
          </w:p>
        </w:tc>
        <w:tc>
          <w:tcPr>
            <w:tcW w:w="1163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EBA8979" w14:textId="77777777" w:rsidR="00BD7BAC" w:rsidRDefault="00BD7BAC" w:rsidP="00C259BB">
            <w:pPr>
              <w:rPr>
                <w:b/>
                <w:bCs/>
              </w:rPr>
            </w:pPr>
            <w:r w:rsidRPr="00BD7BAC">
              <w:rPr>
                <w:b/>
                <w:bCs/>
              </w:rPr>
              <w:t>说明</w:t>
            </w:r>
          </w:p>
          <w:p w14:paraId="56BEA0AA" w14:textId="2F021A5F" w:rsidR="00BD7BAC" w:rsidRPr="00BD7BAC" w:rsidRDefault="00BD7BAC" w:rsidP="00C259BB">
            <w:pPr>
              <w:rPr>
                <w:rFonts w:hint="eastAsia"/>
                <w:b/>
                <w:bCs/>
              </w:rPr>
            </w:pPr>
          </w:p>
        </w:tc>
      </w:tr>
      <w:tr w:rsidR="00BD7BAC" w:rsidRPr="00BD7BAC" w14:paraId="1B87866D" w14:textId="77777777" w:rsidTr="00C259BB">
        <w:trPr>
          <w:trHeight w:val="1962"/>
          <w:tblHeader/>
        </w:trPr>
        <w:tc>
          <w:tcPr>
            <w:tcW w:w="1275"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A9DDFE6" w14:textId="77777777" w:rsidR="00BD7BAC" w:rsidRPr="00BD7BAC" w:rsidRDefault="00BD7BAC" w:rsidP="00C259BB">
            <w:pPr>
              <w:rPr>
                <w:b/>
                <w:bCs/>
              </w:rPr>
            </w:pPr>
            <w:r w:rsidRPr="00BD7BAC">
              <w:rPr>
                <w:b/>
                <w:bCs/>
              </w:rPr>
              <w:t>compile</w:t>
            </w:r>
          </w:p>
        </w:tc>
        <w:tc>
          <w:tcPr>
            <w:tcW w:w="141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5A350CD" w14:textId="77777777" w:rsidR="00BD7BAC" w:rsidRPr="00BD7BAC" w:rsidRDefault="00BD7BAC" w:rsidP="00C259BB">
            <w:pPr>
              <w:rPr>
                <w:b/>
                <w:bCs/>
              </w:rPr>
            </w:pPr>
            <w:r w:rsidRPr="00BD7BAC">
              <w:rPr>
                <w:b/>
                <w:bCs/>
              </w:rPr>
              <w:t>implementation、</w:t>
            </w:r>
            <w:proofErr w:type="spellStart"/>
            <w:r w:rsidRPr="00BD7BAC">
              <w:rPr>
                <w:b/>
                <w:bCs/>
              </w:rPr>
              <w:t>api</w:t>
            </w:r>
            <w:proofErr w:type="spellEnd"/>
          </w:p>
        </w:tc>
        <w:tc>
          <w:tcPr>
            <w:tcW w:w="1163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CD8F368" w14:textId="77777777" w:rsidR="00C259BB" w:rsidRDefault="00C259BB" w:rsidP="00C259BB">
            <w:pPr>
              <w:rPr>
                <w:b/>
                <w:bCs/>
              </w:rPr>
            </w:pPr>
            <w:r w:rsidRPr="00C259BB">
              <w:rPr>
                <w:b/>
                <w:bCs/>
              </w:rPr>
              <w:t xml:space="preserve">The former applies to all projects that apply Java plugins while </w:t>
            </w:r>
            <w:proofErr w:type="spellStart"/>
            <w:r w:rsidRPr="00C259BB">
              <w:rPr>
                <w:b/>
                <w:bCs/>
              </w:rPr>
              <w:t>apis</w:t>
            </w:r>
            <w:proofErr w:type="spellEnd"/>
            <w:r w:rsidRPr="00C259BB">
              <w:rPr>
                <w:b/>
                <w:bCs/>
              </w:rPr>
              <w:t xml:space="preserve"> </w:t>
            </w:r>
          </w:p>
          <w:p w14:paraId="38949E40" w14:textId="77777777" w:rsidR="00C259BB" w:rsidRDefault="00C259BB" w:rsidP="00C259BB">
            <w:pPr>
              <w:rPr>
                <w:b/>
                <w:bCs/>
              </w:rPr>
            </w:pPr>
            <w:r w:rsidRPr="00C259BB">
              <w:rPr>
                <w:b/>
                <w:bCs/>
              </w:rPr>
              <w:t xml:space="preserve">only applies java library plugins. In most cases, using simplification is sufficient, </w:t>
            </w:r>
          </w:p>
          <w:p w14:paraId="655F7E92" w14:textId="79FEA1DD" w:rsidR="00BD7BAC" w:rsidRPr="00BD7BAC" w:rsidRDefault="00C259BB" w:rsidP="00C259BB">
            <w:pPr>
              <w:rPr>
                <w:b/>
                <w:bCs/>
              </w:rPr>
            </w:pPr>
            <w:r w:rsidRPr="00C259BB">
              <w:rPr>
                <w:b/>
                <w:bCs/>
              </w:rPr>
              <w:t>especially when building applications or webapps</w:t>
            </w:r>
          </w:p>
        </w:tc>
      </w:tr>
      <w:tr w:rsidR="00BD7BAC" w:rsidRPr="00BD7BAC" w14:paraId="2D0D5A6D" w14:textId="77777777" w:rsidTr="00C259BB">
        <w:trPr>
          <w:trHeight w:val="2356"/>
          <w:tblHeader/>
        </w:trPr>
        <w:tc>
          <w:tcPr>
            <w:tcW w:w="1275"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616B4F9" w14:textId="77777777" w:rsidR="00BD7BAC" w:rsidRPr="00BD7BAC" w:rsidRDefault="00BD7BAC" w:rsidP="00C259BB">
            <w:pPr>
              <w:rPr>
                <w:b/>
                <w:bCs/>
              </w:rPr>
            </w:pPr>
            <w:r w:rsidRPr="00BD7BAC">
              <w:rPr>
                <w:b/>
                <w:bCs/>
              </w:rPr>
              <w:t>test</w:t>
            </w:r>
          </w:p>
        </w:tc>
        <w:tc>
          <w:tcPr>
            <w:tcW w:w="141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0299D81" w14:textId="77777777" w:rsidR="00BD7BAC" w:rsidRPr="00BD7BAC" w:rsidRDefault="00BD7BAC" w:rsidP="00C259BB">
            <w:pPr>
              <w:rPr>
                <w:b/>
                <w:bCs/>
              </w:rPr>
            </w:pPr>
            <w:proofErr w:type="spellStart"/>
            <w:r w:rsidRPr="00BD7BAC">
              <w:rPr>
                <w:b/>
                <w:bCs/>
              </w:rPr>
              <w:t>testImplementation</w:t>
            </w:r>
            <w:proofErr w:type="spellEnd"/>
            <w:r w:rsidRPr="00BD7BAC">
              <w:rPr>
                <w:b/>
                <w:bCs/>
              </w:rPr>
              <w:t>、</w:t>
            </w:r>
            <w:proofErr w:type="spellStart"/>
            <w:r w:rsidRPr="00BD7BAC">
              <w:rPr>
                <w:b/>
                <w:bCs/>
              </w:rPr>
              <w:t>testRuntimeOnly</w:t>
            </w:r>
            <w:proofErr w:type="spellEnd"/>
          </w:p>
        </w:tc>
        <w:tc>
          <w:tcPr>
            <w:tcW w:w="1163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6DCA3E5" w14:textId="77777777" w:rsidR="00C259BB" w:rsidRDefault="00C259BB" w:rsidP="00C259BB">
            <w:pPr>
              <w:rPr>
                <w:b/>
                <w:bCs/>
              </w:rPr>
            </w:pPr>
            <w:r w:rsidRPr="00C259BB">
              <w:rPr>
                <w:b/>
                <w:bCs/>
              </w:rPr>
              <w:t xml:space="preserve">Gradle distinguishes between those dependencies needed to compile your project's tests </w:t>
            </w:r>
          </w:p>
          <w:p w14:paraId="7DA1BB8B" w14:textId="77777777" w:rsidR="00C259BB" w:rsidRDefault="00C259BB" w:rsidP="00C259BB">
            <w:pPr>
              <w:rPr>
                <w:b/>
                <w:bCs/>
              </w:rPr>
            </w:pPr>
            <w:r w:rsidRPr="00C259BB">
              <w:rPr>
                <w:b/>
                <w:bCs/>
              </w:rPr>
              <w:t xml:space="preserve">and those that are needed to run them only. </w:t>
            </w:r>
          </w:p>
          <w:p w14:paraId="0C44F828" w14:textId="77777777" w:rsidR="00C259BB" w:rsidRDefault="00C259BB" w:rsidP="00C259BB">
            <w:pPr>
              <w:rPr>
                <w:b/>
                <w:bCs/>
              </w:rPr>
            </w:pPr>
            <w:proofErr w:type="spellStart"/>
            <w:r w:rsidRPr="00C259BB">
              <w:rPr>
                <w:b/>
                <w:bCs/>
              </w:rPr>
              <w:t>testImplementation</w:t>
            </w:r>
            <w:proofErr w:type="spellEnd"/>
            <w:r w:rsidRPr="00C259BB">
              <w:rPr>
                <w:b/>
                <w:bCs/>
              </w:rPr>
              <w:t xml:space="preserve"> dependencies required for test compilation, </w:t>
            </w:r>
          </w:p>
          <w:p w14:paraId="078C5108" w14:textId="40A4C5CC" w:rsidR="00BD7BAC" w:rsidRPr="00BD7BAC" w:rsidRDefault="00C259BB" w:rsidP="00C259BB">
            <w:pPr>
              <w:rPr>
                <w:b/>
                <w:bCs/>
              </w:rPr>
            </w:pPr>
            <w:proofErr w:type="spellStart"/>
            <w:r w:rsidRPr="00C259BB">
              <w:rPr>
                <w:b/>
                <w:bCs/>
              </w:rPr>
              <w:t>testRuntimeOnly</w:t>
            </w:r>
            <w:proofErr w:type="spellEnd"/>
            <w:r w:rsidRPr="00C259BB">
              <w:rPr>
                <w:b/>
                <w:bCs/>
              </w:rPr>
              <w:t xml:space="preserve"> to run tests</w:t>
            </w:r>
          </w:p>
        </w:tc>
      </w:tr>
      <w:tr w:rsidR="00BD7BAC" w:rsidRPr="00BD7BAC" w14:paraId="75B0D2FE" w14:textId="77777777" w:rsidTr="00C259BB">
        <w:trPr>
          <w:trHeight w:val="1760"/>
          <w:tblHeader/>
        </w:trPr>
        <w:tc>
          <w:tcPr>
            <w:tcW w:w="1275"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0AFD058" w14:textId="77777777" w:rsidR="00BD7BAC" w:rsidRPr="00BD7BAC" w:rsidRDefault="00BD7BAC" w:rsidP="00C259BB">
            <w:pPr>
              <w:rPr>
                <w:b/>
                <w:bCs/>
              </w:rPr>
            </w:pPr>
            <w:r w:rsidRPr="00BD7BAC">
              <w:rPr>
                <w:b/>
                <w:bCs/>
              </w:rPr>
              <w:t>provided</w:t>
            </w:r>
          </w:p>
        </w:tc>
        <w:tc>
          <w:tcPr>
            <w:tcW w:w="141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3D8BC59" w14:textId="77777777" w:rsidR="00BD7BAC" w:rsidRPr="00BD7BAC" w:rsidRDefault="00BD7BAC" w:rsidP="00C259BB">
            <w:pPr>
              <w:rPr>
                <w:b/>
                <w:bCs/>
              </w:rPr>
            </w:pPr>
            <w:proofErr w:type="spellStart"/>
            <w:r w:rsidRPr="00BD7BAC">
              <w:rPr>
                <w:b/>
                <w:bCs/>
              </w:rPr>
              <w:t>compileOnly</w:t>
            </w:r>
            <w:proofErr w:type="spellEnd"/>
          </w:p>
        </w:tc>
        <w:tc>
          <w:tcPr>
            <w:tcW w:w="1163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97B731C" w14:textId="77777777" w:rsidR="00C259BB" w:rsidRDefault="00C259BB" w:rsidP="00C259BB">
            <w:pPr>
              <w:rPr>
                <w:b/>
                <w:bCs/>
              </w:rPr>
            </w:pPr>
            <w:r w:rsidRPr="00C259BB">
              <w:rPr>
                <w:b/>
                <w:bCs/>
              </w:rPr>
              <w:t xml:space="preserve">Note that the War plugin adds the </w:t>
            </w:r>
            <w:proofErr w:type="spellStart"/>
            <w:r w:rsidRPr="00C259BB">
              <w:rPr>
                <w:b/>
                <w:bCs/>
              </w:rPr>
              <w:t>supportedCompile</w:t>
            </w:r>
            <w:proofErr w:type="spellEnd"/>
            <w:r w:rsidRPr="00C259BB">
              <w:rPr>
                <w:b/>
                <w:bCs/>
              </w:rPr>
              <w:t xml:space="preserve"> </w:t>
            </w:r>
          </w:p>
          <w:p w14:paraId="4DE028F9" w14:textId="77777777" w:rsidR="00C259BB" w:rsidRDefault="00C259BB" w:rsidP="00C259BB">
            <w:pPr>
              <w:rPr>
                <w:b/>
                <w:bCs/>
              </w:rPr>
            </w:pPr>
            <w:r w:rsidRPr="00C259BB">
              <w:rPr>
                <w:b/>
                <w:bCs/>
              </w:rPr>
              <w:t xml:space="preserve">and </w:t>
            </w:r>
            <w:proofErr w:type="spellStart"/>
            <w:r w:rsidRPr="00C259BB">
              <w:rPr>
                <w:b/>
                <w:bCs/>
              </w:rPr>
              <w:t>providedRuntime</w:t>
            </w:r>
            <w:proofErr w:type="spellEnd"/>
            <w:r w:rsidRPr="00C259BB">
              <w:rPr>
                <w:b/>
                <w:bCs/>
              </w:rPr>
              <w:t xml:space="preserve"> dependency configurations. </w:t>
            </w:r>
          </w:p>
          <w:p w14:paraId="699BF933" w14:textId="77777777" w:rsidR="00C259BB" w:rsidRDefault="00C259BB" w:rsidP="00C259BB">
            <w:pPr>
              <w:rPr>
                <w:b/>
                <w:bCs/>
              </w:rPr>
            </w:pPr>
            <w:proofErr w:type="spellStart"/>
            <w:r w:rsidRPr="00C259BB">
              <w:rPr>
                <w:b/>
                <w:bCs/>
              </w:rPr>
              <w:t>compileOnly</w:t>
            </w:r>
            <w:proofErr w:type="spellEnd"/>
            <w:r w:rsidRPr="00C259BB">
              <w:rPr>
                <w:b/>
                <w:bCs/>
              </w:rPr>
              <w:t xml:space="preserve"> behaves slightly differently from war files and only ensures that </w:t>
            </w:r>
          </w:p>
          <w:p w14:paraId="3CBE9041" w14:textId="2B90B5D2" w:rsidR="00BD7BAC" w:rsidRPr="00BD7BAC" w:rsidRDefault="00C259BB" w:rsidP="00C259BB">
            <w:pPr>
              <w:rPr>
                <w:b/>
                <w:bCs/>
              </w:rPr>
            </w:pPr>
            <w:r w:rsidRPr="00C259BB">
              <w:rPr>
                <w:b/>
                <w:bCs/>
              </w:rPr>
              <w:t>these dependencies are not packaged</w:t>
            </w:r>
          </w:p>
        </w:tc>
      </w:tr>
      <w:tr w:rsidR="00C259BB" w:rsidRPr="00C259BB" w14:paraId="69FBE726" w14:textId="77777777" w:rsidTr="00C259BB">
        <w:trPr>
          <w:trHeight w:val="3288"/>
          <w:tblHeader/>
        </w:trPr>
        <w:tc>
          <w:tcPr>
            <w:tcW w:w="1275"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A001159" w14:textId="77777777" w:rsidR="00C259BB" w:rsidRPr="00C259BB" w:rsidRDefault="00C259BB" w:rsidP="00C259BB">
            <w:pPr>
              <w:rPr>
                <w:b/>
                <w:bCs/>
              </w:rPr>
            </w:pPr>
            <w:r w:rsidRPr="00C259BB">
              <w:rPr>
                <w:b/>
                <w:bCs/>
              </w:rPr>
              <w:t>import</w:t>
            </w:r>
          </w:p>
        </w:tc>
        <w:tc>
          <w:tcPr>
            <w:tcW w:w="141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FA651B6" w14:textId="77777777" w:rsidR="00C259BB" w:rsidRPr="00C259BB" w:rsidRDefault="00C259BB" w:rsidP="00C259BB">
            <w:pPr>
              <w:rPr>
                <w:b/>
                <w:bCs/>
              </w:rPr>
            </w:pPr>
            <w:proofErr w:type="spellStart"/>
            <w:r w:rsidRPr="00C259BB">
              <w:rPr>
                <w:b/>
                <w:bCs/>
              </w:rPr>
              <w:t>testImplementation</w:t>
            </w:r>
            <w:proofErr w:type="spellEnd"/>
            <w:r w:rsidRPr="00C259BB">
              <w:rPr>
                <w:b/>
                <w:bCs/>
              </w:rPr>
              <w:t>、implementation</w:t>
            </w:r>
          </w:p>
        </w:tc>
        <w:tc>
          <w:tcPr>
            <w:tcW w:w="1163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89D2ACA" w14:textId="77777777" w:rsidR="00C259BB" w:rsidRDefault="00C259BB" w:rsidP="00C259BB">
            <w:pPr>
              <w:rPr>
                <w:b/>
                <w:bCs/>
              </w:rPr>
            </w:pPr>
            <w:r w:rsidRPr="00C259BB">
              <w:rPr>
                <w:b/>
                <w:bCs/>
              </w:rPr>
              <w:t xml:space="preserve">Maven allows you to share dependency constraint poms by defining </w:t>
            </w:r>
          </w:p>
          <w:p w14:paraId="3FB950CA" w14:textId="77777777" w:rsidR="00C259BB" w:rsidRDefault="00C259BB" w:rsidP="00C259BB">
            <w:pPr>
              <w:rPr>
                <w:b/>
                <w:bCs/>
              </w:rPr>
            </w:pPr>
            <w:r w:rsidRPr="00C259BB">
              <w:rPr>
                <w:b/>
                <w:bCs/>
              </w:rPr>
              <w:t xml:space="preserve">dependencies within part of a POM file of packaging type. </w:t>
            </w:r>
          </w:p>
          <w:p w14:paraId="65A4F503" w14:textId="77777777" w:rsidR="00C259BB" w:rsidRDefault="00C259BB" w:rsidP="00C259BB">
            <w:pPr>
              <w:rPr>
                <w:b/>
                <w:bCs/>
              </w:rPr>
            </w:pPr>
            <w:r w:rsidRPr="00C259BB">
              <w:rPr>
                <w:b/>
                <w:bCs/>
              </w:rPr>
              <w:t xml:space="preserve">This special type of POM can then be imported into other POM </w:t>
            </w:r>
          </w:p>
          <w:p w14:paraId="4C1F84B5" w14:textId="77777777" w:rsidR="00C259BB" w:rsidRDefault="00C259BB" w:rsidP="00C259BB">
            <w:pPr>
              <w:rPr>
                <w:b/>
                <w:bCs/>
              </w:rPr>
            </w:pPr>
            <w:r w:rsidRPr="00C259BB">
              <w:rPr>
                <w:b/>
                <w:bCs/>
              </w:rPr>
              <w:t xml:space="preserve">in order to have a consistent version of the library in the project. </w:t>
            </w:r>
          </w:p>
          <w:p w14:paraId="6ECE7AFF" w14:textId="77777777" w:rsidR="00C259BB" w:rsidRDefault="00C259BB" w:rsidP="00C259BB">
            <w:pPr>
              <w:rPr>
                <w:b/>
                <w:bCs/>
              </w:rPr>
            </w:pPr>
            <w:r w:rsidRPr="00C259BB">
              <w:rPr>
                <w:b/>
                <w:bCs/>
              </w:rPr>
              <w:t xml:space="preserve">Gradle can use such BOMs for the same purpose </w:t>
            </w:r>
          </w:p>
          <w:p w14:paraId="7A996671" w14:textId="7032FADA" w:rsidR="00C259BB" w:rsidRPr="00C259BB" w:rsidRDefault="00C259BB" w:rsidP="00C259BB">
            <w:pPr>
              <w:rPr>
                <w:b/>
                <w:bCs/>
              </w:rPr>
            </w:pPr>
            <w:r w:rsidRPr="00C259BB">
              <w:rPr>
                <w:b/>
                <w:bCs/>
              </w:rPr>
              <w:t xml:space="preserve">through special dependency syntax based on </w:t>
            </w:r>
            <w:proofErr w:type="gramStart"/>
            <w:r w:rsidRPr="00C259BB">
              <w:rPr>
                <w:b/>
                <w:bCs/>
              </w:rPr>
              <w:t>platform(</w:t>
            </w:r>
            <w:proofErr w:type="gramEnd"/>
            <w:r w:rsidRPr="00C259BB">
              <w:rPr>
                <w:b/>
                <w:bCs/>
              </w:rPr>
              <w:t xml:space="preserve">) and </w:t>
            </w:r>
            <w:proofErr w:type="spellStart"/>
            <w:r w:rsidRPr="00C259BB">
              <w:rPr>
                <w:b/>
                <w:bCs/>
              </w:rPr>
              <w:t>forcedPlatform</w:t>
            </w:r>
            <w:proofErr w:type="spellEnd"/>
            <w:r w:rsidRPr="00C259BB">
              <w:rPr>
                <w:b/>
                <w:bCs/>
              </w:rPr>
              <w:t>() methods.</w:t>
            </w:r>
          </w:p>
        </w:tc>
      </w:tr>
    </w:tbl>
    <w:p w14:paraId="181382F0" w14:textId="77777777" w:rsidR="00BD7BAC" w:rsidRPr="00C259BB" w:rsidRDefault="00BD7BAC">
      <w:pPr>
        <w:rPr>
          <w:b/>
          <w:bCs/>
        </w:rPr>
      </w:pPr>
    </w:p>
    <w:p w14:paraId="7CC5CFC3" w14:textId="61D88391" w:rsidR="00AF6279" w:rsidRDefault="00AF6279"/>
    <w:p w14:paraId="4A3C393A" w14:textId="036C40F6" w:rsidR="00B528BF" w:rsidRDefault="00B528BF"/>
    <w:p w14:paraId="6B04DD81" w14:textId="04BE4E4C" w:rsidR="00B528BF" w:rsidRPr="00B528BF" w:rsidRDefault="00B528BF" w:rsidP="00B528BF">
      <w:pPr>
        <w:jc w:val="right"/>
        <w:rPr>
          <w:rFonts w:hint="eastAsia"/>
          <w:b/>
          <w:bCs/>
        </w:rPr>
      </w:pPr>
      <w:r w:rsidRPr="00B528BF">
        <w:rPr>
          <w:rFonts w:hint="eastAsia"/>
          <w:b/>
          <w:bCs/>
        </w:rPr>
        <w:t>Ши</w:t>
      </w:r>
      <w:r w:rsidRPr="00B528BF">
        <w:rPr>
          <w:b/>
          <w:bCs/>
        </w:rPr>
        <w:t xml:space="preserve"> </w:t>
      </w:r>
      <w:proofErr w:type="spellStart"/>
      <w:r w:rsidRPr="00B528BF">
        <w:rPr>
          <w:b/>
          <w:bCs/>
        </w:rPr>
        <w:t>Веньцзяо</w:t>
      </w:r>
      <w:proofErr w:type="spellEnd"/>
      <w:r w:rsidRPr="00B528BF">
        <w:rPr>
          <w:b/>
          <w:bCs/>
        </w:rPr>
        <w:t>(</w:t>
      </w:r>
      <w:proofErr w:type="spellStart"/>
      <w:r w:rsidRPr="00B528BF">
        <w:rPr>
          <w:b/>
          <w:bCs/>
        </w:rPr>
        <w:t>вера</w:t>
      </w:r>
      <w:proofErr w:type="spellEnd"/>
      <w:r w:rsidRPr="00B528BF">
        <w:rPr>
          <w:b/>
          <w:bCs/>
        </w:rPr>
        <w:t>)</w:t>
      </w:r>
    </w:p>
    <w:sectPr w:rsidR="00B528BF" w:rsidRPr="00B528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3D2"/>
    <w:multiLevelType w:val="multilevel"/>
    <w:tmpl w:val="989882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3C54776"/>
    <w:multiLevelType w:val="multilevel"/>
    <w:tmpl w:val="63563B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815406"/>
    <w:multiLevelType w:val="hybridMultilevel"/>
    <w:tmpl w:val="6EEE2830"/>
    <w:lvl w:ilvl="0" w:tplc="B53EB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6A112D"/>
    <w:multiLevelType w:val="hybridMultilevel"/>
    <w:tmpl w:val="CE008554"/>
    <w:lvl w:ilvl="0" w:tplc="6688F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2D355F"/>
    <w:multiLevelType w:val="multilevel"/>
    <w:tmpl w:val="5942CC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49E19B5"/>
    <w:multiLevelType w:val="multilevel"/>
    <w:tmpl w:val="D632C3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29D1382"/>
    <w:multiLevelType w:val="multilevel"/>
    <w:tmpl w:val="3ADEAD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5C23EFA"/>
    <w:multiLevelType w:val="multilevel"/>
    <w:tmpl w:val="6FDCE2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0F731C1"/>
    <w:multiLevelType w:val="multilevel"/>
    <w:tmpl w:val="0704A4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87315353">
    <w:abstractNumId w:val="2"/>
  </w:num>
  <w:num w:numId="2" w16cid:durableId="1765877384">
    <w:abstractNumId w:val="0"/>
  </w:num>
  <w:num w:numId="3" w16cid:durableId="1279068075">
    <w:abstractNumId w:val="7"/>
  </w:num>
  <w:num w:numId="4" w16cid:durableId="945651027">
    <w:abstractNumId w:val="3"/>
  </w:num>
  <w:num w:numId="5" w16cid:durableId="35349635">
    <w:abstractNumId w:val="6"/>
  </w:num>
  <w:num w:numId="6" w16cid:durableId="306131275">
    <w:abstractNumId w:val="5"/>
  </w:num>
  <w:num w:numId="7" w16cid:durableId="147283483">
    <w:abstractNumId w:val="8"/>
  </w:num>
  <w:num w:numId="8" w16cid:durableId="2128348176">
    <w:abstractNumId w:val="1"/>
  </w:num>
  <w:num w:numId="9" w16cid:durableId="2060931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C3"/>
    <w:rsid w:val="000B336A"/>
    <w:rsid w:val="001347A3"/>
    <w:rsid w:val="00231C06"/>
    <w:rsid w:val="00427AC2"/>
    <w:rsid w:val="005C0512"/>
    <w:rsid w:val="006853DF"/>
    <w:rsid w:val="008A464A"/>
    <w:rsid w:val="008D1954"/>
    <w:rsid w:val="00AF6279"/>
    <w:rsid w:val="00B528BF"/>
    <w:rsid w:val="00BD7BAC"/>
    <w:rsid w:val="00C259BB"/>
    <w:rsid w:val="00C75F95"/>
    <w:rsid w:val="00ED47BC"/>
    <w:rsid w:val="00F91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BB61"/>
  <w15:chartTrackingRefBased/>
  <w15:docId w15:val="{5DD28F2C-F6C0-49BE-A134-97134FC7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47A3"/>
    <w:rPr>
      <w:color w:val="0563C1" w:themeColor="hyperlink"/>
      <w:u w:val="single"/>
    </w:rPr>
  </w:style>
  <w:style w:type="character" w:styleId="a4">
    <w:name w:val="Unresolved Mention"/>
    <w:basedOn w:val="a0"/>
    <w:uiPriority w:val="99"/>
    <w:semiHidden/>
    <w:unhideWhenUsed/>
    <w:rsid w:val="001347A3"/>
    <w:rPr>
      <w:color w:val="605E5C"/>
      <w:shd w:val="clear" w:color="auto" w:fill="E1DFDD"/>
    </w:rPr>
  </w:style>
  <w:style w:type="paragraph" w:styleId="a5">
    <w:name w:val="List Paragraph"/>
    <w:basedOn w:val="a"/>
    <w:uiPriority w:val="34"/>
    <w:qFormat/>
    <w:rsid w:val="001347A3"/>
    <w:pPr>
      <w:ind w:firstLineChars="200" w:firstLine="420"/>
    </w:pPr>
  </w:style>
  <w:style w:type="paragraph" w:styleId="a6">
    <w:name w:val="Normal (Web)"/>
    <w:basedOn w:val="a"/>
    <w:uiPriority w:val="99"/>
    <w:semiHidden/>
    <w:unhideWhenUsed/>
    <w:rsid w:val="00C75F95"/>
    <w:rPr>
      <w:rFonts w:ascii="Times New Roman" w:hAnsi="Times New Roman" w:cs="Times New Roman"/>
      <w:sz w:val="24"/>
      <w:szCs w:val="24"/>
    </w:rPr>
  </w:style>
  <w:style w:type="character" w:styleId="a7">
    <w:name w:val="Strong"/>
    <w:basedOn w:val="a0"/>
    <w:uiPriority w:val="22"/>
    <w:qFormat/>
    <w:rsid w:val="00C25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47889">
      <w:bodyDiv w:val="1"/>
      <w:marLeft w:val="0"/>
      <w:marRight w:val="0"/>
      <w:marTop w:val="0"/>
      <w:marBottom w:val="0"/>
      <w:divBdr>
        <w:top w:val="none" w:sz="0" w:space="0" w:color="auto"/>
        <w:left w:val="none" w:sz="0" w:space="0" w:color="auto"/>
        <w:bottom w:val="none" w:sz="0" w:space="0" w:color="auto"/>
        <w:right w:val="none" w:sz="0" w:space="0" w:color="auto"/>
      </w:divBdr>
    </w:div>
    <w:div w:id="209878498">
      <w:bodyDiv w:val="1"/>
      <w:marLeft w:val="0"/>
      <w:marRight w:val="0"/>
      <w:marTop w:val="0"/>
      <w:marBottom w:val="0"/>
      <w:divBdr>
        <w:top w:val="none" w:sz="0" w:space="0" w:color="auto"/>
        <w:left w:val="none" w:sz="0" w:space="0" w:color="auto"/>
        <w:bottom w:val="none" w:sz="0" w:space="0" w:color="auto"/>
        <w:right w:val="none" w:sz="0" w:space="0" w:color="auto"/>
      </w:divBdr>
    </w:div>
    <w:div w:id="380590502">
      <w:bodyDiv w:val="1"/>
      <w:marLeft w:val="0"/>
      <w:marRight w:val="0"/>
      <w:marTop w:val="0"/>
      <w:marBottom w:val="0"/>
      <w:divBdr>
        <w:top w:val="none" w:sz="0" w:space="0" w:color="auto"/>
        <w:left w:val="none" w:sz="0" w:space="0" w:color="auto"/>
        <w:bottom w:val="none" w:sz="0" w:space="0" w:color="auto"/>
        <w:right w:val="none" w:sz="0" w:space="0" w:color="auto"/>
      </w:divBdr>
    </w:div>
    <w:div w:id="493647012">
      <w:bodyDiv w:val="1"/>
      <w:marLeft w:val="0"/>
      <w:marRight w:val="0"/>
      <w:marTop w:val="0"/>
      <w:marBottom w:val="0"/>
      <w:divBdr>
        <w:top w:val="none" w:sz="0" w:space="0" w:color="auto"/>
        <w:left w:val="none" w:sz="0" w:space="0" w:color="auto"/>
        <w:bottom w:val="none" w:sz="0" w:space="0" w:color="auto"/>
        <w:right w:val="none" w:sz="0" w:space="0" w:color="auto"/>
      </w:divBdr>
    </w:div>
    <w:div w:id="501698312">
      <w:bodyDiv w:val="1"/>
      <w:marLeft w:val="0"/>
      <w:marRight w:val="0"/>
      <w:marTop w:val="0"/>
      <w:marBottom w:val="0"/>
      <w:divBdr>
        <w:top w:val="none" w:sz="0" w:space="0" w:color="auto"/>
        <w:left w:val="none" w:sz="0" w:space="0" w:color="auto"/>
        <w:bottom w:val="none" w:sz="0" w:space="0" w:color="auto"/>
        <w:right w:val="none" w:sz="0" w:space="0" w:color="auto"/>
      </w:divBdr>
    </w:div>
    <w:div w:id="503397017">
      <w:bodyDiv w:val="1"/>
      <w:marLeft w:val="0"/>
      <w:marRight w:val="0"/>
      <w:marTop w:val="0"/>
      <w:marBottom w:val="0"/>
      <w:divBdr>
        <w:top w:val="none" w:sz="0" w:space="0" w:color="auto"/>
        <w:left w:val="none" w:sz="0" w:space="0" w:color="auto"/>
        <w:bottom w:val="none" w:sz="0" w:space="0" w:color="auto"/>
        <w:right w:val="none" w:sz="0" w:space="0" w:color="auto"/>
      </w:divBdr>
    </w:div>
    <w:div w:id="705134161">
      <w:bodyDiv w:val="1"/>
      <w:marLeft w:val="0"/>
      <w:marRight w:val="0"/>
      <w:marTop w:val="0"/>
      <w:marBottom w:val="0"/>
      <w:divBdr>
        <w:top w:val="none" w:sz="0" w:space="0" w:color="auto"/>
        <w:left w:val="none" w:sz="0" w:space="0" w:color="auto"/>
        <w:bottom w:val="none" w:sz="0" w:space="0" w:color="auto"/>
        <w:right w:val="none" w:sz="0" w:space="0" w:color="auto"/>
      </w:divBdr>
    </w:div>
    <w:div w:id="794368568">
      <w:bodyDiv w:val="1"/>
      <w:marLeft w:val="0"/>
      <w:marRight w:val="0"/>
      <w:marTop w:val="0"/>
      <w:marBottom w:val="0"/>
      <w:divBdr>
        <w:top w:val="none" w:sz="0" w:space="0" w:color="auto"/>
        <w:left w:val="none" w:sz="0" w:space="0" w:color="auto"/>
        <w:bottom w:val="none" w:sz="0" w:space="0" w:color="auto"/>
        <w:right w:val="none" w:sz="0" w:space="0" w:color="auto"/>
      </w:divBdr>
    </w:div>
    <w:div w:id="814489984">
      <w:bodyDiv w:val="1"/>
      <w:marLeft w:val="0"/>
      <w:marRight w:val="0"/>
      <w:marTop w:val="0"/>
      <w:marBottom w:val="0"/>
      <w:divBdr>
        <w:top w:val="none" w:sz="0" w:space="0" w:color="auto"/>
        <w:left w:val="none" w:sz="0" w:space="0" w:color="auto"/>
        <w:bottom w:val="none" w:sz="0" w:space="0" w:color="auto"/>
        <w:right w:val="none" w:sz="0" w:space="0" w:color="auto"/>
      </w:divBdr>
    </w:div>
    <w:div w:id="876429513">
      <w:bodyDiv w:val="1"/>
      <w:marLeft w:val="0"/>
      <w:marRight w:val="0"/>
      <w:marTop w:val="0"/>
      <w:marBottom w:val="0"/>
      <w:divBdr>
        <w:top w:val="none" w:sz="0" w:space="0" w:color="auto"/>
        <w:left w:val="none" w:sz="0" w:space="0" w:color="auto"/>
        <w:bottom w:val="none" w:sz="0" w:space="0" w:color="auto"/>
        <w:right w:val="none" w:sz="0" w:space="0" w:color="auto"/>
      </w:divBdr>
    </w:div>
    <w:div w:id="911158983">
      <w:bodyDiv w:val="1"/>
      <w:marLeft w:val="0"/>
      <w:marRight w:val="0"/>
      <w:marTop w:val="0"/>
      <w:marBottom w:val="0"/>
      <w:divBdr>
        <w:top w:val="none" w:sz="0" w:space="0" w:color="auto"/>
        <w:left w:val="none" w:sz="0" w:space="0" w:color="auto"/>
        <w:bottom w:val="none" w:sz="0" w:space="0" w:color="auto"/>
        <w:right w:val="none" w:sz="0" w:space="0" w:color="auto"/>
      </w:divBdr>
    </w:div>
    <w:div w:id="1019313661">
      <w:bodyDiv w:val="1"/>
      <w:marLeft w:val="0"/>
      <w:marRight w:val="0"/>
      <w:marTop w:val="0"/>
      <w:marBottom w:val="0"/>
      <w:divBdr>
        <w:top w:val="none" w:sz="0" w:space="0" w:color="auto"/>
        <w:left w:val="none" w:sz="0" w:space="0" w:color="auto"/>
        <w:bottom w:val="none" w:sz="0" w:space="0" w:color="auto"/>
        <w:right w:val="none" w:sz="0" w:space="0" w:color="auto"/>
      </w:divBdr>
    </w:div>
    <w:div w:id="1065907453">
      <w:bodyDiv w:val="1"/>
      <w:marLeft w:val="0"/>
      <w:marRight w:val="0"/>
      <w:marTop w:val="0"/>
      <w:marBottom w:val="0"/>
      <w:divBdr>
        <w:top w:val="none" w:sz="0" w:space="0" w:color="auto"/>
        <w:left w:val="none" w:sz="0" w:space="0" w:color="auto"/>
        <w:bottom w:val="none" w:sz="0" w:space="0" w:color="auto"/>
        <w:right w:val="none" w:sz="0" w:space="0" w:color="auto"/>
      </w:divBdr>
    </w:div>
    <w:div w:id="1104378077">
      <w:bodyDiv w:val="1"/>
      <w:marLeft w:val="0"/>
      <w:marRight w:val="0"/>
      <w:marTop w:val="0"/>
      <w:marBottom w:val="0"/>
      <w:divBdr>
        <w:top w:val="none" w:sz="0" w:space="0" w:color="auto"/>
        <w:left w:val="none" w:sz="0" w:space="0" w:color="auto"/>
        <w:bottom w:val="none" w:sz="0" w:space="0" w:color="auto"/>
        <w:right w:val="none" w:sz="0" w:space="0" w:color="auto"/>
      </w:divBdr>
    </w:div>
    <w:div w:id="1109087010">
      <w:bodyDiv w:val="1"/>
      <w:marLeft w:val="0"/>
      <w:marRight w:val="0"/>
      <w:marTop w:val="0"/>
      <w:marBottom w:val="0"/>
      <w:divBdr>
        <w:top w:val="none" w:sz="0" w:space="0" w:color="auto"/>
        <w:left w:val="none" w:sz="0" w:space="0" w:color="auto"/>
        <w:bottom w:val="none" w:sz="0" w:space="0" w:color="auto"/>
        <w:right w:val="none" w:sz="0" w:space="0" w:color="auto"/>
      </w:divBdr>
    </w:div>
    <w:div w:id="1142382969">
      <w:bodyDiv w:val="1"/>
      <w:marLeft w:val="0"/>
      <w:marRight w:val="0"/>
      <w:marTop w:val="0"/>
      <w:marBottom w:val="0"/>
      <w:divBdr>
        <w:top w:val="none" w:sz="0" w:space="0" w:color="auto"/>
        <w:left w:val="none" w:sz="0" w:space="0" w:color="auto"/>
        <w:bottom w:val="none" w:sz="0" w:space="0" w:color="auto"/>
        <w:right w:val="none" w:sz="0" w:space="0" w:color="auto"/>
      </w:divBdr>
    </w:div>
    <w:div w:id="1290815477">
      <w:bodyDiv w:val="1"/>
      <w:marLeft w:val="0"/>
      <w:marRight w:val="0"/>
      <w:marTop w:val="0"/>
      <w:marBottom w:val="0"/>
      <w:divBdr>
        <w:top w:val="none" w:sz="0" w:space="0" w:color="auto"/>
        <w:left w:val="none" w:sz="0" w:space="0" w:color="auto"/>
        <w:bottom w:val="none" w:sz="0" w:space="0" w:color="auto"/>
        <w:right w:val="none" w:sz="0" w:space="0" w:color="auto"/>
      </w:divBdr>
    </w:div>
    <w:div w:id="1352488811">
      <w:bodyDiv w:val="1"/>
      <w:marLeft w:val="0"/>
      <w:marRight w:val="0"/>
      <w:marTop w:val="0"/>
      <w:marBottom w:val="0"/>
      <w:divBdr>
        <w:top w:val="none" w:sz="0" w:space="0" w:color="auto"/>
        <w:left w:val="none" w:sz="0" w:space="0" w:color="auto"/>
        <w:bottom w:val="none" w:sz="0" w:space="0" w:color="auto"/>
        <w:right w:val="none" w:sz="0" w:space="0" w:color="auto"/>
      </w:divBdr>
    </w:div>
    <w:div w:id="1525047700">
      <w:bodyDiv w:val="1"/>
      <w:marLeft w:val="0"/>
      <w:marRight w:val="0"/>
      <w:marTop w:val="0"/>
      <w:marBottom w:val="0"/>
      <w:divBdr>
        <w:top w:val="none" w:sz="0" w:space="0" w:color="auto"/>
        <w:left w:val="none" w:sz="0" w:space="0" w:color="auto"/>
        <w:bottom w:val="none" w:sz="0" w:space="0" w:color="auto"/>
        <w:right w:val="none" w:sz="0" w:space="0" w:color="auto"/>
      </w:divBdr>
    </w:div>
    <w:div w:id="1529566343">
      <w:bodyDiv w:val="1"/>
      <w:marLeft w:val="0"/>
      <w:marRight w:val="0"/>
      <w:marTop w:val="0"/>
      <w:marBottom w:val="0"/>
      <w:divBdr>
        <w:top w:val="none" w:sz="0" w:space="0" w:color="auto"/>
        <w:left w:val="none" w:sz="0" w:space="0" w:color="auto"/>
        <w:bottom w:val="none" w:sz="0" w:space="0" w:color="auto"/>
        <w:right w:val="none" w:sz="0" w:space="0" w:color="auto"/>
      </w:divBdr>
    </w:div>
    <w:div w:id="1537740538">
      <w:bodyDiv w:val="1"/>
      <w:marLeft w:val="0"/>
      <w:marRight w:val="0"/>
      <w:marTop w:val="0"/>
      <w:marBottom w:val="0"/>
      <w:divBdr>
        <w:top w:val="none" w:sz="0" w:space="0" w:color="auto"/>
        <w:left w:val="none" w:sz="0" w:space="0" w:color="auto"/>
        <w:bottom w:val="none" w:sz="0" w:space="0" w:color="auto"/>
        <w:right w:val="none" w:sz="0" w:space="0" w:color="auto"/>
      </w:divBdr>
    </w:div>
    <w:div w:id="1586184672">
      <w:bodyDiv w:val="1"/>
      <w:marLeft w:val="0"/>
      <w:marRight w:val="0"/>
      <w:marTop w:val="0"/>
      <w:marBottom w:val="0"/>
      <w:divBdr>
        <w:top w:val="none" w:sz="0" w:space="0" w:color="auto"/>
        <w:left w:val="none" w:sz="0" w:space="0" w:color="auto"/>
        <w:bottom w:val="none" w:sz="0" w:space="0" w:color="auto"/>
        <w:right w:val="none" w:sz="0" w:space="0" w:color="auto"/>
      </w:divBdr>
    </w:div>
    <w:div w:id="1663390334">
      <w:bodyDiv w:val="1"/>
      <w:marLeft w:val="0"/>
      <w:marRight w:val="0"/>
      <w:marTop w:val="0"/>
      <w:marBottom w:val="0"/>
      <w:divBdr>
        <w:top w:val="none" w:sz="0" w:space="0" w:color="auto"/>
        <w:left w:val="none" w:sz="0" w:space="0" w:color="auto"/>
        <w:bottom w:val="none" w:sz="0" w:space="0" w:color="auto"/>
        <w:right w:val="none" w:sz="0" w:space="0" w:color="auto"/>
      </w:divBdr>
    </w:div>
    <w:div w:id="1753235258">
      <w:bodyDiv w:val="1"/>
      <w:marLeft w:val="0"/>
      <w:marRight w:val="0"/>
      <w:marTop w:val="0"/>
      <w:marBottom w:val="0"/>
      <w:divBdr>
        <w:top w:val="none" w:sz="0" w:space="0" w:color="auto"/>
        <w:left w:val="none" w:sz="0" w:space="0" w:color="auto"/>
        <w:bottom w:val="none" w:sz="0" w:space="0" w:color="auto"/>
        <w:right w:val="none" w:sz="0" w:space="0" w:color="auto"/>
      </w:divBdr>
    </w:div>
    <w:div w:id="1767581400">
      <w:bodyDiv w:val="1"/>
      <w:marLeft w:val="0"/>
      <w:marRight w:val="0"/>
      <w:marTop w:val="0"/>
      <w:marBottom w:val="0"/>
      <w:divBdr>
        <w:top w:val="none" w:sz="0" w:space="0" w:color="auto"/>
        <w:left w:val="none" w:sz="0" w:space="0" w:color="auto"/>
        <w:bottom w:val="none" w:sz="0" w:space="0" w:color="auto"/>
        <w:right w:val="none" w:sz="0" w:space="0" w:color="auto"/>
      </w:divBdr>
    </w:div>
    <w:div w:id="1897663928">
      <w:bodyDiv w:val="1"/>
      <w:marLeft w:val="0"/>
      <w:marRight w:val="0"/>
      <w:marTop w:val="0"/>
      <w:marBottom w:val="0"/>
      <w:divBdr>
        <w:top w:val="none" w:sz="0" w:space="0" w:color="auto"/>
        <w:left w:val="none" w:sz="0" w:space="0" w:color="auto"/>
        <w:bottom w:val="none" w:sz="0" w:space="0" w:color="auto"/>
        <w:right w:val="none" w:sz="0" w:space="0" w:color="auto"/>
      </w:divBdr>
    </w:div>
    <w:div w:id="1973243357">
      <w:bodyDiv w:val="1"/>
      <w:marLeft w:val="0"/>
      <w:marRight w:val="0"/>
      <w:marTop w:val="0"/>
      <w:marBottom w:val="0"/>
      <w:divBdr>
        <w:top w:val="none" w:sz="0" w:space="0" w:color="auto"/>
        <w:left w:val="none" w:sz="0" w:space="0" w:color="auto"/>
        <w:bottom w:val="none" w:sz="0" w:space="0" w:color="auto"/>
        <w:right w:val="none" w:sz="0" w:space="0" w:color="auto"/>
      </w:divBdr>
    </w:div>
    <w:div w:id="2013603102">
      <w:bodyDiv w:val="1"/>
      <w:marLeft w:val="0"/>
      <w:marRight w:val="0"/>
      <w:marTop w:val="0"/>
      <w:marBottom w:val="0"/>
      <w:divBdr>
        <w:top w:val="none" w:sz="0" w:space="0" w:color="auto"/>
        <w:left w:val="none" w:sz="0" w:space="0" w:color="auto"/>
        <w:bottom w:val="none" w:sz="0" w:space="0" w:color="auto"/>
        <w:right w:val="none" w:sz="0" w:space="0" w:color="auto"/>
      </w:divBdr>
    </w:div>
    <w:div w:id="211269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ven.apache.org/guides/introduction/introduction-to-the-po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A525B-A722-4440-8FA0-153A433D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Sirius Little</dc:creator>
  <cp:keywords/>
  <dc:description/>
  <cp:lastModifiedBy>Sirius Little</cp:lastModifiedBy>
  <cp:revision>4</cp:revision>
  <dcterms:created xsi:type="dcterms:W3CDTF">2022-05-03T05:24:00Z</dcterms:created>
  <dcterms:modified xsi:type="dcterms:W3CDTF">2022-05-03T06:29:00Z</dcterms:modified>
</cp:coreProperties>
</file>