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Liberation Sans" w:hAnsi="Liberation Sans"/>
          <w:sz w:val="32"/>
          <w:b/>
        </w:rPr>
        <w:t>Guia de revisão</w:t>
      </w:r>
    </w:p>
    <w:p>
      <w:pPr>
        <w:spacing w:after="160"/>
      </w:pPr>
      <w:r>
        <w:rPr>
          <w:rFonts w:ascii="Liberation Sans" w:hAnsi="Liberation Sans"/>
          <w:sz w:val="22"/>
        </w:rPr>
        <w:t>Reveja as páginas e os materiais na sua língua. As traduções são provisórias; algumas ilustrações e anexos originais ainda estão em inglês.</w:t>
      </w:r>
    </w:p>
    <w:p>
      <w:pPr>
        <w:spacing w:after="160"/>
      </w:pPr>
      <w:r>
        <w:rPr>
          <w:rFonts w:ascii="Liberation Sans" w:hAnsi="Liberation Sans"/>
          <w:sz w:val="22"/>
        </w:rPr>
        <w:t>Verifique se a linguagem é natural e se as instruções das atividades, as faixas etárias, as durações e os critérios de avaliação são claros e corretos. Assinale também texto em falta, ligações que não funcionam ou problemas de legibilidade.</w:t>
      </w:r>
    </w:p>
    <w:p>
      <w:pPr>
        <w:spacing w:after="160"/>
      </w:pPr>
      <w:r>
        <w:rPr>
          <w:rFonts w:ascii="Liberation Sans" w:hAnsi="Liberation Sans"/>
          <w:sz w:val="22"/>
        </w:rPr>
        <w:t>Envie as suas sugestões ao coordenador do projeto no formato que lhe for mais conveniente: mensagem, texto simples, documento Word ou PDF com texto selecionável. Os comentários em formato livre são bem-vindos; não é necessário preencher um formulário ou uma folha de cálculo.</w:t>
      </w:r>
    </w:p>
    <w:p>
      <w:pPr>
        <w:spacing w:after="160"/>
      </w:pPr>
      <w:r>
        <w:rPr>
          <w:rFonts w:ascii="Liberation Sans" w:hAnsi="Liberation Sans"/>
          <w:sz w:val="22"/>
        </w:rPr>
        <w:t>Se possível, indique a língua e o URL da página ou o nome do documento. Cite o texto que pretende alterar e proponha uma substituição. Se não souber como corrigir, descreva simplesmente o problema.</w:t>
      </w:r>
    </w:p>
    <w:p>
      <w:pPr>
        <w:spacing w:after="160"/>
      </w:pPr>
      <w:r>
        <w:rPr>
          <w:rFonts w:ascii="Liberation Sans" w:hAnsi="Liberation Sans"/>
          <w:sz w:val="22"/>
        </w:rPr>
        <w:t>Exemplo: português — [URL da página ou nome do documento] — Texto atual: … — Texto sugerido: …</w:t>
      </w:r>
    </w:p>
    <w:p>
      <w:pPr>
        <w:spacing w:after="160"/>
      </w:pPr>
      <w:r>
        <w:rPr>
          <w:rFonts w:ascii="Liberation Sans" w:hAnsi="Liberation Sans"/>
          <w:sz w:val="22"/>
        </w:rPr>
        <w:t>As imagens, obras de arte, capturas de ecrã e conjuntos de dados em inglês podem permanecer inalterados quando servem de exemplos. As ilustrações com instruções ou rótulos necessários à atividade serão revistas separadamente. Os MOOC serão revistos quando o seu conteúdo estiver pronto.</w:t>
      </w:r>
    </w:p>
    <w:p>
      <w:pPr>
        <w:spacing w:after="160"/>
      </w:pPr>
      <w:r>
        <w:rPr>
          <w:rFonts w:ascii="Liberation Sans" w:hAnsi="Liberation Sans"/>
          <w:sz w:val="22"/>
        </w:rPr>
        <w:t>Obrigado por ajudar a melhorar os materiais do projeto.</w:t>
      </w:r>
    </w:p>
    <w:sectPr>
      <w:pgSz w:w="11906" w:h="16838"/>
      <w:pgMar w:top="1134" w:bottom="1134" w:left="1134" w:right="1134"/>
    </w:sectPr>
  </w:body>
</w:document>
</file>