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4762500</wp:posOffset>
            </wp:positionH>
            <wp:positionV relativeFrom="paragraph">
              <wp:posOffset>0</wp:posOffset>
            </wp:positionV>
            <wp:extent cx="1270000" cy="1112520"/>
            <wp:effectExtent b="0" l="0" r="0" t="0"/>
            <wp:wrapSquare wrapText="bothSides" distB="0" distT="0" distL="114300" distR="114300"/>
            <wp:docPr id="36" name="image1.png"/>
            <a:graphic>
              <a:graphicData uri="http://schemas.openxmlformats.org/drawingml/2006/picture">
                <pic:pic>
                  <pic:nvPicPr>
                    <pic:cNvPr id="0" name="image1.png"/>
                    <pic:cNvPicPr preferRelativeResize="0"/>
                  </pic:nvPicPr>
                  <pic:blipFill>
                    <a:blip r:embed="rId7"/>
                    <a:srcRect b="0" l="0" r="2934" t="15000"/>
                    <a:stretch>
                      <a:fillRect/>
                    </a:stretch>
                  </pic:blipFill>
                  <pic:spPr>
                    <a:xfrm>
                      <a:off x="0" y="0"/>
                      <a:ext cx="1270000" cy="1112520"/>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rPr>
          <w:b w:val="1"/>
          <w:bCs w:val="1"/>
          <w:sz w:val="36"/>
          <w:szCs w:val="3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
                <a:graphic>
                  <a:graphicData uri="http://schemas.microsoft.com/office/word/2010/wordprocessingShape">
                    <wps:wsp>
                      <wps:cNvSpPr/>
                      <wps:cNvPr id="2" name="Shape 2"/>
                      <wps:spPr>
                        <a:xfrm>
                          <a:off x="2416110" y="3547590"/>
                          <a:ext cx="5859780" cy="464820"/>
                        </a:xfrm>
                        <a:prstGeom prst="rect">
                          <a:avLst/>
                        </a:prstGeom>
                        <a:no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t xml:space="preserve">TITULO: IA y huella de carbono</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266700</wp:posOffset>
                </wp:positionV>
                <wp:extent cx="5895975" cy="1304470"/>
                <wp:effectExtent b="0" l="0" r="0" t="0"/>
                <wp:wrapNone/>
                <wp:docPr id="3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5895975" cy="1304470"/>
                        </a:xfrm>
                        <a:prstGeom prst="rect"/>
                        <a:ln/>
                      </pic:spPr>
                    </pic:pic>
                  </a:graphicData>
                </a:graphic>
              </wp:anchor>
            </w:drawing>
          </mc:Fallback>
        </mc:AlternateContent>
      </w:r>
    </w:p>
    <w:p w:rsidR="00000000" w:rsidDel="00000000" w:rsidP="00000000" w:rsidRDefault="00000000" w:rsidRPr="00000000" w14:paraId="00000004">
      <w:pPr>
        <w:rPr>
          <w:b w:val="1"/>
          <w:bCs w:val="1"/>
          <w:sz w:val="36"/>
          <w:szCs w:val="36"/>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bl>
      <w:tblPr>
        <w:tblStyle w:val="Table1"/>
        <w:tblW w:w="987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876"/>
        <w:tblGridChange w:id="0">
          <w:tblGrid>
            <w:gridCol w:w="9876"/>
          </w:tblGrid>
        </w:tblGridChange>
      </w:tblGrid>
      <w:tr>
        <w:trPr>
          <w:cantSplit w:val="0"/>
          <w:trHeight w:val="853" w:hRule="atLeast"/>
          <w:tblHeader w:val="0"/>
        </w:trPr>
        <w:tc>
          <w:tcPr>
            <w:shd w:fill="fdeada" w:val="clear"/>
          </w:tcPr>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0099ff"/>
                <w:sz w:val="28"/>
                <w:szCs w:val="28"/>
              </w:rPr>
            </w:pPr>
            <w:r w:rsidDel="00000000" w:rsidR="00000000" w:rsidRPr="00000000">
              <w:rPr>
                <w:rFonts w:ascii="Calibri" w:cs="Calibri" w:eastAsia="Calibri" w:hAnsi="Calibri"/>
                <w:b w:val="1"/>
                <w:bCs w:val="1"/>
                <w:color w:val="0099ff"/>
                <w:sz w:val="28"/>
                <w:szCs w:val="28"/>
                <w:rtl w:val="0"/>
              </w:rPr>
              <w:t xml:space="preserve">Grupo objetivo: 8 a 12 años. </w:t>
            </w:r>
          </w:p>
          <w:p w:rsidR="00000000" w:rsidDel="00000000" w:rsidP="00000000" w:rsidRDefault="00000000" w:rsidRPr="00000000" w14:paraId="0000000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spacing w:after="200" w:line="276" w:lineRule="auto"/>
              <w:ind w:left="720" w:hanging="360"/>
              <w:rPr>
                <w:rFonts w:ascii="Calibri" w:cs="Calibri" w:eastAsia="Calibri" w:hAnsi="Calibri"/>
                <w:b w:val="1"/>
                <w:bCs w:val="1"/>
                <w:color w:val="ff0000"/>
                <w:sz w:val="28"/>
                <w:szCs w:val="28"/>
              </w:rPr>
            </w:pPr>
            <w:r w:rsidDel="00000000" w:rsidR="00000000" w:rsidRPr="00000000">
              <w:rPr>
                <w:rFonts w:ascii="Calibri" w:cs="Calibri" w:eastAsia="Calibri" w:hAnsi="Calibri"/>
                <w:b w:val="1"/>
                <w:bCs w:val="1"/>
                <w:color w:val="ff0000"/>
                <w:sz w:val="28"/>
                <w:szCs w:val="28"/>
                <w:rtl w:val="0"/>
              </w:rPr>
              <w:t xml:space="preserve">Duración: 3 semanas (4 lecciones)</w:t>
            </w:r>
          </w:p>
          <w:p w:rsidR="00000000" w:rsidDel="00000000" w:rsidP="00000000" w:rsidRDefault="00000000" w:rsidRPr="00000000" w14:paraId="0000000B">
            <w:pPr>
              <w:rPr>
                <w:rFonts w:ascii="Calibri" w:cs="Calibri" w:eastAsia="Calibri" w:hAnsi="Calibri"/>
                <w:color w:val="ff0000"/>
                <w:sz w:val="28"/>
                <w:szCs w:val="28"/>
              </w:rPr>
            </w:pPr>
            <w:r w:rsidDel="00000000" w:rsidR="00000000" w:rsidRPr="00000000">
              <w:rPr>
                <w:rtl w:val="0"/>
              </w:rPr>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b w:val="1"/>
                <w:bCs w:val="1"/>
                <w:color w:val="76923c"/>
                <w:sz w:val="28"/>
                <w:szCs w:val="28"/>
              </w:rPr>
            </w:pPr>
            <w:r w:rsidDel="00000000" w:rsidR="00000000" w:rsidRPr="00000000">
              <w:rPr>
                <w:rFonts w:ascii="Calibri" w:cs="Calibri" w:eastAsia="Calibri" w:hAnsi="Calibri"/>
                <w:b w:val="1"/>
                <w:bCs w:val="1"/>
                <w:color w:val="76923c"/>
                <w:sz w:val="28"/>
                <w:szCs w:val="28"/>
                <w:rtl w:val="0"/>
              </w:rPr>
              <w:t xml:space="preserve">Objetivo clave del aprendizaje: </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00" w:line="276" w:lineRule="auto"/>
              <w:ind w:left="720" w:firstLine="0"/>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color w:val="76923c"/>
                <w:sz w:val="2"/>
                <w:szCs w:val="2"/>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Aumentar la conciencia entre los estudiantes sobre el impacto ecológico de la inteligencia artificial y ayudarlos a explorar críticamente cómo la IA puede contribuir y ayudar a reducir las emisiones de carbono.</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1080" w:firstLine="0"/>
              <w:rPr>
                <w:rFonts w:ascii="Calibri" w:cs="Calibri" w:eastAsia="Calibri" w:hAnsi="Calibri"/>
                <w:b w:val="1"/>
                <w:bCs w:val="1"/>
                <w:color w:val="66cc00"/>
                <w:sz w:val="28"/>
                <w:szCs w:val="28"/>
              </w:rPr>
            </w:pPr>
            <w:r w:rsidDel="00000000" w:rsidR="00000000" w:rsidRPr="00000000">
              <w:rPr>
                <w:rtl w:val="0"/>
              </w:rPr>
            </w:r>
          </w:p>
        </w:tc>
      </w:tr>
      <w:tr>
        <w:trPr>
          <w:cantSplit w:val="0"/>
          <w:trHeight w:val="838" w:hRule="atLeast"/>
          <w:tblHeader w:val="0"/>
        </w:trPr>
        <w:tc>
          <w:tcPr/>
          <w:p w:rsidR="00000000" w:rsidDel="00000000" w:rsidP="00000000" w:rsidRDefault="00000000" w:rsidRPr="00000000" w14:paraId="00000011">
            <w:pPr>
              <w:rPr>
                <w:rFonts w:ascii="Calibri" w:cs="Calibri" w:eastAsia="Calibri" w:hAnsi="Calibri"/>
                <w:b w:val="1"/>
                <w:bCs w:val="1"/>
                <w:color w:val="66cc00"/>
                <w:sz w:val="28"/>
                <w:szCs w:val="28"/>
              </w:rPr>
            </w:pPr>
            <w:r w:rsidDel="00000000" w:rsidR="00000000" w:rsidRPr="00000000">
              <w:rPr>
                <w:rtl w:val="0"/>
              </w:rPr>
            </w:r>
          </w:p>
        </w:tc>
      </w:tr>
      <w:tr>
        <w:trPr>
          <w:cantSplit w:val="0"/>
          <w:trHeight w:val="853" w:hRule="atLeast"/>
          <w:tblHeader w:val="0"/>
        </w:trPr>
        <w:tc>
          <w:tcPr/>
          <w:p w:rsidR="00000000" w:rsidDel="00000000" w:rsidP="00000000" w:rsidRDefault="00000000" w:rsidRPr="00000000" w14:paraId="00000012">
            <w:pPr>
              <w:rPr>
                <w:rFonts w:ascii="Calibri" w:cs="Calibri" w:eastAsia="Calibri" w:hAnsi="Calibri"/>
                <w:b w:val="1"/>
                <w:bCs w:val="1"/>
                <w:color w:val="66cc00"/>
                <w:sz w:val="28"/>
                <w:szCs w:val="28"/>
              </w:rPr>
            </w:pPr>
            <w:r w:rsidDel="00000000" w:rsidR="00000000" w:rsidRPr="00000000">
              <w:rPr>
                <w:rtl w:val="0"/>
              </w:rPr>
            </w:r>
          </w:p>
        </w:tc>
      </w:tr>
    </w:tbl>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color w:val="66cc00"/>
          <w:sz w:val="28"/>
          <w:szCs w:val="28"/>
        </w:rPr>
      </w:pPr>
      <w:r w:rsidDel="00000000" w:rsidR="00000000" w:rsidRPr="00000000">
        <w:rPr>
          <w:rtl w:val="0"/>
        </w:rPr>
      </w:r>
    </w:p>
    <w:p w:rsidR="00000000" w:rsidDel="00000000" w:rsidP="00000000" w:rsidRDefault="00000000" w:rsidRPr="00000000" w14:paraId="0000001A">
      <w:pPr>
        <w:rPr>
          <w:b w:val="1"/>
          <w:bCs w:val="1"/>
          <w:color w:val="66cc00"/>
          <w:sz w:val="28"/>
          <w:szCs w:val="28"/>
        </w:rPr>
      </w:pPr>
      <w:r w:rsidDel="00000000" w:rsidR="00000000" w:rsidRPr="00000000">
        <w:rPr>
          <w:rtl w:val="0"/>
        </w:rPr>
      </w:r>
    </w:p>
    <w:p w:rsidR="00000000" w:rsidDel="00000000" w:rsidP="00000000" w:rsidRDefault="00000000" w:rsidRPr="00000000" w14:paraId="0000001B">
      <w:pPr>
        <w:rPr>
          <w:b w:val="1"/>
          <w:bCs w:val="1"/>
          <w:color w:val="66cc00"/>
          <w:sz w:val="30"/>
          <w:szCs w:val="30"/>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bookmarkStart w:colFirst="0" w:colLast="0" w:name="_heading=h.t86clhn4xuhc" w:id="0"/>
      <w:bookmarkEnd w:id="0"/>
      <w:r w:rsidDel="00000000" w:rsidR="00000000" w:rsidRPr="00000000">
        <w:rPr>
          <w:rFonts w:ascii="Calibri" w:cs="Calibri" w:eastAsia="Calibri" w:hAnsi="Calibri"/>
          <w:b w:val="1"/>
          <w:bCs w:val="1"/>
          <w:sz w:val="24"/>
          <w:szCs w:val="24"/>
          <w:rtl w:val="0"/>
        </w:rPr>
        <w:t xml:space="preserve">Resultados del aprendizaje:</w:t>
      </w:r>
      <w:r w:rsidDel="00000000" w:rsidR="00000000" w:rsidRPr="00000000">
        <w:rPr>
          <w:rtl w:val="0"/>
        </w:rPr>
      </w:r>
    </w:p>
    <w:tbl>
      <w:tblPr>
        <w:tblStyle w:val="Table2"/>
        <w:tblW w:w="8640.0" w:type="dxa"/>
        <w:jc w:val="left"/>
        <w:tblBorders>
          <w:top w:color="76923c" w:space="0" w:sz="18" w:val="single"/>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 final del taller, los estudiantes podrán:</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Comprensión científica</w:t>
            </w:r>
            <w:r w:rsidDel="00000000" w:rsidR="00000000" w:rsidRPr="00000000">
              <w:rPr>
                <w:rtl w:val="0"/>
              </w:rPr>
            </w:r>
          </w:p>
          <w:p w:rsidR="00000000" w:rsidDel="00000000" w:rsidP="00000000" w:rsidRDefault="00000000" w:rsidRPr="00000000" w14:paraId="00000020">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Explicar qué es una huella de carbono y qué impacto tiene el uso de la IA en ella.</w:t>
            </w:r>
          </w:p>
          <w:p w:rsidR="00000000" w:rsidDel="00000000" w:rsidP="00000000" w:rsidRDefault="00000000" w:rsidRPr="00000000" w14:paraId="00000021">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Comprender el consumo de energía y agua involucrado en las operaciones de IA.</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Consciencia digital</w:t>
            </w:r>
            <w:r w:rsidDel="00000000" w:rsidR="00000000" w:rsidRPr="00000000">
              <w:rPr>
                <w:rtl w:val="0"/>
              </w:rPr>
            </w:r>
          </w:p>
          <w:p w:rsidR="00000000" w:rsidDel="00000000" w:rsidP="00000000" w:rsidRDefault="00000000" w:rsidRPr="00000000" w14:paraId="00000023">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Evaluar el impacto ambiental de sus hábitos digitales.</w:t>
            </w:r>
          </w:p>
          <w:p w:rsidR="00000000" w:rsidDel="00000000" w:rsidP="00000000" w:rsidRDefault="00000000" w:rsidRPr="00000000" w14:paraId="00000024">
            <w:pPr>
              <w:numPr>
                <w:ilvl w:val="0"/>
                <w:numId w:val="3"/>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Comparar el coste energético de las diferentes acciones digitales (e-mail, transmisión, búsqueda, capacitación en IA).</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Pensamiento crítico</w:t>
            </w:r>
            <w:r w:rsidDel="00000000" w:rsidR="00000000" w:rsidRPr="00000000">
              <w:rPr>
                <w:rtl w:val="0"/>
              </w:rPr>
            </w:r>
          </w:p>
          <w:p w:rsidR="00000000" w:rsidDel="00000000" w:rsidP="00000000" w:rsidRDefault="00000000" w:rsidRPr="00000000" w14:paraId="00000026">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Debate sobre el uso ético de la IA con respecto al medio ambiente.</w:t>
            </w:r>
          </w:p>
          <w:p w:rsidR="00000000" w:rsidDel="00000000" w:rsidP="00000000" w:rsidRDefault="00000000" w:rsidRPr="00000000" w14:paraId="00000027">
            <w:pPr>
              <w:numPr>
                <w:ilvl w:val="0"/>
                <w:numId w:val="4"/>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Proponer soluciones creativas utilizando IA para reducir nuestra huella ecológica.</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Colaboración y comunicación</w:t>
            </w:r>
            <w:r w:rsidDel="00000000" w:rsidR="00000000" w:rsidRPr="00000000">
              <w:rPr>
                <w:rtl w:val="0"/>
              </w:rPr>
            </w:r>
          </w:p>
          <w:p w:rsidR="00000000" w:rsidDel="00000000" w:rsidP="00000000" w:rsidRDefault="00000000" w:rsidRPr="00000000" w14:paraId="00000029">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Trabajar en equipo para resolver desafíos.</w:t>
            </w:r>
          </w:p>
          <w:p w:rsidR="00000000" w:rsidDel="00000000" w:rsidP="00000000" w:rsidRDefault="00000000" w:rsidRPr="00000000" w14:paraId="0000002A">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Participar en juegos de rol para simular el uso de energía de la IA.</w:t>
            </w:r>
          </w:p>
          <w:p w:rsidR="00000000" w:rsidDel="00000000" w:rsidP="00000000" w:rsidRDefault="00000000" w:rsidRPr="00000000" w14:paraId="0000002B">
            <w:pPr>
              <w:numPr>
                <w:ilvl w:val="0"/>
                <w:numId w:val="6"/>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Presentar ideas sostenibles basadas en IA al grupo.</w:t>
            </w:r>
          </w:p>
        </w:tc>
      </w:tr>
    </w:tbl>
    <w:p w:rsidR="00000000" w:rsidDel="00000000" w:rsidP="00000000" w:rsidRDefault="00000000" w:rsidRPr="00000000" w14:paraId="0000002C">
      <w:pPr>
        <w:rPr>
          <w:rFonts w:ascii="Calibri" w:cs="Calibri" w:eastAsia="Calibri" w:hAnsi="Calibri"/>
          <w:b w:val="1"/>
          <w:bCs w:val="1"/>
          <w:color w:val="0f243e"/>
          <w:sz w:val="30"/>
          <w:szCs w:val="30"/>
        </w:rPr>
        <w:sectPr>
          <w:headerReference r:id="rId9" w:type="default"/>
          <w:footerReference r:id="rId10" w:type="default"/>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2D">
      <w:pPr>
        <w:rPr>
          <w:b w:val="1"/>
          <w:bCs w:val="1"/>
          <w:color w:val="0099ff"/>
          <w:sz w:val="30"/>
          <w:szCs w:val="30"/>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sz w:val="24"/>
          <w:szCs w:val="24"/>
          <w:rtl w:val="0"/>
        </w:rPr>
        <w:t xml:space="preserve">Dimensión europea / conexión con Erasmus+</w:t>
      </w:r>
      <w:r w:rsidDel="00000000" w:rsidR="00000000" w:rsidRPr="00000000">
        <w:rPr>
          <w:rtl w:val="0"/>
        </w:rPr>
      </w:r>
    </w:p>
    <w:tbl>
      <w:tblPr>
        <w:tblStyle w:val="Table3"/>
        <w:tblW w:w="9072.0" w:type="dxa"/>
        <w:jc w:val="left"/>
        <w:tblLayout w:type="fixed"/>
        <w:tblLook w:val="0400"/>
      </w:tblPr>
      <w:tblGrid>
        <w:gridCol w:w="2268"/>
        <w:gridCol w:w="6804"/>
        <w:tblGridChange w:id="0">
          <w:tblGrid>
            <w:gridCol w:w="2268"/>
            <w:gridCol w:w="6804"/>
          </w:tblGrid>
        </w:tblGridChange>
      </w:tblGrid>
      <w:tr>
        <w:trPr>
          <w:cantSplit w:val="0"/>
          <w:trHeight w:val="1255" w:hRule="atLeast"/>
          <w:tblHeader w:val="0"/>
        </w:trPr>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rPr>
                <w:rFonts w:ascii="Calibri" w:cs="Calibri" w:eastAsia="Calibri" w:hAnsi="Calibri"/>
              </w:rPr>
            </w:pPr>
            <w:r w:rsidDel="00000000" w:rsidR="00000000" w:rsidRPr="00000000">
              <w:rPr>
                <w:rtl w:val="0"/>
              </w:rPr>
            </w:r>
          </w:p>
          <w:p w:rsidR="00000000" w:rsidDel="00000000" w:rsidP="00000000" w:rsidRDefault="00000000" w:rsidRPr="00000000" w14:paraId="00000030">
            <w:pPr>
              <w:rPr>
                <w:rFonts w:ascii="Calibri" w:cs="Calibri" w:eastAsia="Calibri" w:hAnsi="Calibri"/>
              </w:rPr>
            </w:pPr>
            <w:r w:rsidDel="00000000" w:rsidR="00000000" w:rsidRPr="00000000">
              <w:rPr>
                <w:rtl w:val="0"/>
              </w:rPr>
            </w:r>
          </w:p>
        </w:tc>
        <w:tc>
          <w:tcPr>
            <w:tcBorders>
              <w:top w:color="76923c" w:space="0" w:sz="18" w:val="single"/>
            </w:tcBorders>
            <w:tcMar>
              <w:top w:w="0.0" w:type="dxa"/>
              <w:left w:w="108.0" w:type="dxa"/>
              <w:bottom w:w="0.0" w:type="dxa"/>
              <w:right w:w="108.0" w:type="dxa"/>
            </w:tcM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 taller anima a los estudiantes europeos a pensar críticamente sobre la transición digital y la sostenibilidad  dos de las principales preocupaciones de la UE. Destaca:</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Ciudadanía digital y ecológicaComprender el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vínculo entre el uso de la tecnología y el impacto ambiental crea ciudadanos digitales responsables.</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Desafíos transnacionales, soluciones compartidasLos estudiantes comparan las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emisiones de los centros de datos en diferentes países y se les anima a compartir soluciones relevantes en su contexto local y a través de las fronteras.</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Las actividades ponen énfasis en cómo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la innovación digital (en particular la IA) puede ayudarnos a alcanzar los objetivos del Acuerdo Verde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 la UE,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fomentando la participación de los jóvenes en la construcción de un futuro más verde.</w:t>
            </w:r>
          </w:p>
          <w:p w:rsidR="00000000" w:rsidDel="00000000" w:rsidP="00000000" w:rsidRDefault="00000000" w:rsidRPr="00000000" w14:paraId="0000003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Desarrollo de competencias clave</w:t>
            </w:r>
            <w:r w:rsidDel="00000000" w:rsidR="00000000" w:rsidRPr="00000000">
              <w:rPr>
                <w:rtl w:val="0"/>
              </w:rPr>
            </w:r>
          </w:p>
          <w:p w:rsidR="00000000" w:rsidDel="00000000" w:rsidP="00000000" w:rsidRDefault="00000000" w:rsidRPr="00000000" w14:paraId="00000036">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Competencias digitales</w:t>
            </w:r>
          </w:p>
          <w:p w:rsidR="00000000" w:rsidDel="00000000" w:rsidP="00000000" w:rsidRDefault="00000000" w:rsidRPr="00000000" w14:paraId="00000037">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Alfabetización científica</w:t>
            </w:r>
          </w:p>
          <w:p w:rsidR="00000000" w:rsidDel="00000000" w:rsidP="00000000" w:rsidRDefault="00000000" w:rsidRPr="00000000" w14:paraId="00000038">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Pensamiento crítico</w:t>
            </w:r>
          </w:p>
          <w:p w:rsidR="00000000" w:rsidDel="00000000" w:rsidP="00000000" w:rsidRDefault="00000000" w:rsidRPr="00000000" w14:paraId="00000039">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Consciencia ambiental</w:t>
            </w:r>
          </w:p>
          <w:p w:rsidR="00000000" w:rsidDel="00000000" w:rsidP="00000000" w:rsidRDefault="00000000" w:rsidRPr="00000000" w14:paraId="0000003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Habilidades de colaboración</w:t>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Recursos y herramientas</w:t>
            </w: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3D">
            <w:pPr>
              <w:spacing w:after="160" w:line="259" w:lineRule="auto"/>
              <w:ind w:left="720" w:firstLine="0"/>
              <w:rPr>
                <w:rFonts w:ascii="Calibri" w:cs="Calibri" w:eastAsia="Calibri" w:hAnsi="Calibri"/>
                <w:sz w:val="24"/>
                <w:szCs w:val="24"/>
              </w:rPr>
            </w:pPr>
            <w:r w:rsidDel="00000000" w:rsidR="00000000" w:rsidRPr="00000000">
              <w:rPr>
                <w:rFonts w:ascii="Calibri" w:cs="Calibri" w:eastAsia="Calibri" w:hAnsi="Calibri"/>
                <w:rtl w:val="0"/>
              </w:rPr>
              <w:t xml:space="preserve"/>
            </w:r>
            <w:hyperlink r:id="rId11">
              <w:r w:rsidDel="00000000" w:rsidR="00000000" w:rsidRPr="00000000">
                <w:rPr>
                  <w:rFonts w:ascii="Calibri" w:cs="Calibri" w:eastAsia="Calibri" w:hAnsi="Calibri"/>
                  <w:color w:val="1155cc"/>
                  <w:sz w:val="24"/>
                  <w:szCs w:val="24"/>
                  <w:u w:val="single"/>
                  <w:rtl w:val="0"/>
                </w:rPr>
                <w:t xml:space="preserve">VÍDEO: https://www.youtube.com/watch?v=-sNKfRq1oKg </w:t>
              </w:r>
            </w:hyperlink>
            <w:r w:rsidDel="00000000" w:rsidR="00000000" w:rsidRPr="00000000">
              <w:rPr>
                <w:rFonts w:ascii="Calibri" w:cs="Calibri" w:eastAsia="Calibri" w:hAnsi="Calibri"/>
                <w:sz w:val="24"/>
                <w:szCs w:val="24"/>
                <w:rtl w:val="0"/>
              </w:rPr>
              <w:t xml:space="preserve"/>
            </w:r>
          </w:p>
          <w:p w:rsidR="00000000" w:rsidDel="00000000" w:rsidP="00000000" w:rsidRDefault="00000000" w:rsidRPr="00000000" w14:paraId="0000003E">
            <w:pPr>
              <w:ind w:left="720" w:firstLine="0"/>
              <w:rPr>
                <w:rFonts w:ascii="Calibri" w:cs="Calibri" w:eastAsia="Calibri" w:hAnsi="Calibri"/>
                <w:sz w:val="24"/>
                <w:szCs w:val="24"/>
              </w:rPr>
            </w:pP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b w:val="1"/>
                <w:bCs w:val="1"/>
                <w:rtl w:val="0"/>
              </w:rPr>
              <w:t xml:space="preserve">Los materiales necesarios</w:t>
            </w: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41">
            <w:pPr>
              <w:numPr>
                <w:ilvl w:val="0"/>
                <w:numId w:val="8"/>
              </w:numPr>
              <w:spacing w:after="16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Proyector o pantalla</w:t>
            </w:r>
          </w:p>
          <w:p w:rsidR="00000000" w:rsidDel="00000000" w:rsidP="00000000" w:rsidRDefault="00000000" w:rsidRPr="00000000" w14:paraId="00000042">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Calculadoras y tabletas</w:t>
            </w:r>
            <w:r w:rsidDel="00000000" w:rsidR="00000000" w:rsidRPr="00000000">
              <w:rPr>
                <w:rtl w:val="0"/>
              </w:rPr>
            </w:r>
          </w:p>
          <w:p w:rsidR="00000000" w:rsidDel="00000000" w:rsidP="00000000" w:rsidRDefault="00000000" w:rsidRPr="00000000" w14:paraId="00000043">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Tarjetas impresas (lamparas, agua)</w:t>
            </w:r>
            <w:r w:rsidDel="00000000" w:rsidR="00000000" w:rsidRPr="00000000">
              <w:rPr>
                <w:rtl w:val="0"/>
              </w:rPr>
            </w:r>
          </w:p>
          <w:p w:rsidR="00000000" w:rsidDel="00000000" w:rsidP="00000000" w:rsidRDefault="00000000" w:rsidRPr="00000000" w14:paraId="00000044">
            <w:pPr>
              <w:numPr>
                <w:ilvl w:val="0"/>
                <w:numId w:val="8"/>
              </w:numPr>
              <w:spacing w:after="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Ficha de trabajo PDF </w:t>
            </w:r>
            <w:r w:rsidDel="00000000" w:rsidR="00000000" w:rsidRPr="00000000">
              <w:rPr>
                <w:rtl w:val="0"/>
              </w:rPr>
            </w:r>
          </w:p>
          <w:p w:rsidR="00000000" w:rsidDel="00000000" w:rsidP="00000000" w:rsidRDefault="00000000" w:rsidRPr="00000000" w14:paraId="00000045">
            <w:pPr>
              <w:numPr>
                <w:ilvl w:val="0"/>
                <w:numId w:val="8"/>
              </w:numPr>
              <w:spacing w:after="160" w:line="276"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Acceso a Padlet/Google Formularios</w:t>
            </w:r>
            <w:r w:rsidDel="00000000" w:rsidR="00000000" w:rsidRPr="00000000">
              <w:rPr>
                <w:rtl w:val="0"/>
              </w:rPr>
            </w:r>
          </w:p>
        </w:tc>
      </w:tr>
      <w:tr>
        <w:trPr>
          <w:cantSplit w:val="0"/>
          <w:tblHeader w:val="0"/>
        </w:trPr>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b w:val="1"/>
                <w:bCs w:val="1"/>
                <w:rtl w:val="0"/>
              </w:rPr>
              <w:t xml:space="preserve">Métodos de trabajo</w:t>
            </w:r>
            <w:r w:rsidDel="00000000" w:rsidR="00000000" w:rsidRPr="00000000">
              <w:rPr>
                <w:rtl w:val="0"/>
              </w:rPr>
            </w:r>
          </w:p>
        </w:tc>
        <w:tc>
          <w:tcPr>
            <w:tcBorders>
              <w:bottom w:color="76923c" w:space="0" w:sz="18" w:val="single"/>
            </w:tcBorders>
            <w:tcMar>
              <w:top w:w="0.0" w:type="dxa"/>
              <w:left w:w="108.0" w:type="dxa"/>
              <w:bottom w:w="0.0" w:type="dxa"/>
              <w:right w:w="108.0" w:type="dxa"/>
            </w:tcMar>
          </w:tcPr>
          <w:p w:rsidR="00000000" w:rsidDel="00000000" w:rsidP="00000000" w:rsidRDefault="00000000" w:rsidRPr="00000000" w14:paraId="00000047">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Aprendizaje de investigación</w:t>
            </w:r>
          </w:p>
          <w:p w:rsidR="00000000" w:rsidDel="00000000" w:rsidP="00000000" w:rsidRDefault="00000000" w:rsidRPr="00000000" w14:paraId="00000048">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Trabajo en pareja/equipo</w:t>
            </w:r>
          </w:p>
          <w:p w:rsidR="00000000" w:rsidDel="00000000" w:rsidP="00000000" w:rsidRDefault="00000000" w:rsidRPr="00000000" w14:paraId="00000049">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Resolución de problemas</w:t>
            </w:r>
          </w:p>
          <w:p w:rsidR="00000000" w:rsidDel="00000000" w:rsidP="00000000" w:rsidRDefault="00000000" w:rsidRPr="00000000" w14:paraId="0000004A">
            <w:pPr>
              <w:numPr>
                <w:ilvl w:val="0"/>
                <w:numId w:val="9"/>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Utilización de herramientas de TIC en la enseñanza</w:t>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4C">
      <w:pPr>
        <w:rPr>
          <w:b w:val="1"/>
          <w:bCs w:val="1"/>
          <w:color w:val="0099ff"/>
          <w:sz w:val="28"/>
          <w:szCs w:val="28"/>
        </w:rPr>
        <w:sectPr>
          <w:type w:val="continuous"/>
          <w:pgSz w:h="15840" w:w="12240" w:orient="portrait"/>
          <w:pgMar w:bottom="993" w:top="1440" w:left="1800" w:right="1800" w:header="720" w:footer="720"/>
          <w:pgNumType w:start="1"/>
        </w:sectPr>
      </w:pPr>
      <w:r w:rsidDel="00000000" w:rsidR="00000000" w:rsidRPr="00000000">
        <w:rPr>
          <w:rtl w:val="0"/>
        </w:rPr>
      </w:r>
    </w:p>
    <w:p w:rsidR="00000000" w:rsidDel="00000000" w:rsidP="00000000" w:rsidRDefault="00000000" w:rsidRPr="00000000" w14:paraId="0000004D">
      <w:pPr>
        <w:rPr>
          <w:b w:val="1"/>
          <w:bCs w:val="1"/>
          <w:color w:val="0099ff"/>
          <w:sz w:val="28"/>
          <w:szCs w:val="28"/>
        </w:rPr>
        <w:sectPr>
          <w:type w:val="continuous"/>
          <w:pgSz w:h="15840" w:w="12240" w:orient="portrait"/>
          <w:pgMar w:bottom="993" w:top="1440" w:left="1800" w:right="1800" w:header="720" w:footer="720"/>
        </w:sect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4"/>
        <w:tblW w:w="136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5"/>
        <w:gridCol w:w="3015"/>
        <w:gridCol w:w="3000"/>
        <w:gridCol w:w="3675"/>
        <w:tblGridChange w:id="0">
          <w:tblGrid>
            <w:gridCol w:w="3975"/>
            <w:gridCol w:w="3015"/>
            <w:gridCol w:w="3000"/>
            <w:gridCol w:w="3675"/>
          </w:tblGrid>
        </w:tblGridChange>
      </w:tblGrid>
      <w:tr>
        <w:trPr>
          <w:cantSplit w:val="0"/>
          <w:tblHeader w:val="0"/>
        </w:trPr>
        <w:tc>
          <w:tcPr>
            <w:shd w:fill="95b3d7" w:val="clear"/>
          </w:tcPr>
          <w:p w:rsidR="00000000" w:rsidDel="00000000" w:rsidP="00000000" w:rsidRDefault="00000000" w:rsidRPr="00000000" w14:paraId="0000004F">
            <w:pPr>
              <w:rPr>
                <w:b w:val="1"/>
                <w:bCs w:val="1"/>
                <w:color w:val="0099ff"/>
                <w:sz w:val="28"/>
                <w:szCs w:val="28"/>
              </w:rPr>
            </w:pPr>
            <w:r w:rsidDel="00000000" w:rsidR="00000000" w:rsidRPr="00000000">
              <w:rPr>
                <w:rFonts w:ascii="Calibri" w:cs="Calibri" w:eastAsia="Calibri" w:hAnsi="Calibri"/>
                <w:b w:val="1"/>
                <w:bCs w:val="1"/>
                <w:color w:val="ffff00"/>
                <w:sz w:val="28"/>
                <w:szCs w:val="28"/>
                <w:rtl w:val="0"/>
              </w:rPr>
              <w:t xml:space="preserve">Introducción y motivación</w:t>
            </w:r>
            <w:r w:rsidDel="00000000" w:rsidR="00000000" w:rsidRPr="00000000">
              <w:rPr>
                <w:rtl w:val="0"/>
              </w:rPr>
            </w:r>
          </w:p>
        </w:tc>
        <w:tc>
          <w:tcPr>
            <w:shd w:fill="d7e3bc" w:val="clear"/>
          </w:tcPr>
          <w:p w:rsidR="00000000" w:rsidDel="00000000" w:rsidP="00000000" w:rsidRDefault="00000000" w:rsidRPr="00000000" w14:paraId="00000050">
            <w:pPr>
              <w:rPr>
                <w:b w:val="1"/>
                <w:bCs w:val="1"/>
                <w:color w:val="0099ff"/>
                <w:sz w:val="28"/>
                <w:szCs w:val="28"/>
              </w:rPr>
            </w:pPr>
            <w:r w:rsidDel="00000000" w:rsidR="00000000" w:rsidRPr="00000000">
              <w:rPr>
                <w:rFonts w:ascii="Calibri" w:cs="Calibri" w:eastAsia="Calibri" w:hAnsi="Calibri"/>
                <w:b w:val="1"/>
                <w:bCs w:val="1"/>
                <w:color w:val="c00000"/>
                <w:sz w:val="28"/>
                <w:szCs w:val="28"/>
                <w:rtl w:val="0"/>
              </w:rPr>
              <w:t xml:space="preserve">Investigación y aprendizaje</w:t>
            </w:r>
            <w:r w:rsidDel="00000000" w:rsidR="00000000" w:rsidRPr="00000000">
              <w:rPr>
                <w:rtl w:val="0"/>
              </w:rPr>
            </w:r>
          </w:p>
        </w:tc>
        <w:tc>
          <w:tcPr>
            <w:shd w:fill="f2dcdb" w:val="clear"/>
          </w:tcPr>
          <w:p w:rsidR="00000000" w:rsidDel="00000000" w:rsidP="00000000" w:rsidRDefault="00000000" w:rsidRPr="00000000" w14:paraId="00000051">
            <w:pPr>
              <w:rPr>
                <w:b w:val="1"/>
                <w:bCs w:val="1"/>
                <w:color w:val="0099ff"/>
                <w:sz w:val="28"/>
                <w:szCs w:val="28"/>
              </w:rPr>
            </w:pPr>
            <w:r w:rsidDel="00000000" w:rsidR="00000000" w:rsidRPr="00000000">
              <w:rPr>
                <w:rFonts w:ascii="Calibri" w:cs="Calibri" w:eastAsia="Calibri" w:hAnsi="Calibri"/>
                <w:b w:val="1"/>
                <w:bCs w:val="1"/>
                <w:color w:val="76923c"/>
                <w:sz w:val="28"/>
                <w:szCs w:val="28"/>
                <w:rtl w:val="0"/>
              </w:rPr>
              <w:t xml:space="preserve">Aplicación creativa</w:t>
            </w:r>
            <w:r w:rsidDel="00000000" w:rsidR="00000000" w:rsidRPr="00000000">
              <w:rPr>
                <w:rtl w:val="0"/>
              </w:rPr>
            </w:r>
          </w:p>
        </w:tc>
        <w:tc>
          <w:tcPr>
            <w:shd w:fill="ffcc66" w:val="clear"/>
          </w:tcPr>
          <w:p w:rsidR="00000000" w:rsidDel="00000000" w:rsidP="00000000" w:rsidRDefault="00000000" w:rsidRPr="00000000" w14:paraId="00000052">
            <w:pPr>
              <w:rPr>
                <w:b w:val="1"/>
                <w:bCs w:val="1"/>
                <w:color w:val="0099ff"/>
                <w:sz w:val="28"/>
                <w:szCs w:val="28"/>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Reflexión y evaluación</w:t>
            </w:r>
            <w:r w:rsidDel="00000000" w:rsidR="00000000" w:rsidRPr="00000000">
              <w:rPr>
                <w:rtl w:val="0"/>
              </w:rPr>
            </w:r>
          </w:p>
        </w:tc>
      </w:tr>
      <w:tr>
        <w:trPr>
          <w:cantSplit w:val="0"/>
          <w:tblHeader w:val="0"/>
        </w:trPr>
        <w:tc>
          <w:tcPr>
            <w:shd w:fill="95b3d7"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20 min</w:t>
            </w:r>
          </w:p>
          <w:p w:rsidR="00000000" w:rsidDel="00000000" w:rsidP="00000000" w:rsidRDefault="00000000" w:rsidRPr="00000000" w14:paraId="00000054">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5">
            <w:pPr>
              <w:spacing w:after="200" w:before="24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200" w:before="240" w:line="276" w:lineRule="auto"/>
              <w:rPr>
                <w:rFonts w:ascii="Calibri" w:cs="Calibri" w:eastAsia="Calibri" w:hAnsi="Calibri"/>
                <w:b w:val="1"/>
                <w:bCs w:val="1"/>
                <w:color w:val="0099ff"/>
                <w:sz w:val="24"/>
                <w:szCs w:val="24"/>
              </w:rPr>
            </w:pPr>
            <w:r w:rsidDel="00000000" w:rsidR="00000000" w:rsidRPr="00000000">
              <w:rPr>
                <w:rFonts w:ascii="Calibri" w:cs="Calibri" w:eastAsia="Calibri" w:hAnsi="Calibri"/>
                <w:sz w:val="24"/>
                <w:szCs w:val="24"/>
                <w:rtl w:val="0"/>
              </w:rPr>
              <w:t xml:space="preserve">Preparando el escenario para el escenario. </w:t>
            </w:r>
            <w:r w:rsidDel="00000000" w:rsidR="00000000" w:rsidRPr="00000000">
              <w:rPr>
                <w:rFonts w:ascii="Calibri" w:cs="Calibri" w:eastAsia="Calibri" w:hAnsi="Calibri"/>
                <w:b w:val="1"/>
                <w:bCs w:val="1"/>
                <w:color w:val="0099ff"/>
                <w:sz w:val="24"/>
                <w:szCs w:val="24"/>
                <w:rtl w:val="0"/>
              </w:rPr>
              <w:t xml:space="preserve"/>
            </w:r>
          </w:p>
          <w:p w:rsidR="00000000" w:rsidDel="00000000" w:rsidP="00000000" w:rsidRDefault="00000000" w:rsidRPr="00000000" w14:paraId="00000057">
            <w:pPr>
              <w:spacing w:after="160" w:line="259" w:lineRule="auto"/>
              <w:ind w:left="0" w:firstLine="0"/>
              <w:rPr>
                <w:rFonts w:ascii="Calibri" w:cs="Calibri" w:eastAsia="Calibri" w:hAnsi="Calibri"/>
                <w:color w:val="000000"/>
              </w:rPr>
            </w:pPr>
            <w:r w:rsidDel="00000000" w:rsidR="00000000" w:rsidRPr="00000000">
              <w:rPr>
                <w:rFonts w:ascii="Calibri" w:cs="Calibri" w:eastAsia="Calibri" w:hAnsi="Calibri"/>
                <w:b w:val="1"/>
                <w:bCs w:val="1"/>
                <w:color w:val="000000"/>
                <w:sz w:val="24"/>
                <w:szCs w:val="24"/>
                <w:rtl w:val="0"/>
              </w:rPr>
              <w:t xml:space="preserve">Video: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sz w:val="24"/>
                <w:szCs w:val="24"/>
                <w:rtl w:val="0"/>
              </w:rPr>
              <w:t xml:space="preserve">El creciente impacto ambiental de los centros de datos de IA las demandas energéticas</w:t>
            </w: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b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Discusión: ¿El </w:t>
            </w:r>
            <w:r w:rsidDel="00000000" w:rsidR="00000000" w:rsidRPr="00000000">
              <w:rPr>
                <w:rFonts w:ascii="Calibri" w:cs="Calibri" w:eastAsia="Calibri" w:hAnsi="Calibri"/>
                <w:smallCaps w:val="0"/>
                <w:strike w:val="0"/>
                <w:color w:val="000000"/>
                <w:sz w:val="22"/>
                <w:szCs w:val="22"/>
                <w:u w:val="none"/>
                <w:shd w:fill="auto" w:val="clear"/>
                <w:vertAlign w:val="baseline"/>
                <w:rtl w:val="0"/>
              </w:rPr>
              <w:t xml:space="preserve">uso de IA contamina más de lo que pensamos? </w:t>
            </w:r>
            <w:r w:rsidDel="00000000" w:rsidR="00000000" w:rsidRPr="00000000">
              <w:rPr>
                <w:rtl w:val="0"/>
              </w:rPr>
            </w:r>
          </w:p>
          <w:p w:rsidR="00000000" w:rsidDel="00000000" w:rsidP="00000000" w:rsidRDefault="00000000" w:rsidRPr="00000000" w14:paraId="00000059">
            <w:pPr>
              <w:rPr>
                <w:rFonts w:ascii="Calibri" w:cs="Calibri" w:eastAsia="Calibri" w:hAnsi="Calibri"/>
                <w:b w:val="1"/>
                <w:bCs w:val="1"/>
                <w:color w:val="0099ff"/>
                <w:sz w:val="28"/>
                <w:szCs w:val="28"/>
              </w:rPr>
            </w:pPr>
            <w:r w:rsidDel="00000000" w:rsidR="00000000" w:rsidRPr="00000000">
              <w:rPr>
                <w:rtl w:val="0"/>
              </w:rPr>
            </w:r>
          </w:p>
        </w:tc>
        <w:tc>
          <w:tcPr>
            <w:shd w:fill="d7e3bc" w:val="clea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40 min</w:t>
            </w:r>
            <w:r w:rsidDel="00000000" w:rsidR="00000000" w:rsidRPr="00000000">
              <w:rPr>
                <w:rtl w:val="0"/>
              </w:rPr>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Actividad 1</w:t>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Juego de colector de energía</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(Trabajo en equipo y discusión en equipo)</w:t>
            </w:r>
          </w:p>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b w:val="1"/>
                <w:bCs w:val="1"/>
                <w:sz w:val="24"/>
                <w:szCs w:val="24"/>
              </w:rPr>
            </w:pPr>
            <w:r w:rsidDel="00000000" w:rsidR="00000000" w:rsidRPr="00000000">
              <w:rPr>
                <w:rtl w:val="0"/>
              </w:rPr>
            </w:r>
          </w:p>
        </w:tc>
        <w:tc>
          <w:tcPr>
            <w:shd w:fill="f2dcdb"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sz w:val="24"/>
                <w:szCs w:val="24"/>
                <w:rtl w:val="0"/>
              </w:rPr>
              <w:t xml:space="preserve">90 </w:t>
            </w:r>
            <w:r w:rsidDel="00000000" w:rsidR="00000000" w:rsidRPr="00000000">
              <w:rPr>
                <w:rFonts w:ascii="Calibri" w:cs="Calibri" w:eastAsia="Calibri" w:hAnsi="Calibri"/>
                <w:b w:val="1"/>
                <w:bCs w:val="1"/>
                <w:color w:val="000000"/>
                <w:sz w:val="24"/>
                <w:szCs w:val="24"/>
                <w:rtl w:val="0"/>
              </w:rPr>
              <w:t xml:space="preserve">minutos</w:t>
            </w:r>
          </w:p>
          <w:p w:rsidR="00000000" w:rsidDel="00000000" w:rsidP="00000000" w:rsidRDefault="00000000" w:rsidRPr="00000000" w14:paraId="00000066">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Actividad 2 </w:t>
            </w: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color w:val="000000"/>
                <w:sz w:val="24"/>
                <w:szCs w:val="24"/>
                <w:rtl w:val="0"/>
              </w:rPr>
              <w:t xml:space="preserve"/>
            </w:r>
          </w:p>
          <w:p w:rsidR="00000000" w:rsidDel="00000000" w:rsidP="00000000" w:rsidRDefault="00000000" w:rsidRPr="00000000" w14:paraId="0000006A">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spacing w:after="20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¿Puede la IA ayudarnos a reducir la contaminación?</w:t>
            </w:r>
          </w:p>
          <w:p w:rsidR="00000000" w:rsidDel="00000000" w:rsidP="00000000" w:rsidRDefault="00000000" w:rsidRPr="00000000" w14:paraId="0000006C">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Actividad 3</w:t>
            </w:r>
          </w:p>
          <w:p w:rsidR="00000000" w:rsidDel="00000000" w:rsidP="00000000" w:rsidRDefault="00000000" w:rsidRPr="00000000" w14:paraId="0000006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Juego AI Eco - Constructor - construir ciudades ecológicas utilizando una plataforma amigable para niños (trabajo en equipo)</w:t>
            </w:r>
          </w:p>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Presentación y discusión en equipo</w:t>
            </w:r>
          </w:p>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jc w:val="center"/>
              <w:rPr>
                <w:rFonts w:ascii="Calibri" w:cs="Calibri" w:eastAsia="Calibri" w:hAnsi="Calibri"/>
                <w:b w:val="1"/>
                <w:bCs w:val="1"/>
                <w:color w:val="0099ff"/>
                <w:sz w:val="28"/>
                <w:szCs w:val="28"/>
              </w:rPr>
            </w:pPr>
            <w:r w:rsidDel="00000000" w:rsidR="00000000" w:rsidRPr="00000000">
              <w:rPr>
                <w:rtl w:val="0"/>
              </w:rPr>
            </w:r>
          </w:p>
        </w:tc>
        <w:tc>
          <w:tcPr>
            <w:shd w:fill="ffcc66"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Calibri" w:cs="Calibri" w:eastAsia="Calibri" w:hAnsi="Calibri"/>
                <w:b w:val="1"/>
                <w:bCs w:val="1"/>
                <w:i w:val="0"/>
                <w:iCs w:val="0"/>
                <w:smallCaps w:val="0"/>
                <w:strike w:val="0"/>
                <w:color w:val="0099ff"/>
                <w:sz w:val="28"/>
                <w:szCs w:val="28"/>
                <w:u w:val="none"/>
                <w:shd w:fill="auto" w:val="clear"/>
                <w:vertAlign w:val="baseline"/>
              </w:rPr>
            </w:pPr>
            <w:r w:rsidDel="00000000" w:rsidR="00000000" w:rsidRPr="00000000">
              <w:rPr>
                <w:rFonts w:ascii="Calibri" w:cs="Calibri" w:eastAsia="Calibri" w:hAnsi="Calibri"/>
                <w:b w:val="1"/>
                <w:bCs w:val="1"/>
                <w:sz w:val="24"/>
                <w:szCs w:val="24"/>
                <w:rtl w:val="0"/>
              </w:rPr>
              <w:t xml:space="preserve">20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min</w:t>
            </w: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C">
            <w:pPr>
              <w:rPr>
                <w:rFonts w:ascii="Calibri" w:cs="Calibri" w:eastAsia="Calibri" w:hAnsi="Calibri"/>
                <w:b w:val="1"/>
                <w:bCs w:val="1"/>
                <w:color w:val="0099ff"/>
                <w:sz w:val="28"/>
                <w:szCs w:val="28"/>
              </w:rPr>
            </w:pPr>
            <w:r w:rsidDel="00000000" w:rsidR="00000000" w:rsidRPr="00000000">
              <w:rPr>
                <w:rtl w:val="0"/>
              </w:rPr>
            </w:r>
          </w:p>
          <w:p w:rsidR="00000000" w:rsidDel="00000000" w:rsidP="00000000" w:rsidRDefault="00000000" w:rsidRPr="00000000" w14:paraId="0000007D">
            <w:pP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w:t>
            </w:r>
          </w:p>
          <w:p w:rsidR="00000000" w:rsidDel="00000000" w:rsidP="00000000" w:rsidRDefault="00000000" w:rsidRPr="00000000" w14:paraId="0000007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Auto-reflexión</w:t>
            </w:r>
          </w:p>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¿Qué te </w:t>
            </w:r>
            <w:r w:rsidDel="00000000" w:rsidR="00000000" w:rsidRPr="00000000">
              <w:rPr>
                <w:rFonts w:ascii="Calibri" w:cs="Calibri" w:eastAsia="Calibri" w:hAnsi="Calibri"/>
                <w:sz w:val="24"/>
                <w:szCs w:val="24"/>
                <w:rtl w:val="0"/>
              </w:rPr>
              <w:br w:type="textWrapping"/>
              <w:t xml:space="preserve">sorprendió? ¿Qué vas a hacer diferente ahora?</w:t>
            </w:r>
          </w:p>
          <w:p w:rsidR="00000000" w:rsidDel="00000000" w:rsidP="00000000" w:rsidRDefault="00000000" w:rsidRPr="00000000" w14:paraId="00000081">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Reflexión digital:Padlet o </w:t>
            </w:r>
            <w:r w:rsidDel="00000000" w:rsidR="00000000" w:rsidRPr="00000000">
              <w:rPr>
                <w:rFonts w:ascii="Calibri" w:cs="Calibri" w:eastAsia="Calibri" w:hAnsi="Calibri"/>
                <w:sz w:val="24"/>
                <w:szCs w:val="24"/>
                <w:rtl w:val="0"/>
              </w:rPr>
              <w:br w:type="textWrapping"/>
              <w:t xml:space="preserve">Google Formulario de solicitud:</w:t>
            </w:r>
          </w:p>
          <w:p w:rsidR="00000000" w:rsidDel="00000000" w:rsidP="00000000" w:rsidRDefault="00000000" w:rsidRPr="00000000" w14:paraId="00000083">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¿Qué aprendí?</w:t>
            </w:r>
          </w:p>
          <w:p w:rsidR="00000000" w:rsidDel="00000000" w:rsidP="00000000" w:rsidRDefault="00000000" w:rsidRPr="00000000" w14:paraId="00000084">
            <w:pPr>
              <w:numPr>
                <w:ilvl w:val="1"/>
                <w:numId w:val="2"/>
              </w:numPr>
              <w:spacing w:after="160" w:line="259" w:lineRule="auto"/>
              <w:ind w:left="528" w:hanging="36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¿Qué acción tomaré?</w:t>
            </w:r>
          </w:p>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Calibri" w:cs="Calibri" w:eastAsia="Calibri" w:hAnsi="Calibri"/>
                <w:b w:val="1"/>
                <w:bCs w:val="1"/>
                <w:color w:val="0099ff"/>
                <w:sz w:val="28"/>
                <w:szCs w:val="28"/>
              </w:rPr>
            </w:pPr>
            <w:r w:rsidDel="00000000" w:rsidR="00000000" w:rsidRPr="00000000">
              <w:rPr>
                <w:rtl w:val="0"/>
              </w:rPr>
            </w:r>
          </w:p>
        </w:tc>
      </w:tr>
    </w:tbl>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after="0" w:lineRule="auto"/>
        <w:rPr>
          <w:b w:val="1"/>
          <w:bCs w:val="1"/>
          <w:color w:val="0099ff"/>
          <w:sz w:val="28"/>
          <w:szCs w:val="28"/>
        </w:rPr>
      </w:pPr>
      <w:r w:rsidDel="00000000" w:rsidR="00000000" w:rsidRPr="00000000">
        <w:rPr>
          <w:rtl w:val="0"/>
        </w:rPr>
      </w:r>
    </w:p>
    <w:tbl>
      <w:tblPr>
        <w:tblStyle w:val="Table5"/>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8db3e2" w:val="cle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00"/>
                <w:sz w:val="28"/>
                <w:szCs w:val="28"/>
                <w:rtl w:val="0"/>
              </w:rPr>
              <w:t xml:space="preserve">Introducción y motivación</w:t>
            </w:r>
            <w:r w:rsidDel="00000000" w:rsidR="00000000" w:rsidRPr="00000000">
              <w:rPr>
                <w:rtl w:val="0"/>
              </w:rPr>
            </w:r>
          </w:p>
        </w:tc>
      </w:tr>
      <w:tr>
        <w:trPr>
          <w:cantSplit w:val="0"/>
          <w:tblHeader w:val="0"/>
        </w:trPr>
        <w:tc>
          <w:tcPr>
            <w:shd w:fill="8db3e2" w:val="clear"/>
          </w:tcPr>
          <w:p w:rsidR="00000000" w:rsidDel="00000000" w:rsidP="00000000" w:rsidRDefault="00000000" w:rsidRPr="00000000" w14:paraId="0000008B">
            <w:pPr>
              <w:spacing w:after="0" w:lineRule="auto"/>
              <w:rPr>
                <w:rFonts w:ascii="Calibri" w:cs="Calibri" w:eastAsia="Calibri" w:hAnsi="Calibri"/>
              </w:rPr>
            </w:pPr>
            <w:r w:rsidDel="00000000" w:rsidR="00000000" w:rsidRPr="00000000">
              <w:rPr>
                <w:rFonts w:ascii="Calibri" w:cs="Calibri" w:eastAsia="Calibri" w:hAnsi="Calibri"/>
                <w:rtl w:val="0"/>
              </w:rPr>
              <w:t xml:space="preserve">El profesor comenzará con una introducción:</w:t>
            </w:r>
          </w:p>
          <w:p w:rsidR="00000000" w:rsidDel="00000000" w:rsidP="00000000" w:rsidRDefault="00000000" w:rsidRPr="00000000" w14:paraId="0000008C">
            <w:pPr>
              <w:spacing w:after="0" w:lineRule="auto"/>
              <w:rPr>
                <w:rFonts w:ascii="Calibri" w:cs="Calibri" w:eastAsia="Calibri" w:hAnsi="Calibri"/>
              </w:rPr>
            </w:pPr>
            <w:r w:rsidDel="00000000" w:rsidR="00000000" w:rsidRPr="00000000">
              <w:rPr>
                <w:rFonts w:ascii="Calibri" w:cs="Calibri" w:eastAsia="Calibri" w:hAnsi="Calibri"/>
                <w:rtl w:val="0"/>
              </w:rPr>
              <w:t xml:space="preserve">Bienvenidos a nuestro emocionante taller sobre la influencia de la IA en una huella de carbono.</w:t>
            </w:r>
          </w:p>
          <w:p w:rsidR="00000000" w:rsidDel="00000000" w:rsidP="00000000" w:rsidRDefault="00000000" w:rsidRPr="00000000" w14:paraId="0000008D">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Durante las próximas 3 semanas, implementaremos diferentes tipos de actividades y exploraremos la conexión entre la inteligencia artificial y su impacto en el medio ambiente, especialmente cuánto energía utiliza la IA y lo que eso significa para nuestro planeta. Veremos un video sobre ese tema.</w:t>
            </w:r>
          </w:p>
          <w:p w:rsidR="00000000" w:rsidDel="00000000" w:rsidP="00000000" w:rsidRDefault="00000000" w:rsidRPr="00000000" w14:paraId="0000008E">
            <w:pPr>
              <w:spacing w:after="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Antes de ver el </w:t>
            </w:r>
            <w:r w:rsidDel="00000000" w:rsidR="00000000" w:rsidRPr="00000000">
              <w:rPr>
                <w:rFonts w:ascii="Calibri" w:cs="Calibri" w:eastAsia="Calibri" w:hAnsi="Calibri"/>
                <w:rtl w:val="0"/>
              </w:rPr>
              <w:t xml:space="preserve">video, el profesor preguntará a los estudiantes: ¿Qué ya saben sobre el tema del video?</w:t>
            </w:r>
          </w:p>
          <w:p w:rsidR="00000000" w:rsidDel="00000000" w:rsidP="00000000" w:rsidRDefault="00000000" w:rsidRPr="00000000" w14:paraId="0000008F">
            <w:pPr>
              <w:spacing w:after="0" w:before="280" w:line="240" w:lineRule="auto"/>
              <w:rPr>
                <w:rFonts w:ascii="Calibri" w:cs="Calibri" w:eastAsia="Calibri" w:hAnsi="Calibri"/>
              </w:rPr>
            </w:pPr>
            <w:r w:rsidDel="00000000" w:rsidR="00000000" w:rsidRPr="00000000">
              <w:rPr>
                <w:rFonts w:ascii="Calibri" w:cs="Calibri" w:eastAsia="Calibri" w:hAnsi="Calibri"/>
                <w:rtl w:val="0"/>
              </w:rPr>
              <w:t xml:space="preserve"> Comencemos viendo un video corto para aprender más.</w:t>
            </w:r>
          </w:p>
          <w:p w:rsidR="00000000" w:rsidDel="00000000" w:rsidP="00000000" w:rsidRDefault="00000000" w:rsidRPr="00000000" w14:paraId="00000090">
            <w:pPr>
              <w:spacing w:after="280" w:before="280" w:line="240" w:lineRule="auto"/>
              <w:rPr>
                <w:rFonts w:ascii="Calibri" w:cs="Calibri" w:eastAsia="Calibri" w:hAnsi="Calibri"/>
                <w:color w:val="0000ff"/>
                <w:u w:val="single"/>
              </w:rPr>
            </w:pP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color w:val="0000ff"/>
                <w:u w:val="single"/>
                <w:rtl w:val="0"/>
              </w:rPr>
              <w:t xml:space="preserve"/>
            </w:r>
            <w:hyperlink r:id="rId12">
              <w:r w:rsidDel="00000000" w:rsidR="00000000" w:rsidRPr="00000000">
                <w:rPr>
                  <w:rFonts w:ascii="Calibri" w:cs="Calibri" w:eastAsia="Calibri" w:hAnsi="Calibri"/>
                  <w:color w:val="1155cc"/>
                  <w:u w:val="single"/>
                  <w:rtl w:val="0"/>
                </w:rPr>
                <w:t xml:space="preserve">Enlace: https://www.youtube.com/watch?v=iVdTBlg5XWM</w:t>
              </w:r>
            </w:hyperlink>
            <w:r w:rsidDel="00000000" w:rsidR="00000000" w:rsidRPr="00000000">
              <w:rPr>
                <w:rtl w:val="0"/>
              </w:rPr>
            </w:r>
          </w:p>
          <w:p w:rsidR="00000000" w:rsidDel="00000000" w:rsidP="00000000" w:rsidRDefault="00000000" w:rsidRPr="00000000" w14:paraId="00000091">
            <w:pPr>
              <w:spacing w:after="280" w:before="28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Después de ver el </w:t>
            </w:r>
            <w:r w:rsidDel="00000000" w:rsidR="00000000" w:rsidRPr="00000000">
              <w:rPr>
                <w:rFonts w:ascii="Calibri" w:cs="Calibri" w:eastAsia="Calibri" w:hAnsi="Calibri"/>
                <w:rtl w:val="0"/>
              </w:rPr>
              <w:t xml:space="preserve">video, el profesor preguntará a los estudiantes: ¿Qué han descubierto sobre el impacto de la IA en el medio ambiente? ¿Cuál fue el elemento más sorprendente del video? </w:t>
            </w:r>
            <w:r w:rsidDel="00000000" w:rsidR="00000000" w:rsidRPr="00000000">
              <w:rPr>
                <w:rFonts w:ascii="Calibri" w:cs="Calibri" w:eastAsia="Calibri" w:hAnsi="Calibri"/>
                <w:rtl w:val="0"/>
              </w:rPr>
              <w:t xml:space="preserve">¿El uso de IA contamina más de </w:t>
            </w:r>
            <w:r w:rsidDel="00000000" w:rsidR="00000000" w:rsidRPr="00000000">
              <w:rPr>
                <w:rFonts w:ascii="Calibri" w:cs="Calibri" w:eastAsia="Calibri" w:hAnsi="Calibri"/>
                <w:rtl w:val="0"/>
              </w:rPr>
              <w:t xml:space="preserve">lo que pensamos?  ¿Qué preguntas más tienes después de ver el video?</w:t>
            </w:r>
            <w:r w:rsidDel="00000000" w:rsidR="00000000" w:rsidRPr="00000000">
              <w:rPr>
                <w:rtl w:val="0"/>
              </w:rPr>
            </w:r>
          </w:p>
          <w:p w:rsidR="00000000" w:rsidDel="00000000" w:rsidP="00000000" w:rsidRDefault="00000000" w:rsidRPr="00000000" w14:paraId="00000092">
            <w:pPr>
              <w:spacing w:after="280" w:before="280" w:line="240" w:lineRule="auto"/>
              <w:jc w:val="left"/>
              <w:rPr>
                <w:rFonts w:ascii="Calibri" w:cs="Calibri" w:eastAsia="Calibri" w:hAnsi="Calibri"/>
              </w:rPr>
            </w:pPr>
            <w:r w:rsidDel="00000000" w:rsidR="00000000" w:rsidRPr="00000000">
              <w:rPr>
                <w:rFonts w:ascii="Calibri" w:cs="Calibri" w:eastAsia="Calibri" w:hAnsi="Calibri"/>
                <w:rtl w:val="0"/>
              </w:rPr>
              <w:t xml:space="preserve">Como conclusión, esperamos que los estudiantes se den cuenta de que la IA tiene una gran influencia en la huella de carbono.</w:t>
            </w:r>
          </w:p>
          <w:p w:rsidR="00000000" w:rsidDel="00000000" w:rsidP="00000000" w:rsidRDefault="00000000" w:rsidRPr="00000000" w14:paraId="00000093">
            <w:pPr>
              <w:spacing w:after="280" w:before="28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9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tl w:val="0"/>
        </w:rPr>
      </w:r>
    </w:p>
    <w:tbl>
      <w:tblPr>
        <w:tblStyle w:val="Table6"/>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c2d69b" w:val="clear"/>
          </w:tcPr>
          <w:p w:rsidR="00000000" w:rsidDel="00000000" w:rsidP="00000000" w:rsidRDefault="00000000" w:rsidRPr="00000000" w14:paraId="00000096">
            <w:pPr>
              <w:rPr/>
            </w:pPr>
            <w:r w:rsidDel="00000000" w:rsidR="00000000" w:rsidRPr="00000000">
              <w:rPr>
                <w:rFonts w:ascii="Calibri" w:cs="Calibri" w:eastAsia="Calibri" w:hAnsi="Calibri"/>
                <w:b w:val="1"/>
                <w:bCs w:val="1"/>
                <w:color w:val="c00000"/>
                <w:sz w:val="28"/>
                <w:szCs w:val="28"/>
                <w:rtl w:val="0"/>
              </w:rPr>
              <w:t xml:space="preserve">Investigación y aprendizaje</w:t>
            </w: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tl w:val="0"/>
              </w:rPr>
            </w:r>
          </w:p>
        </w:tc>
      </w:tr>
      <w:tr>
        <w:trPr>
          <w:cantSplit w:val="0"/>
          <w:tblHeader w:val="0"/>
        </w:trPr>
        <w:tc>
          <w:tcPr>
            <w:shd w:fill="c2d69b"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rPr>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Actividad 1. </w:t>
            </w:r>
            <w:r w:rsidDel="00000000" w:rsidR="00000000" w:rsidRPr="00000000">
              <w:rPr>
                <w:b w:val="1"/>
                <w:bCs w:val="1"/>
                <w:sz w:val="24"/>
                <w:szCs w:val="24"/>
                <w:u w:val="single"/>
                <w:rtl w:val="0"/>
              </w:rPr>
              <w:t xml:space="preserve"/>
            </w:r>
          </w:p>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Juego de colector de energía</w:t>
            </w:r>
          </w:p>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El profesor presentará el juego de la colección de energía.</w:t>
            </w:r>
          </w:p>
          <w:p w:rsidR="00000000" w:rsidDel="00000000" w:rsidP="00000000" w:rsidRDefault="00000000" w:rsidRPr="00000000" w14:paraId="0000009B">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 El objetivo del juego es conocer el consumo de energía de las tecnologías de IA utilizadas en la vida cotidiana y comprenderlo mediante el juego. El docente prepara un tablero con 12 tarjetas boca abajo. Cada tarjeta describe una tarea relacionada con la IA: responder a una pregunta con una herramienta de IA, escuchar música, utilizar un asistente de voz para ejecutar una orden sencilla (por ejemplo, «Siri, llama a Maria Marvin») o utilizar un robot aspirador para limpiar el suelo de una sala de estar de tamaño medio, etc. (Tarjetas: anexo 1) </w:t>
            </w:r>
          </w:p>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Los estudiantes leen las tareas y hacen la investigación sobre cuánto energía consume cada actividad. Evalúan todas las actividades de 1-12. Escriben los números en la línea en cada tarjeta.  El número es un punto de energía que representa el gasto energético. El número uno clasifica la actividad que consume menos energía, y el número 12 la actividad que consume más energía.</w:t>
            </w:r>
          </w:p>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Trabajo en equipo</w:t>
            </w:r>
          </w:p>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Los estudiantes se dividen en 4 grupos, y cada equipo elige aleatoriamente 3 cartas. Cada tarea en la </w:t>
            </w:r>
            <w:r w:rsidDel="00000000" w:rsidR="00000000" w:rsidRPr="00000000">
              <w:rPr>
                <w:rFonts w:ascii="Calibri" w:cs="Calibri" w:eastAsia="Calibri" w:hAnsi="Calibri"/>
                <w:i w:val="1"/>
                <w:iCs w:val="1"/>
                <w:rtl w:val="0"/>
              </w:rPr>
              <w:t xml:space="preserve">tarjeta </w:t>
            </w:r>
            <w:r w:rsidDel="00000000" w:rsidR="00000000" w:rsidRPr="00000000">
              <w:rPr>
                <w:rFonts w:ascii="Calibri" w:cs="Calibri" w:eastAsia="Calibri" w:hAnsi="Calibri"/>
                <w:rtl w:val="0"/>
              </w:rPr>
              <w:t xml:space="preserve">cuesta un cierto número de puntos de energía.  Al final de la actividad, cada grupo calculará la energía total utilizada para todas sus tareas. </w:t>
            </w:r>
          </w:p>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Fonts w:ascii="Calibri" w:cs="Calibri" w:eastAsia="Calibri" w:hAnsi="Calibri"/>
                <w:rtl w:val="0"/>
              </w:rPr>
              <w:t xml:space="preserve">Discuten qué tareas requieren más energía y las posibles soluciones sobre cómo reducir el consumo de energía en sus hogares.</w:t>
            </w:r>
          </w:p>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Calibri" w:cs="Calibri" w:eastAsia="Calibri" w:hAnsi="Calibri"/>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tbl>
      <w:tblPr>
        <w:tblStyle w:val="Table7"/>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e5b9b7" w:val="clear"/>
          </w:tcPr>
          <w:p w:rsidR="00000000" w:rsidDel="00000000" w:rsidP="00000000" w:rsidRDefault="00000000" w:rsidRPr="00000000" w14:paraId="000000A6">
            <w:pPr>
              <w:rPr>
                <w:color w:val="741b47"/>
              </w:rPr>
            </w:pPr>
            <w:r w:rsidDel="00000000" w:rsidR="00000000" w:rsidRPr="00000000">
              <w:rPr>
                <w:rFonts w:ascii="Calibri" w:cs="Calibri" w:eastAsia="Calibri" w:hAnsi="Calibri"/>
                <w:b w:val="1"/>
                <w:bCs w:val="1"/>
                <w:color w:val="741b47"/>
                <w:sz w:val="28"/>
                <w:szCs w:val="28"/>
                <w:rtl w:val="0"/>
              </w:rPr>
              <w:t xml:space="preserve">Aplicación creativa</w:t>
            </w:r>
            <w:r w:rsidDel="00000000" w:rsidR="00000000" w:rsidRPr="00000000">
              <w:rPr>
                <w:rtl w:val="0"/>
              </w:rPr>
            </w:r>
          </w:p>
        </w:tc>
      </w:tr>
      <w:tr>
        <w:trPr>
          <w:cantSplit w:val="0"/>
          <w:tblHeader w:val="0"/>
        </w:trPr>
        <w:tc>
          <w:tcPr>
            <w:shd w:fill="e5b9b7" w:val="clear"/>
          </w:tcPr>
          <w:p w:rsidR="00000000" w:rsidDel="00000000" w:rsidP="00000000" w:rsidRDefault="00000000" w:rsidRPr="00000000" w14:paraId="000000A7">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color w:val="000000"/>
                <w:sz w:val="24"/>
                <w:szCs w:val="24"/>
                <w:u w:val="single"/>
                <w:rtl w:val="0"/>
              </w:rPr>
              <w:t xml:space="preserve">Actividad 2</w:t>
            </w:r>
            <w:r w:rsidDel="00000000" w:rsidR="00000000" w:rsidRPr="00000000">
              <w:rPr>
                <w:rFonts w:ascii="Calibri" w:cs="Calibri" w:eastAsia="Calibri" w:hAnsi="Calibri"/>
                <w:b w:val="1"/>
                <w:bCs w:val="1"/>
                <w:sz w:val="24"/>
                <w:szCs w:val="24"/>
                <w:u w:val="single"/>
                <w:rtl w:val="0"/>
              </w:rPr>
              <w:t xml:space="preserve"/>
            </w:r>
          </w:p>
          <w:p w:rsidR="00000000" w:rsidDel="00000000" w:rsidP="00000000" w:rsidRDefault="00000000" w:rsidRPr="00000000" w14:paraId="000000A8">
            <w:pPr>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¿Puede la IA ayudarnos a reducir la contaminación?</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b w:val="1"/>
                <w:bCs w:val="1"/>
                <w:rtl w:val="0"/>
              </w:rPr>
              <w:t xml:space="preserve">Objetivo: Explorar </w:t>
            </w:r>
            <w:r w:rsidDel="00000000" w:rsidR="00000000" w:rsidRPr="00000000">
              <w:rPr>
                <w:rFonts w:ascii="Calibri" w:cs="Calibri" w:eastAsia="Calibri" w:hAnsi="Calibri"/>
                <w:rtl w:val="0"/>
              </w:rPr>
              <w:t xml:space="preserve">cómo la IA puede ser una solución, no sólo un problema. Alentar el pensamiento creativo en torno al potencial de la IA.</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Al comienzo de la actividad, a través de una breve discusión, el maestro pedirá a los alumnos que resumen lo que han hecho en la actividad anterior y cuál es la conclusión de la discusión.</w:t>
            </w:r>
          </w:p>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La maestra anunciará la próxima actividad. Los estudiantes discuten la pregunta: ¿Cuáles son los mayores problemas ambientales en las ciudades?</w:t>
            </w:r>
          </w:p>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En grupos de tres, los estudiantes escribirán sus ideas sobre varias preguntas: ¿Qué son las ecociudades? ¿Cómo pueden las ciudades ecológicas conservar los recursos naturales?</w:t>
            </w:r>
          </w:p>
          <w:p w:rsidR="00000000" w:rsidDel="00000000" w:rsidP="00000000" w:rsidRDefault="00000000" w:rsidRPr="00000000" w14:paraId="000000AD">
            <w:pPr>
              <w:rPr>
                <w:rFonts w:ascii="Calibri" w:cs="Calibri" w:eastAsia="Calibri" w:hAnsi="Calibri"/>
              </w:rPr>
            </w:pPr>
            <w:r w:rsidDel="00000000" w:rsidR="00000000" w:rsidRPr="00000000">
              <w:rPr>
                <w:rFonts w:ascii="Calibri" w:cs="Calibri" w:eastAsia="Calibri" w:hAnsi="Calibri"/>
                <w:rtl w:val="0"/>
              </w:rPr>
              <w:t xml:space="preserve">Vea el video ilustrado de 1 minuto sobre ciudades sostenibles. (Atto 2.1)</w:t>
            </w:r>
          </w:p>
          <w:p w:rsidR="00000000" w:rsidDel="00000000" w:rsidP="00000000" w:rsidRDefault="00000000" w:rsidRPr="00000000" w14:paraId="000000AE">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Actividad 3</w:t>
            </w:r>
          </w:p>
          <w:p w:rsidR="00000000" w:rsidDel="00000000" w:rsidP="00000000" w:rsidRDefault="00000000" w:rsidRPr="00000000" w14:paraId="000000AF">
            <w:pPr>
              <w:spacing w:after="160" w:line="259" w:lineRule="auto"/>
              <w:ind w:left="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Juego AI Eco - Constructor</w:t>
            </w:r>
          </w:p>
          <w:p w:rsidR="00000000" w:rsidDel="00000000" w:rsidP="00000000" w:rsidRDefault="00000000" w:rsidRPr="00000000" w14:paraId="000000B0">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Los estudiantes trabajarán en pequeños grupos de tres miembros. La maestra sugerirá el uso de una plataforma amigable para niños para construir eco-ciudades. Pueden elegir Minecraft: Educación Edition o SimCityEDU.</w:t>
            </w:r>
          </w:p>
          <w:p w:rsidR="00000000" w:rsidDel="00000000" w:rsidP="00000000" w:rsidRDefault="00000000" w:rsidRPr="00000000" w14:paraId="000000B1">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El profesor puede encontrar más </w:t>
            </w:r>
            <w:hyperlink r:id="rId13">
              <w:r w:rsidDel="00000000" w:rsidR="00000000" w:rsidRPr="00000000">
                <w:rPr>
                  <w:rFonts w:ascii="Calibri" w:cs="Calibri" w:eastAsia="Calibri" w:hAnsi="Calibri"/>
                  <w:color w:val="1155cc"/>
                  <w:u w:val="single"/>
                  <w:rtl w:val="0"/>
                </w:rPr>
                <w:t xml:space="preserve">información sobre el uso </w:t>
              </w:r>
            </w:hyperlink>
            <w:r w:rsidDel="00000000" w:rsidR="00000000" w:rsidRPr="00000000">
              <w:rPr>
                <w:rFonts w:ascii="Calibri" w:cs="Calibri" w:eastAsia="Calibri" w:hAnsi="Calibri"/>
                <w:rtl w:val="0"/>
              </w:rPr>
              <w:t xml:space="preserve"/>
            </w:r>
            <w:hyperlink r:id="rId14">
              <w:r w:rsidDel="00000000" w:rsidR="00000000" w:rsidRPr="00000000">
                <w:rPr>
                  <w:rFonts w:ascii="Calibri" w:cs="Calibri" w:eastAsia="Calibri" w:hAnsi="Calibri"/>
                  <w:color w:val="1155cc"/>
                  <w:u w:val="single"/>
                  <w:rtl w:val="0"/>
                </w:rPr>
                <w:t xml:space="preserve">de las plataformas en https://education.minecraft.net/en-us https://learnjam.com/simcityedu-learning-what-games-can-do/</w:t>
              </w:r>
            </w:hyperlink>
            <w:r w:rsidDel="00000000" w:rsidR="00000000" w:rsidRPr="00000000">
              <w:rPr>
                <w:rtl w:val="0"/>
              </w:rPr>
            </w:r>
          </w:p>
          <w:p w:rsidR="00000000" w:rsidDel="00000000" w:rsidP="00000000" w:rsidRDefault="00000000" w:rsidRPr="00000000" w14:paraId="000000B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Los estudiantes necesitan construir la ciudad y cuidar de la sostenibilidad y los problemas ambientales. El límite de tiempo sugerido es de 60 minutos. La actividad ayudará a los estudiantes a aprender sobre la planificación, incluidos los aspectos de la sostenibilidad y la reducción de la contaminación. La actividad hará que los estudiantes piensen en el impacto ecológico de sus acciones.</w:t>
            </w:r>
          </w:p>
          <w:p w:rsidR="00000000" w:rsidDel="00000000" w:rsidP="00000000" w:rsidRDefault="00000000" w:rsidRPr="00000000" w14:paraId="000000B3">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¿Qué significa tener un sistema de parada de autobuses eficiente en una gran ciudad?</w:t>
            </w:r>
          </w:p>
          <w:p w:rsidR="00000000" w:rsidDel="00000000" w:rsidP="00000000" w:rsidRDefault="00000000" w:rsidRPr="00000000" w14:paraId="000000B4">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¿Qué debería tener una ciudad verde? Durante la actividad, los estudiantes utilizarán tabletas o portátiles y ChatGPTLos niños para la parte de investigación. Los estudiantes compartirán los resultados con los demás miembros del equipo.</w:t>
            </w:r>
          </w:p>
          <w:p w:rsidR="00000000" w:rsidDel="00000000" w:rsidP="00000000" w:rsidRDefault="00000000" w:rsidRPr="00000000" w14:paraId="000000B5">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6">
            <w:pPr>
              <w:spacing w:after="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B7">
            <w:pPr>
              <w:spacing w:after="160" w:line="259"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Presentación y discusión en equipo</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Cada equipo presentará los resultados a los demás equipos.</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87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Discusión sobre los resultados de cada equipo.</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240" w:lineRule="auto"/>
        <w:ind w:left="720" w:firstLine="0"/>
        <w:rPr>
          <w:rFonts w:ascii="Calibri" w:cs="Calibri" w:eastAsia="Calibri" w:hAnsi="Calibri"/>
        </w:rPr>
      </w:pPr>
      <w:bookmarkStart w:colFirst="0" w:colLast="0" w:name="_heading=h.cxtexn145c11" w:id="1"/>
      <w:bookmarkEnd w:id="1"/>
      <w:r w:rsidDel="00000000" w:rsidR="00000000" w:rsidRPr="00000000">
        <w:rPr>
          <w:rtl w:val="0"/>
        </w:rPr>
      </w:r>
    </w:p>
    <w:tbl>
      <w:tblPr>
        <w:tblStyle w:val="Table8"/>
        <w:tblW w:w="13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0"/>
        <w:tblGridChange w:id="0">
          <w:tblGrid>
            <w:gridCol w:w="13670"/>
          </w:tblGrid>
        </w:tblGridChange>
      </w:tblGrid>
      <w:tr>
        <w:trPr>
          <w:cantSplit w:val="0"/>
          <w:tblHeader w:val="0"/>
        </w:trPr>
        <w:tc>
          <w:tcPr>
            <w:shd w:fill="ffc000" w:val="clear"/>
          </w:tcPr>
          <w:p w:rsidR="00000000" w:rsidDel="00000000" w:rsidP="00000000" w:rsidRDefault="00000000" w:rsidRPr="00000000" w14:paraId="000000BE">
            <w:pPr>
              <w:rPr/>
            </w:pPr>
            <w:r w:rsidDel="00000000" w:rsidR="00000000" w:rsidRPr="00000000">
              <w:rPr>
                <w:rFonts w:ascii="Calibri" w:cs="Calibri" w:eastAsia="Calibri" w:hAnsi="Calibri"/>
                <w:b w:val="1"/>
                <w:bCs w:val="1"/>
                <w:sz w:val="28"/>
                <w:szCs w:val="28"/>
                <w:rtl w:val="0"/>
              </w:rPr>
              <w:t xml:space="preserve"/>
            </w:r>
            <w:r w:rsidDel="00000000" w:rsidR="00000000" w:rsidRPr="00000000">
              <w:rPr>
                <w:rFonts w:ascii="Calibri" w:cs="Calibri" w:eastAsia="Calibri" w:hAnsi="Calibri"/>
                <w:b w:val="1"/>
                <w:bCs w:val="1"/>
                <w:color w:val="17365d"/>
                <w:sz w:val="28"/>
                <w:szCs w:val="28"/>
                <w:rtl w:val="0"/>
              </w:rPr>
              <w:t xml:space="preserve">Reflexión y evaluación</w:t>
            </w:r>
            <w:r w:rsidDel="00000000" w:rsidR="00000000" w:rsidRPr="00000000">
              <w:rPr>
                <w:rtl w:val="0"/>
              </w:rPr>
            </w:r>
          </w:p>
        </w:tc>
      </w:tr>
      <w:tr>
        <w:trPr>
          <w:cantSplit w:val="0"/>
          <w:tblHeader w:val="0"/>
        </w:trPr>
        <w:tc>
          <w:tcPr>
            <w:shd w:fill="ffc000" w:val="clear"/>
          </w:tcPr>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
            </w:r>
            <w:r w:rsidDel="00000000" w:rsidR="00000000" w:rsidRPr="00000000">
              <w:rPr>
                <w:rFonts w:ascii="Calibri" w:cs="Calibri" w:eastAsia="Calibri" w:hAnsi="Calibri"/>
                <w:b w:val="1"/>
                <w:bCs w:val="1"/>
                <w:rtl w:val="0"/>
              </w:rPr>
              <w:t xml:space="preserve"> Objetivo: </w:t>
            </w:r>
            <w:r w:rsidDel="00000000" w:rsidR="00000000" w:rsidRPr="00000000">
              <w:rPr>
                <w:rFonts w:ascii="Calibri" w:cs="Calibri" w:eastAsia="Calibri" w:hAnsi="Calibri"/>
                <w:rtl w:val="0"/>
              </w:rPr>
              <w:t xml:space="preserve">Reflectar sobre lo aprendido, evaluar la participación y la comprensión, y fomentar hábitos ecológicos responsables.</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Auto-reflexión y </w:t>
            </w:r>
            <w:r w:rsidDel="00000000" w:rsidR="00000000" w:rsidRPr="00000000">
              <w:rPr>
                <w:rFonts w:ascii="Calibri" w:cs="Calibri" w:eastAsia="Calibri" w:hAnsi="Calibri"/>
                <w:rtl w:val="0"/>
              </w:rPr>
              <w:t xml:space="preserve"/>
            </w:r>
            <w:r w:rsidDel="00000000" w:rsidR="00000000" w:rsidRPr="00000000">
              <w:rPr>
                <w:rFonts w:ascii="Calibri" w:cs="Calibri" w:eastAsia="Calibri" w:hAnsi="Calibri"/>
                <w:b w:val="1"/>
                <w:bCs w:val="1"/>
                <w:rtl w:val="0"/>
              </w:rPr>
              <w:t xml:space="preserve">evaluación (Att </w:t>
            </w:r>
            <w:r w:rsidDel="00000000" w:rsidR="00000000" w:rsidRPr="00000000">
              <w:rPr>
                <w:rFonts w:ascii="Calibri" w:cs="Calibri" w:eastAsia="Calibri" w:hAnsi="Calibri"/>
                <w:rtl w:val="0"/>
              </w:rPr>
              <w:t xml:space="preserve">3.1)</w:t>
            </w:r>
          </w:p>
          <w:p w:rsidR="00000000" w:rsidDel="00000000" w:rsidP="00000000" w:rsidRDefault="00000000" w:rsidRPr="00000000" w14:paraId="000000C1">
            <w:pPr>
              <w:spacing w:after="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¿Qué te </w:t>
            </w:r>
            <w:r w:rsidDel="00000000" w:rsidR="00000000" w:rsidRPr="00000000">
              <w:rPr>
                <w:rFonts w:ascii="Calibri" w:cs="Calibri" w:eastAsia="Calibri" w:hAnsi="Calibri"/>
                <w:rtl w:val="0"/>
              </w:rPr>
              <w:br w:type="textWrapping"/>
              <w:t xml:space="preserve">sorprendió? ¿Qué vas a hacer diferente ahora? ¿Qué aprendiste?</w:t>
            </w:r>
          </w:p>
          <w:p w:rsidR="00000000" w:rsidDel="00000000" w:rsidP="00000000" w:rsidRDefault="00000000" w:rsidRPr="00000000" w14:paraId="000000C2">
            <w:pPr>
              <w:spacing w:after="160" w:line="259" w:lineRule="auto"/>
              <w:ind w:left="0" w:firstLine="0"/>
              <w:rPr>
                <w:rFonts w:ascii="Calibri" w:cs="Calibri" w:eastAsia="Calibri" w:hAnsi="Calibri"/>
              </w:rPr>
            </w:pPr>
            <w:r w:rsidDel="00000000" w:rsidR="00000000" w:rsidRPr="00000000">
              <w:rPr>
                <w:rFonts w:ascii="Calibri" w:cs="Calibri" w:eastAsia="Calibri" w:hAnsi="Calibri"/>
                <w:rtl w:val="0"/>
              </w:rPr>
              <w:t xml:space="preserve">¿Qué acción tomarás?</w:t>
            </w:r>
          </w:p>
          <w:p w:rsidR="00000000" w:rsidDel="00000000" w:rsidP="00000000" w:rsidRDefault="00000000" w:rsidRPr="00000000" w14:paraId="000000C3">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5">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6">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7">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8">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9">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A">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B">
            <w:pPr>
              <w:spacing w:after="0" w:line="259" w:lineRule="auto"/>
              <w:ind w:left="1440" w:firstLine="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40" w:lineRule="auto"/>
        <w:rPr>
          <w:rFonts w:ascii="Calibri" w:cs="Calibri" w:eastAsia="Calibri" w:hAnsi="Calibri"/>
        </w:rPr>
      </w:pPr>
      <w:r w:rsidDel="00000000" w:rsidR="00000000" w:rsidRPr="00000000">
        <w:rPr>
          <w:rtl w:val="0"/>
        </w:rPr>
      </w:r>
    </w:p>
    <w:sectPr>
      <w:headerReference r:id="rId15" w:type="default"/>
      <w:type w:val="nextPage"/>
      <w:pgSz w:h="12240" w:w="15840" w:orient="landscape"/>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18"/>
        <w:szCs w:val="18"/>
      </w:rPr>
    </w:pPr>
    <w:bookmarkStart w:colFirst="0" w:colLast="0" w:name="_heading=h.vqg19qxmuurq" w:id="2"/>
    <w:bookmarkEnd w:id="2"/>
    <w:r w:rsidDel="00000000" w:rsidR="00000000" w:rsidRPr="00000000">
      <w:rPr>
        <w:color w:val="000000"/>
        <w:sz w:val="16"/>
        <w:szCs w:val="16"/>
        <w:rtl w:val="0"/>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-297175</wp:posOffset>
          </wp:positionH>
          <wp:positionV relativeFrom="paragraph">
            <wp:posOffset>-121915</wp:posOffset>
          </wp:positionV>
          <wp:extent cx="1866900" cy="389890"/>
          <wp:effectExtent b="0" l="0" r="0" t="0"/>
          <wp:wrapSquare wrapText="bothSides" distB="0" distT="0" distL="114300" distR="114300"/>
          <wp:docPr id="38"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66900" cy="38989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-7614</wp:posOffset>
          </wp:positionH>
          <wp:positionV relativeFrom="paragraph">
            <wp:posOffset>-125726</wp:posOffset>
          </wp:positionV>
          <wp:extent cx="2141220" cy="447675"/>
          <wp:effectExtent b="0" l="0" r="0" t="0"/>
          <wp:wrapSquare wrapText="bothSides" distB="0" distT="0" distL="114300" distR="114300"/>
          <wp:docPr id="3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141220" cy="4476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7014208</wp:posOffset>
          </wp:positionH>
          <wp:positionV relativeFrom="paragraph">
            <wp:posOffset>-182874</wp:posOffset>
          </wp:positionV>
          <wp:extent cx="855345" cy="749300"/>
          <wp:effectExtent b="0" l="0" r="0" t="0"/>
          <wp:wrapSquare wrapText="bothSides" distB="0" distT="0" distL="114300" distR="114300"/>
          <wp:docPr id="35" name="image1.png"/>
          <a:graphic>
            <a:graphicData uri="http://schemas.openxmlformats.org/drawingml/2006/picture">
              <pic:pic>
                <pic:nvPicPr>
                  <pic:cNvPr id="0" name="image1.png"/>
                  <pic:cNvPicPr preferRelativeResize="0"/>
                </pic:nvPicPr>
                <pic:blipFill>
                  <a:blip r:embed="rId2"/>
                  <a:srcRect b="0" l="0" r="2934" t="15000"/>
                  <a:stretch>
                    <a:fillRect/>
                  </a:stretch>
                </pic:blipFill>
                <pic:spPr>
                  <a:xfrm>
                    <a:off x="0" y="0"/>
                    <a:ext cx="855345" cy="7493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b w:val="1"/>
        <w:bCs w:val="1"/>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h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Naslov1">
    <w:name w:val="heading 1"/>
    <w:basedOn w:val="Normal"/>
    <w:next w:val="Normal"/>
    <w:link w:val="Naslov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Naslov2">
    <w:name w:val="heading 2"/>
    <w:basedOn w:val="Normal"/>
    <w:next w:val="Normal"/>
    <w:link w:val="Naslov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Naslov3">
    <w:name w:val="heading 3"/>
    <w:basedOn w:val="Normal"/>
    <w:next w:val="Normal"/>
    <w:link w:val="Naslov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Naslov4">
    <w:name w:val="heading 4"/>
    <w:basedOn w:val="Normal"/>
    <w:next w:val="Normal"/>
    <w:link w:val="Naslov4Char"/>
    <w:uiPriority w:val="9"/>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Naslov5">
    <w:name w:val="heading 5"/>
    <w:basedOn w:val="Normal"/>
    <w:next w:val="Normal"/>
    <w:link w:val="Naslov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Naslov6">
    <w:name w:val="heading 6"/>
    <w:basedOn w:val="Normal"/>
    <w:next w:val="Normal"/>
    <w:link w:val="Naslov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Naslov7">
    <w:name w:val="heading 7"/>
    <w:basedOn w:val="Normal"/>
    <w:next w:val="Normal"/>
    <w:link w:val="Naslov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Naslov9">
    <w:name w:val="heading 9"/>
    <w:basedOn w:val="Normal"/>
    <w:next w:val="Normal"/>
    <w:link w:val="Naslov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Naslov">
    <w:name w:val="Title"/>
    <w:basedOn w:val="Normal"/>
    <w:next w:val="Normal"/>
    <w:link w:val="Naslov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table" w:styleId="TableNormal0" w:customStyle="1">
    <w:name w:val="Table Normal"/>
    <w:tblPr>
      <w:tblCellMar>
        <w:top w:w="0.0" w:type="dxa"/>
        <w:left w:w="0.0" w:type="dxa"/>
        <w:bottom w:w="0.0" w:type="dxa"/>
        <w:right w:w="0.0" w:type="dxa"/>
      </w:tblCellMar>
    </w:tblPr>
  </w:style>
  <w:style w:type="paragraph" w:styleId="Zaglavlje">
    <w:name w:val="header"/>
    <w:basedOn w:val="Normal"/>
    <w:link w:val="ZaglavljeChar"/>
    <w:uiPriority w:val="99"/>
    <w:unhideWhenUsed w:val="1"/>
    <w:rsid w:val="00E618BF"/>
    <w:pPr>
      <w:tabs>
        <w:tab w:val="center" w:pos="4680"/>
        <w:tab w:val="right" w:pos="9360"/>
      </w:tabs>
      <w:spacing w:after="0" w:line="240" w:lineRule="auto"/>
    </w:pPr>
  </w:style>
  <w:style w:type="character" w:styleId="ZaglavljeChar" w:customStyle="1">
    <w:name w:val="Zaglavlje Char"/>
    <w:basedOn w:val="Zadanifontodlomka"/>
    <w:link w:val="Zaglavlje"/>
    <w:uiPriority w:val="99"/>
    <w:rsid w:val="00E618BF"/>
  </w:style>
  <w:style w:type="paragraph" w:styleId="Podnoje">
    <w:name w:val="footer"/>
    <w:basedOn w:val="Normal"/>
    <w:link w:val="PodnojeChar"/>
    <w:uiPriority w:val="99"/>
    <w:unhideWhenUsed w:val="1"/>
    <w:rsid w:val="00E618BF"/>
    <w:pPr>
      <w:tabs>
        <w:tab w:val="center" w:pos="4680"/>
        <w:tab w:val="right" w:pos="9360"/>
      </w:tabs>
      <w:spacing w:after="0" w:line="240" w:lineRule="auto"/>
    </w:pPr>
  </w:style>
  <w:style w:type="character" w:styleId="PodnojeChar" w:customStyle="1">
    <w:name w:val="Podnožje Char"/>
    <w:basedOn w:val="Zadanifontodlomka"/>
    <w:link w:val="Podnoje"/>
    <w:uiPriority w:val="99"/>
    <w:rsid w:val="00E618BF"/>
  </w:style>
  <w:style w:type="paragraph" w:styleId="Bezproreda">
    <w:name w:val="No Spacing"/>
    <w:uiPriority w:val="1"/>
    <w:qFormat w:val="1"/>
    <w:rsid w:val="00FC693F"/>
    <w:pPr>
      <w:spacing w:after="0" w:line="240" w:lineRule="auto"/>
    </w:pPr>
  </w:style>
  <w:style w:type="character" w:styleId="Naslov1Char" w:customStyle="1">
    <w:name w:val="Naslov 1 Char"/>
    <w:basedOn w:val="Zadanifontodlomka"/>
    <w:link w:val="Naslov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Naslov2Char" w:customStyle="1">
    <w:name w:val="Naslov 2 Char"/>
    <w:basedOn w:val="Zadanifontodlomka"/>
    <w:link w:val="Naslov2"/>
    <w:uiPriority w:val="9"/>
    <w:rsid w:val="00FC693F"/>
    <w:rPr>
      <w:rFonts w:asciiTheme="majorHAnsi" w:cstheme="majorBidi" w:eastAsiaTheme="majorEastAsia" w:hAnsiTheme="majorHAnsi"/>
      <w:b w:val="1"/>
      <w:bCs w:val="1"/>
      <w:color w:val="4f81bd" w:themeColor="accent1"/>
      <w:sz w:val="26"/>
      <w:szCs w:val="26"/>
    </w:rPr>
  </w:style>
  <w:style w:type="character" w:styleId="Naslov3Char" w:customStyle="1">
    <w:name w:val="Naslov 3 Char"/>
    <w:basedOn w:val="Zadanifontodlomka"/>
    <w:link w:val="Naslov3"/>
    <w:uiPriority w:val="9"/>
    <w:rsid w:val="00FC693F"/>
    <w:rPr>
      <w:rFonts w:asciiTheme="majorHAnsi" w:cstheme="majorBidi" w:eastAsiaTheme="majorEastAsia" w:hAnsiTheme="majorHAnsi"/>
      <w:b w:val="1"/>
      <w:bCs w:val="1"/>
      <w:color w:val="4f81bd" w:themeColor="accent1"/>
    </w:rPr>
  </w:style>
  <w:style w:type="character" w:styleId="NaslovChar" w:customStyle="1">
    <w:name w:val="Naslov Char"/>
    <w:basedOn w:val="Zadanifontodlomka"/>
    <w:link w:val="Naslov"/>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Podnaslov">
    <w:name w:val="Subtitle"/>
    <w:basedOn w:val="Normal"/>
    <w:next w:val="Normal"/>
    <w:link w:val="PodnaslovChar"/>
    <w:uiPriority w:val="11"/>
    <w:qFormat w:val="1"/>
    <w:rPr>
      <w:rFonts w:ascii="Calibri" w:cs="Calibri" w:eastAsia="Calibri" w:hAnsi="Calibri"/>
      <w:i w:val="1"/>
      <w:color w:val="4f81bd"/>
      <w:sz w:val="24"/>
      <w:szCs w:val="24"/>
    </w:rPr>
  </w:style>
  <w:style w:type="character" w:styleId="PodnaslovChar" w:customStyle="1">
    <w:name w:val="Podnaslov Char"/>
    <w:basedOn w:val="Zadanifontodlomka"/>
    <w:link w:val="Podnaslov"/>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Odlomakpopisa">
    <w:name w:val="List Paragraph"/>
    <w:basedOn w:val="Normal"/>
    <w:uiPriority w:val="34"/>
    <w:qFormat w:val="1"/>
    <w:rsid w:val="00FC693F"/>
    <w:pPr>
      <w:ind w:left="720"/>
      <w:contextualSpacing w:val="1"/>
    </w:pPr>
  </w:style>
  <w:style w:type="paragraph" w:styleId="Tijeloteksta">
    <w:name w:val="Body Text"/>
    <w:basedOn w:val="Normal"/>
    <w:link w:val="TijelotekstaChar"/>
    <w:uiPriority w:val="99"/>
    <w:unhideWhenUsed w:val="1"/>
    <w:rsid w:val="00AA1D8D"/>
    <w:pPr>
      <w:spacing w:after="120"/>
    </w:pPr>
  </w:style>
  <w:style w:type="character" w:styleId="TijelotekstaChar" w:customStyle="1">
    <w:name w:val="Tijelo teksta Char"/>
    <w:basedOn w:val="Zadanifontodlomka"/>
    <w:link w:val="Tijeloteksta"/>
    <w:uiPriority w:val="99"/>
    <w:rsid w:val="00AA1D8D"/>
  </w:style>
  <w:style w:type="paragraph" w:styleId="Tijeloteksta2">
    <w:name w:val="Body Text 2"/>
    <w:basedOn w:val="Normal"/>
    <w:link w:val="Tijeloteksta2Char"/>
    <w:uiPriority w:val="99"/>
    <w:unhideWhenUsed w:val="1"/>
    <w:rsid w:val="00AA1D8D"/>
    <w:pPr>
      <w:spacing w:after="120" w:line="480" w:lineRule="auto"/>
    </w:pPr>
  </w:style>
  <w:style w:type="character" w:styleId="Tijeloteksta2Char" w:customStyle="1">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val="1"/>
    <w:rsid w:val="00AA1D8D"/>
    <w:pPr>
      <w:spacing w:after="120"/>
    </w:pPr>
    <w:rPr>
      <w:sz w:val="16"/>
      <w:szCs w:val="16"/>
    </w:rPr>
  </w:style>
  <w:style w:type="character" w:styleId="Tijeloteksta3Char" w:customStyle="1">
    <w:name w:val="Tijelo teksta 3 Char"/>
    <w:basedOn w:val="Zadanifontodlomka"/>
    <w:link w:val="Tijeloteksta3"/>
    <w:uiPriority w:val="99"/>
    <w:rsid w:val="00AA1D8D"/>
    <w:rPr>
      <w:sz w:val="16"/>
      <w:szCs w:val="16"/>
    </w:rPr>
  </w:style>
  <w:style w:type="paragraph" w:styleId="Popis">
    <w:name w:val="List"/>
    <w:basedOn w:val="Normal"/>
    <w:uiPriority w:val="99"/>
    <w:unhideWhenUsed w:val="1"/>
    <w:rsid w:val="00AA1D8D"/>
    <w:pPr>
      <w:ind w:left="360" w:hanging="360"/>
      <w:contextualSpacing w:val="1"/>
    </w:pPr>
  </w:style>
  <w:style w:type="paragraph" w:styleId="Popis2">
    <w:name w:val="List 2"/>
    <w:basedOn w:val="Normal"/>
    <w:uiPriority w:val="99"/>
    <w:unhideWhenUsed w:val="1"/>
    <w:rsid w:val="00326F90"/>
    <w:pPr>
      <w:ind w:left="720" w:hanging="360"/>
      <w:contextualSpacing w:val="1"/>
    </w:pPr>
  </w:style>
  <w:style w:type="paragraph" w:styleId="Popis3">
    <w:name w:val="List 3"/>
    <w:basedOn w:val="Normal"/>
    <w:uiPriority w:val="99"/>
    <w:unhideWhenUsed w:val="1"/>
    <w:rsid w:val="00326F90"/>
    <w:pPr>
      <w:ind w:left="1080" w:hanging="360"/>
      <w:contextualSpacing w:val="1"/>
    </w:pPr>
  </w:style>
  <w:style w:type="paragraph" w:styleId="Grafikeoznake">
    <w:name w:val="List Bullet"/>
    <w:basedOn w:val="Normal"/>
    <w:uiPriority w:val="99"/>
    <w:unhideWhenUsed w:val="1"/>
    <w:rsid w:val="00326F90"/>
    <w:pPr>
      <w:numPr>
        <w:numId w:val="1"/>
      </w:numPr>
      <w:contextualSpacing w:val="1"/>
    </w:pPr>
  </w:style>
  <w:style w:type="paragraph" w:styleId="Grafikeoznake2">
    <w:name w:val="List Bullet 2"/>
    <w:basedOn w:val="Normal"/>
    <w:uiPriority w:val="99"/>
    <w:unhideWhenUsed w:val="1"/>
    <w:rsid w:val="00326F90"/>
    <w:pPr>
      <w:numPr>
        <w:numId w:val="2"/>
      </w:numPr>
      <w:contextualSpacing w:val="1"/>
    </w:pPr>
  </w:style>
  <w:style w:type="paragraph" w:styleId="Grafikeoznake3">
    <w:name w:val="List Bullet 3"/>
    <w:basedOn w:val="Normal"/>
    <w:uiPriority w:val="99"/>
    <w:unhideWhenUsed w:val="1"/>
    <w:rsid w:val="00326F90"/>
    <w:pPr>
      <w:tabs>
        <w:tab w:val="num" w:pos="720"/>
      </w:tabs>
      <w:ind w:left="720" w:hanging="720"/>
      <w:contextualSpacing w:val="1"/>
    </w:pPr>
  </w:style>
  <w:style w:type="paragraph" w:styleId="Brojevi">
    <w:name w:val="List Number"/>
    <w:basedOn w:val="Normal"/>
    <w:uiPriority w:val="99"/>
    <w:unhideWhenUsed w:val="1"/>
    <w:rsid w:val="00326F90"/>
    <w:pPr>
      <w:tabs>
        <w:tab w:val="num" w:pos="720"/>
      </w:tabs>
      <w:ind w:left="720" w:hanging="720"/>
      <w:contextualSpacing w:val="1"/>
    </w:pPr>
  </w:style>
  <w:style w:type="paragraph" w:styleId="Brojevi2">
    <w:name w:val="List Number 2"/>
    <w:basedOn w:val="Normal"/>
    <w:uiPriority w:val="99"/>
    <w:unhideWhenUsed w:val="1"/>
    <w:rsid w:val="0029639D"/>
    <w:pPr>
      <w:tabs>
        <w:tab w:val="num" w:pos="720"/>
      </w:tabs>
      <w:ind w:left="720" w:hanging="720"/>
      <w:contextualSpacing w:val="1"/>
    </w:pPr>
  </w:style>
  <w:style w:type="paragraph" w:styleId="Brojevi3">
    <w:name w:val="List Number 3"/>
    <w:basedOn w:val="Normal"/>
    <w:uiPriority w:val="99"/>
    <w:unhideWhenUsed w:val="1"/>
    <w:rsid w:val="0029639D"/>
    <w:pPr>
      <w:tabs>
        <w:tab w:val="num" w:pos="720"/>
      </w:tabs>
      <w:ind w:left="720" w:hanging="720"/>
      <w:contextualSpacing w:val="1"/>
    </w:pPr>
  </w:style>
  <w:style w:type="paragraph" w:styleId="Nastavakpopisa">
    <w:name w:val="List Continue"/>
    <w:basedOn w:val="Normal"/>
    <w:uiPriority w:val="99"/>
    <w:unhideWhenUsed w:val="1"/>
    <w:rsid w:val="0029639D"/>
    <w:pPr>
      <w:spacing w:after="120"/>
      <w:ind w:left="360"/>
      <w:contextualSpacing w:val="1"/>
    </w:pPr>
  </w:style>
  <w:style w:type="paragraph" w:styleId="Nastavakpopisa2">
    <w:name w:val="List Continue 2"/>
    <w:basedOn w:val="Normal"/>
    <w:uiPriority w:val="99"/>
    <w:unhideWhenUsed w:val="1"/>
    <w:rsid w:val="0029639D"/>
    <w:pPr>
      <w:spacing w:after="120"/>
      <w:ind w:left="720"/>
      <w:contextualSpacing w:val="1"/>
    </w:pPr>
  </w:style>
  <w:style w:type="paragraph" w:styleId="Nastavakpopisa3">
    <w:name w:val="List Continue 3"/>
    <w:basedOn w:val="Normal"/>
    <w:uiPriority w:val="99"/>
    <w:unhideWhenUsed w:val="1"/>
    <w:rsid w:val="0029639D"/>
    <w:pPr>
      <w:spacing w:after="120"/>
      <w:ind w:left="1080"/>
      <w:contextualSpacing w:val="1"/>
    </w:pPr>
  </w:style>
  <w:style w:type="paragraph" w:styleId="Tekstmakronaredbe">
    <w:name w:val="macro"/>
    <w:link w:val="Tekstmakronaredbe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kstmakronaredbeChar" w:customStyle="1">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Zadanifontodlomka"/>
    <w:link w:val="Citat"/>
    <w:uiPriority w:val="29"/>
    <w:rsid w:val="00FC693F"/>
    <w:rPr>
      <w:i w:val="1"/>
      <w:iCs w:val="1"/>
      <w:color w:val="000000" w:themeColor="text1"/>
    </w:rPr>
  </w:style>
  <w:style w:type="character" w:styleId="Naslov4Char" w:customStyle="1">
    <w:name w:val="Naslov 4 Char"/>
    <w:basedOn w:val="Zadanifontodlomka"/>
    <w:link w:val="Naslov4"/>
    <w:uiPriority w:val="9"/>
    <w:semiHidden w:val="1"/>
    <w:rsid w:val="00FC693F"/>
    <w:rPr>
      <w:rFonts w:asciiTheme="majorHAnsi" w:cstheme="majorBidi" w:eastAsiaTheme="majorEastAsia" w:hAnsiTheme="majorHAnsi"/>
      <w:b w:val="1"/>
      <w:bCs w:val="1"/>
      <w:i w:val="1"/>
      <w:iCs w:val="1"/>
      <w:color w:val="4f81bd" w:themeColor="accent1"/>
    </w:rPr>
  </w:style>
  <w:style w:type="character" w:styleId="Naslov5Char" w:customStyle="1">
    <w:name w:val="Naslov 5 Char"/>
    <w:basedOn w:val="Zadanifontodlomka"/>
    <w:link w:val="Naslov5"/>
    <w:uiPriority w:val="9"/>
    <w:semiHidden w:val="1"/>
    <w:rsid w:val="00FC693F"/>
    <w:rPr>
      <w:rFonts w:asciiTheme="majorHAnsi" w:cstheme="majorBidi" w:eastAsiaTheme="majorEastAsia" w:hAnsiTheme="majorHAnsi"/>
      <w:color w:val="243f60" w:themeColor="accent1" w:themeShade="00007F"/>
    </w:rPr>
  </w:style>
  <w:style w:type="character" w:styleId="Naslov6Char" w:customStyle="1">
    <w:name w:val="Naslov 6 Char"/>
    <w:basedOn w:val="Zadanifontodlomka"/>
    <w:link w:val="Naslov6"/>
    <w:uiPriority w:val="9"/>
    <w:semiHidden w:val="1"/>
    <w:rsid w:val="00FC693F"/>
    <w:rPr>
      <w:rFonts w:asciiTheme="majorHAnsi" w:cstheme="majorBidi" w:eastAsiaTheme="majorEastAsia" w:hAnsiTheme="majorHAnsi"/>
      <w:i w:val="1"/>
      <w:iCs w:val="1"/>
      <w:color w:val="243f60" w:themeColor="accent1" w:themeShade="00007F"/>
    </w:rPr>
  </w:style>
  <w:style w:type="character" w:styleId="Naslov7Char" w:customStyle="1">
    <w:name w:val="Naslov 7 Char"/>
    <w:basedOn w:val="Zadanifontodlomka"/>
    <w:link w:val="Naslov7"/>
    <w:uiPriority w:val="9"/>
    <w:semiHidden w:val="1"/>
    <w:rsid w:val="00FC693F"/>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semiHidden w:val="1"/>
    <w:rsid w:val="00FC693F"/>
    <w:rPr>
      <w:rFonts w:asciiTheme="majorHAnsi" w:cstheme="majorBidi" w:eastAsiaTheme="majorEastAsia" w:hAnsiTheme="majorHAnsi"/>
      <w:color w:val="4f81bd" w:themeColor="accent1"/>
      <w:sz w:val="20"/>
      <w:szCs w:val="20"/>
    </w:rPr>
  </w:style>
  <w:style w:type="character" w:styleId="Naslov9Char" w:customStyle="1">
    <w:name w:val="Naslov 9 Char"/>
    <w:basedOn w:val="Zadanifontodlomka"/>
    <w:link w:val="Naslov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Opisslik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Naglaeno">
    <w:name w:val="Strong"/>
    <w:basedOn w:val="Zadanifontodlomka"/>
    <w:uiPriority w:val="22"/>
    <w:qFormat w:val="1"/>
    <w:rsid w:val="00FC693F"/>
    <w:rPr>
      <w:b w:val="1"/>
      <w:bCs w:val="1"/>
    </w:rPr>
  </w:style>
  <w:style w:type="character" w:styleId="Istaknuto">
    <w:name w:val="Emphasis"/>
    <w:basedOn w:val="Zadanifontodlomka"/>
    <w:uiPriority w:val="20"/>
    <w:qFormat w:val="1"/>
    <w:rsid w:val="00FC693F"/>
    <w:rPr>
      <w:i w:val="1"/>
      <w:iCs w:val="1"/>
    </w:rPr>
  </w:style>
  <w:style w:type="paragraph" w:styleId="Naglaencitat">
    <w:name w:val="Intense Quote"/>
    <w:basedOn w:val="Normal"/>
    <w:next w:val="Normal"/>
    <w:link w:val="Naglaen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NaglaencitatChar" w:customStyle="1">
    <w:name w:val="Naglašen citat Char"/>
    <w:basedOn w:val="Zadanifontodlomka"/>
    <w:link w:val="Naglaencitat"/>
    <w:uiPriority w:val="30"/>
    <w:rsid w:val="00FC693F"/>
    <w:rPr>
      <w:b w:val="1"/>
      <w:bCs w:val="1"/>
      <w:i w:val="1"/>
      <w:iCs w:val="1"/>
      <w:color w:val="4f81bd" w:themeColor="accent1"/>
    </w:rPr>
  </w:style>
  <w:style w:type="character" w:styleId="Neupadljivoisticanje">
    <w:name w:val="Subtle Emphasis"/>
    <w:basedOn w:val="Zadanifontodlomka"/>
    <w:uiPriority w:val="19"/>
    <w:qFormat w:val="1"/>
    <w:rsid w:val="00FC693F"/>
    <w:rPr>
      <w:i w:val="1"/>
      <w:iCs w:val="1"/>
      <w:color w:val="808080" w:themeColor="text1" w:themeTint="00007F"/>
    </w:rPr>
  </w:style>
  <w:style w:type="character" w:styleId="Jakoisticanje">
    <w:name w:val="Intense Emphasis"/>
    <w:basedOn w:val="Zadanifontodlomka"/>
    <w:uiPriority w:val="21"/>
    <w:qFormat w:val="1"/>
    <w:rsid w:val="00FC693F"/>
    <w:rPr>
      <w:b w:val="1"/>
      <w:bCs w:val="1"/>
      <w:i w:val="1"/>
      <w:iCs w:val="1"/>
      <w:color w:val="4f81bd" w:themeColor="accent1"/>
    </w:rPr>
  </w:style>
  <w:style w:type="character" w:styleId="Neupadljivareferenca">
    <w:name w:val="Subtle Reference"/>
    <w:basedOn w:val="Zadanifontodlomka"/>
    <w:uiPriority w:val="31"/>
    <w:qFormat w:val="1"/>
    <w:rsid w:val="00FC693F"/>
    <w:rPr>
      <w:smallCaps w:val="1"/>
      <w:color w:val="c0504d" w:themeColor="accent2"/>
      <w:u w:val="single"/>
    </w:rPr>
  </w:style>
  <w:style w:type="character" w:styleId="Istaknutareferenca">
    <w:name w:val="Intense Reference"/>
    <w:basedOn w:val="Zadanifontodlomka"/>
    <w:uiPriority w:val="32"/>
    <w:qFormat w:val="1"/>
    <w:rsid w:val="00FC693F"/>
    <w:rPr>
      <w:b w:val="1"/>
      <w:bCs w:val="1"/>
      <w:smallCaps w:val="1"/>
      <w:color w:val="c0504d" w:themeColor="accent2"/>
      <w:spacing w:val="5"/>
      <w:u w:val="single"/>
    </w:rPr>
  </w:style>
  <w:style w:type="character" w:styleId="Naslovknjige">
    <w:name w:val="Book Title"/>
    <w:basedOn w:val="Zadanifontodlomka"/>
    <w:uiPriority w:val="33"/>
    <w:qFormat w:val="1"/>
    <w:rsid w:val="00FC693F"/>
    <w:rPr>
      <w:b w:val="1"/>
      <w:bCs w:val="1"/>
      <w:smallCaps w:val="1"/>
      <w:spacing w:val="5"/>
    </w:rPr>
  </w:style>
  <w:style w:type="paragraph" w:styleId="TOCNaslov">
    <w:name w:val="TOC Heading"/>
    <w:basedOn w:val="Naslov1"/>
    <w:next w:val="Normal"/>
    <w:uiPriority w:val="39"/>
    <w:semiHidden w:val="1"/>
    <w:unhideWhenUsed w:val="1"/>
    <w:qFormat w:val="1"/>
    <w:rsid w:val="00FC693F"/>
    <w:pPr>
      <w:outlineLvl w:val="9"/>
    </w:pPr>
  </w:style>
  <w:style w:type="table" w:styleId="Reetkatablice">
    <w:name w:val="Table Grid"/>
    <w:basedOn w:val="Obinatablica"/>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vijetlosjenanje">
    <w:name w:val="Light Shading"/>
    <w:basedOn w:val="Obinatablica"/>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vijetlosjenanje-Isticanje1">
    <w:name w:val="Light Shading Accent 1"/>
    <w:basedOn w:val="Obinatablica"/>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vijetlosjenanje-Isticanje2">
    <w:name w:val="Light Shading Accent 2"/>
    <w:basedOn w:val="Obinatablica"/>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vijetlosjenanje-Isticanje3">
    <w:name w:val="Light Shading Accent 3"/>
    <w:basedOn w:val="Obinatablica"/>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vijetlosjenanje-Isticanje4">
    <w:name w:val="Light Shading Accent 4"/>
    <w:basedOn w:val="Obinatablica"/>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vijetlosjenanje-Isticanje5">
    <w:name w:val="Light Shading Accent 5"/>
    <w:basedOn w:val="Obinatablica"/>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vijetlosjenanje-Isticanje6">
    <w:name w:val="Light Shading Accent 6"/>
    <w:basedOn w:val="Obinatablica"/>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Srednjipopis2">
    <w:name w:val="Medium Lis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1">
    <w:name w:val="Medium List 2 Accent 1"/>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2">
    <w:name w:val="Medium List 2 Accent 2"/>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3">
    <w:name w:val="Medium List 2 Accent 3"/>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4">
    <w:name w:val="Medium List 2 Accent 4"/>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5">
    <w:name w:val="Medium List 2 Accent 5"/>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ipopis2-Isticanje6">
    <w:name w:val="Medium List 2 Accent 6"/>
    <w:basedOn w:val="Obinatablica"/>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Srednjareetka2">
    <w:name w:val="Medium Grid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Srednjareetka2-Isticanje1">
    <w:name w:val="Medium Grid 2 Accent 1"/>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Srednjareetka2-Isticanje2">
    <w:name w:val="Medium Grid 2 Accent 2"/>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Srednjareetka2-Isticanje3">
    <w:name w:val="Medium Grid 2 Accent 3"/>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Srednjareetka2-Isticanje4">
    <w:name w:val="Medium Grid 2 Accent 4"/>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Srednjareetka2-Isticanje5">
    <w:name w:val="Medium Grid 2 Accent 5"/>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Srednjareetka2-Isticanje6">
    <w:name w:val="Medium Grid 2 Accent 6"/>
    <w:basedOn w:val="Obinatablica"/>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tandardWeb">
    <w:name w:val="Normal (Web)"/>
    <w:basedOn w:val="Normal"/>
    <w:uiPriority w:val="99"/>
    <w:unhideWhenUsed w:val="1"/>
    <w:rsid w:val="008630A4"/>
    <w:pPr>
      <w:spacing w:after="100" w:afterAutospacing="1" w:before="100" w:beforeAutospacing="1" w:line="240" w:lineRule="auto"/>
    </w:pPr>
    <w:rPr>
      <w:rFonts w:ascii="Times New Roman" w:cs="Times New Roman" w:eastAsia="Times New Roman" w:hAnsi="Times New Roman"/>
      <w:sz w:val="24"/>
      <w:szCs w:val="24"/>
      <w:lang w:val="hr-HR"/>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tblPr>
      <w:tblStyleRowBandSize w:val="1"/>
      <w:tblStyleColBandSize w:val="1"/>
      <w:tblCellMar>
        <w:top w:w="100.0" w:type="dxa"/>
        <w:left w:w="100.0" w:type="dxa"/>
        <w:bottom w:w="100.0" w:type="dxa"/>
        <w:right w:w="100.0" w:type="dxa"/>
      </w:tblCellMar>
    </w:tblPr>
  </w:style>
  <w:style w:type="character" w:styleId="Hiperveza">
    <w:name w:val="Hyperlink"/>
    <w:basedOn w:val="Zadanifontodlomka"/>
    <w:uiPriority w:val="99"/>
    <w:unhideWhenUsed w:val="1"/>
    <w:rsid w:val="008210AE"/>
    <w:rPr>
      <w:color w:val="0000ff" w:themeColor="hyperlink"/>
      <w:u w:val="single"/>
    </w:rPr>
  </w:style>
  <w:style w:type="character" w:styleId="Nerijeenospominjanje">
    <w:name w:val="Unresolved Mention"/>
    <w:basedOn w:val="Zadanifontodlomka"/>
    <w:uiPriority w:val="99"/>
    <w:semiHidden w:val="1"/>
    <w:unhideWhenUsed w:val="1"/>
    <w:rsid w:val="008210AE"/>
    <w:rPr>
      <w:color w:val="605e5c"/>
      <w:shd w:color="auto" w:fill="e1dfdd" w:val="clear"/>
    </w:r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pPr>
      <w:spacing w:after="0" w:line="240" w:lineRule="auto"/>
    </w:pPr>
    <w:tblPr>
      <w:tblStyleRowBandSize w:val="1"/>
      <w:tblStyleColBandSize w:val="1"/>
      <w:tblCellMar>
        <w:left w:w="108.0" w:type="dxa"/>
        <w:right w:w="108.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tblPr>
      <w:tblStyleRowBandSize w:val="1"/>
      <w:tblStyleColBandSize w:val="1"/>
      <w:tblCellMar>
        <w:left w:w="115.0" w:type="dxa"/>
        <w:right w:w="115.0" w:type="dxa"/>
      </w:tblCellMar>
    </w:tblPr>
  </w:style>
  <w:style w:type="table" w:styleId="a8" w:customStyle="1">
    <w:basedOn w:val="TableNormal0"/>
    <w:tblPr>
      <w:tblStyleRowBandSize w:val="1"/>
      <w:tblStyleColBandSize w:val="1"/>
      <w:tblCellMar>
        <w:left w:w="115.0" w:type="dxa"/>
        <w:right w:w="115.0" w:type="dxa"/>
      </w:tblCellMar>
    </w:tblPr>
  </w:style>
  <w:style w:type="table" w:styleId="a9" w:customStyle="1">
    <w:basedOn w:val="TableNormal0"/>
    <w:tblPr>
      <w:tblStyleRowBandSize w:val="1"/>
      <w:tblStyleColBandSize w:val="1"/>
      <w:tblCellMar>
        <w:left w:w="115.0" w:type="dxa"/>
        <w:right w:w="115.0" w:type="dxa"/>
      </w:tblCellMar>
    </w:tblPr>
  </w:style>
  <w:style w:type="table" w:styleId="aa" w:customStyle="1">
    <w:basedOn w:val="TableNormal0"/>
    <w:tblPr>
      <w:tblStyleRowBandSize w:val="1"/>
      <w:tblStyleColBandSize w:val="1"/>
      <w:tblCellMar>
        <w:top w:w="15.0" w:type="dxa"/>
        <w:left w:w="15.0" w:type="dxa"/>
        <w:bottom w:w="15.0" w:type="dxa"/>
        <w:right w:w="15.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tblPr>
      <w:tblStyleRowBandSize w:val="1"/>
      <w:tblStyleColBandSize w:val="1"/>
      <w:tblCellMar>
        <w:top w:w="15.0" w:type="dxa"/>
        <w:left w:w="15.0" w:type="dxa"/>
        <w:bottom w:w="15.0" w:type="dxa"/>
        <w:right w:w="15.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character" w:styleId="SlijeenaHiperveza">
    <w:name w:val="FollowedHyperlink"/>
    <w:basedOn w:val="Zadanifontodlomka"/>
    <w:uiPriority w:val="99"/>
    <w:semiHidden w:val="1"/>
    <w:unhideWhenUsed w:val="1"/>
    <w:rsid w:val="00FF395B"/>
    <w:rPr>
      <w:color w:val="800080" w:themeColor="followedHyperlink"/>
      <w:u w:val="single"/>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sNKfRq1oKg" TargetMode="External"/><Relationship Id="rId10" Type="http://schemas.openxmlformats.org/officeDocument/2006/relationships/footer" Target="footer1.xml"/><Relationship Id="rId13" Type="http://schemas.openxmlformats.org/officeDocument/2006/relationships/hyperlink" Target="https://education.minecraft.net/en-us" TargetMode="External"/><Relationship Id="rId12" Type="http://schemas.openxmlformats.org/officeDocument/2006/relationships/hyperlink" Target="https://www.youtube.com/watch?v=iVdTBlg5XW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2.xml"/><Relationship Id="rId14" Type="http://schemas.openxmlformats.org/officeDocument/2006/relationships/hyperlink" Target="https://learnjam.com/simcityedu-learning-what-games-can-d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7gccraiMRvcI74RHiqBmtORP8w==">CgMxLjAyDmgudDg2Y2xobjR4dWhjMg5oLmN4dGV4bjE0NWMxMTIOaC52cWcxOXF4bXV1cnE4AHIhMTZ2TzdYYVJFTlNhZzdfYlVEVl9uRTZvNTFoU0I1TGYz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2025-06-20T08:24:00Z</dcterms:created>
  <dc:creator>python-docx</dc:creator>
</cp:coreProperties>
</file>