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ee0000"/>
          <w:sz w:val="36"/>
          <w:szCs w:val="36"/>
        </w:rPr>
      </w:pPr>
      <w:r w:rsidDel="00000000" w:rsidR="00000000" w:rsidRPr="00000000">
        <w:rPr>
          <w:b w:val="1"/>
          <w:bCs w:val="1"/>
          <w:color w:val="ee0000"/>
          <w:sz w:val="36"/>
          <w:szCs w:val="36"/>
          <w:rtl w:val="0"/>
        </w:rPr>
        <w:tab/>
        <w:tab/>
        <w:tab/>
        <w:tab/>
        <w:tab/>
        <w:tab/>
      </w:r>
      <w:r w:rsidDel="00000000" w:rsidR="00000000" w:rsidRPr="00000000">
        <w:drawing>
          <wp:anchor allowOverlap="1" behindDoc="0" distB="0" distT="0" distL="114300" distR="114300" hidden="0" layoutInCell="1" locked="0" relativeHeight="0" simplePos="0">
            <wp:simplePos x="0" y="0"/>
            <wp:positionH relativeFrom="column">
              <wp:posOffset>4604710</wp:posOffset>
            </wp:positionH>
            <wp:positionV relativeFrom="paragraph">
              <wp:posOffset>0</wp:posOffset>
            </wp:positionV>
            <wp:extent cx="1270000" cy="111252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9"/>
                    <a:srcRect b="0" l="0" r="2934" t="15000"/>
                    <a:stretch>
                      <a:fillRect/>
                    </a:stretch>
                  </pic:blipFill>
                  <pic:spPr>
                    <a:xfrm>
                      <a:off x="0" y="0"/>
                      <a:ext cx="1270000" cy="11125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866900" cy="389890"/>
            <wp:effectExtent b="0" l="0" r="0" t="0"/>
            <wp:wrapSquare wrapText="bothSides" distB="0" distT="0" distL="114300" distR="11430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866900" cy="389890"/>
                    </a:xfrm>
                    <a:prstGeom prst="rect"/>
                    <a:ln/>
                  </pic:spPr>
                </pic:pic>
              </a:graphicData>
            </a:graphic>
          </wp:anchor>
        </w:drawing>
      </w:r>
    </w:p>
    <w:p w:rsidR="00000000" w:rsidDel="00000000" w:rsidP="00000000" w:rsidRDefault="00000000" w:rsidRPr="00000000" w14:paraId="00000002">
      <w:pPr>
        <w:rPr>
          <w:b w:val="1"/>
          <w:bCs w:val="1"/>
          <w:color w:val="ee0000"/>
          <w:sz w:val="36"/>
          <w:szCs w:val="36"/>
        </w:rPr>
      </w:pPr>
      <w:r w:rsidDel="00000000" w:rsidR="00000000" w:rsidRPr="00000000">
        <w:rPr>
          <w:rtl w:val="0"/>
        </w:rPr>
      </w:r>
    </w:p>
    <w:p w:rsidR="00000000" w:rsidDel="00000000" w:rsidP="00000000" w:rsidRDefault="00000000" w:rsidRPr="00000000" w14:paraId="00000003">
      <w:pPr>
        <w:rPr>
          <w:b w:val="1"/>
          <w:bCs w:val="1"/>
          <w:color w:val="ee0000"/>
          <w:sz w:val="36"/>
          <w:szCs w:val="36"/>
        </w:rPr>
      </w:pPr>
      <w:r w:rsidDel="00000000" w:rsidR="00000000" w:rsidRPr="00000000">
        <w:rPr>
          <w:b w:val="1"/>
          <w:bCs w:val="1"/>
          <w:color w:val="ee0000"/>
          <w:sz w:val="36"/>
          <w:szCs w:val="36"/>
          <w:rtl w:val="0"/>
        </w:rPr>
        <w:t xml:space="preserve">TITULO: La narración de historias: época de los descubrimientos</w:t>
      </w:r>
    </w:p>
    <w:p w:rsidR="00000000" w:rsidDel="00000000" w:rsidP="00000000" w:rsidRDefault="00000000" w:rsidRPr="00000000" w14:paraId="00000004">
      <w:pPr>
        <w:rPr>
          <w:sz w:val="24"/>
          <w:szCs w:val="24"/>
        </w:rPr>
      </w:pPr>
      <w:r w:rsidDel="00000000" w:rsidR="00000000" w:rsidRPr="00000000">
        <w:rPr>
          <w:b w:val="1"/>
          <w:bCs w:val="1"/>
          <w:color w:val="ee0000"/>
          <w:sz w:val="24"/>
          <w:szCs w:val="24"/>
          <w:rtl w:val="0"/>
        </w:rPr>
        <w:t xml:space="preserve">Grupo objetivo: 8-12 </w:t>
      </w:r>
      <w:r w:rsidDel="00000000" w:rsidR="00000000" w:rsidRPr="00000000">
        <w:rPr>
          <w:b w:val="1"/>
          <w:bCs w:val="1"/>
          <w:sz w:val="24"/>
          <w:szCs w:val="24"/>
          <w:rtl w:val="0"/>
        </w:rPr>
        <w:t xml:space="preserve">y. O.</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b w:val="1"/>
          <w:bCs w:val="1"/>
          <w:color w:val="ee0000"/>
          <w:sz w:val="24"/>
          <w:szCs w:val="24"/>
          <w:rtl w:val="0"/>
        </w:rPr>
        <w:t xml:space="preserve">Duración de la actividad: </w:t>
      </w:r>
      <w:r w:rsidDel="00000000" w:rsidR="00000000" w:rsidRPr="00000000">
        <w:rPr>
          <w:sz w:val="24"/>
          <w:szCs w:val="24"/>
          <w:rtl w:val="0"/>
        </w:rPr>
        <w:t xml:space="preserve">5 lecciones (45 minutos cada una)</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color w:val="ee0000"/>
          <w:sz w:val="24"/>
          <w:szCs w:val="24"/>
          <w:rtl w:val="0"/>
        </w:rPr>
        <w:t xml:space="preserve">Objetivo clave de </w:t>
      </w:r>
      <w:r w:rsidDel="00000000" w:rsidR="00000000" w:rsidRPr="00000000">
        <w:rPr>
          <w:rtl w:val="0"/>
        </w:rPr>
        <w:t xml:space="preserve">aprendizaje: Usar la narración para analizar cómo los descubrimientos durante la Era del Descubrimiento formaron el patrimonio cultural, transformaron las interacciones globales y sentaron las bases para la globalización moderna y el intercambio intercultural.</w:t>
      </w:r>
    </w:p>
    <w:p w:rsidR="00000000" w:rsidDel="00000000" w:rsidP="00000000" w:rsidRDefault="00000000" w:rsidRPr="00000000" w14:paraId="00000009">
      <w:pPr>
        <w:rPr>
          <w:b w:val="1"/>
          <w:bCs w:val="1"/>
          <w:color w:val="ee0000"/>
          <w:sz w:val="24"/>
          <w:szCs w:val="24"/>
        </w:rPr>
      </w:pPr>
      <w:r w:rsidDel="00000000" w:rsidR="00000000" w:rsidRPr="00000000">
        <w:rPr>
          <w:rtl w:val="0"/>
        </w:rPr>
      </w:r>
    </w:p>
    <w:p w:rsidR="00000000" w:rsidDel="00000000" w:rsidP="00000000" w:rsidRDefault="00000000" w:rsidRPr="00000000" w14:paraId="0000000A">
      <w:pPr>
        <w:rPr>
          <w:b w:val="1"/>
          <w:bCs w:val="1"/>
          <w:color w:val="ee0000"/>
          <w:sz w:val="28"/>
          <w:szCs w:val="28"/>
        </w:rPr>
      </w:pPr>
      <w:r w:rsidDel="00000000" w:rsidR="00000000" w:rsidRPr="00000000">
        <w:rPr>
          <w:b w:val="1"/>
          <w:bCs w:val="1"/>
          <w:color w:val="ee0000"/>
          <w:sz w:val="28"/>
          <w:szCs w:val="28"/>
          <w:rtl w:val="0"/>
        </w:rPr>
        <w:t xml:space="preserve">Resultados del aprendizaje:</w:t>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El alumnado será capaz de:</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CONOCIMIENTOS Y COMPRENSIÓN:</w:t>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Mejorar la comprensión histórica demostrando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conocimiento de los acontecimientos clave, figuras y motivaciones durante la Era del descubrimiento</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Recoger más conocimientos geográficos</w:t>
      </w:r>
      <w:r w:rsidDel="00000000" w:rsidR="00000000" w:rsidRPr="00000000">
        <w:rPr>
          <w:rtl w:val="0"/>
        </w:rPr>
      </w:r>
    </w:p>
    <w:p w:rsidR="00000000" w:rsidDel="00000000" w:rsidP="00000000" w:rsidRDefault="00000000" w:rsidRPr="00000000" w14:paraId="00000011">
      <w:pPr>
        <w:ind w:hanging="142"/>
        <w:rPr>
          <w:sz w:val="24"/>
          <w:szCs w:val="24"/>
        </w:rPr>
      </w:pPr>
      <w:r w:rsidDel="00000000" w:rsidR="00000000" w:rsidRPr="00000000">
        <w:rPr>
          <w:sz w:val="24"/>
          <w:szCs w:val="24"/>
          <w:rtl w:val="0"/>
        </w:rPr>
        <w:t xml:space="preserve">            Contar historias ayuda a reforzar la comprensión de la geografía, ya que los estudiantes aprenden sobre las nuevas tierras descubiertas, las rutas tomadas y el significado de los mapas de esa época.</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Utilice diversas herramientas de IA para la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educación creando ejemplos sobre el tema con IA</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COMPETENCIAS Y HABILIDADES:</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Desarrollar habilidades de investigación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mediante la realización de investigaciones básicas utilizando fuentes adecuadas y seguras para la edad (por ejemplo, artículos en línea, vídeos educativos).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Construir habilidades de comunicación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mejorar sus habilidades </w:t>
      </w:r>
      <w:r w:rsidDel="00000000" w:rsidR="00000000" w:rsidRPr="00000000">
        <w:rPr>
          <w:sz w:val="24"/>
          <w:szCs w:val="24"/>
          <w:rtl w:val="0"/>
        </w:rPr>
        <w:t xml:space="preserve">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comunicación escrita y oral mediante la creación y presentación de </w:t>
      </w:r>
      <w:r w:rsidDel="00000000" w:rsidR="00000000" w:rsidRPr="00000000">
        <w:rPr>
          <w:sz w:val="24"/>
          <w:szCs w:val="24"/>
          <w:rtl w:val="0"/>
        </w:rPr>
        <w:t xml:space="preserve">su trabajo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Mejorar las habilidades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presentación como una capacidad importante para contar historias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Fortalecer la capacidad de pensamiento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crítico para reconocer los prejuicios en las narraciones y sacar conclusiones sobre los acontecimientos históricos y su impacto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Reforzar las habilidades de creación de contenido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mediante la IA para sugerir variaciones o perspectivas inesperadas y luego refinar las propias de los estudiantes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Trabajo en equipo y colaboración: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estudiantes trabajan eficazmente con un equipo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ACTITUDES Y VALORES:</w:t>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Desarrollar curiosidad por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historia, las culturas y el mundo que los rodea </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Mostrar respeto por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diversidad cultivando una apreciación por diversas culturas, historias y perspectivas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desarrollo personal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r>
      <w:r w:rsidDel="00000000" w:rsidR="00000000" w:rsidRPr="00000000">
        <w:rPr>
          <w:sz w:val="24"/>
          <w:szCs w:val="24"/>
          <w:rtl w:val="0"/>
        </w:rPr>
        <w:t xml:space="preserve">implica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definir sus </w:t>
      </w:r>
      <w:r w:rsidDel="00000000" w:rsidR="00000000" w:rsidRPr="00000000">
        <w:rPr>
          <w:sz w:val="24"/>
          <w:szCs w:val="24"/>
          <w:rtl w:val="0"/>
        </w:rPr>
        <w:t xml:space="preserve">propias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creencias, valores y perspectivas influenciadas por los acontecimientos pasados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El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desarrollo del compromiso con la colaboración </w:t>
      </w:r>
      <w:r w:rsidDel="00000000" w:rsidR="00000000" w:rsidRPr="00000000">
        <w:rPr>
          <w:i w:val="0"/>
          <w:iCs w:val="0"/>
          <w:smallCaps w:val="0"/>
          <w:strike w:val="0"/>
          <w:color w:val="000000"/>
          <w:sz w:val="24"/>
          <w:szCs w:val="24"/>
          <w:u w:val="none"/>
          <w:shd w:fill="auto" w:val="clear"/>
          <w:vertAlign w:val="baseline"/>
          <w:rtl w:val="0"/>
        </w:rPr>
        <w:t xml:space="preserve">se refiere </w:t>
      </w:r>
      <w:r w:rsidDel="00000000" w:rsidR="00000000" w:rsidRPr="00000000">
        <w:rPr>
          <w:sz w:val="24"/>
          <w:szCs w:val="24"/>
          <w:rtl w:val="0"/>
        </w:rPr>
        <w:t xml:space="preserve">a </w:t>
      </w:r>
      <w:r w:rsidDel="00000000" w:rsidR="00000000" w:rsidRPr="00000000">
        <w:rPr>
          <w:i w:val="0"/>
          <w:iCs w:val="0"/>
          <w:smallCaps w:val="0"/>
          <w:strike w:val="0"/>
          <w:color w:val="000000"/>
          <w:sz w:val="24"/>
          <w:szCs w:val="24"/>
          <w:u w:val="none"/>
          <w:shd w:fill="auto" w:val="clear"/>
          <w:vertAlign w:val="baseline"/>
          <w:rtl w:val="0"/>
        </w:rPr>
        <w:t xml:space="preserve">la dedicación y </w:t>
      </w:r>
      <w:r w:rsidDel="00000000" w:rsidR="00000000" w:rsidRPr="00000000">
        <w:rPr>
          <w:sz w:val="24"/>
          <w:szCs w:val="24"/>
          <w:rtl w:val="0"/>
        </w:rPr>
        <w:t xml:space="preserve">la voluntad de los individuos de trabajar juntos hacia un objetivo común.</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adopción de una práctica </w:t>
      </w:r>
      <w:r w:rsidDel="00000000" w:rsidR="00000000" w:rsidRPr="00000000">
        <w:rPr>
          <w:i w:val="0"/>
          <w:iCs w:val="0"/>
          <w:smallCaps w:val="0"/>
          <w:strike w:val="0"/>
          <w:color w:val="000000"/>
          <w:sz w:val="24"/>
          <w:szCs w:val="24"/>
          <w:u w:val="none"/>
          <w:shd w:fill="auto" w:val="clear"/>
          <w:vertAlign w:val="baseline"/>
          <w:rtl w:val="0"/>
        </w:rPr>
        <w:t xml:space="preserve">reflexiva implica un análisis </w:t>
      </w:r>
      <w:r w:rsidDel="00000000" w:rsidR="00000000" w:rsidRPr="00000000">
        <w:rPr>
          <w:sz w:val="24"/>
          <w:szCs w:val="24"/>
          <w:rtl w:val="0"/>
        </w:rPr>
        <w:t xml:space="preserve">y </w:t>
      </w:r>
      <w:r w:rsidDel="00000000" w:rsidR="00000000" w:rsidRPr="00000000">
        <w:rPr>
          <w:i w:val="0"/>
          <w:iCs w:val="0"/>
          <w:smallCaps w:val="0"/>
          <w:strike w:val="0"/>
          <w:color w:val="000000"/>
          <w:sz w:val="24"/>
          <w:szCs w:val="24"/>
          <w:u w:val="none"/>
          <w:shd w:fill="auto" w:val="clear"/>
          <w:vertAlign w:val="baseline"/>
          <w:rtl w:val="0"/>
        </w:rPr>
        <w:t xml:space="preserve">una </w:t>
      </w:r>
      <w:r w:rsidDel="00000000" w:rsidR="00000000" w:rsidRPr="00000000">
        <w:rPr>
          <w:sz w:val="24"/>
          <w:szCs w:val="24"/>
          <w:rtl w:val="0"/>
        </w:rPr>
        <w:t xml:space="preserve">evaluación continuos </w:t>
      </w:r>
      <w:r w:rsidDel="00000000" w:rsidR="00000000" w:rsidRPr="00000000">
        <w:rPr>
          <w:i w:val="0"/>
          <w:iCs w:val="0"/>
          <w:smallCaps w:val="0"/>
          <w:strike w:val="0"/>
          <w:color w:val="000000"/>
          <w:sz w:val="24"/>
          <w:szCs w:val="24"/>
          <w:u w:val="none"/>
          <w:shd w:fill="auto" w:val="clear"/>
          <w:vertAlign w:val="baseline"/>
          <w:rtl w:val="0"/>
        </w:rPr>
        <w:t xml:space="preserve">para fomentar el crecimiento personal</w:t>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b w:val="1"/>
          <w:bCs w:val="1"/>
          <w:color w:val="ee0000"/>
          <w:sz w:val="28"/>
          <w:szCs w:val="28"/>
        </w:rPr>
      </w:pPr>
      <w:r w:rsidDel="00000000" w:rsidR="00000000" w:rsidRPr="00000000">
        <w:rPr>
          <w:rtl w:val="0"/>
        </w:rPr>
      </w:r>
    </w:p>
    <w:p w:rsidR="00000000" w:rsidDel="00000000" w:rsidP="00000000" w:rsidRDefault="00000000" w:rsidRPr="00000000" w14:paraId="00000031">
      <w:pPr>
        <w:rPr>
          <w:b w:val="1"/>
          <w:bCs w:val="1"/>
          <w:color w:val="ee0000"/>
          <w:sz w:val="28"/>
          <w:szCs w:val="28"/>
        </w:rPr>
      </w:pPr>
      <w:r w:rsidDel="00000000" w:rsidR="00000000" w:rsidRPr="00000000">
        <w:rPr>
          <w:rtl w:val="0"/>
        </w:rPr>
      </w:r>
    </w:p>
    <w:p w:rsidR="00000000" w:rsidDel="00000000" w:rsidP="00000000" w:rsidRDefault="00000000" w:rsidRPr="00000000" w14:paraId="00000032">
      <w:pPr>
        <w:rPr>
          <w:b w:val="1"/>
          <w:bCs w:val="1"/>
          <w:color w:val="ee0000"/>
          <w:sz w:val="28"/>
          <w:szCs w:val="28"/>
        </w:rPr>
      </w:pPr>
      <w:r w:rsidDel="00000000" w:rsidR="00000000" w:rsidRPr="00000000">
        <w:rPr>
          <w:rtl w:val="0"/>
        </w:rPr>
      </w:r>
    </w:p>
    <w:p w:rsidR="00000000" w:rsidDel="00000000" w:rsidP="00000000" w:rsidRDefault="00000000" w:rsidRPr="00000000" w14:paraId="00000033">
      <w:pPr>
        <w:rPr>
          <w:b w:val="1"/>
          <w:bCs w:val="1"/>
          <w:color w:val="ee0000"/>
          <w:sz w:val="28"/>
          <w:szCs w:val="28"/>
        </w:rPr>
      </w:pPr>
      <w:r w:rsidDel="00000000" w:rsidR="00000000" w:rsidRPr="00000000">
        <w:rPr>
          <w:b w:val="1"/>
          <w:bCs w:val="1"/>
          <w:color w:val="ee0000"/>
          <w:sz w:val="28"/>
          <w:szCs w:val="28"/>
          <w:rtl w:val="0"/>
        </w:rPr>
        <w:t xml:space="preserve">DIMENSIÓN EUROPEA / ERASMUS+ CONNECCIÓN</w:t>
      </w:r>
    </w:p>
    <w:p w:rsidR="00000000" w:rsidDel="00000000" w:rsidP="00000000" w:rsidRDefault="00000000" w:rsidRPr="00000000" w14:paraId="00000034">
      <w:pPr>
        <w:rPr>
          <w:sz w:val="24"/>
          <w:szCs w:val="24"/>
        </w:rPr>
      </w:pPr>
      <w:r w:rsidDel="00000000" w:rsidR="00000000" w:rsidRPr="00000000">
        <w:rPr>
          <w:sz w:val="24"/>
          <w:szCs w:val="24"/>
          <w:rtl w:val="0"/>
        </w:rPr>
        <w:t xml:space="preserve">Este escenario de aprendizaje apoya los valores fundamentales promovidos por los Erasmus+ programa ofreciendo a los estudiantes oportunidades de explorar las raíces históricas y culturales de Europa mientras desarrollan competencias clave para el siglo XXI</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1 Patrimonio cultural y contexto histórico</w:t>
      </w:r>
    </w:p>
    <w:p w:rsidR="00000000" w:rsidDel="00000000" w:rsidP="00000000" w:rsidRDefault="00000000" w:rsidRPr="00000000" w14:paraId="00000037">
      <w:pPr>
        <w:rPr>
          <w:sz w:val="24"/>
          <w:szCs w:val="24"/>
        </w:rPr>
      </w:pPr>
      <w:r w:rsidDel="00000000" w:rsidR="00000000" w:rsidRPr="00000000">
        <w:rPr>
          <w:sz w:val="24"/>
          <w:szCs w:val="24"/>
          <w:rtl w:val="0"/>
        </w:rPr>
        <w:t xml:space="preserve">Los estudiantes explorarán el legado de los exploradores europeos y cómo el intercambio cultural dio forma tanto a la identidad europea como al patrimonio global. Esto refuerza su comprensión del pasado compartido de Europa, promoviendo un sentido de pertenencia y una conciencia </w:t>
      </w:r>
      <w:r w:rsidDel="00000000" w:rsidR="00000000" w:rsidRPr="00000000">
        <w:rPr>
          <w:i w:val="1"/>
          <w:iCs w:val="1"/>
          <w:sz w:val="24"/>
          <w:szCs w:val="24"/>
          <w:rtl w:val="0"/>
        </w:rPr>
        <w:t xml:space="preserve">intercultural. (Apoya la diversidad cultural y la identidad europea).</w:t>
      </w: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2 La integración social</w:t>
      </w:r>
    </w:p>
    <w:p w:rsidR="00000000" w:rsidDel="00000000" w:rsidP="00000000" w:rsidRDefault="00000000" w:rsidRPr="00000000" w14:paraId="00000039">
      <w:pPr>
        <w:rPr>
          <w:sz w:val="24"/>
          <w:szCs w:val="24"/>
        </w:rPr>
      </w:pPr>
      <w:r w:rsidDel="00000000" w:rsidR="00000000" w:rsidRPr="00000000">
        <w:rPr>
          <w:sz w:val="24"/>
          <w:szCs w:val="24"/>
          <w:rtl w:val="0"/>
        </w:rPr>
        <w:t xml:space="preserve">A través de la narración de historias y la colaboración en grupo, los estudiantes aprenderán a apreciar y respetar diversas perspectivas, incluidas las de grupos históricamente subrepresentados. Las actividades fomentan la empatía e inclusión examinando tanto los beneficios como los inconvenientes de la exploración. </w:t>
      </w:r>
      <w:r w:rsidDel="00000000" w:rsidR="00000000" w:rsidRPr="00000000">
        <w:rPr>
          <w:i w:val="1"/>
          <w:iCs w:val="1"/>
          <w:sz w:val="24"/>
          <w:szCs w:val="24"/>
          <w:rtl w:val="0"/>
        </w:rPr>
        <w:t xml:space="preserve">(Promueve la inclusión y la cohesión social).</w:t>
      </w: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b w:val="1"/>
          <w:bCs w:val="1"/>
          <w:sz w:val="24"/>
          <w:szCs w:val="24"/>
          <w:rtl w:val="0"/>
        </w:rPr>
        <w:t xml:space="preserve">3. Comprensión económica y conciencia mundial</w:t>
      </w:r>
    </w:p>
    <w:p w:rsidR="00000000" w:rsidDel="00000000" w:rsidP="00000000" w:rsidRDefault="00000000" w:rsidRPr="00000000" w14:paraId="0000003B">
      <w:pPr>
        <w:rPr>
          <w:sz w:val="24"/>
          <w:szCs w:val="24"/>
        </w:rPr>
      </w:pPr>
      <w:r w:rsidDel="00000000" w:rsidR="00000000" w:rsidRPr="00000000">
        <w:rPr>
          <w:sz w:val="24"/>
          <w:szCs w:val="24"/>
          <w:rtl w:val="0"/>
        </w:rPr>
        <w:t xml:space="preserve">Los estudiantes obtendrán una visión de cómo el comercio y la exploración globales tempranos formaron los sistemas económicos modernos, fomentando la reflexión sobre la sostenibilidad, el comercio justo y las relaciones globales </w:t>
      </w:r>
      <w:r w:rsidDel="00000000" w:rsidR="00000000" w:rsidRPr="00000000">
        <w:rPr>
          <w:i w:val="1"/>
          <w:iCs w:val="1"/>
          <w:sz w:val="24"/>
          <w:szCs w:val="24"/>
          <w:rtl w:val="0"/>
        </w:rPr>
        <w:t xml:space="preserve">éticas. (Encoraja el pensamiento crítico alineado con los objetivos de desarrollo sostenible.)</w:t>
      </w: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4. Relaciones internacionales y valores democráticos</w:t>
      </w:r>
    </w:p>
    <w:p w:rsidR="00000000" w:rsidDel="00000000" w:rsidP="00000000" w:rsidRDefault="00000000" w:rsidRPr="00000000" w14:paraId="0000003D">
      <w:pPr>
        <w:rPr>
          <w:sz w:val="24"/>
          <w:szCs w:val="24"/>
        </w:rPr>
      </w:pPr>
      <w:r w:rsidDel="00000000" w:rsidR="00000000" w:rsidRPr="00000000">
        <w:rPr>
          <w:sz w:val="24"/>
          <w:szCs w:val="24"/>
          <w:rtl w:val="0"/>
        </w:rPr>
        <w:t xml:space="preserve">Al analizar los impactos de los contactos interculturales, los estudiantes comprenderán la complejidad de la cooperación internacional y el valor de las relaciones mundiales pacíficas. </w:t>
      </w:r>
      <w:r w:rsidDel="00000000" w:rsidR="00000000" w:rsidRPr="00000000">
        <w:rPr>
          <w:i w:val="1"/>
          <w:iCs w:val="1"/>
          <w:sz w:val="24"/>
          <w:szCs w:val="24"/>
          <w:rtl w:val="0"/>
        </w:rPr>
        <w:t xml:space="preserve">(Fomenta la competencia cívica y la responsabilidad global).</w:t>
      </w: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b w:val="1"/>
          <w:bCs w:val="1"/>
          <w:sz w:val="24"/>
          <w:szCs w:val="24"/>
          <w:rtl w:val="0"/>
        </w:rPr>
        <w:t xml:space="preserve">5 Dimensión educativa mediante la alfabetización digital y las habilidades lingüísticas</w:t>
      </w:r>
    </w:p>
    <w:p w:rsidR="00000000" w:rsidDel="00000000" w:rsidP="00000000" w:rsidRDefault="00000000" w:rsidRPr="00000000" w14:paraId="0000003F">
      <w:pPr>
        <w:rPr>
          <w:sz w:val="24"/>
          <w:szCs w:val="24"/>
        </w:rPr>
      </w:pPr>
      <w:r w:rsidDel="00000000" w:rsidR="00000000" w:rsidRPr="00000000">
        <w:rPr>
          <w:sz w:val="24"/>
          <w:szCs w:val="24"/>
          <w:rtl w:val="0"/>
        </w:rPr>
        <w:t xml:space="preserve">El uso de herramientas de IA, mapas interactivos y plataformas de narración digital promoverá la creatividad y las habilidades tecnológicas. Los estudiantes aprenderán a utilizar las herramientas digitales de manera crítica y </w:t>
      </w:r>
      <w:r w:rsidDel="00000000" w:rsidR="00000000" w:rsidRPr="00000000">
        <w:rPr>
          <w:i w:val="1"/>
          <w:iCs w:val="1"/>
          <w:sz w:val="24"/>
          <w:szCs w:val="24"/>
          <w:rtl w:val="0"/>
        </w:rPr>
        <w:t xml:space="preserve">responsable. (Alineado con el Erasmus+ prioridad de la transformación digital).</w:t>
      </w: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6 Inclusión y multilingüismo</w:t>
      </w:r>
    </w:p>
    <w:p w:rsidR="00000000" w:rsidDel="00000000" w:rsidP="00000000" w:rsidRDefault="00000000" w:rsidRPr="00000000" w14:paraId="00000041">
      <w:pPr>
        <w:spacing w:after="240" w:before="240" w:line="240" w:lineRule="auto"/>
        <w:rPr>
          <w:sz w:val="24"/>
          <w:szCs w:val="24"/>
        </w:rPr>
      </w:pPr>
      <w:r w:rsidDel="00000000" w:rsidR="00000000" w:rsidRPr="00000000">
        <w:rPr>
          <w:sz w:val="24"/>
          <w:szCs w:val="24"/>
          <w:rtl w:val="0"/>
        </w:rPr>
        <w:t xml:space="preserve">Las actividades promoverán el uso de diferentes idiomas durante las fases de investigación, discusión y presentación, ayudando a los estudiantes a fortalecer su conocimiento lingüístico y su capacidad para comunicarse entre culturas. Al alentar la participación de estudiantes de diversos orígenes lingüísticos y culturales, el escenario fomenta entornos de aprendizaje inclusivos en los que se valora cada voz.</w:t>
      </w:r>
    </w:p>
    <w:p w:rsidR="00000000" w:rsidDel="00000000" w:rsidP="00000000" w:rsidRDefault="00000000" w:rsidRPr="00000000" w14:paraId="00000042">
      <w:pPr>
        <w:spacing w:after="240" w:before="240" w:line="240" w:lineRule="auto"/>
        <w:ind w:left="0" w:firstLine="0"/>
        <w:rPr>
          <w:sz w:val="24"/>
          <w:szCs w:val="24"/>
        </w:rPr>
      </w:pPr>
      <w:r w:rsidDel="00000000" w:rsidR="00000000" w:rsidRPr="00000000">
        <w:rPr>
          <w:i w:val="1"/>
          <w:iCs w:val="1"/>
          <w:sz w:val="24"/>
          <w:szCs w:val="24"/>
          <w:rtl w:val="0"/>
        </w:rPr>
        <w:t xml:space="preserve">(Apoya la competencia y la inclusión multilingüe al garantizar que todos los alumnos puedan participar de manera significativa, independientemente de su origen lingüístico).</w:t>
      </w:r>
      <w:r w:rsidDel="00000000" w:rsidR="00000000" w:rsidRPr="00000000">
        <w:rPr>
          <w:rtl w:val="0"/>
        </w:rPr>
      </w:r>
    </w:p>
    <w:p w:rsidR="00000000" w:rsidDel="00000000" w:rsidP="00000000" w:rsidRDefault="00000000" w:rsidRPr="00000000" w14:paraId="00000043">
      <w:pPr>
        <w:spacing w:after="240" w:before="240" w:line="240" w:lineRule="auto"/>
        <w:ind w:left="0" w:firstLine="0"/>
        <w:rPr>
          <w:b w:val="1"/>
          <w:bCs w:val="1"/>
          <w:color w:val="ee0000"/>
          <w:sz w:val="28"/>
          <w:szCs w:val="28"/>
        </w:rPr>
      </w:pPr>
      <w:r w:rsidDel="00000000" w:rsidR="00000000" w:rsidRPr="00000000">
        <w:rPr>
          <w:b w:val="1"/>
          <w:bCs w:val="1"/>
          <w:color w:val="ee0000"/>
          <w:sz w:val="28"/>
          <w:szCs w:val="28"/>
          <w:rtl w:val="0"/>
        </w:rPr>
        <w:t xml:space="preserve">Recursos y herramientas</w:t>
      </w:r>
    </w:p>
    <w:p w:rsidR="00000000" w:rsidDel="00000000" w:rsidP="00000000" w:rsidRDefault="00000000" w:rsidRPr="00000000" w14:paraId="00000044">
      <w:pPr>
        <w:rPr>
          <w:b w:val="1"/>
          <w:bCs w:val="1"/>
          <w:sz w:val="28"/>
          <w:szCs w:val="28"/>
        </w:rPr>
      </w:pPr>
      <w:r w:rsidDel="00000000" w:rsidR="00000000" w:rsidRPr="00000000">
        <w:rPr>
          <w:b w:val="1"/>
          <w:bCs w:val="1"/>
          <w:sz w:val="28"/>
          <w:szCs w:val="28"/>
          <w:rtl w:val="0"/>
        </w:rPr>
        <w:t xml:space="preserve">Recursos necesarios:</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Equipos de conexión WiFi y tecnología (ordenadores o tabletas)</w:t>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Herramientas interactivas multimedia (software, aplicaciones y plataformas de narración de historias </w:t>
      </w:r>
      <w:r w:rsidDel="00000000" w:rsidR="00000000" w:rsidRPr="00000000">
        <w:rPr>
          <w:sz w:val="24"/>
          <w:szCs w:val="24"/>
          <w:rtl w:val="0"/>
        </w:rPr>
        <w:t xml:space="preserve">para la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creación de </w:t>
      </w:r>
      <w:r w:rsidDel="00000000" w:rsidR="00000000" w:rsidRPr="00000000">
        <w:rPr>
          <w:sz w:val="24"/>
          <w:szCs w:val="24"/>
          <w:rtl w:val="0"/>
        </w:rPr>
        <w:t xml:space="preserve">contenido)</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rPr>
          <w:b w:val="1"/>
          <w:bCs w:val="1"/>
          <w:sz w:val="28"/>
          <w:szCs w:val="28"/>
        </w:rPr>
      </w:pPr>
      <w:r w:rsidDel="00000000" w:rsidR="00000000" w:rsidRPr="00000000">
        <w:rPr>
          <w:b w:val="1"/>
          <w:bCs w:val="1"/>
          <w:sz w:val="28"/>
          <w:szCs w:val="28"/>
          <w:rtl w:val="0"/>
        </w:rPr>
        <w:t xml:space="preserve">Herramientas sugeridas:</w:t>
      </w:r>
    </w:p>
    <w:p w:rsidR="00000000" w:rsidDel="00000000" w:rsidP="00000000" w:rsidRDefault="00000000" w:rsidRPr="00000000" w14:paraId="0000004A">
      <w:pPr>
        <w:spacing w:after="240" w:before="240" w:lineRule="auto"/>
        <w:rPr>
          <w:b w:val="1"/>
          <w:bCs w:val="1"/>
          <w:sz w:val="24"/>
          <w:szCs w:val="24"/>
        </w:rPr>
      </w:pPr>
      <w:r w:rsidDel="00000000" w:rsidR="00000000" w:rsidRPr="00000000">
        <w:rPr>
          <w:b w:val="1"/>
          <w:bCs w:val="1"/>
          <w:sz w:val="24"/>
          <w:szCs w:val="24"/>
          <w:rtl w:val="0"/>
        </w:rPr>
        <w:t xml:space="preserve">Investigación y asistencia a la IA:</w:t>
      </w:r>
    </w:p>
    <w:p w:rsidR="00000000" w:rsidDel="00000000" w:rsidP="00000000" w:rsidRDefault="00000000" w:rsidRPr="00000000" w14:paraId="0000004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Los niñosChatGPT, Google Gemini, o Perplexity.ai  para la investigación histórica guiada con supervisión apropiada para la edad </w:t>
      </w:r>
      <w:sdt>
        <w:sdtPr>
          <w:id w:val="1672984619"/>
          <w:tag w:val="goog_rdk_0"/>
        </w:sdtPr>
        <w:sdtContent>
          <w:commentRangeStart w:id="0"/>
        </w:sdtContent>
      </w:sdt>
      <w:r w:rsidDel="00000000" w:rsidR="00000000" w:rsidRPr="00000000">
        <w:rPr>
          <w:sz w:val="24"/>
          <w:szCs w:val="24"/>
          <w:rtl w:val="0"/>
        </w:rPr>
        <w:t xml:space="preserve">(Tenga en </w:t>
      </w:r>
      <w:commentRangeEnd w:id="0"/>
      <w:r w:rsidDel="00000000" w:rsidR="00000000" w:rsidRPr="00000000">
        <w:commentReference w:id="0"/>
      </w:r>
      <w:r w:rsidDel="00000000" w:rsidR="00000000" w:rsidRPr="00000000">
        <w:rPr>
          <w:sz w:val="24"/>
          <w:szCs w:val="24"/>
          <w:rtl w:val="0"/>
        </w:rPr>
        <w:t xml:space="preserve">cuenta que muchas herramientas de investigación de IA tienen restricciones de edad).</w:t>
        <w:br w:type="textWrapping"/>
      </w:r>
    </w:p>
    <w:p w:rsidR="00000000" w:rsidDel="00000000" w:rsidP="00000000" w:rsidRDefault="00000000" w:rsidRPr="00000000" w14:paraId="0000004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Kiddle.co  un motor de búsqueda amigable para niños para una navegación segura en Internet.</w:t>
        <w:br w:type="textWrapping"/>
      </w:r>
    </w:p>
    <w:p w:rsidR="00000000" w:rsidDel="00000000" w:rsidP="00000000" w:rsidRDefault="00000000" w:rsidRPr="00000000" w14:paraId="0000004D">
      <w:pPr>
        <w:spacing w:after="240" w:before="240" w:lineRule="auto"/>
        <w:rPr>
          <w:b w:val="1"/>
          <w:bCs w:val="1"/>
          <w:sz w:val="24"/>
          <w:szCs w:val="24"/>
        </w:rPr>
      </w:pPr>
      <w:r w:rsidDel="00000000" w:rsidR="00000000" w:rsidRPr="00000000">
        <w:rPr>
          <w:b w:val="1"/>
          <w:bCs w:val="1"/>
          <w:sz w:val="24"/>
          <w:szCs w:val="24"/>
          <w:rtl w:val="0"/>
        </w:rPr>
        <w:t xml:space="preserve">Mapa y visualización:</w:t>
      </w:r>
    </w:p>
    <w:p w:rsidR="00000000" w:rsidDel="00000000" w:rsidP="00000000" w:rsidRDefault="00000000" w:rsidRPr="00000000" w14:paraId="0000004E">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Google Mis mapas para trazar rutas en mapas digitales.</w:t>
        <w:br w:type="textWrapping"/>
      </w:r>
    </w:p>
    <w:p w:rsidR="00000000" w:rsidDel="00000000" w:rsidP="00000000" w:rsidRDefault="00000000" w:rsidRPr="00000000" w14:paraId="0000004F">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Canva para Educación  para crear infografías, carteles y líneas de tiempo ilustradas.</w:t>
        <w:br w:type="textWrapping"/>
      </w:r>
    </w:p>
    <w:p w:rsidR="00000000" w:rsidDel="00000000" w:rsidP="00000000" w:rsidRDefault="00000000" w:rsidRPr="00000000" w14:paraId="00000050">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Padlet para organizar y visualizar el contenido (por ejemplo, origen de los alimentos por continente).</w:t>
        <w:br w:type="textWrapping"/>
      </w:r>
    </w:p>
    <w:p w:rsidR="00000000" w:rsidDel="00000000" w:rsidP="00000000" w:rsidRDefault="00000000" w:rsidRPr="00000000" w14:paraId="00000051">
      <w:pPr>
        <w:spacing w:after="240" w:before="240" w:lineRule="auto"/>
        <w:rPr>
          <w:b w:val="1"/>
          <w:bCs w:val="1"/>
          <w:sz w:val="24"/>
          <w:szCs w:val="24"/>
        </w:rPr>
      </w:pPr>
      <w:r w:rsidDel="00000000" w:rsidR="00000000" w:rsidRPr="00000000">
        <w:rPr>
          <w:b w:val="1"/>
          <w:bCs w:val="1"/>
          <w:sz w:val="24"/>
          <w:szCs w:val="24"/>
          <w:rtl w:val="0"/>
        </w:rPr>
        <w:t xml:space="preserve">Cuento y escritura:</w:t>
      </w:r>
    </w:p>
    <w:p w:rsidR="00000000" w:rsidDel="00000000" w:rsidP="00000000" w:rsidRDefault="00000000" w:rsidRPr="00000000" w14:paraId="00000052">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Mi Diary App o Book Creator  para escribir entradas de diario o cartas como exploradores.</w:t>
        <w:br w:type="textWrapping"/>
      </w:r>
    </w:p>
    <w:p w:rsidR="00000000" w:rsidDel="00000000" w:rsidP="00000000" w:rsidRDefault="00000000" w:rsidRPr="00000000" w14:paraId="00000053">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StoryJumper  para convertir historias de diario en libros digitales ilustrados.</w:t>
        <w:br w:type="textWrapping"/>
      </w:r>
    </w:p>
    <w:p w:rsidR="00000000" w:rsidDel="00000000" w:rsidP="00000000" w:rsidRDefault="00000000" w:rsidRPr="00000000" w14:paraId="00000054">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Storybird  narración visual utilizando obras de arte seleccionadas para la inspiración.</w:t>
        <w:br w:type="textWrapping"/>
      </w:r>
    </w:p>
    <w:p w:rsidR="00000000" w:rsidDel="00000000" w:rsidP="00000000" w:rsidRDefault="00000000" w:rsidRPr="00000000" w14:paraId="00000055">
      <w:pPr>
        <w:spacing w:after="240" w:before="240" w:lineRule="auto"/>
        <w:rPr>
          <w:b w:val="1"/>
          <w:bCs w:val="1"/>
          <w:sz w:val="24"/>
          <w:szCs w:val="24"/>
        </w:rPr>
      </w:pPr>
      <w:r w:rsidDel="00000000" w:rsidR="00000000" w:rsidRPr="00000000">
        <w:rPr>
          <w:b w:val="1"/>
          <w:bCs w:val="1"/>
          <w:sz w:val="24"/>
          <w:szCs w:val="24"/>
          <w:rtl w:val="0"/>
        </w:rPr>
        <w:t xml:space="preserve">Creación visual:</w:t>
      </w:r>
    </w:p>
    <w:p w:rsidR="00000000" w:rsidDel="00000000" w:rsidP="00000000" w:rsidRDefault="00000000" w:rsidRPr="00000000" w14:paraId="00000056">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Crayon (anteriormente DALL·E Mini)  Generación de imágenes de IA para ilustrar entradas de diario.</w:t>
        <w:br w:type="textWrapping"/>
      </w:r>
    </w:p>
    <w:p w:rsidR="00000000" w:rsidDel="00000000" w:rsidP="00000000" w:rsidRDefault="00000000" w:rsidRPr="00000000" w14:paraId="0000005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Artbreeder  para crear retratos de personajes históricos.</w:t>
        <w:br w:type="textWrapping"/>
      </w:r>
    </w:p>
    <w:p w:rsidR="00000000" w:rsidDel="00000000" w:rsidP="00000000" w:rsidRDefault="00000000" w:rsidRPr="00000000" w14:paraId="0000005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AutoDraw  para dibujos rápidos y simples para apoyar presentaciones.</w:t>
        <w:br w:type="textWrapping"/>
      </w:r>
    </w:p>
    <w:p w:rsidR="00000000" w:rsidDel="00000000" w:rsidP="00000000" w:rsidRDefault="00000000" w:rsidRPr="00000000" w14:paraId="00000059">
      <w:pPr>
        <w:spacing w:after="240" w:before="240" w:lineRule="auto"/>
        <w:rPr>
          <w:b w:val="1"/>
          <w:bCs w:val="1"/>
          <w:sz w:val="24"/>
          <w:szCs w:val="24"/>
        </w:rPr>
      </w:pPr>
      <w:r w:rsidDel="00000000" w:rsidR="00000000" w:rsidRPr="00000000">
        <w:rPr>
          <w:b w:val="1"/>
          <w:bCs w:val="1"/>
          <w:sz w:val="24"/>
          <w:szCs w:val="24"/>
          <w:rtl w:val="0"/>
        </w:rPr>
        <w:t xml:space="preserve">Presentaciones e interacción:</w:t>
      </w:r>
    </w:p>
    <w:p w:rsidR="00000000" w:rsidDel="00000000" w:rsidP="00000000" w:rsidRDefault="00000000" w:rsidRPr="00000000" w14:paraId="0000005A">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Genialmente o Google Las diapositivas  para crear presentaciones de narración visual atractivas e interactivas.</w:t>
        <w:br w:type="textWrapping"/>
      </w:r>
    </w:p>
    <w:p w:rsidR="00000000" w:rsidDel="00000000" w:rsidP="00000000" w:rsidRDefault="00000000" w:rsidRPr="00000000" w14:paraId="0000005B">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Flip (anteriormente Flipgrid)  para grabar y compartir narraciones orales o vídeos reflectores.</w:t>
        <w:br w:type="textWrapping"/>
      </w:r>
    </w:p>
    <w:p w:rsidR="00000000" w:rsidDel="00000000" w:rsidP="00000000" w:rsidRDefault="00000000" w:rsidRPr="00000000" w14:paraId="0000005C">
      <w:pPr>
        <w:spacing w:after="240" w:before="240" w:lineRule="auto"/>
        <w:rPr>
          <w:b w:val="1"/>
          <w:bCs w:val="1"/>
          <w:sz w:val="24"/>
          <w:szCs w:val="24"/>
        </w:rPr>
      </w:pPr>
      <w:r w:rsidDel="00000000" w:rsidR="00000000" w:rsidRPr="00000000">
        <w:rPr>
          <w:b w:val="1"/>
          <w:bCs w:val="1"/>
          <w:sz w:val="24"/>
          <w:szCs w:val="24"/>
          <w:rtl w:val="0"/>
        </w:rPr>
        <w:t xml:space="preserve">Evaluación y comentarios:</w:t>
      </w:r>
    </w:p>
    <w:p w:rsidR="00000000" w:rsidDel="00000000" w:rsidP="00000000" w:rsidRDefault="00000000" w:rsidRPr="00000000" w14:paraId="0000005D">
      <w:pPr>
        <w:numPr>
          <w:ilvl w:val="0"/>
          <w:numId w:val="11"/>
        </w:numPr>
        <w:spacing w:after="0" w:afterAutospacing="0" w:before="240" w:lineRule="auto"/>
        <w:ind w:left="720" w:hanging="360"/>
        <w:rPr>
          <w:sz w:val="18"/>
          <w:szCs w:val="18"/>
        </w:rPr>
      </w:pPr>
      <w:r w:rsidDel="00000000" w:rsidR="00000000" w:rsidRPr="00000000">
        <w:rPr>
          <w:sz w:val="24"/>
          <w:szCs w:val="24"/>
          <w:rtl w:val="0"/>
        </w:rPr>
        <w:t xml:space="preserve">Google Formularios  para autoevaluación y evaluación por pares.</w:t>
        <w:br w:type="textWrapping"/>
      </w:r>
    </w:p>
    <w:p w:rsidR="00000000" w:rsidDel="00000000" w:rsidP="00000000" w:rsidRDefault="00000000" w:rsidRPr="00000000" w14:paraId="0000005E">
      <w:pPr>
        <w:numPr>
          <w:ilvl w:val="0"/>
          <w:numId w:val="11"/>
        </w:numPr>
        <w:spacing w:after="240" w:before="0" w:beforeAutospacing="0" w:lineRule="auto"/>
        <w:ind w:left="720" w:hanging="360"/>
        <w:rPr>
          <w:sz w:val="18"/>
          <w:szCs w:val="18"/>
        </w:rPr>
      </w:pPr>
      <w:r w:rsidDel="00000000" w:rsidR="00000000" w:rsidRPr="00000000">
        <w:rPr>
          <w:sz w:val="24"/>
          <w:szCs w:val="24"/>
          <w:rtl w:val="0"/>
        </w:rPr>
        <w:t xml:space="preserve">Mentimetro  para recopilar comentarios en vivo o reflexiones de los estudiantes de una manera interactiva.</w:t>
      </w:r>
    </w:p>
    <w:p w:rsidR="00000000" w:rsidDel="00000000" w:rsidP="00000000" w:rsidRDefault="00000000" w:rsidRPr="00000000" w14:paraId="0000005F">
      <w:pPr>
        <w:rPr>
          <w:b w:val="1"/>
          <w:bCs w:val="1"/>
          <w:color w:val="ff0000"/>
          <w:sz w:val="28"/>
          <w:szCs w:val="28"/>
        </w:rPr>
      </w:pPr>
      <w:r w:rsidDel="00000000" w:rsidR="00000000" w:rsidRPr="00000000">
        <w:rPr>
          <w:rtl w:val="0"/>
        </w:rPr>
      </w:r>
    </w:p>
    <w:p w:rsidR="00000000" w:rsidDel="00000000" w:rsidP="00000000" w:rsidRDefault="00000000" w:rsidRPr="00000000" w14:paraId="00000060">
      <w:pPr>
        <w:rPr>
          <w:b w:val="1"/>
          <w:bCs w:val="1"/>
          <w:color w:val="ee0000"/>
          <w:sz w:val="28"/>
          <w:szCs w:val="28"/>
        </w:rPr>
      </w:pPr>
      <w:r w:rsidDel="00000000" w:rsidR="00000000" w:rsidRPr="00000000">
        <w:rPr>
          <w:b w:val="1"/>
          <w:bCs w:val="1"/>
          <w:color w:val="ee0000"/>
          <w:sz w:val="28"/>
          <w:szCs w:val="28"/>
          <w:rtl w:val="0"/>
        </w:rPr>
        <w:t xml:space="preserve">Métodos de trabajo</w:t>
      </w:r>
    </w:p>
    <w:p w:rsidR="00000000" w:rsidDel="00000000" w:rsidP="00000000" w:rsidRDefault="00000000" w:rsidRPr="00000000" w14:paraId="00000061">
      <w:pPr>
        <w:rPr>
          <w:sz w:val="24"/>
          <w:szCs w:val="24"/>
        </w:rPr>
      </w:pPr>
      <w:r w:rsidDel="00000000" w:rsidR="00000000" w:rsidRPr="00000000">
        <w:rPr>
          <w:sz w:val="24"/>
          <w:szCs w:val="24"/>
          <w:rtl w:val="0"/>
        </w:rPr>
        <w:t xml:space="preserve">Este escenario de aprendizaje utiliza una variedad de métodos de trabajo innovadores centrados en los estudiantes para fomentar el compromiso, la colaboración, la creatividad y el pensamiento crítico. La combinación de enfoques tradicionales y digitales asegura un aprendizaje inclusivo y eficaz para los estudiantes de 8 a 12 años.</w:t>
      </w:r>
    </w:p>
    <w:p w:rsidR="00000000" w:rsidDel="00000000" w:rsidP="00000000" w:rsidRDefault="00000000" w:rsidRPr="00000000" w14:paraId="00000062">
      <w:pPr>
        <w:rPr>
          <w:sz w:val="24"/>
          <w:szCs w:val="24"/>
        </w:rPr>
      </w:pPr>
      <w:r w:rsidDel="00000000" w:rsidR="00000000" w:rsidRPr="00000000">
        <w:rPr>
          <w:b w:val="1"/>
          <w:bCs w:val="1"/>
          <w:sz w:val="24"/>
          <w:szCs w:val="24"/>
          <w:rtl w:val="0"/>
        </w:rPr>
        <w:t xml:space="preserve">Aprendizaje basado en la </w:t>
        <w:br w:type="textWrapping"/>
      </w:r>
      <w:r w:rsidDel="00000000" w:rsidR="00000000" w:rsidRPr="00000000">
        <w:rPr>
          <w:sz w:val="24"/>
          <w:szCs w:val="24"/>
          <w:rtl w:val="0"/>
        </w:rPr>
        <w:t xml:space="preserve">investigaciónSe alentará a los estudiantes a hacer preguntas, investigar eventos históricos y buscar evidencia utilizando fuentes seguras y adecuadas para la edad y herramientas de IA. Este método promueve la curiosidad, el pensamiento independiente y una comprensión más profunda.</w:t>
        <w:br w:type="textWrapping"/>
      </w:r>
    </w:p>
    <w:p w:rsidR="00000000" w:rsidDel="00000000" w:rsidP="00000000" w:rsidRDefault="00000000" w:rsidRPr="00000000" w14:paraId="00000063">
      <w:pPr>
        <w:rPr>
          <w:sz w:val="24"/>
          <w:szCs w:val="24"/>
        </w:rPr>
      </w:pPr>
      <w:r w:rsidDel="00000000" w:rsidR="00000000" w:rsidRPr="00000000">
        <w:rPr>
          <w:b w:val="1"/>
          <w:bCs w:val="1"/>
          <w:sz w:val="24"/>
          <w:szCs w:val="24"/>
          <w:rtl w:val="0"/>
        </w:rPr>
        <w:t xml:space="preserve">Los aprendices de aprendizaje </w:t>
        <w:br w:type="textWrapping"/>
      </w:r>
      <w:r w:rsidDel="00000000" w:rsidR="00000000" w:rsidRPr="00000000">
        <w:rPr>
          <w:sz w:val="24"/>
          <w:szCs w:val="24"/>
          <w:rtl w:val="0"/>
        </w:rPr>
        <w:t xml:space="preserve">basados en proyectos trabajarán en tareas extendidas como crear perfiles de exploradores, mapear rutas de exploración y escribir diarios de ficción. Estos proyectos reales dan vida a los contenidos históricos y ayudan a los estudiantes a aplicar creativamente sus conocimientos.</w:t>
        <w:br w:type="textWrapping"/>
      </w:r>
    </w:p>
    <w:p w:rsidR="00000000" w:rsidDel="00000000" w:rsidP="00000000" w:rsidRDefault="00000000" w:rsidRPr="00000000" w14:paraId="00000064">
      <w:pPr>
        <w:rPr>
          <w:b w:val="1"/>
          <w:bCs w:val="1"/>
          <w:sz w:val="24"/>
          <w:szCs w:val="24"/>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b w:val="1"/>
          <w:bCs w:val="1"/>
          <w:sz w:val="24"/>
          <w:szCs w:val="24"/>
          <w:rtl w:val="0"/>
        </w:rPr>
        <w:t xml:space="preserve">La narración </w:t>
        <w:br w:type="textWrapping"/>
      </w:r>
      <w:r w:rsidDel="00000000" w:rsidR="00000000" w:rsidRPr="00000000">
        <w:rPr>
          <w:sz w:val="24"/>
          <w:szCs w:val="24"/>
          <w:rtl w:val="0"/>
        </w:rPr>
        <w:t xml:space="preserve">de historias es el núcleo de este escenario. Los estudiantes lo utilizarán para conectarse emocionalmente con el contenido histórico, comunicar ideas y desarrollar habilidades narrativas a través de diarios, cartas y presentaciones interactivas. También fomenta la empatía y la imaginación.</w:t>
        <w:br w:type="textWrapping"/>
      </w:r>
    </w:p>
    <w:p w:rsidR="00000000" w:rsidDel="00000000" w:rsidP="00000000" w:rsidRDefault="00000000" w:rsidRPr="00000000" w14:paraId="00000067">
      <w:pPr>
        <w:rPr>
          <w:sz w:val="24"/>
          <w:szCs w:val="24"/>
        </w:rPr>
      </w:pPr>
      <w:r w:rsidDel="00000000" w:rsidR="00000000" w:rsidRPr="00000000">
        <w:rPr>
          <w:b w:val="1"/>
          <w:bCs w:val="1"/>
          <w:sz w:val="24"/>
          <w:szCs w:val="24"/>
          <w:rtl w:val="0"/>
        </w:rPr>
        <w:t xml:space="preserve">Aprendizaje cooperativo Todas </w:t>
        <w:br w:type="textWrapping"/>
      </w:r>
      <w:r w:rsidDel="00000000" w:rsidR="00000000" w:rsidRPr="00000000">
        <w:rPr>
          <w:sz w:val="24"/>
          <w:szCs w:val="24"/>
          <w:rtl w:val="0"/>
        </w:rPr>
        <w:t xml:space="preserve">las actividades se realizan en parejas o grupos pequeños, fomentando el trabajo en equipo, el aprendizaje entre pares y las habilidades sociales. Los estudiantes asumirán diferentes funciones y responsabilidades, contribuyendo a un objetivo común.</w:t>
        <w:br w:type="textWrapping"/>
      </w:r>
    </w:p>
    <w:p w:rsidR="00000000" w:rsidDel="00000000" w:rsidP="00000000" w:rsidRDefault="00000000" w:rsidRPr="00000000" w14:paraId="00000068">
      <w:pPr>
        <w:rPr>
          <w:sz w:val="24"/>
          <w:szCs w:val="24"/>
        </w:rPr>
      </w:pPr>
      <w:r w:rsidDel="00000000" w:rsidR="00000000" w:rsidRPr="00000000">
        <w:rPr>
          <w:b w:val="1"/>
          <w:bCs w:val="1"/>
          <w:sz w:val="24"/>
          <w:szCs w:val="24"/>
          <w:rtl w:val="0"/>
        </w:rPr>
        <w:t xml:space="preserve">Resolución de problemas </w:t>
        <w:br w:type="textWrapping"/>
      </w:r>
      <w:r w:rsidDel="00000000" w:rsidR="00000000" w:rsidRPr="00000000">
        <w:rPr>
          <w:sz w:val="24"/>
          <w:szCs w:val="24"/>
          <w:rtl w:val="0"/>
        </w:rPr>
        <w:t xml:space="preserve">A través de desafíos guiados, como el seguimiento de rutas de los exploradores o el análisis del impacto de los descubrimientos en la vida moderna, los estudiantes desarrollarán habilidades lógicas de razonamiento, toma de decisiones y análisis.</w:t>
        <w:br w:type="textWrapping"/>
      </w:r>
    </w:p>
    <w:p w:rsidR="00000000" w:rsidDel="00000000" w:rsidP="00000000" w:rsidRDefault="00000000" w:rsidRPr="00000000" w14:paraId="00000069">
      <w:pPr>
        <w:rPr>
          <w:sz w:val="24"/>
          <w:szCs w:val="24"/>
        </w:rPr>
      </w:pPr>
      <w:r w:rsidDel="00000000" w:rsidR="00000000" w:rsidRPr="00000000">
        <w:rPr>
          <w:b w:val="1"/>
          <w:bCs w:val="1"/>
          <w:sz w:val="24"/>
          <w:szCs w:val="24"/>
          <w:rtl w:val="0"/>
        </w:rPr>
        <w:t xml:space="preserve">Aprendizaje ExperiencialAl imaginarse a </w:t>
        <w:br w:type="textWrapping"/>
      </w:r>
      <w:r w:rsidDel="00000000" w:rsidR="00000000" w:rsidRPr="00000000">
        <w:rPr>
          <w:sz w:val="24"/>
          <w:szCs w:val="24"/>
          <w:rtl w:val="0"/>
        </w:rPr>
        <w:t xml:space="preserve">sí mismos como exploradores históricos y reflexionar sobre sus experiencias a través de la narración de historias, los estudiantes participarán en un aprendizaje activo y práctico que hace que el pasado sea más tangible y memorable.</w:t>
        <w:br w:type="textWrapping"/>
      </w:r>
    </w:p>
    <w:p w:rsidR="00000000" w:rsidDel="00000000" w:rsidP="00000000" w:rsidRDefault="00000000" w:rsidRPr="00000000" w14:paraId="0000006A">
      <w:pPr>
        <w:rPr>
          <w:sz w:val="24"/>
          <w:szCs w:val="24"/>
        </w:rPr>
      </w:pPr>
      <w:r w:rsidDel="00000000" w:rsidR="00000000" w:rsidRPr="00000000">
        <w:rPr>
          <w:b w:val="1"/>
          <w:bCs w:val="1"/>
          <w:sz w:val="24"/>
          <w:szCs w:val="24"/>
          <w:rtl w:val="0"/>
        </w:rPr>
        <w:t xml:space="preserve">Aprendizaje interdisciplinario Este escenario </w:t>
        <w:br w:type="textWrapping"/>
      </w:r>
      <w:r w:rsidDel="00000000" w:rsidR="00000000" w:rsidRPr="00000000">
        <w:rPr>
          <w:sz w:val="24"/>
          <w:szCs w:val="24"/>
          <w:rtl w:val="0"/>
        </w:rPr>
        <w:t xml:space="preserve">combina historia, geografía, artes lingüísticas, alfabetización digital y educación de la ciudadanía. El uso de herramientas de IA mejora la competencia tecnológica de los estudiantes, mientras que el aspecto multilingüe desarrolla sus habilidades de comunicación en todas las disciplinas.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tbl>
      <w:tblPr>
        <w:tblStyle w:val="Table1"/>
        <w:tblW w:w="10348.000000000002" w:type="dxa"/>
        <w:jc w:val="left"/>
        <w:tblInd w:w="-572.0" w:type="dxa"/>
        <w:tblLayout w:type="fixed"/>
        <w:tblLook w:val="0400"/>
      </w:tblPr>
      <w:tblGrid>
        <w:gridCol w:w="2445"/>
        <w:gridCol w:w="2536"/>
        <w:gridCol w:w="2783"/>
        <w:gridCol w:w="2584"/>
        <w:tblGridChange w:id="0">
          <w:tblGrid>
            <w:gridCol w:w="2445"/>
            <w:gridCol w:w="2536"/>
            <w:gridCol w:w="2783"/>
            <w:gridCol w:w="2584"/>
          </w:tblGrid>
        </w:tblGridChange>
      </w:tblGrid>
      <w:tr>
        <w:trPr>
          <w:cantSplit w:val="0"/>
          <w:trHeight w:val="387" w:hRule="atLeast"/>
          <w:tblHeader w:val="0"/>
        </w:trPr>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077">
            <w:pPr>
              <w:rPr>
                <w:sz w:val="24"/>
                <w:szCs w:val="24"/>
              </w:rPr>
            </w:pPr>
            <w:r w:rsidDel="00000000" w:rsidR="00000000" w:rsidRPr="00000000">
              <w:rPr>
                <w:b w:val="1"/>
                <w:bCs w:val="1"/>
                <w:sz w:val="24"/>
                <w:szCs w:val="24"/>
                <w:rtl w:val="0"/>
              </w:rPr>
              <w:t xml:space="preserve">Introducción y motivación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7e3bc" w:val="clear"/>
            <w:tcMar>
              <w:top w:w="0.0" w:type="dxa"/>
              <w:left w:w="108.0" w:type="dxa"/>
              <w:bottom w:w="0.0" w:type="dxa"/>
              <w:right w:w="108.0" w:type="dxa"/>
            </w:tcMar>
          </w:tcPr>
          <w:p w:rsidR="00000000" w:rsidDel="00000000" w:rsidP="00000000" w:rsidRDefault="00000000" w:rsidRPr="00000000" w14:paraId="00000078">
            <w:pPr>
              <w:rPr>
                <w:sz w:val="24"/>
                <w:szCs w:val="24"/>
              </w:rPr>
            </w:pPr>
            <w:r w:rsidDel="00000000" w:rsidR="00000000" w:rsidRPr="00000000">
              <w:rPr>
                <w:b w:val="1"/>
                <w:bCs w:val="1"/>
                <w:sz w:val="24"/>
                <w:szCs w:val="24"/>
                <w:rtl w:val="0"/>
              </w:rPr>
              <w:t xml:space="preserve">Investigación y aprendizaje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dcdb" w:val="clear"/>
            <w:tcMar>
              <w:top w:w="0.0" w:type="dxa"/>
              <w:left w:w="108.0" w:type="dxa"/>
              <w:bottom w:w="0.0" w:type="dxa"/>
              <w:right w:w="108.0" w:type="dxa"/>
            </w:tcMar>
          </w:tcPr>
          <w:p w:rsidR="00000000" w:rsidDel="00000000" w:rsidP="00000000" w:rsidRDefault="00000000" w:rsidRPr="00000000" w14:paraId="00000079">
            <w:pPr>
              <w:rPr>
                <w:sz w:val="24"/>
                <w:szCs w:val="24"/>
              </w:rPr>
            </w:pPr>
            <w:r w:rsidDel="00000000" w:rsidR="00000000" w:rsidRPr="00000000">
              <w:rPr>
                <w:b w:val="1"/>
                <w:bCs w:val="1"/>
                <w:sz w:val="24"/>
                <w:szCs w:val="24"/>
                <w:rtl w:val="0"/>
              </w:rPr>
              <w:t xml:space="preserve">Aplicación creativa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66" w:val="clear"/>
            <w:tcMar>
              <w:top w:w="0.0" w:type="dxa"/>
              <w:left w:w="108.0" w:type="dxa"/>
              <w:bottom w:w="0.0" w:type="dxa"/>
              <w:right w:w="108.0" w:type="dxa"/>
            </w:tcMar>
          </w:tcPr>
          <w:p w:rsidR="00000000" w:rsidDel="00000000" w:rsidP="00000000" w:rsidRDefault="00000000" w:rsidRPr="00000000" w14:paraId="0000007A">
            <w:pPr>
              <w:rPr>
                <w:sz w:val="24"/>
                <w:szCs w:val="24"/>
              </w:rPr>
            </w:pPr>
            <w:r w:rsidDel="00000000" w:rsidR="00000000" w:rsidRPr="00000000">
              <w:rPr>
                <w:b w:val="1"/>
                <w:bCs w:val="1"/>
                <w:sz w:val="24"/>
                <w:szCs w:val="24"/>
                <w:rtl w:val="0"/>
              </w:rPr>
              <w:t xml:space="preserve">Reflexión y evaluación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07B">
            <w:pPr>
              <w:rPr/>
            </w:pPr>
            <w:r w:rsidDel="00000000" w:rsidR="00000000" w:rsidRPr="00000000">
              <w:rPr>
                <w:rtl w:val="0"/>
              </w:rPr>
              <w:br w:type="textWrapping"/>
            </w:r>
            <w:r w:rsidDel="00000000" w:rsidR="00000000" w:rsidRPr="00000000">
              <w:rPr>
                <w:b w:val="1"/>
                <w:bCs w:val="1"/>
                <w:sz w:val="24"/>
                <w:szCs w:val="24"/>
                <w:rtl w:val="0"/>
              </w:rPr>
              <w:t xml:space="preserve">15 minutos</w:t>
              <w:br w:type="textWrapping"/>
            </w:r>
            <w:r w:rsidDel="00000000" w:rsidR="00000000" w:rsidRPr="00000000">
              <w:rPr>
                <w:rtl w:val="0"/>
              </w:rPr>
            </w:r>
          </w:p>
          <w:p w:rsidR="00000000" w:rsidDel="00000000" w:rsidP="00000000" w:rsidRDefault="00000000" w:rsidRPr="00000000" w14:paraId="0000007C">
            <w:pPr>
              <w:rPr>
                <w:b w:val="1"/>
                <w:bCs w:val="1"/>
                <w:sz w:val="24"/>
                <w:szCs w:val="24"/>
              </w:rPr>
            </w:pPr>
            <w:r w:rsidDel="00000000" w:rsidR="00000000" w:rsidRPr="00000000">
              <w:rPr>
                <w:rtl w:val="0"/>
              </w:rPr>
              <w:t xml:space="preserve">Preparando el escenario para el escenario. </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Proporcionar información de fondo y contexto que involucre a los estudiantes y los prepare para la actividad. </w:t>
            </w:r>
          </w:p>
          <w:p w:rsidR="00000000" w:rsidDel="00000000" w:rsidP="00000000" w:rsidRDefault="00000000" w:rsidRPr="00000000" w14:paraId="0000007E">
            <w:pPr>
              <w:rPr/>
            </w:pPr>
            <w:r w:rsidDel="00000000" w:rsidR="00000000" w:rsidRPr="00000000">
              <w:rPr>
                <w:i w:val="1"/>
                <w:iCs w:val="1"/>
                <w:rtl w:val="0"/>
              </w:rPr>
              <w:t xml:space="preserve">(At 1.1)</w:t>
            </w:r>
            <w:r w:rsidDel="00000000" w:rsidR="00000000" w:rsidRPr="00000000">
              <w:rPr>
                <w:rtl w:val="0"/>
              </w:rPr>
            </w:r>
          </w:p>
          <w:p w:rsidR="00000000" w:rsidDel="00000000" w:rsidP="00000000" w:rsidRDefault="00000000" w:rsidRPr="00000000" w14:paraId="0000007F">
            <w:pPr>
              <w:numPr>
                <w:ilvl w:val="0"/>
                <w:numId w:val="5"/>
              </w:numPr>
              <w:ind w:left="720" w:hanging="360"/>
              <w:rPr/>
            </w:pPr>
            <w:r w:rsidDel="00000000" w:rsidR="00000000" w:rsidRPr="00000000">
              <w:rPr>
                <w:rtl w:val="0"/>
              </w:rPr>
              <w:t xml:space="preserve">Viendo el video</w:t>
            </w:r>
          </w:p>
          <w:p w:rsidR="00000000" w:rsidDel="00000000" w:rsidP="00000000" w:rsidRDefault="00000000" w:rsidRPr="00000000" w14:paraId="00000080">
            <w:pPr>
              <w:numPr>
                <w:ilvl w:val="0"/>
                <w:numId w:val="5"/>
              </w:numPr>
              <w:ind w:left="720" w:hanging="360"/>
              <w:rPr/>
            </w:pPr>
            <w:r w:rsidDel="00000000" w:rsidR="00000000" w:rsidRPr="00000000">
              <w:rPr>
                <w:rtl w:val="0"/>
              </w:rPr>
              <w:t xml:space="preserve">Pregunta de discusión para fomentar el diálogo en torno al tema</w:t>
            </w:r>
          </w:p>
        </w:tc>
        <w:tc>
          <w:tcPr>
            <w:tcBorders>
              <w:top w:color="000000" w:space="0" w:sz="4" w:val="single"/>
              <w:left w:color="000000" w:space="0" w:sz="4" w:val="single"/>
              <w:bottom w:color="000000" w:space="0" w:sz="4" w:val="single"/>
              <w:right w:color="000000" w:space="0" w:sz="4" w:val="single"/>
            </w:tcBorders>
            <w:shd w:fill="d7e3bc" w:val="clear"/>
            <w:tcMar>
              <w:top w:w="0.0" w:type="dxa"/>
              <w:left w:w="108.0" w:type="dxa"/>
              <w:bottom w:w="0.0" w:type="dxa"/>
              <w:right w:w="108.0" w:type="dxa"/>
            </w:tcMar>
          </w:tcPr>
          <w:p w:rsidR="00000000" w:rsidDel="00000000" w:rsidP="00000000" w:rsidRDefault="00000000" w:rsidRPr="00000000" w14:paraId="00000081">
            <w:pPr>
              <w:rPr>
                <w:b w:val="1"/>
                <w:bCs w:val="1"/>
                <w:sz w:val="24"/>
                <w:szCs w:val="24"/>
              </w:rPr>
            </w:pPr>
            <w:r w:rsidDel="00000000" w:rsidR="00000000" w:rsidRPr="00000000">
              <w:rPr>
                <w:rtl w:val="0"/>
              </w:rPr>
              <w:br w:type="textWrapping"/>
            </w:r>
            <w:r w:rsidDel="00000000" w:rsidR="00000000" w:rsidRPr="00000000">
              <w:rPr>
                <w:b w:val="1"/>
                <w:bCs w:val="1"/>
                <w:sz w:val="24"/>
                <w:szCs w:val="24"/>
                <w:rtl w:val="0"/>
              </w:rPr>
              <w:t xml:space="preserve">90 minutosAprendizaje </w:t>
              <w:br w:type="textWrapping"/>
              <w:br w:type="textWrapping"/>
            </w:r>
            <w:r w:rsidDel="00000000" w:rsidR="00000000" w:rsidRPr="00000000">
              <w:rPr>
                <w:rtl w:val="0"/>
              </w:rPr>
              <w:t xml:space="preserve">basado en proyectos a través de tareas e investigación</w:t>
            </w:r>
            <w:r w:rsidDel="00000000" w:rsidR="00000000" w:rsidRPr="00000000">
              <w:rPr>
                <w:rtl w:val="0"/>
              </w:rPr>
            </w:r>
          </w:p>
          <w:p w:rsidR="00000000" w:rsidDel="00000000" w:rsidP="00000000" w:rsidRDefault="00000000" w:rsidRPr="00000000" w14:paraId="00000082">
            <w:pPr>
              <w:numPr>
                <w:ilvl w:val="0"/>
                <w:numId w:val="4"/>
              </w:numPr>
              <w:ind w:left="720" w:hanging="360"/>
              <w:rPr/>
            </w:pPr>
            <w:r w:rsidDel="00000000" w:rsidR="00000000" w:rsidRPr="00000000">
              <w:rPr>
                <w:rtl w:val="0"/>
              </w:rPr>
              <w:t xml:space="preserve">Trabajo en grupo, investigación de fuentes en línea y discusión en equipo</w:t>
            </w:r>
          </w:p>
          <w:p w:rsidR="00000000" w:rsidDel="00000000" w:rsidP="00000000" w:rsidRDefault="00000000" w:rsidRPr="00000000" w14:paraId="00000083">
            <w:pPr>
              <w:ind w:left="0" w:firstLine="0"/>
              <w:rPr/>
            </w:pPr>
            <w:r w:rsidDel="00000000" w:rsidR="00000000" w:rsidRPr="00000000">
              <w:rPr>
                <w:rtl w:val="0"/>
              </w:rPr>
              <w:t xml:space="preserve">(Anexos 2.1, 2.2, 2.3, 2.4)</w:t>
            </w:r>
          </w:p>
          <w:p w:rsidR="00000000" w:rsidDel="00000000" w:rsidP="00000000" w:rsidRDefault="00000000" w:rsidRPr="00000000" w14:paraId="00000084">
            <w:pPr>
              <w:numPr>
                <w:ilvl w:val="0"/>
                <w:numId w:val="4"/>
              </w:numPr>
              <w:ind w:left="720" w:hanging="360"/>
              <w:rPr/>
            </w:pPr>
            <w:r w:rsidDel="00000000" w:rsidR="00000000" w:rsidRPr="00000000">
              <w:rPr>
                <w:rtl w:val="0"/>
              </w:rPr>
              <w:t xml:space="preserve">Utilización de herramientas digitales</w:t>
            </w:r>
          </w:p>
          <w:p w:rsidR="00000000" w:rsidDel="00000000" w:rsidP="00000000" w:rsidRDefault="00000000" w:rsidRPr="00000000" w14:paraId="00000085">
            <w:pPr>
              <w:rPr/>
            </w:pPr>
            <w:r w:rsidDel="00000000" w:rsidR="00000000" w:rsidRPr="00000000">
              <w:rPr>
                <w:rtl w:val="0"/>
              </w:rPr>
              <w:br w:type="textWrapping"/>
            </w:r>
          </w:p>
        </w:tc>
        <w:tc>
          <w:tcPr>
            <w:tcBorders>
              <w:top w:color="000000" w:space="0" w:sz="4" w:val="single"/>
              <w:left w:color="000000" w:space="0" w:sz="4" w:val="single"/>
              <w:bottom w:color="000000" w:space="0" w:sz="4" w:val="single"/>
              <w:right w:color="000000" w:space="0" w:sz="4" w:val="single"/>
            </w:tcBorders>
            <w:shd w:fill="f2dcdb" w:val="clear"/>
            <w:tcMar>
              <w:top w:w="0.0" w:type="dxa"/>
              <w:left w:w="108.0" w:type="dxa"/>
              <w:bottom w:w="0.0" w:type="dxa"/>
              <w:right w:w="108.0" w:type="dxa"/>
            </w:tcMar>
          </w:tcPr>
          <w:p w:rsidR="00000000" w:rsidDel="00000000" w:rsidP="00000000" w:rsidRDefault="00000000" w:rsidRPr="00000000" w14:paraId="00000086">
            <w:pPr>
              <w:rPr/>
            </w:pPr>
            <w:r w:rsidDel="00000000" w:rsidR="00000000" w:rsidRPr="00000000">
              <w:rPr>
                <w:rtl w:val="0"/>
              </w:rPr>
              <w:br w:type="textWrapping"/>
            </w:r>
            <w:r w:rsidDel="00000000" w:rsidR="00000000" w:rsidRPr="00000000">
              <w:rPr>
                <w:b w:val="1"/>
                <w:bCs w:val="1"/>
                <w:sz w:val="24"/>
                <w:szCs w:val="24"/>
                <w:rtl w:val="0"/>
              </w:rPr>
              <w:t xml:space="preserve">90 minutos</w:t>
              <w:br w:type="textWrapping"/>
            </w:r>
            <w:r w:rsidDel="00000000" w:rsidR="00000000" w:rsidRPr="00000000">
              <w:rPr>
                <w:rtl w:val="0"/>
              </w:rPr>
            </w:r>
          </w:p>
          <w:p w:rsidR="00000000" w:rsidDel="00000000" w:rsidP="00000000" w:rsidRDefault="00000000" w:rsidRPr="00000000" w14:paraId="00000087">
            <w:pPr>
              <w:rPr>
                <w:b w:val="1"/>
                <w:bCs w:val="1"/>
                <w:sz w:val="24"/>
                <w:szCs w:val="24"/>
              </w:rPr>
            </w:pPr>
            <w:r w:rsidDel="00000000" w:rsidR="00000000" w:rsidRPr="00000000">
              <w:rPr>
                <w:rtl w:val="0"/>
              </w:rPr>
              <w:t xml:space="preserve">Aplicación de lo aprendido mediante tareas y presentaciones de escritura</w:t>
            </w:r>
            <w:r w:rsidDel="00000000" w:rsidR="00000000" w:rsidRPr="00000000">
              <w:rPr>
                <w:rtl w:val="0"/>
              </w:rPr>
            </w:r>
          </w:p>
          <w:p w:rsidR="00000000" w:rsidDel="00000000" w:rsidP="00000000" w:rsidRDefault="00000000" w:rsidRPr="00000000" w14:paraId="00000088">
            <w:pPr>
              <w:numPr>
                <w:ilvl w:val="0"/>
                <w:numId w:val="6"/>
              </w:numPr>
              <w:ind w:left="720" w:hanging="360"/>
              <w:rPr/>
            </w:pPr>
            <w:r w:rsidDel="00000000" w:rsidR="00000000" w:rsidRPr="00000000">
              <w:rPr>
                <w:rtl w:val="0"/>
              </w:rPr>
              <w:t xml:space="preserve">Escribir revistas/diarios o cartas</w:t>
            </w:r>
          </w:p>
          <w:p w:rsidR="00000000" w:rsidDel="00000000" w:rsidP="00000000" w:rsidRDefault="00000000" w:rsidRPr="00000000" w14:paraId="00000089">
            <w:pPr>
              <w:numPr>
                <w:ilvl w:val="0"/>
                <w:numId w:val="6"/>
              </w:numPr>
              <w:ind w:left="720" w:hanging="360"/>
              <w:rPr/>
            </w:pPr>
            <w:r w:rsidDel="00000000" w:rsidR="00000000" w:rsidRPr="00000000">
              <w:rPr>
                <w:rtl w:val="0"/>
              </w:rPr>
              <w:t xml:space="preserve">Presentaciones interactivas a través de la narración</w:t>
              <w:br w:type="textWrapping"/>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66" w:val="clear"/>
            <w:tcMar>
              <w:top w:w="0.0" w:type="dxa"/>
              <w:left w:w="108.0" w:type="dxa"/>
              <w:bottom w:w="0.0" w:type="dxa"/>
              <w:right w:w="108.0" w:type="dxa"/>
            </w:tcMar>
          </w:tcPr>
          <w:p w:rsidR="00000000" w:rsidDel="00000000" w:rsidP="00000000" w:rsidRDefault="00000000" w:rsidRPr="00000000" w14:paraId="0000008C">
            <w:pPr>
              <w:rPr>
                <w:b w:val="1"/>
                <w:bCs w:val="1"/>
                <w:sz w:val="24"/>
                <w:szCs w:val="24"/>
              </w:rPr>
            </w:pPr>
            <w:r w:rsidDel="00000000" w:rsidR="00000000" w:rsidRPr="00000000">
              <w:rPr>
                <w:rtl w:val="0"/>
              </w:rPr>
              <w:br w:type="textWrapping"/>
              <w:t xml:space="preserve">         30 </w:t>
            </w:r>
            <w:r w:rsidDel="00000000" w:rsidR="00000000" w:rsidRPr="00000000">
              <w:rPr>
                <w:b w:val="1"/>
                <w:bCs w:val="1"/>
                <w:sz w:val="24"/>
                <w:szCs w:val="24"/>
                <w:rtl w:val="0"/>
              </w:rPr>
              <w:t xml:space="preserve">minutos</w:t>
            </w:r>
          </w:p>
          <w:p w:rsidR="00000000" w:rsidDel="00000000" w:rsidP="00000000" w:rsidRDefault="00000000" w:rsidRPr="00000000" w14:paraId="0000008D">
            <w:pPr>
              <w:numPr>
                <w:ilvl w:val="0"/>
                <w:numId w:val="6"/>
              </w:numPr>
              <w:ind w:left="720" w:hanging="360"/>
              <w:rPr/>
            </w:pPr>
            <w:r w:rsidDel="00000000" w:rsidR="00000000" w:rsidRPr="00000000">
              <w:rPr>
                <w:rtl w:val="0"/>
              </w:rPr>
              <w:t xml:space="preserve">Auto-reflexión (preguntas guiadas)</w:t>
            </w:r>
          </w:p>
          <w:p w:rsidR="00000000" w:rsidDel="00000000" w:rsidP="00000000" w:rsidRDefault="00000000" w:rsidRPr="00000000" w14:paraId="0000008E">
            <w:pPr>
              <w:rPr/>
            </w:pPr>
            <w:r w:rsidDel="00000000" w:rsidR="00000000" w:rsidRPr="00000000">
              <w:rPr>
                <w:i w:val="1"/>
                <w:iCs w:val="1"/>
                <w:rtl w:val="0"/>
              </w:rPr>
              <w:t xml:space="preserve">               (Atto 3.1.)</w:t>
            </w:r>
            <w:r w:rsidDel="00000000" w:rsidR="00000000" w:rsidRPr="00000000">
              <w:rPr>
                <w:rtl w:val="0"/>
              </w:rPr>
            </w:r>
          </w:p>
          <w:p w:rsidR="00000000" w:rsidDel="00000000" w:rsidP="00000000" w:rsidRDefault="00000000" w:rsidRPr="00000000" w14:paraId="0000008F">
            <w:pPr>
              <w:numPr>
                <w:ilvl w:val="0"/>
                <w:numId w:val="6"/>
              </w:numPr>
              <w:ind w:left="720" w:hanging="360"/>
              <w:rPr/>
            </w:pPr>
            <w:r w:rsidDel="00000000" w:rsidR="00000000" w:rsidRPr="00000000">
              <w:rPr>
                <w:rtl w:val="0"/>
              </w:rPr>
              <w:t xml:space="preserve">Comentarios de los compañeros</w:t>
            </w:r>
          </w:p>
          <w:p w:rsidR="00000000" w:rsidDel="00000000" w:rsidP="00000000" w:rsidRDefault="00000000" w:rsidRPr="00000000" w14:paraId="00000090">
            <w:pPr>
              <w:numPr>
                <w:ilvl w:val="0"/>
                <w:numId w:val="6"/>
              </w:numPr>
              <w:ind w:left="720" w:hanging="360"/>
              <w:rPr/>
            </w:pPr>
            <w:r w:rsidDel="00000000" w:rsidR="00000000" w:rsidRPr="00000000">
              <w:rPr>
                <w:rtl w:val="0"/>
              </w:rPr>
              <w:t xml:space="preserve">Los comentarios y la evaluación del profesor  rubrica</w:t>
            </w:r>
          </w:p>
          <w:p w:rsidR="00000000" w:rsidDel="00000000" w:rsidP="00000000" w:rsidRDefault="00000000" w:rsidRPr="00000000" w14:paraId="00000091">
            <w:pPr>
              <w:ind w:left="720" w:firstLine="0"/>
              <w:rPr/>
            </w:pPr>
            <w:r w:rsidDel="00000000" w:rsidR="00000000" w:rsidRPr="00000000">
              <w:rPr>
                <w:i w:val="1"/>
                <w:iCs w:val="1"/>
                <w:rtl w:val="0"/>
              </w:rPr>
              <w:t xml:space="preserve">(Anexo 4.1)</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hd w:fill="9cc3e5" w:val="clear"/>
        <w:rPr>
          <w:b w:val="1"/>
          <w:bCs w:val="1"/>
          <w:color w:val="0070c0"/>
          <w:sz w:val="32"/>
          <w:szCs w:val="32"/>
        </w:rPr>
      </w:pPr>
      <w:r w:rsidDel="00000000" w:rsidR="00000000" w:rsidRPr="00000000">
        <w:rPr>
          <w:b w:val="1"/>
          <w:bCs w:val="1"/>
          <w:color w:val="0070c0"/>
          <w:sz w:val="32"/>
          <w:szCs w:val="32"/>
          <w:rtl w:val="0"/>
        </w:rPr>
        <w:t xml:space="preserve">Introducción y motivación </w:t>
      </w:r>
    </w:p>
    <w:p w:rsidR="00000000" w:rsidDel="00000000" w:rsidP="00000000" w:rsidRDefault="00000000" w:rsidRPr="00000000" w14:paraId="00000095">
      <w:pPr>
        <w:shd w:fill="9cc3e5" w:val="clear"/>
        <w:rPr>
          <w:sz w:val="24"/>
          <w:szCs w:val="24"/>
        </w:rPr>
      </w:pPr>
      <w:r w:rsidDel="00000000" w:rsidR="00000000" w:rsidRPr="00000000">
        <w:rPr>
          <w:sz w:val="24"/>
          <w:szCs w:val="24"/>
          <w:rtl w:val="0"/>
        </w:rPr>
        <w:t xml:space="preserve">Preparando el escenario para el escenario.</w:t>
      </w:r>
    </w:p>
    <w:p w:rsidR="00000000" w:rsidDel="00000000" w:rsidP="00000000" w:rsidRDefault="00000000" w:rsidRPr="00000000" w14:paraId="00000096">
      <w:pPr>
        <w:shd w:fill="9cc3e5" w:val="clear"/>
        <w:rPr>
          <w:sz w:val="24"/>
          <w:szCs w:val="24"/>
        </w:rPr>
      </w:pPr>
      <w:r w:rsidDel="00000000" w:rsidR="00000000" w:rsidRPr="00000000">
        <w:rPr>
          <w:sz w:val="24"/>
          <w:szCs w:val="24"/>
          <w:rtl w:val="0"/>
        </w:rPr>
        <w:t xml:space="preserve"> El profesor informará a los estudiantes que durante las próximas tres clases, discutirán y realizarán investigaciones sobre los descubrimientos que cambiaron drásticamente el mapa de Europa de la Tierra. </w:t>
      </w:r>
    </w:p>
    <w:p w:rsidR="00000000" w:rsidDel="00000000" w:rsidP="00000000" w:rsidRDefault="00000000" w:rsidRPr="00000000" w14:paraId="00000097">
      <w:pPr>
        <w:shd w:fill="9cc3e5" w:val="clear"/>
        <w:rPr>
          <w:i w:val="1"/>
          <w:iCs w:val="1"/>
          <w:sz w:val="24"/>
          <w:szCs w:val="24"/>
        </w:rPr>
      </w:pPr>
      <w:r w:rsidDel="00000000" w:rsidR="00000000" w:rsidRPr="00000000">
        <w:rPr>
          <w:i w:val="1"/>
          <w:iCs w:val="1"/>
          <w:sz w:val="24"/>
          <w:szCs w:val="24"/>
          <w:rtl w:val="0"/>
        </w:rPr>
        <w:t xml:space="preserve">(Los estudiantes deben tener algún conocimiento previo sobre los siglos XV y XVI, o los profesores pueden opcionalmente usar Att 1.1 (infografía) con los principales descubrimientos de ese período.)</w:t>
      </w:r>
    </w:p>
    <w:p w:rsidR="00000000" w:rsidDel="00000000" w:rsidP="00000000" w:rsidRDefault="00000000" w:rsidRPr="00000000" w14:paraId="00000098">
      <w:pPr>
        <w:shd w:fill="9cc3e5" w:val="clear"/>
        <w:rPr>
          <w:sz w:val="24"/>
          <w:szCs w:val="24"/>
        </w:rPr>
      </w:pPr>
      <w:r w:rsidDel="00000000" w:rsidR="00000000" w:rsidRPr="00000000">
        <w:rPr>
          <w:sz w:val="24"/>
          <w:szCs w:val="24"/>
          <w:rtl w:val="0"/>
        </w:rPr>
        <w:t xml:space="preserve">Vea el video: </w:t>
      </w:r>
      <w:r w:rsidDel="00000000" w:rsidR="00000000" w:rsidRPr="00000000">
        <w:rPr>
          <w:i w:val="1"/>
          <w:iCs w:val="1"/>
          <w:sz w:val="24"/>
          <w:szCs w:val="24"/>
          <w:rtl w:val="0"/>
        </w:rPr>
        <w:t xml:space="preserve">La era de </w:t>
      </w:r>
      <w:r w:rsidDel="00000000" w:rsidR="00000000" w:rsidRPr="00000000">
        <w:rPr>
          <w:sz w:val="24"/>
          <w:szCs w:val="24"/>
          <w:rtl w:val="0"/>
        </w:rPr>
        <w:t xml:space="preserve">la exploración (canal explicativo de YouTube, duración 5:31)</w:t>
      </w:r>
    </w:p>
    <w:p w:rsidR="00000000" w:rsidDel="00000000" w:rsidP="00000000" w:rsidRDefault="00000000" w:rsidRPr="00000000" w14:paraId="00000099">
      <w:pPr>
        <w:shd w:fill="9cc3e5" w:val="clear"/>
        <w:rPr>
          <w:sz w:val="24"/>
          <w:szCs w:val="24"/>
        </w:rPr>
      </w:pPr>
      <w:r w:rsidDel="00000000" w:rsidR="00000000" w:rsidRPr="00000000">
        <w:rPr>
          <w:sz w:val="24"/>
          <w:szCs w:val="24"/>
          <w:rtl w:val="0"/>
        </w:rPr>
        <w:t xml:space="preserve"/>
      </w:r>
      <w:hyperlink r:id="rId11">
        <w:r w:rsidDel="00000000" w:rsidR="00000000" w:rsidRPr="00000000">
          <w:rPr>
            <w:color w:val="0563c1"/>
            <w:sz w:val="24"/>
            <w:szCs w:val="24"/>
            <w:u w:val="single"/>
            <w:rtl w:val="0"/>
          </w:rPr>
          <w:t xml:space="preserve">Enlace: https://www.youtube.com/watch?v=sGeXtUZQScc</w:t>
        </w:r>
      </w:hyperlink>
      <w:r w:rsidDel="00000000" w:rsidR="00000000" w:rsidRPr="00000000">
        <w:rPr>
          <w:rtl w:val="0"/>
        </w:rPr>
      </w:r>
    </w:p>
    <w:p w:rsidR="00000000" w:rsidDel="00000000" w:rsidP="00000000" w:rsidRDefault="00000000" w:rsidRPr="00000000" w14:paraId="0000009A">
      <w:pPr>
        <w:shd w:fill="9cc3e5" w:val="clear"/>
        <w:rPr>
          <w:sz w:val="24"/>
          <w:szCs w:val="24"/>
        </w:rPr>
      </w:pPr>
      <w:r w:rsidDel="00000000" w:rsidR="00000000" w:rsidRPr="00000000">
        <w:rPr>
          <w:b w:val="1"/>
          <w:bCs w:val="1"/>
          <w:sz w:val="24"/>
          <w:szCs w:val="24"/>
          <w:rtl w:val="0"/>
        </w:rPr>
        <w:t xml:space="preserve">Para las clases avanzadas: </w:t>
      </w:r>
      <w:r w:rsidDel="00000000" w:rsidR="00000000" w:rsidRPr="00000000">
        <w:rPr>
          <w:sz w:val="24"/>
          <w:szCs w:val="24"/>
          <w:rtl w:val="0"/>
        </w:rPr>
        <w:t xml:space="preserve">vea el video de </w:t>
      </w:r>
      <w:r w:rsidDel="00000000" w:rsidR="00000000" w:rsidRPr="00000000">
        <w:rPr>
          <w:i w:val="1"/>
          <w:iCs w:val="1"/>
          <w:sz w:val="24"/>
          <w:szCs w:val="24"/>
          <w:rtl w:val="0"/>
        </w:rPr>
        <w:t xml:space="preserve">YouTube La increíble edad del descubrimiento </w:t>
      </w:r>
      <w:r w:rsidDel="00000000" w:rsidR="00000000" w:rsidRPr="00000000">
        <w:rPr>
          <w:sz w:val="24"/>
          <w:szCs w:val="24"/>
          <w:rtl w:val="0"/>
        </w:rPr>
        <w:t xml:space="preserve">explicado en 10 minutos</w:t>
      </w:r>
    </w:p>
    <w:p w:rsidR="00000000" w:rsidDel="00000000" w:rsidP="00000000" w:rsidRDefault="00000000" w:rsidRPr="00000000" w14:paraId="0000009B">
      <w:pPr>
        <w:shd w:fill="9cc3e5" w:val="clear"/>
        <w:rPr>
          <w:sz w:val="24"/>
          <w:szCs w:val="24"/>
        </w:rPr>
      </w:pPr>
      <w:r w:rsidDel="00000000" w:rsidR="00000000" w:rsidRPr="00000000">
        <w:rPr>
          <w:sz w:val="24"/>
          <w:szCs w:val="24"/>
          <w:rtl w:val="0"/>
        </w:rPr>
        <w:t xml:space="preserve"/>
      </w:r>
      <w:hyperlink r:id="rId12">
        <w:r w:rsidDel="00000000" w:rsidR="00000000" w:rsidRPr="00000000">
          <w:rPr>
            <w:color w:val="0563c1"/>
            <w:sz w:val="24"/>
            <w:szCs w:val="24"/>
            <w:u w:val="single"/>
            <w:rtl w:val="0"/>
          </w:rPr>
          <w:t xml:space="preserve">Enlace: https://www.youtube.com/watch?v=wTjgBrlhzRs</w:t>
        </w:r>
      </w:hyperlink>
      <w:r w:rsidDel="00000000" w:rsidR="00000000" w:rsidRPr="00000000">
        <w:rPr>
          <w:rtl w:val="0"/>
        </w:rPr>
      </w:r>
    </w:p>
    <w:p w:rsidR="00000000" w:rsidDel="00000000" w:rsidP="00000000" w:rsidRDefault="00000000" w:rsidRPr="00000000" w14:paraId="0000009C">
      <w:pPr>
        <w:shd w:fill="9cc3e5"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9D">
      <w:pPr>
        <w:shd w:fill="9cc3e5" w:val="clear"/>
        <w:rPr>
          <w:sz w:val="24"/>
          <w:szCs w:val="24"/>
        </w:rPr>
      </w:pPr>
      <w:r w:rsidDel="00000000" w:rsidR="00000000" w:rsidRPr="00000000">
        <w:rPr>
          <w:sz w:val="24"/>
          <w:szCs w:val="24"/>
          <w:rtl w:val="0"/>
        </w:rPr>
        <w:t xml:space="preserve">Para fomentar la creatividad y la conexión personal con el tema, el profesor hará la </w:t>
      </w:r>
      <w:r w:rsidDel="00000000" w:rsidR="00000000" w:rsidRPr="00000000">
        <w:rPr>
          <w:b w:val="1"/>
          <w:bCs w:val="1"/>
          <w:sz w:val="24"/>
          <w:szCs w:val="24"/>
          <w:rtl w:val="0"/>
        </w:rPr>
        <w:t xml:space="preserve">pregunta de discusión:</w:t>
      </w:r>
      <w:r w:rsidDel="00000000" w:rsidR="00000000" w:rsidRPr="00000000">
        <w:rPr>
          <w:sz w:val="24"/>
          <w:szCs w:val="24"/>
          <w:rtl w:val="0"/>
        </w:rPr>
        <w:t xml:space="preserve"/>
      </w:r>
    </w:p>
    <w:p w:rsidR="00000000" w:rsidDel="00000000" w:rsidP="00000000" w:rsidRDefault="00000000" w:rsidRPr="00000000" w14:paraId="0000009E">
      <w:pPr>
        <w:shd w:fill="9cc3e5" w:val="clear"/>
        <w:rPr>
          <w:sz w:val="24"/>
          <w:szCs w:val="24"/>
        </w:rPr>
      </w:pPr>
      <w:r w:rsidDel="00000000" w:rsidR="00000000" w:rsidRPr="00000000">
        <w:rPr>
          <w:sz w:val="24"/>
          <w:szCs w:val="24"/>
          <w:rtl w:val="0"/>
        </w:rPr>
        <w:t xml:space="preserve"> Si tuvieras la oportunidad de ir a una aventura como un explorador en el siglo XV o XVI, ¿qué nueva tierra y tesoros querrías descubrir, y por qué? “</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shd w:fill="c5e0b3" w:val="clear"/>
        <w:rPr>
          <w:b w:val="1"/>
          <w:bCs w:val="1"/>
          <w:color w:val="538135"/>
          <w:sz w:val="36"/>
          <w:szCs w:val="36"/>
        </w:rPr>
      </w:pPr>
      <w:r w:rsidDel="00000000" w:rsidR="00000000" w:rsidRPr="00000000">
        <w:rPr>
          <w:b w:val="1"/>
          <w:bCs w:val="1"/>
          <w:color w:val="538135"/>
          <w:sz w:val="36"/>
          <w:szCs w:val="36"/>
          <w:rtl w:val="0"/>
        </w:rPr>
        <w:t xml:space="preserve">Investigación y aprendizaje</w:t>
      </w:r>
    </w:p>
    <w:p w:rsidR="00000000" w:rsidDel="00000000" w:rsidP="00000000" w:rsidRDefault="00000000" w:rsidRPr="00000000" w14:paraId="000000A2">
      <w:pPr>
        <w:shd w:fill="c5e0b3" w:val="clear"/>
        <w:rPr>
          <w:sz w:val="24"/>
          <w:szCs w:val="24"/>
        </w:rPr>
      </w:pPr>
      <w:r w:rsidDel="00000000" w:rsidR="00000000" w:rsidRPr="00000000">
        <w:rPr>
          <w:rtl w:val="0"/>
        </w:rPr>
      </w:r>
    </w:p>
    <w:p w:rsidR="00000000" w:rsidDel="00000000" w:rsidP="00000000" w:rsidRDefault="00000000" w:rsidRPr="00000000" w14:paraId="000000A3">
      <w:pPr>
        <w:shd w:fill="c5e0b3" w:val="clear"/>
        <w:rPr>
          <w:b w:val="1"/>
          <w:bCs w:val="1"/>
          <w:color w:val="538135"/>
          <w:sz w:val="28"/>
          <w:szCs w:val="28"/>
          <w:u w:val="single"/>
        </w:rPr>
      </w:pPr>
      <w:r w:rsidDel="00000000" w:rsidR="00000000" w:rsidRPr="00000000">
        <w:rPr>
          <w:b w:val="1"/>
          <w:bCs w:val="1"/>
          <w:color w:val="538135"/>
          <w:sz w:val="28"/>
          <w:szCs w:val="28"/>
          <w:u w:val="single"/>
          <w:rtl w:val="0"/>
        </w:rPr>
        <w:t xml:space="preserve">Actividad 2.1</w:t>
      </w:r>
    </w:p>
    <w:p w:rsidR="00000000" w:rsidDel="00000000" w:rsidP="00000000" w:rsidRDefault="00000000" w:rsidRPr="00000000" w14:paraId="000000A4">
      <w:pPr>
        <w:shd w:fill="c5e0b3" w:val="clear"/>
        <w:rPr>
          <w:sz w:val="24"/>
          <w:szCs w:val="24"/>
        </w:rPr>
      </w:pPr>
      <w:r w:rsidDel="00000000" w:rsidR="00000000" w:rsidRPr="00000000">
        <w:rPr>
          <w:b w:val="1"/>
          <w:bCs w:val="1"/>
          <w:sz w:val="24"/>
          <w:szCs w:val="24"/>
          <w:rtl w:val="0"/>
        </w:rPr>
        <w:t xml:space="preserve"> Profiles de los exploradores </w:t>
      </w:r>
      <w:r w:rsidDel="00000000" w:rsidR="00000000" w:rsidRPr="00000000">
        <w:rPr>
          <w:sz w:val="24"/>
          <w:szCs w:val="24"/>
          <w:rtl w:val="0"/>
        </w:rPr>
        <w:t xml:space="preserve"/>
      </w:r>
    </w:p>
    <w:p w:rsidR="00000000" w:rsidDel="00000000" w:rsidP="00000000" w:rsidRDefault="00000000" w:rsidRPr="00000000" w14:paraId="000000A5">
      <w:pPr>
        <w:shd w:fill="c5e0b3" w:val="clear"/>
        <w:rPr>
          <w:sz w:val="24"/>
          <w:szCs w:val="24"/>
        </w:rPr>
      </w:pPr>
      <w:r w:rsidDel="00000000" w:rsidR="00000000" w:rsidRPr="00000000">
        <w:rPr>
          <w:sz w:val="24"/>
          <w:szCs w:val="24"/>
          <w:rtl w:val="0"/>
        </w:rPr>
        <w:t xml:space="preserve">Los estudiantes trabajarán en pequeños grupos de 3 o 4 y crearán perfiles detallados de cuatro exploradores famosos:</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c5e0b3"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Cristóbal Colón, </w:t>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c5e0b3"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Vasco da Gama,</w:t>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c5e0b3"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Ferdinand Magallanes,</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c5e0b3"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¿Qué es eso? </w:t>
      </w:r>
    </w:p>
    <w:p w:rsidR="00000000" w:rsidDel="00000000" w:rsidP="00000000" w:rsidRDefault="00000000" w:rsidRPr="00000000" w14:paraId="000000AA">
      <w:pPr>
        <w:shd w:fill="c5e0b3" w:val="clear"/>
        <w:rPr>
          <w:sz w:val="24"/>
          <w:szCs w:val="24"/>
        </w:rPr>
      </w:pPr>
      <w:r w:rsidDel="00000000" w:rsidR="00000000" w:rsidRPr="00000000">
        <w:rPr>
          <w:sz w:val="24"/>
          <w:szCs w:val="24"/>
          <w:rtl w:val="0"/>
        </w:rPr>
        <w:t xml:space="preserve">Usarán herramientas de IA para buscar </w:t>
      </w:r>
      <w:r w:rsidDel="00000000" w:rsidR="00000000" w:rsidRPr="00000000">
        <w:rPr>
          <w:b w:val="1"/>
          <w:bCs w:val="1"/>
          <w:sz w:val="24"/>
          <w:szCs w:val="24"/>
          <w:rtl w:val="0"/>
        </w:rPr>
        <w:t xml:space="preserve">sus antecedentes </w:t>
      </w:r>
      <w:r w:rsidDel="00000000" w:rsidR="00000000" w:rsidRPr="00000000">
        <w:rPr>
          <w:sz w:val="24"/>
          <w:szCs w:val="24"/>
          <w:rtl w:val="0"/>
        </w:rPr>
        <w:t xml:space="preserve">(3 hechos importantes sobre el explorador), </w:t>
      </w:r>
      <w:r w:rsidDel="00000000" w:rsidR="00000000" w:rsidRPr="00000000">
        <w:rPr>
          <w:b w:val="1"/>
          <w:bCs w:val="1"/>
          <w:sz w:val="24"/>
          <w:szCs w:val="24"/>
          <w:rtl w:val="0"/>
        </w:rPr>
        <w:t xml:space="preserve">viajes importantes </w:t>
      </w:r>
      <w:r w:rsidDel="00000000" w:rsidR="00000000" w:rsidRPr="00000000">
        <w:rPr>
          <w:sz w:val="24"/>
          <w:szCs w:val="24"/>
          <w:rtl w:val="0"/>
        </w:rPr>
        <w:t xml:space="preserve">y </w:t>
      </w:r>
      <w:r w:rsidDel="00000000" w:rsidR="00000000" w:rsidRPr="00000000">
        <w:rPr>
          <w:b w:val="1"/>
          <w:bCs w:val="1"/>
          <w:sz w:val="24"/>
          <w:szCs w:val="24"/>
          <w:rtl w:val="0"/>
        </w:rPr>
        <w:t xml:space="preserve">descubrimientos. El </w:t>
      </w:r>
      <w:r w:rsidDel="00000000" w:rsidR="00000000" w:rsidRPr="00000000">
        <w:rPr>
          <w:sz w:val="24"/>
          <w:szCs w:val="24"/>
          <w:rtl w:val="0"/>
        </w:rPr>
        <w:t xml:space="preserve">profesor hablará con los estudiantes sobre la importancia de escribir un mensaje de calidad. Cada grupo llenará la hoja de información </w:t>
      </w:r>
    </w:p>
    <w:p w:rsidR="00000000" w:rsidDel="00000000" w:rsidP="00000000" w:rsidRDefault="00000000" w:rsidRPr="00000000" w14:paraId="000000AB">
      <w:pPr>
        <w:shd w:fill="c5e0b3" w:val="clear"/>
        <w:rPr>
          <w:i w:val="1"/>
          <w:iCs w:val="1"/>
          <w:sz w:val="24"/>
          <w:szCs w:val="24"/>
        </w:rPr>
      </w:pPr>
      <w:r w:rsidDel="00000000" w:rsidR="00000000" w:rsidRPr="00000000">
        <w:rPr>
          <w:i w:val="1"/>
          <w:iCs w:val="1"/>
          <w:sz w:val="24"/>
          <w:szCs w:val="24"/>
          <w:rtl w:val="0"/>
        </w:rPr>
        <w:t xml:space="preserve">(Anexos 2.1, 2.2, 2.3, 2.4) </w:t>
      </w:r>
    </w:p>
    <w:p w:rsidR="00000000" w:rsidDel="00000000" w:rsidP="00000000" w:rsidRDefault="00000000" w:rsidRPr="00000000" w14:paraId="000000AC">
      <w:pPr>
        <w:shd w:fill="c5e0b3" w:val="clear"/>
        <w:rPr>
          <w:sz w:val="24"/>
          <w:szCs w:val="24"/>
        </w:rPr>
      </w:pPr>
      <w:r w:rsidDel="00000000" w:rsidR="00000000" w:rsidRPr="00000000">
        <w:rPr>
          <w:b w:val="1"/>
          <w:bCs w:val="1"/>
          <w:sz w:val="24"/>
          <w:szCs w:val="24"/>
          <w:rtl w:val="0"/>
        </w:rPr>
        <w:t xml:space="preserve">Herramientas de </w:t>
      </w:r>
      <w:r w:rsidDel="00000000" w:rsidR="00000000" w:rsidRPr="00000000">
        <w:rPr>
          <w:sz w:val="24"/>
          <w:szCs w:val="24"/>
          <w:rtl w:val="0"/>
        </w:rPr>
        <w:t xml:space="preserve">IA: herramientas basadas en texto como ChatGPT o Google Géminis</w:t>
      </w:r>
    </w:p>
    <w:p w:rsidR="00000000" w:rsidDel="00000000" w:rsidP="00000000" w:rsidRDefault="00000000" w:rsidRPr="00000000" w14:paraId="000000AD">
      <w:pPr>
        <w:shd w:fill="c5e0b3" w:val="clear"/>
        <w:rPr>
          <w:sz w:val="24"/>
          <w:szCs w:val="24"/>
        </w:rPr>
      </w:pPr>
      <w:r w:rsidDel="00000000" w:rsidR="00000000" w:rsidRPr="00000000">
        <w:rPr>
          <w:sz w:val="24"/>
          <w:szCs w:val="24"/>
          <w:rtl w:val="0"/>
        </w:rPr>
        <w:t xml:space="preserve">Los estudiantes escribirán sus hallazgos, discutirán y compartirán sus hallazgos utilizando la estrategia FISHBOWL DISCUSSION. El maestro establecerá el límite de tiempo. (3-5 minutos por grupo). Un grupo de estudiantes discutirá un tema mientras otros observan. Después del tiempo establecido, los observadores pueden hacer preguntas o compartir opiniones.</w:t>
      </w:r>
    </w:p>
    <w:p w:rsidR="00000000" w:rsidDel="00000000" w:rsidP="00000000" w:rsidRDefault="00000000" w:rsidRPr="00000000" w14:paraId="000000AE">
      <w:pPr>
        <w:shd w:fill="c5e0b3" w:val="clear"/>
        <w:rPr>
          <w:sz w:val="24"/>
          <w:szCs w:val="24"/>
        </w:rPr>
      </w:pPr>
      <w:r w:rsidDel="00000000" w:rsidR="00000000" w:rsidRPr="00000000">
        <w:rPr>
          <w:rtl w:val="0"/>
        </w:rPr>
      </w:r>
    </w:p>
    <w:p w:rsidR="00000000" w:rsidDel="00000000" w:rsidP="00000000" w:rsidRDefault="00000000" w:rsidRPr="00000000" w14:paraId="000000AF">
      <w:pPr>
        <w:shd w:fill="c5e0b3" w:val="clear"/>
        <w:rPr>
          <w:b w:val="1"/>
          <w:bCs w:val="1"/>
          <w:color w:val="538135"/>
          <w:sz w:val="28"/>
          <w:szCs w:val="28"/>
          <w:u w:val="single"/>
        </w:rPr>
      </w:pPr>
      <w:r w:rsidDel="00000000" w:rsidR="00000000" w:rsidRPr="00000000">
        <w:rPr>
          <w:b w:val="1"/>
          <w:bCs w:val="1"/>
          <w:color w:val="538135"/>
          <w:sz w:val="28"/>
          <w:szCs w:val="28"/>
          <w:u w:val="single"/>
          <w:rtl w:val="0"/>
        </w:rPr>
        <w:t xml:space="preserve">Actividad 2</w:t>
      </w:r>
    </w:p>
    <w:p w:rsidR="00000000" w:rsidDel="00000000" w:rsidP="00000000" w:rsidRDefault="00000000" w:rsidRPr="00000000" w14:paraId="000000B0">
      <w:pPr>
        <w:shd w:fill="c5e0b3" w:val="clear"/>
        <w:rPr>
          <w:b w:val="1"/>
          <w:bCs w:val="1"/>
          <w:sz w:val="24"/>
          <w:szCs w:val="24"/>
        </w:rPr>
      </w:pPr>
      <w:r w:rsidDel="00000000" w:rsidR="00000000" w:rsidRPr="00000000">
        <w:rPr>
          <w:b w:val="1"/>
          <w:bCs w:val="1"/>
          <w:sz w:val="24"/>
          <w:szCs w:val="24"/>
          <w:rtl w:val="0"/>
        </w:rPr>
        <w:t xml:space="preserve">La creación de rutas de descubrimientos</w:t>
      </w:r>
    </w:p>
    <w:p w:rsidR="00000000" w:rsidDel="00000000" w:rsidP="00000000" w:rsidRDefault="00000000" w:rsidRPr="00000000" w14:paraId="000000B1">
      <w:pPr>
        <w:shd w:fill="c5e0b3" w:val="clear"/>
        <w:rPr>
          <w:sz w:val="24"/>
          <w:szCs w:val="24"/>
        </w:rPr>
      </w:pPr>
      <w:r w:rsidDel="00000000" w:rsidR="00000000" w:rsidRPr="00000000">
        <w:rPr>
          <w:sz w:val="24"/>
          <w:szCs w:val="24"/>
          <w:rtl w:val="0"/>
        </w:rPr>
        <w:t xml:space="preserve"> Los estudiantes trabajarán en pequeños grupos. El profesor preparará una copia A3 del mapa del mundo para cada equipo. Se les asignará uno de los exploradores de la Era del Descubrimiento, y los estudiantes marcarán en colaboración en un mapa la ruta de la exploración del explorador asignado, incluidos los lugares significativos que el explorador descubrió.</w:t>
      </w:r>
    </w:p>
    <w:p w:rsidR="00000000" w:rsidDel="00000000" w:rsidP="00000000" w:rsidRDefault="00000000" w:rsidRPr="00000000" w14:paraId="000000B2">
      <w:pPr>
        <w:shd w:fill="c5e0b3" w:val="clear"/>
        <w:rPr>
          <w:sz w:val="24"/>
          <w:szCs w:val="24"/>
        </w:rPr>
      </w:pPr>
      <w:r w:rsidDel="00000000" w:rsidR="00000000" w:rsidRPr="00000000">
        <w:rPr>
          <w:sz w:val="24"/>
          <w:szCs w:val="24"/>
          <w:rtl w:val="0"/>
        </w:rPr>
        <w:t xml:space="preserve">Los estudiantes investigarán las fuentes adecuadas para su </w:t>
        <w:br w:type="textWrapping"/>
        <w:t xml:space="preserve">edad y seguras.</w:t>
      </w:r>
    </w:p>
    <w:p w:rsidR="00000000" w:rsidDel="00000000" w:rsidP="00000000" w:rsidRDefault="00000000" w:rsidRPr="00000000" w14:paraId="000000B3">
      <w:pPr>
        <w:shd w:fill="c5e0b3" w:val="clear"/>
        <w:rPr>
          <w:sz w:val="24"/>
          <w:szCs w:val="24"/>
        </w:rPr>
      </w:pPr>
      <w:r w:rsidDel="00000000" w:rsidR="00000000" w:rsidRPr="00000000">
        <w:rPr>
          <w:rtl w:val="0"/>
        </w:rPr>
      </w:r>
    </w:p>
    <w:p w:rsidR="00000000" w:rsidDel="00000000" w:rsidP="00000000" w:rsidRDefault="00000000" w:rsidRPr="00000000" w14:paraId="000000B4">
      <w:pPr>
        <w:shd w:fill="c5e0b3" w:val="clear"/>
        <w:rPr>
          <w:sz w:val="24"/>
          <w:szCs w:val="24"/>
        </w:rPr>
      </w:pPr>
      <w:r w:rsidDel="00000000" w:rsidR="00000000" w:rsidRPr="00000000">
        <w:rPr>
          <w:sz w:val="24"/>
          <w:szCs w:val="24"/>
          <w:rtl w:val="0"/>
        </w:rPr>
        <w:t xml:space="preserve">1. Fundación del Conocimiento del Corazón    </w:t>
      </w:r>
      <w:r w:rsidDel="00000000" w:rsidR="00000000" w:rsidRPr="00000000">
        <w:rPr>
          <w:i w:val="1"/>
          <w:iCs w:val="1"/>
          <w:sz w:val="24"/>
          <w:szCs w:val="24"/>
          <w:rtl w:val="0"/>
        </w:rPr>
        <w:t xml:space="preserve">CKHG Unidad 3: Edad de la exploración</w:t>
      </w:r>
      <w:r w:rsidDel="00000000" w:rsidR="00000000" w:rsidRPr="00000000">
        <w:rPr>
          <w:sz w:val="24"/>
          <w:szCs w:val="24"/>
          <w:rtl w:val="0"/>
        </w:rPr>
        <w:t xml:space="preserve"/>
      </w:r>
    </w:p>
    <w:p w:rsidR="00000000" w:rsidDel="00000000" w:rsidP="00000000" w:rsidRDefault="00000000" w:rsidRPr="00000000" w14:paraId="000000B5">
      <w:pPr>
        <w:shd w:fill="c5e0b3" w:val="clear"/>
        <w:rPr>
          <w:sz w:val="24"/>
          <w:szCs w:val="24"/>
        </w:rPr>
      </w:pPr>
      <w:hyperlink r:id="rId13">
        <w:r w:rsidDel="00000000" w:rsidR="00000000" w:rsidRPr="00000000">
          <w:rPr>
            <w:color w:val="0563c1"/>
            <w:sz w:val="24"/>
            <w:szCs w:val="24"/>
            <w:u w:val="single"/>
            <w:rtl w:val="0"/>
          </w:rPr>
          <w:t xml:space="preserve">https://www.coreknowledge.org/free-resource/ckhg-unit-03-age-exploration/</w:t>
        </w:r>
      </w:hyperlink>
      <w:r w:rsidDel="00000000" w:rsidR="00000000" w:rsidRPr="00000000">
        <w:rPr>
          <w:rtl w:val="0"/>
        </w:rPr>
      </w:r>
    </w:p>
    <w:p w:rsidR="00000000" w:rsidDel="00000000" w:rsidP="00000000" w:rsidRDefault="00000000" w:rsidRPr="00000000" w14:paraId="000000B6">
      <w:pPr>
        <w:shd w:fill="c5e0b3" w:val="clear"/>
        <w:rPr>
          <w:sz w:val="24"/>
          <w:szCs w:val="24"/>
        </w:rPr>
      </w:pPr>
      <w:r w:rsidDel="00000000" w:rsidR="00000000" w:rsidRPr="00000000">
        <w:rPr>
          <w:sz w:val="24"/>
          <w:szCs w:val="24"/>
          <w:rtl w:val="0"/>
        </w:rPr>
        <w:t xml:space="preserve">2. MAPOS </w:t>
        <w:br w:type="textWrapping"/>
      </w:r>
      <w:hyperlink r:id="rId14">
        <w:r w:rsidDel="00000000" w:rsidR="00000000" w:rsidRPr="00000000">
          <w:rPr>
            <w:color w:val="0563c1"/>
            <w:sz w:val="24"/>
            <w:szCs w:val="24"/>
            <w:u w:val="single"/>
            <w:rtl w:val="0"/>
          </w:rPr>
          <w:t xml:space="preserve">impresibles (para el maestro)https://www.printablee.com/post_black-and-white-world-map-printable_396505/</w:t>
        </w:r>
      </w:hyperlink>
      <w:r w:rsidDel="00000000" w:rsidR="00000000" w:rsidRPr="00000000">
        <w:rPr>
          <w:rtl w:val="0"/>
        </w:rPr>
      </w:r>
    </w:p>
    <w:p w:rsidR="00000000" w:rsidDel="00000000" w:rsidP="00000000" w:rsidRDefault="00000000" w:rsidRPr="00000000" w14:paraId="000000B7">
      <w:pPr>
        <w:shd w:fill="c5e0b3" w:val="clear"/>
        <w:rPr>
          <w:sz w:val="24"/>
          <w:szCs w:val="24"/>
        </w:rPr>
      </w:pPr>
      <w:r w:rsidDel="00000000" w:rsidR="00000000" w:rsidRPr="00000000">
        <w:rPr>
          <w:sz w:val="24"/>
          <w:szCs w:val="24"/>
          <w:rtl w:val="0"/>
        </w:rPr>
        <w:t xml:space="preserve">Todos los grupos compartirán sus hallazgos con los demás. Los estudiantes trabajarán en colaboración en línea para marcar la ruta de su explorador en un mapa interactivo utilizando Google Mis mapas o una herramienta similar para hacer su propio mapa personalizado.</w:t>
      </w:r>
    </w:p>
    <w:p w:rsidR="00000000" w:rsidDel="00000000" w:rsidP="00000000" w:rsidRDefault="00000000" w:rsidRPr="00000000" w14:paraId="000000B8">
      <w:pPr>
        <w:shd w:fill="c5e0b3" w:val="clear"/>
        <w:rPr>
          <w:sz w:val="24"/>
          <w:szCs w:val="24"/>
        </w:rPr>
      </w:pPr>
      <w:r w:rsidDel="00000000" w:rsidR="00000000" w:rsidRPr="00000000">
        <w:rPr>
          <w:sz w:val="24"/>
          <w:szCs w:val="24"/>
          <w:rtl w:val="0"/>
        </w:rPr>
        <w:t xml:space="preserve">Cuando todos los grupos han terminado, analizan y discuten. (actividad 3)</w:t>
      </w:r>
    </w:p>
    <w:p w:rsidR="00000000" w:rsidDel="00000000" w:rsidP="00000000" w:rsidRDefault="00000000" w:rsidRPr="00000000" w14:paraId="000000B9">
      <w:pPr>
        <w:shd w:fill="c5e0b3" w:val="clear"/>
        <w:rPr>
          <w:sz w:val="24"/>
          <w:szCs w:val="24"/>
        </w:rPr>
      </w:pPr>
      <w:r w:rsidDel="00000000" w:rsidR="00000000" w:rsidRPr="00000000">
        <w:rPr>
          <w:b w:val="1"/>
          <w:bCs w:val="1"/>
          <w:sz w:val="24"/>
          <w:szCs w:val="24"/>
          <w:rtl w:val="0"/>
        </w:rPr>
        <w:t xml:space="preserve">Herramientas de </w:t>
      </w:r>
      <w:r w:rsidDel="00000000" w:rsidR="00000000" w:rsidRPr="00000000">
        <w:rPr>
          <w:sz w:val="24"/>
          <w:szCs w:val="24"/>
          <w:rtl w:val="0"/>
        </w:rPr>
        <w:t xml:space="preserve">IA: Google Mis mapas</w:t>
      </w:r>
    </w:p>
    <w:p w:rsidR="00000000" w:rsidDel="00000000" w:rsidP="00000000" w:rsidRDefault="00000000" w:rsidRPr="00000000" w14:paraId="000000BA">
      <w:pPr>
        <w:shd w:fill="c5e0b3" w:val="clear"/>
        <w:rPr>
          <w:sz w:val="24"/>
          <w:szCs w:val="24"/>
        </w:rPr>
      </w:pPr>
      <w:r w:rsidDel="00000000" w:rsidR="00000000" w:rsidRPr="00000000">
        <w:rPr>
          <w:rtl w:val="0"/>
        </w:rPr>
      </w:r>
    </w:p>
    <w:p w:rsidR="00000000" w:rsidDel="00000000" w:rsidP="00000000" w:rsidRDefault="00000000" w:rsidRPr="00000000" w14:paraId="000000BB">
      <w:pPr>
        <w:shd w:fill="c5e0b3" w:val="clear"/>
        <w:rPr>
          <w:b w:val="1"/>
          <w:bCs w:val="1"/>
          <w:color w:val="538135"/>
          <w:sz w:val="24"/>
          <w:szCs w:val="24"/>
          <w:u w:val="single"/>
        </w:rPr>
      </w:pPr>
      <w:r w:rsidDel="00000000" w:rsidR="00000000" w:rsidRPr="00000000">
        <w:rPr>
          <w:b w:val="1"/>
          <w:bCs w:val="1"/>
          <w:color w:val="538135"/>
          <w:sz w:val="32"/>
          <w:szCs w:val="32"/>
          <w:u w:val="single"/>
          <w:rtl w:val="0"/>
        </w:rPr>
        <w:t xml:space="preserve">Actividad 3 </w:t>
      </w:r>
      <w:r w:rsidDel="00000000" w:rsidR="00000000" w:rsidRPr="00000000">
        <w:rPr>
          <w:b w:val="1"/>
          <w:bCs w:val="1"/>
          <w:color w:val="538135"/>
          <w:sz w:val="24"/>
          <w:szCs w:val="24"/>
          <w:u w:val="single"/>
          <w:rtl w:val="0"/>
        </w:rPr>
        <w:t xml:space="preserve"/>
      </w:r>
    </w:p>
    <w:p w:rsidR="00000000" w:rsidDel="00000000" w:rsidP="00000000" w:rsidRDefault="00000000" w:rsidRPr="00000000" w14:paraId="000000BC">
      <w:pPr>
        <w:shd w:fill="c5e0b3" w:val="clear"/>
        <w:rPr>
          <w:b w:val="1"/>
          <w:bCs w:val="1"/>
          <w:sz w:val="24"/>
          <w:szCs w:val="24"/>
        </w:rPr>
      </w:pPr>
      <w:r w:rsidDel="00000000" w:rsidR="00000000" w:rsidRPr="00000000">
        <w:rPr>
          <w:b w:val="1"/>
          <w:bCs w:val="1"/>
          <w:sz w:val="24"/>
          <w:szCs w:val="24"/>
          <w:rtl w:val="0"/>
        </w:rPr>
        <w:t xml:space="preserve">¿Y por qué hay tomates en mi pizza?</w:t>
      </w:r>
    </w:p>
    <w:p w:rsidR="00000000" w:rsidDel="00000000" w:rsidP="00000000" w:rsidRDefault="00000000" w:rsidRPr="00000000" w14:paraId="000000BD">
      <w:pPr>
        <w:shd w:fill="c5e0b3" w:val="clear"/>
        <w:rPr>
          <w:sz w:val="24"/>
          <w:szCs w:val="24"/>
        </w:rPr>
      </w:pPr>
      <w:r w:rsidDel="00000000" w:rsidR="00000000" w:rsidRPr="00000000">
        <w:rPr>
          <w:sz w:val="24"/>
          <w:szCs w:val="24"/>
          <w:rtl w:val="0"/>
        </w:rPr>
        <w:t xml:space="preserve">En esta actividad, los estudiantes investigarán y luego compararán los descubrimientos realizados por diferentes exploradores y discutirán su impacto en el mundo.</w:t>
      </w:r>
    </w:p>
    <w:p w:rsidR="00000000" w:rsidDel="00000000" w:rsidP="00000000" w:rsidRDefault="00000000" w:rsidRPr="00000000" w14:paraId="000000BE">
      <w:pPr>
        <w:shd w:fill="c5e0b3" w:val="clear"/>
        <w:rPr>
          <w:sz w:val="24"/>
          <w:szCs w:val="24"/>
        </w:rPr>
      </w:pPr>
      <w:r w:rsidDel="00000000" w:rsidR="00000000" w:rsidRPr="00000000">
        <w:rPr>
          <w:sz w:val="24"/>
          <w:szCs w:val="24"/>
          <w:rtl w:val="0"/>
        </w:rPr>
        <w:t xml:space="preserve">El profesor se presentará diciendo: En la Edad Media, la gente en Europa no sabía de muchos alimentos que consumimos diariamente, (El </w:t>
      </w:r>
      <w:r w:rsidDel="00000000" w:rsidR="00000000" w:rsidRPr="00000000">
        <w:rPr>
          <w:i w:val="1"/>
          <w:iCs w:val="1"/>
          <w:sz w:val="24"/>
          <w:szCs w:val="24"/>
          <w:rtl w:val="0"/>
        </w:rPr>
        <w:t xml:space="preserve">profesor toma una barra de chocolate de una bolsa y </w:t>
      </w:r>
      <w:r w:rsidDel="00000000" w:rsidR="00000000" w:rsidRPr="00000000">
        <w:rPr>
          <w:sz w:val="24"/>
          <w:szCs w:val="24"/>
          <w:rtl w:val="0"/>
        </w:rPr>
        <w:t xml:space="preserve">continúa) Si vivías en la Edad Media, nunca hubieras probado chocolate en tu vida.   ¿Sabes por qué? ¿Puede nombrar algunos otros alimentos que se traen a Europa?</w:t>
      </w:r>
    </w:p>
    <w:p w:rsidR="00000000" w:rsidDel="00000000" w:rsidP="00000000" w:rsidRDefault="00000000" w:rsidRPr="00000000" w14:paraId="000000BF">
      <w:pPr>
        <w:shd w:fill="c5e0b3" w:val="clear"/>
        <w:rPr>
          <w:sz w:val="24"/>
          <w:szCs w:val="24"/>
        </w:rPr>
      </w:pPr>
      <w:r w:rsidDel="00000000" w:rsidR="00000000" w:rsidRPr="00000000">
        <w:rPr>
          <w:sz w:val="24"/>
          <w:szCs w:val="24"/>
          <w:rtl w:val="0"/>
        </w:rPr>
        <w:t xml:space="preserve">El profesor fijará el tiempo (10 minutos), y los estudiantes realizarán la investigación utilizando ChatGPT o Google Géminis. Los estudiantes utilizarán la herramienta de clasificación impulsada por IA Padlet para organizar sus hallazgos. El profesor preparará una Padlet con los nombres de los continentes. Los estudiantes escribirán qué alimentos fueron traídos a la Edad Media de qué continente.</w:t>
      </w:r>
    </w:p>
    <w:p w:rsidR="00000000" w:rsidDel="00000000" w:rsidP="00000000" w:rsidRDefault="00000000" w:rsidRPr="00000000" w14:paraId="000000C0">
      <w:pPr>
        <w:shd w:fill="c5e0b3" w:val="clear"/>
        <w:rPr>
          <w:sz w:val="24"/>
          <w:szCs w:val="24"/>
        </w:rPr>
      </w:pPr>
      <w:r w:rsidDel="00000000" w:rsidR="00000000" w:rsidRPr="00000000">
        <w:rPr>
          <w:sz w:val="24"/>
          <w:szCs w:val="24"/>
          <w:rtl w:val="0"/>
        </w:rPr>
        <w:t xml:space="preserve">DISCUSIÓN: ¿Cómo cambian los hallazgos la cocina europea? </w:t>
      </w:r>
    </w:p>
    <w:p w:rsidR="00000000" w:rsidDel="00000000" w:rsidP="00000000" w:rsidRDefault="00000000" w:rsidRPr="00000000" w14:paraId="000000C1">
      <w:pPr>
        <w:shd w:fill="c5e0b3" w:val="clear"/>
        <w:rPr>
          <w:sz w:val="24"/>
          <w:szCs w:val="24"/>
        </w:rPr>
      </w:pPr>
      <w:r w:rsidDel="00000000" w:rsidR="00000000" w:rsidRPr="00000000">
        <w:rPr>
          <w:b w:val="1"/>
          <w:bCs w:val="1"/>
          <w:sz w:val="24"/>
          <w:szCs w:val="24"/>
          <w:rtl w:val="0"/>
        </w:rPr>
        <w:t xml:space="preserve">Herramientas </w:t>
      </w:r>
      <w:r w:rsidDel="00000000" w:rsidR="00000000" w:rsidRPr="00000000">
        <w:rPr>
          <w:sz w:val="24"/>
          <w:szCs w:val="24"/>
          <w:rtl w:val="0"/>
        </w:rPr>
        <w:t xml:space="preserve">de IA: los estudiantes utilizan ChatGPT o Google Géminis. Pueden usar Padlet para la clasificación para organizar sus hallazgos o una herramienta de visualización para crear infografías, por ejemplo, Canva La IA.</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shd w:fill="e7dde5" w:val="clear"/>
        <w:rPr>
          <w:b w:val="1"/>
          <w:bCs w:val="1"/>
          <w:color w:val="ff33cc"/>
          <w:sz w:val="36"/>
          <w:szCs w:val="36"/>
        </w:rPr>
      </w:pPr>
      <w:r w:rsidDel="00000000" w:rsidR="00000000" w:rsidRPr="00000000">
        <w:rPr>
          <w:b w:val="1"/>
          <w:bCs w:val="1"/>
          <w:color w:val="ff33cc"/>
          <w:sz w:val="36"/>
          <w:szCs w:val="36"/>
          <w:rtl w:val="0"/>
        </w:rPr>
        <w:t xml:space="preserve">Aplicación creativa</w:t>
      </w:r>
    </w:p>
    <w:p w:rsidR="00000000" w:rsidDel="00000000" w:rsidP="00000000" w:rsidRDefault="00000000" w:rsidRPr="00000000" w14:paraId="000000C4">
      <w:pPr>
        <w:shd w:fill="e7dde5" w:val="clear"/>
        <w:rPr>
          <w:sz w:val="24"/>
          <w:szCs w:val="24"/>
        </w:rPr>
      </w:pPr>
      <w:r w:rsidDel="00000000" w:rsidR="00000000" w:rsidRPr="00000000">
        <w:rPr>
          <w:b w:val="1"/>
          <w:bCs w:val="1"/>
          <w:sz w:val="28"/>
          <w:szCs w:val="28"/>
          <w:u w:val="single"/>
          <w:rtl w:val="0"/>
        </w:rPr>
        <w:t xml:space="preserve">ACTIVIDAD 1: </w:t>
      </w:r>
      <w:r w:rsidDel="00000000" w:rsidR="00000000" w:rsidRPr="00000000">
        <w:rPr>
          <w:sz w:val="24"/>
          <w:szCs w:val="24"/>
          <w:rtl w:val="0"/>
        </w:rPr>
        <w:t xml:space="preserve"/>
      </w:r>
    </w:p>
    <w:p w:rsidR="00000000" w:rsidDel="00000000" w:rsidP="00000000" w:rsidRDefault="00000000" w:rsidRPr="00000000" w14:paraId="000000C5">
      <w:pPr>
        <w:shd w:fill="e7dde5" w:val="clear"/>
        <w:rPr>
          <w:b w:val="1"/>
          <w:bCs w:val="1"/>
          <w:sz w:val="24"/>
          <w:szCs w:val="24"/>
        </w:rPr>
      </w:pPr>
      <w:r w:rsidDel="00000000" w:rsidR="00000000" w:rsidRPr="00000000">
        <w:rPr>
          <w:b w:val="1"/>
          <w:bCs w:val="1"/>
          <w:sz w:val="24"/>
          <w:szCs w:val="24"/>
          <w:rtl w:val="0"/>
        </w:rPr>
        <w:t xml:space="preserve">EL DIARIO DE __________________ (nombre del explorador o de la exploradora)</w:t>
      </w:r>
    </w:p>
    <w:p w:rsidR="00000000" w:rsidDel="00000000" w:rsidP="00000000" w:rsidRDefault="00000000" w:rsidRPr="00000000" w14:paraId="000000C6">
      <w:pPr>
        <w:shd w:fill="e7dde5" w:val="clear"/>
        <w:rPr>
          <w:b w:val="1"/>
          <w:bCs w:val="1"/>
          <w:sz w:val="24"/>
          <w:szCs w:val="24"/>
        </w:rPr>
      </w:pPr>
      <w:r w:rsidDel="00000000" w:rsidR="00000000" w:rsidRPr="00000000">
        <w:rPr>
          <w:rtl w:val="0"/>
        </w:rPr>
      </w:r>
    </w:p>
    <w:p w:rsidR="00000000" w:rsidDel="00000000" w:rsidP="00000000" w:rsidRDefault="00000000" w:rsidRPr="00000000" w14:paraId="000000C7">
      <w:pPr>
        <w:shd w:fill="e7dde5" w:val="clear"/>
        <w:rPr>
          <w:sz w:val="24"/>
          <w:szCs w:val="24"/>
        </w:rPr>
      </w:pPr>
      <w:r w:rsidDel="00000000" w:rsidR="00000000" w:rsidRPr="00000000">
        <w:rPr>
          <w:sz w:val="24"/>
          <w:szCs w:val="24"/>
          <w:rtl w:val="0"/>
        </w:rPr>
        <w:t xml:space="preserve">Los estudiantes escribirán entradas de diario/diario como si fueran exploradores que se embarcan en sus viajes, detallando sus experiencias y emociones. Usarán una herramienta de IA para escribir.</w:t>
      </w:r>
    </w:p>
    <w:p w:rsidR="00000000" w:rsidDel="00000000" w:rsidP="00000000" w:rsidRDefault="00000000" w:rsidRPr="00000000" w14:paraId="000000C8">
      <w:pPr>
        <w:shd w:fill="e7dde5" w:val="clear"/>
        <w:rPr>
          <w:sz w:val="24"/>
          <w:szCs w:val="24"/>
        </w:rPr>
      </w:pPr>
      <w:r w:rsidDel="00000000" w:rsidR="00000000" w:rsidRPr="00000000">
        <w:rPr>
          <w:sz w:val="24"/>
          <w:szCs w:val="24"/>
          <w:rtl w:val="0"/>
        </w:rPr>
        <w:t xml:space="preserve">La otra opción es escribir una carta a un familiar o a un amigo. (60 min)</w:t>
      </w:r>
    </w:p>
    <w:p w:rsidR="00000000" w:rsidDel="00000000" w:rsidP="00000000" w:rsidRDefault="00000000" w:rsidRPr="00000000" w14:paraId="000000C9">
      <w:pPr>
        <w:shd w:fill="e7dde5" w:val="clear"/>
        <w:rPr>
          <w:sz w:val="24"/>
          <w:szCs w:val="24"/>
        </w:rPr>
      </w:pPr>
      <w:r w:rsidDel="00000000" w:rsidR="00000000" w:rsidRPr="00000000">
        <w:rPr>
          <w:sz w:val="24"/>
          <w:szCs w:val="24"/>
          <w:rtl w:val="0"/>
        </w:rPr>
        <w:t xml:space="preserve">Después de terminar la tarea de escritura, los alumnos utilizarán la IA para crear elementos visuales, como ilustraciones, que complementen las entradas de su diario o su carta. Esto añadirá una dimensión multimedia a la narración. (30 min)</w:t>
      </w:r>
    </w:p>
    <w:p w:rsidR="00000000" w:rsidDel="00000000" w:rsidP="00000000" w:rsidRDefault="00000000" w:rsidRPr="00000000" w14:paraId="000000CA">
      <w:pPr>
        <w:shd w:fill="e7dde5" w:val="clear"/>
        <w:rPr>
          <w:sz w:val="24"/>
          <w:szCs w:val="24"/>
        </w:rPr>
      </w:pPr>
      <w:r w:rsidDel="00000000" w:rsidR="00000000" w:rsidRPr="00000000">
        <w:rPr>
          <w:b w:val="1"/>
          <w:bCs w:val="1"/>
          <w:sz w:val="24"/>
          <w:szCs w:val="24"/>
          <w:rtl w:val="0"/>
        </w:rPr>
        <w:t xml:space="preserve">Herramientas de </w:t>
      </w:r>
      <w:r w:rsidDel="00000000" w:rsidR="00000000" w:rsidRPr="00000000">
        <w:rPr>
          <w:sz w:val="24"/>
          <w:szCs w:val="24"/>
          <w:rtl w:val="0"/>
        </w:rPr>
        <w:t xml:space="preserve">IA: Mi Diario </w:t>
      </w:r>
    </w:p>
    <w:p w:rsidR="00000000" w:rsidDel="00000000" w:rsidP="00000000" w:rsidRDefault="00000000" w:rsidRPr="00000000" w14:paraId="000000CB">
      <w:pPr>
        <w:shd w:fill="e7dde5" w:val="clear"/>
        <w:rPr>
          <w:sz w:val="24"/>
          <w:szCs w:val="24"/>
        </w:rPr>
      </w:pPr>
      <w:r w:rsidDel="00000000" w:rsidR="00000000" w:rsidRPr="00000000">
        <w:rPr>
          <w:rtl w:val="0"/>
        </w:rPr>
      </w:r>
    </w:p>
    <w:p w:rsidR="00000000" w:rsidDel="00000000" w:rsidP="00000000" w:rsidRDefault="00000000" w:rsidRPr="00000000" w14:paraId="000000CC">
      <w:pPr>
        <w:shd w:fill="e7dde5" w:val="clear"/>
        <w:rPr>
          <w:sz w:val="24"/>
          <w:szCs w:val="24"/>
        </w:rPr>
      </w:pPr>
      <w:r w:rsidDel="00000000" w:rsidR="00000000" w:rsidRPr="00000000">
        <w:rPr>
          <w:b w:val="1"/>
          <w:bCs w:val="1"/>
          <w:sz w:val="28"/>
          <w:szCs w:val="28"/>
          <w:u w:val="single"/>
          <w:rtl w:val="0"/>
        </w:rPr>
        <w:t xml:space="preserve">Actividad 2: </w:t>
      </w:r>
      <w:r w:rsidDel="00000000" w:rsidR="00000000" w:rsidRPr="00000000">
        <w:rPr>
          <w:sz w:val="24"/>
          <w:szCs w:val="24"/>
          <w:rtl w:val="0"/>
        </w:rPr>
        <w:t xml:space="preserve"/>
      </w:r>
    </w:p>
    <w:p w:rsidR="00000000" w:rsidDel="00000000" w:rsidP="00000000" w:rsidRDefault="00000000" w:rsidRPr="00000000" w14:paraId="000000CD">
      <w:pPr>
        <w:shd w:fill="e7dde5" w:val="clear"/>
        <w:rPr>
          <w:b w:val="1"/>
          <w:bCs w:val="1"/>
          <w:sz w:val="24"/>
          <w:szCs w:val="24"/>
        </w:rPr>
      </w:pPr>
      <w:r w:rsidDel="00000000" w:rsidR="00000000" w:rsidRPr="00000000">
        <w:rPr>
          <w:b w:val="1"/>
          <w:bCs w:val="1"/>
          <w:sz w:val="24"/>
          <w:szCs w:val="24"/>
          <w:rtl w:val="0"/>
        </w:rPr>
        <w:t xml:space="preserve">¿Alguna vez has navegado en un carro? </w:t>
      </w:r>
    </w:p>
    <w:p w:rsidR="00000000" w:rsidDel="00000000" w:rsidP="00000000" w:rsidRDefault="00000000" w:rsidRPr="00000000" w14:paraId="000000CE">
      <w:pPr>
        <w:shd w:fill="e7dde5" w:val="clear"/>
        <w:rPr>
          <w:sz w:val="24"/>
          <w:szCs w:val="24"/>
        </w:rPr>
      </w:pPr>
      <w:r w:rsidDel="00000000" w:rsidR="00000000" w:rsidRPr="00000000">
        <w:rPr>
          <w:sz w:val="24"/>
          <w:szCs w:val="24"/>
          <w:rtl w:val="0"/>
        </w:rPr>
        <w:t xml:space="preserve">Los estudiantes se prepararán en casa para una narración interactiva de sus entradas en el diario. </w:t>
      </w:r>
    </w:p>
    <w:p w:rsidR="00000000" w:rsidDel="00000000" w:rsidP="00000000" w:rsidRDefault="00000000" w:rsidRPr="00000000" w14:paraId="000000CF">
      <w:pPr>
        <w:shd w:fill="e7dde5" w:val="clear"/>
        <w:rPr>
          <w:sz w:val="24"/>
          <w:szCs w:val="24"/>
        </w:rPr>
      </w:pPr>
      <w:r w:rsidDel="00000000" w:rsidR="00000000" w:rsidRPr="00000000">
        <w:rPr>
          <w:sz w:val="24"/>
          <w:szCs w:val="24"/>
          <w:rtl w:val="0"/>
        </w:rPr>
        <w:t xml:space="preserve">Cada estudiante preparará su pregunta de entrada para involucrar al público. (ex. ¿Alguna vez has navegado en un carrack? * Carrack </w:t>
      </w:r>
      <w:r w:rsidDel="00000000" w:rsidR="00000000" w:rsidRPr="00000000">
        <w:rPr>
          <w:i w:val="1"/>
          <w:iCs w:val="1"/>
          <w:sz w:val="24"/>
          <w:szCs w:val="24"/>
          <w:rtl w:val="0"/>
        </w:rPr>
        <w:t xml:space="preserve">es un tipo de barco utilizado para el comercio y la exploración por muchos exploradores famosos. )</w:t>
      </w:r>
      <w:r w:rsidDel="00000000" w:rsidR="00000000" w:rsidRPr="00000000">
        <w:rPr>
          <w:sz w:val="24"/>
          <w:szCs w:val="24"/>
          <w:rtl w:val="0"/>
        </w:rPr>
        <w:t xml:space="preserve"/>
      </w:r>
    </w:p>
    <w:p w:rsidR="00000000" w:rsidDel="00000000" w:rsidP="00000000" w:rsidRDefault="00000000" w:rsidRPr="00000000" w14:paraId="000000D0">
      <w:pPr>
        <w:shd w:fill="e7dde5" w:val="clear"/>
        <w:rPr>
          <w:sz w:val="24"/>
          <w:szCs w:val="24"/>
        </w:rPr>
      </w:pPr>
      <w:r w:rsidDel="00000000" w:rsidR="00000000" w:rsidRPr="00000000">
        <w:rPr>
          <w:sz w:val="24"/>
          <w:szCs w:val="24"/>
          <w:rtl w:val="0"/>
        </w:rPr>
        <w:t xml:space="preserve">Durante la narración, utilizarán las imágenes generadas que han creado en la tarea anterior.</w:t>
      </w:r>
    </w:p>
    <w:p w:rsidR="00000000" w:rsidDel="00000000" w:rsidP="00000000" w:rsidRDefault="00000000" w:rsidRPr="00000000" w14:paraId="000000D1">
      <w:pPr>
        <w:shd w:fill="e7dde5" w:val="clear"/>
        <w:rPr>
          <w:sz w:val="24"/>
          <w:szCs w:val="24"/>
        </w:rPr>
      </w:pPr>
      <w:r w:rsidDel="00000000" w:rsidR="00000000" w:rsidRPr="00000000">
        <w:rPr>
          <w:sz w:val="24"/>
          <w:szCs w:val="24"/>
          <w:rtl w:val="0"/>
        </w:rPr>
        <w:t xml:space="preserve">El profesor fijará el límite de tiempo y hará la rubrica de evaluación de un profesor para contar historias. (Atto 3.1.)</w:t>
      </w:r>
    </w:p>
    <w:p w:rsidR="00000000" w:rsidDel="00000000" w:rsidP="00000000" w:rsidRDefault="00000000" w:rsidRPr="00000000" w14:paraId="000000D2">
      <w:pPr>
        <w:rPr>
          <w:b w:val="1"/>
          <w:bCs w:val="1"/>
          <w:sz w:val="24"/>
          <w:szCs w:val="24"/>
        </w:rPr>
      </w:pPr>
      <w:r w:rsidDel="00000000" w:rsidR="00000000" w:rsidRPr="00000000">
        <w:rPr>
          <w:rtl w:val="0"/>
        </w:rPr>
      </w:r>
    </w:p>
    <w:p w:rsidR="00000000" w:rsidDel="00000000" w:rsidP="00000000" w:rsidRDefault="00000000" w:rsidRPr="00000000" w14:paraId="000000D3">
      <w:pPr>
        <w:rPr>
          <w:b w:val="1"/>
          <w:bCs w:val="1"/>
          <w:color w:val="ffc000"/>
          <w:sz w:val="36"/>
          <w:szCs w:val="36"/>
        </w:rPr>
      </w:pPr>
      <w:r w:rsidDel="00000000" w:rsidR="00000000" w:rsidRPr="00000000">
        <w:rPr>
          <w:rtl w:val="0"/>
        </w:rPr>
      </w:r>
    </w:p>
    <w:p w:rsidR="00000000" w:rsidDel="00000000" w:rsidP="00000000" w:rsidRDefault="00000000" w:rsidRPr="00000000" w14:paraId="000000D4">
      <w:pPr>
        <w:rPr>
          <w:b w:val="1"/>
          <w:bCs w:val="1"/>
          <w:color w:val="ffc000"/>
          <w:sz w:val="36"/>
          <w:szCs w:val="36"/>
        </w:rPr>
      </w:pPr>
      <w:r w:rsidDel="00000000" w:rsidR="00000000" w:rsidRPr="00000000">
        <w:rPr>
          <w:b w:val="1"/>
          <w:bCs w:val="1"/>
          <w:color w:val="ffc000"/>
          <w:sz w:val="36"/>
          <w:szCs w:val="36"/>
          <w:rtl w:val="0"/>
        </w:rPr>
        <w:t xml:space="preserve">Reflexión y evaluación</w:t>
      </w:r>
    </w:p>
    <w:p w:rsidR="00000000" w:rsidDel="00000000" w:rsidP="00000000" w:rsidRDefault="00000000" w:rsidRPr="00000000" w14:paraId="000000D5">
      <w:pPr>
        <w:spacing w:after="280" w:line="240" w:lineRule="auto"/>
        <w:ind w:left="0" w:firstLine="0"/>
        <w:rPr>
          <w:color w:val="ffc000"/>
          <w:sz w:val="36"/>
          <w:szCs w:val="36"/>
        </w:rPr>
      </w:pPr>
      <w:r w:rsidDel="00000000" w:rsidR="00000000" w:rsidRPr="00000000">
        <w:rPr>
          <w:b w:val="1"/>
          <w:bCs w:val="1"/>
          <w:sz w:val="24"/>
          <w:szCs w:val="24"/>
          <w:rtl w:val="0"/>
        </w:rPr>
        <w:t xml:space="preserve">Reflexión en grupo y autoevaluación (25 min)</w:t>
      </w:r>
      <w:r w:rsidDel="00000000" w:rsidR="00000000" w:rsidRPr="00000000">
        <w:rPr>
          <w:rtl w:val="0"/>
        </w:rPr>
      </w:r>
    </w:p>
    <w:p w:rsidR="00000000" w:rsidDel="00000000" w:rsidP="00000000" w:rsidRDefault="00000000" w:rsidRPr="00000000" w14:paraId="000000D6">
      <w:pPr>
        <w:spacing w:after="0" w:lineRule="auto"/>
        <w:rPr>
          <w:color w:val="0e101a"/>
          <w:sz w:val="24"/>
          <w:szCs w:val="24"/>
        </w:rPr>
      </w:pPr>
      <w:r w:rsidDel="00000000" w:rsidR="00000000" w:rsidRPr="00000000">
        <w:rPr>
          <w:color w:val="0e101a"/>
          <w:sz w:val="24"/>
          <w:szCs w:val="24"/>
          <w:rtl w:val="0"/>
        </w:rPr>
        <w:t xml:space="preserve">Discusión en grupo después de finalizar las actividades. </w:t>
      </w:r>
    </w:p>
    <w:p w:rsidR="00000000" w:rsidDel="00000000" w:rsidP="00000000" w:rsidRDefault="00000000" w:rsidRPr="00000000" w14:paraId="000000D7">
      <w:pPr>
        <w:numPr>
          <w:ilvl w:val="0"/>
          <w:numId w:val="13"/>
        </w:numPr>
        <w:spacing w:after="0" w:lineRule="auto"/>
        <w:ind w:left="720" w:hanging="360"/>
        <w:rPr>
          <w:color w:val="0e101a"/>
          <w:sz w:val="24"/>
          <w:szCs w:val="24"/>
          <w:u w:val="none"/>
        </w:rPr>
      </w:pPr>
      <w:r w:rsidDel="00000000" w:rsidR="00000000" w:rsidRPr="00000000">
        <w:rPr>
          <w:i w:val="1"/>
          <w:iCs w:val="1"/>
          <w:color w:val="0e101a"/>
          <w:sz w:val="24"/>
          <w:szCs w:val="24"/>
          <w:rtl w:val="0"/>
        </w:rPr>
        <w:t xml:space="preserve">¿Qué fue bien y por qué?</w:t>
      </w:r>
    </w:p>
    <w:p w:rsidR="00000000" w:rsidDel="00000000" w:rsidP="00000000" w:rsidRDefault="00000000" w:rsidRPr="00000000" w14:paraId="000000D8">
      <w:pPr>
        <w:numPr>
          <w:ilvl w:val="0"/>
          <w:numId w:val="13"/>
        </w:numPr>
        <w:spacing w:after="0" w:lineRule="auto"/>
        <w:ind w:left="720" w:hanging="360"/>
        <w:rPr>
          <w:color w:val="0e101a"/>
          <w:sz w:val="24"/>
          <w:szCs w:val="24"/>
          <w:u w:val="none"/>
        </w:rPr>
      </w:pPr>
      <w:r w:rsidDel="00000000" w:rsidR="00000000" w:rsidRPr="00000000">
        <w:rPr>
          <w:i w:val="1"/>
          <w:iCs w:val="1"/>
          <w:color w:val="0e101a"/>
          <w:sz w:val="24"/>
          <w:szCs w:val="24"/>
          <w:rtl w:val="0"/>
        </w:rPr>
        <w:t xml:space="preserve">¿A qué desafíos nos enfrentamos, y cómo los enfrentamos?</w:t>
      </w:r>
    </w:p>
    <w:p w:rsidR="00000000" w:rsidDel="00000000" w:rsidP="00000000" w:rsidRDefault="00000000" w:rsidRPr="00000000" w14:paraId="000000D9">
      <w:pPr>
        <w:numPr>
          <w:ilvl w:val="0"/>
          <w:numId w:val="13"/>
        </w:numPr>
        <w:spacing w:after="0" w:lineRule="auto"/>
        <w:ind w:left="720" w:hanging="360"/>
        <w:rPr>
          <w:color w:val="0e101a"/>
          <w:sz w:val="24"/>
          <w:szCs w:val="24"/>
          <w:u w:val="none"/>
        </w:rPr>
      </w:pPr>
      <w:r w:rsidDel="00000000" w:rsidR="00000000" w:rsidRPr="00000000">
        <w:rPr>
          <w:i w:val="1"/>
          <w:iCs w:val="1"/>
          <w:color w:val="0e101a"/>
          <w:sz w:val="24"/>
          <w:szCs w:val="24"/>
          <w:rtl w:val="0"/>
        </w:rPr>
        <w:t xml:space="preserve">¿Qué podemos mejorar para proyectos futuros?</w:t>
      </w:r>
    </w:p>
    <w:p w:rsidR="00000000" w:rsidDel="00000000" w:rsidP="00000000" w:rsidRDefault="00000000" w:rsidRPr="00000000" w14:paraId="000000DA">
      <w:pPr>
        <w:spacing w:after="0" w:lineRule="auto"/>
        <w:ind w:left="0" w:firstLine="0"/>
        <w:rPr>
          <w:color w:val="0e101a"/>
          <w:sz w:val="24"/>
          <w:szCs w:val="24"/>
        </w:rPr>
      </w:pPr>
      <w:r w:rsidDel="00000000" w:rsidR="00000000" w:rsidRPr="00000000">
        <w:rPr>
          <w:i w:val="1"/>
          <w:iCs w:val="1"/>
          <w:color w:val="0e101a"/>
          <w:sz w:val="24"/>
          <w:szCs w:val="24"/>
          <w:rtl w:val="0"/>
        </w:rPr>
        <w:t xml:space="preserve"/>
      </w:r>
      <w:r w:rsidDel="00000000" w:rsidR="00000000" w:rsidRPr="00000000">
        <w:rPr>
          <w:color w:val="0e101a"/>
          <w:sz w:val="24"/>
          <w:szCs w:val="24"/>
          <w:rtl w:val="0"/>
        </w:rPr>
        <w:t xml:space="preserve">Los estudiantes llenan individualmente el cuadro de auto-reflexión. (At 3.1). Puede llevarlos a metas más claras y ayudarles a entender su motivación y la importancia del crecimiento personal.</w:t>
      </w:r>
    </w:p>
    <w:p w:rsidR="00000000" w:rsidDel="00000000" w:rsidP="00000000" w:rsidRDefault="00000000" w:rsidRPr="00000000" w14:paraId="000000DB">
      <w:pPr>
        <w:spacing w:after="0" w:lineRule="auto"/>
        <w:rPr>
          <w:b w:val="1"/>
          <w:bCs w:val="1"/>
          <w:color w:val="0e101a"/>
          <w:sz w:val="24"/>
          <w:szCs w:val="24"/>
        </w:rPr>
      </w:pPr>
      <w:r w:rsidDel="00000000" w:rsidR="00000000" w:rsidRPr="00000000">
        <w:rPr>
          <w:rtl w:val="0"/>
        </w:rPr>
      </w:r>
    </w:p>
    <w:p w:rsidR="00000000" w:rsidDel="00000000" w:rsidP="00000000" w:rsidRDefault="00000000" w:rsidRPr="00000000" w14:paraId="000000DC">
      <w:pPr>
        <w:spacing w:after="0" w:lineRule="auto"/>
        <w:rPr>
          <w:b w:val="1"/>
          <w:bCs w:val="1"/>
          <w:color w:val="0e101a"/>
          <w:sz w:val="24"/>
          <w:szCs w:val="24"/>
        </w:rPr>
      </w:pPr>
      <w:r w:rsidDel="00000000" w:rsidR="00000000" w:rsidRPr="00000000">
        <w:rPr>
          <w:b w:val="1"/>
          <w:bCs w:val="1"/>
          <w:color w:val="0e101a"/>
          <w:sz w:val="24"/>
          <w:szCs w:val="24"/>
          <w:rtl w:val="0"/>
        </w:rPr>
        <w:t xml:space="preserve">La evaluación y la retroalimentación del profesor</w:t>
      </w:r>
    </w:p>
    <w:p w:rsidR="00000000" w:rsidDel="00000000" w:rsidP="00000000" w:rsidRDefault="00000000" w:rsidRPr="00000000" w14:paraId="000000DD">
      <w:pPr>
        <w:spacing w:after="0" w:lineRule="auto"/>
        <w:rPr>
          <w:i w:val="1"/>
          <w:iCs w:val="1"/>
          <w:color w:val="0e101a"/>
          <w:sz w:val="24"/>
          <w:szCs w:val="24"/>
        </w:rPr>
      </w:pPr>
      <w:r w:rsidDel="00000000" w:rsidR="00000000" w:rsidRPr="00000000">
        <w:rPr>
          <w:color w:val="0e101a"/>
          <w:sz w:val="24"/>
          <w:szCs w:val="24"/>
          <w:rtl w:val="0"/>
        </w:rPr>
        <w:t xml:space="preserve">La evaluación de la actividad por parte del profesor sigue. </w:t>
      </w:r>
      <w:r w:rsidDel="00000000" w:rsidR="00000000" w:rsidRPr="00000000">
        <w:rPr>
          <w:i w:val="1"/>
          <w:iCs w:val="1"/>
          <w:color w:val="0e101a"/>
          <w:sz w:val="24"/>
          <w:szCs w:val="24"/>
          <w:rtl w:val="0"/>
        </w:rPr>
        <w:t xml:space="preserve">(Atto 4.1.) </w:t>
      </w:r>
    </w:p>
    <w:p w:rsidR="00000000" w:rsidDel="00000000" w:rsidP="00000000" w:rsidRDefault="00000000" w:rsidRPr="00000000" w14:paraId="000000DE">
      <w:pPr>
        <w:rPr>
          <w:i w:val="1"/>
          <w:iCs w:val="1"/>
          <w:color w:val="0e101a"/>
          <w:sz w:val="24"/>
          <w:szCs w:val="24"/>
        </w:rPr>
      </w:pPr>
      <w:r w:rsidDel="00000000" w:rsidR="00000000" w:rsidRPr="00000000">
        <w:rPr>
          <w:rtl w:val="0"/>
        </w:rPr>
      </w:r>
    </w:p>
    <w:sectPr>
      <w:footerReference r:id="rId15" w:type="default"/>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ristijan Lenac" w:id="0" w:date="2025-06-20T09:52:05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Perplexity.ai is better for research than ChatGPT. It currently performs more accurate research and provides information-rich responses.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 would mention other models (Gemini, Claude Sonnet 3.7, ChatGPT Pro, etc.) that, sometimes only for Pro/paid models, offer "Deep research" functionality, which is very useful for research.</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there are other AI tools for research like Semantic Scholar, Elicit. Consensus, ResearchRabbit, but these are more for academia than for children.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 is that ChatGPT, Gemini, Perplexity AI have age restrictions, typically, users must be 13 or older.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tabs>
        <w:tab w:val="center" w:leader="none" w:pos="4680"/>
        <w:tab w:val="right" w:leader="none" w:pos="9360"/>
      </w:tabs>
      <w:spacing w:after="0" w:line="240" w:lineRule="auto"/>
      <w:jc w:val="center"/>
      <w:rPr>
        <w:rFonts w:ascii="Cambria" w:cs="Cambria" w:eastAsia="Cambria" w:hAnsi="Cambria"/>
        <w:sz w:val="18"/>
        <w:szCs w:val="18"/>
      </w:rPr>
    </w:pPr>
    <w:r w:rsidDel="00000000" w:rsidR="00000000" w:rsidRPr="00000000">
      <w:rPr>
        <w:rFonts w:ascii="Cambria" w:cs="Cambria" w:eastAsia="Cambria" w:hAnsi="Cambria"/>
        <w:sz w:val="16"/>
        <w:szCs w:val="16"/>
        <w:rtl w:val="0"/>
      </w:rPr>
      <w:t xml:space="preserve">Financiado por la Unión Europea. Sin embargo, las opiniones y opiniones expresadas son únicamente las del autor y no reflejan necesariamente las de la Unión Europea o de la Agencia Ejecutiva Europea de Educación y Cultura (EACEA). Ni la Unión Europea ni la EACEA pueden ser responsabilizadas de ello.</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h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4B1722"/>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4B1722"/>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4B1722"/>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4B1722"/>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4B1722"/>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4B172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4B172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B172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B172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B172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4B172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4B172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4B172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B172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B172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B172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B172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B1722"/>
    <w:rPr>
      <w:rFonts w:cstheme="majorBidi" w:eastAsiaTheme="majorEastAsia"/>
      <w:color w:val="272727" w:themeColor="text1" w:themeTint="0000D8"/>
    </w:rPr>
  </w:style>
  <w:style w:type="paragraph" w:styleId="Title">
    <w:name w:val="Title"/>
    <w:basedOn w:val="Normal"/>
    <w:next w:val="Normal"/>
    <w:link w:val="TitleChar"/>
    <w:uiPriority w:val="10"/>
    <w:qFormat w:val="1"/>
    <w:rsid w:val="004B1722"/>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B172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4B1722"/>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4B172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B172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B1722"/>
    <w:rPr>
      <w:i w:val="1"/>
      <w:iCs w:val="1"/>
      <w:color w:val="404040" w:themeColor="text1" w:themeTint="0000BF"/>
    </w:rPr>
  </w:style>
  <w:style w:type="paragraph" w:styleId="ListParagraph">
    <w:name w:val="List Paragraph"/>
    <w:basedOn w:val="Normal"/>
    <w:uiPriority w:val="34"/>
    <w:qFormat w:val="1"/>
    <w:rsid w:val="004B1722"/>
    <w:pPr>
      <w:ind w:left="720"/>
      <w:contextualSpacing w:val="1"/>
    </w:pPr>
  </w:style>
  <w:style w:type="character" w:styleId="IntenseEmphasis">
    <w:name w:val="Intense Emphasis"/>
    <w:basedOn w:val="DefaultParagraphFont"/>
    <w:uiPriority w:val="21"/>
    <w:qFormat w:val="1"/>
    <w:rsid w:val="004B1722"/>
    <w:rPr>
      <w:i w:val="1"/>
      <w:iCs w:val="1"/>
      <w:color w:val="2f5496" w:themeColor="accent1" w:themeShade="0000BF"/>
    </w:rPr>
  </w:style>
  <w:style w:type="paragraph" w:styleId="IntenseQuote">
    <w:name w:val="Intense Quote"/>
    <w:basedOn w:val="Normal"/>
    <w:next w:val="Normal"/>
    <w:link w:val="IntenseQuoteChar"/>
    <w:uiPriority w:val="30"/>
    <w:qFormat w:val="1"/>
    <w:rsid w:val="004B172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B1722"/>
    <w:rPr>
      <w:i w:val="1"/>
      <w:iCs w:val="1"/>
      <w:color w:val="2f5496" w:themeColor="accent1" w:themeShade="0000BF"/>
    </w:rPr>
  </w:style>
  <w:style w:type="character" w:styleId="IntenseReference">
    <w:name w:val="Intense Reference"/>
    <w:basedOn w:val="DefaultParagraphFont"/>
    <w:uiPriority w:val="32"/>
    <w:qFormat w:val="1"/>
    <w:rsid w:val="004B1722"/>
    <w:rPr>
      <w:b w:val="1"/>
      <w:bCs w:val="1"/>
      <w:smallCaps w:val="1"/>
      <w:color w:val="2f5496" w:themeColor="accent1" w:themeShade="0000BF"/>
      <w:spacing w:val="5"/>
    </w:rPr>
  </w:style>
  <w:style w:type="character" w:styleId="Hyperlink">
    <w:name w:val="Hyperlink"/>
    <w:basedOn w:val="DefaultParagraphFont"/>
    <w:uiPriority w:val="99"/>
    <w:unhideWhenUsed w:val="1"/>
    <w:rsid w:val="00AA63DF"/>
    <w:rPr>
      <w:color w:val="0563c1" w:themeColor="hyperlink"/>
      <w:u w:val="single"/>
    </w:rPr>
  </w:style>
  <w:style w:type="character" w:styleId="UnresolvedMention">
    <w:name w:val="Unresolved Mention"/>
    <w:basedOn w:val="DefaultParagraphFont"/>
    <w:uiPriority w:val="99"/>
    <w:semiHidden w:val="1"/>
    <w:unhideWhenUsed w:val="1"/>
    <w:rsid w:val="00AA63DF"/>
    <w:rPr>
      <w:color w:val="605e5c"/>
      <w:shd w:color="auto" w:fill="e1dfdd" w:val="clear"/>
    </w:rPr>
  </w:style>
  <w:style w:type="table" w:styleId="TableGrid">
    <w:name w:val="Table Grid"/>
    <w:basedOn w:val="TableNormal"/>
    <w:uiPriority w:val="39"/>
    <w:rsid w:val="000F764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sGeXtUZQScc" TargetMode="External"/><Relationship Id="rId10" Type="http://schemas.openxmlformats.org/officeDocument/2006/relationships/image" Target="media/image2.jpg"/><Relationship Id="rId13" Type="http://schemas.openxmlformats.org/officeDocument/2006/relationships/hyperlink" Target="https://www.coreknowledge.org/free-resource/ckhg-unit-03-age-exploration/" TargetMode="External"/><Relationship Id="rId12" Type="http://schemas.openxmlformats.org/officeDocument/2006/relationships/hyperlink" Target="https://www.youtube.com/watch?v=wTjgBrlhzR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yperlink" Target="https://www.printablee.com/post_black-and-white-world-map-printable_39650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SE80J3l8o9D9uaV2JV9s2ae0Sg==">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2025-06-19T09:13:00Z</dcterms:created>
  <dc:creator>Marina Mocan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e03c592c-d081-4d62-928c-fa30c9e68a78</vt:lpwstr>
  </property>
</Properties>
</file>