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
                <a:graphic>
                  <a:graphicData uri="http://schemas.microsoft.com/office/word/2010/wordprocessingShape">
                    <wps:wsp>
                      <wps:cNvSpPr/>
                      <wps:cNvPr id="2" name="Shape 2"/>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Développement de la pensée critique à l'ère de l'IA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86450" cy="895011"/>
                        </a:xfrm>
                        <a:prstGeom prst="rect"/>
                        <a:ln/>
                      </pic:spPr>
                    </pic:pic>
                  </a:graphicData>
                </a:graphic>
              </wp:anchor>
            </w:drawing>
          </mc:Fallback>
        </mc:AlternateContent>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Groupe cible: 8 à 12 ans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Durée des activités: 120 minutes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8"/>
                <w:szCs w:val="28"/>
              </w:rPr>
            </w:pPr>
            <w:r w:rsidDel="00000000" w:rsidR="00000000" w:rsidRPr="00000000">
              <w:rPr>
                <w:rFonts w:ascii="Calibri" w:cs="Calibri" w:eastAsia="Calibri" w:hAnsi="Calibri"/>
                <w:b w:val="1"/>
                <w:color w:val="76923c"/>
                <w:sz w:val="28"/>
                <w:szCs w:val="28"/>
                <w:rtl w:val="0"/>
              </w:rPr>
              <w:t xml:space="preserve">Objectif clé de l'apprentissage: </w:t>
            </w: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Arial" w:cs="Arial" w:eastAsia="Arial" w:hAnsi="Arial"/>
                <w:sz w:val="23"/>
                <w:szCs w:val="23"/>
                <w:shd w:fill="fcfbfb" w:val="clear"/>
                <w:rtl w:val="0"/>
              </w:rPr>
              <w:t xml:space="preserve">L'objectif clé de l'apprentissage du scénario est de développer la pensée critique, la recherche, la communication, la collaboration, la conscience éthique et les compétences en matière d'engagement civique liées à la compréhension et à la résolution de problèmes complexes en matière d'intelligence artificielle et de technologie.</w:t>
            </w:r>
            <w:r w:rsidDel="00000000" w:rsidR="00000000" w:rsidRPr="00000000">
              <w:rPr>
                <w:rtl w:val="0"/>
              </w:rPr>
            </w:r>
          </w:p>
          <w:p w:rsidR="00000000" w:rsidDel="00000000" w:rsidP="00000000" w:rsidRDefault="00000000" w:rsidRPr="00000000" w14:paraId="0000000E">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0">
            <w:pPr>
              <w:numPr>
                <w:ilvl w:val="0"/>
                <w:numId w:val="4"/>
              </w:numPr>
              <w:ind w:left="720" w:hanging="360"/>
              <w:rPr>
                <w:rFonts w:ascii="Calibri" w:cs="Calibri" w:eastAsia="Calibri" w:hAnsi="Calibri"/>
                <w:b w:val="1"/>
                <w:color w:val="0000ff"/>
                <w:sz w:val="28"/>
                <w:szCs w:val="28"/>
                <w:u w:val="none"/>
              </w:rPr>
            </w:pPr>
            <w:r w:rsidDel="00000000" w:rsidR="00000000" w:rsidRPr="00000000">
              <w:rPr>
                <w:rFonts w:ascii="Calibri" w:cs="Calibri" w:eastAsia="Calibri" w:hAnsi="Calibri"/>
                <w:b w:val="1"/>
                <w:color w:val="0000ff"/>
                <w:sz w:val="28"/>
                <w:szCs w:val="28"/>
                <w:rtl w:val="0"/>
              </w:rPr>
              <w:t xml:space="preserve">Veuillez consulter l'infographie pour une explication détaillée du débat. (Att. 1.1.)</w:t>
            </w:r>
            <w:r w:rsidDel="00000000" w:rsidR="00000000" w:rsidRPr="00000000">
              <w:rPr>
                <w:rtl w:val="0"/>
              </w:rPr>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4514850</wp:posOffset>
            </wp:positionH>
            <wp:positionV relativeFrom="paragraph">
              <wp:posOffset>142875</wp:posOffset>
            </wp:positionV>
            <wp:extent cx="1270000" cy="1112520"/>
            <wp:effectExtent b="0" l="0" r="0" t="0"/>
            <wp:wrapSquare wrapText="bothSides" distB="0" distT="0" distL="114300" distR="114300"/>
            <wp:docPr id="1984534556"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3">
      <w:pPr>
        <w:rPr>
          <w:b w:val="1"/>
          <w:color w:val="66cc00"/>
          <w:sz w:val="28"/>
          <w:szCs w:val="28"/>
        </w:rPr>
      </w:pPr>
      <w:r w:rsidDel="00000000" w:rsidR="00000000" w:rsidRPr="00000000">
        <w:rPr>
          <w:rtl w:val="0"/>
        </w:rPr>
      </w:r>
    </w:p>
    <w:p w:rsidR="00000000" w:rsidDel="00000000" w:rsidP="00000000" w:rsidRDefault="00000000" w:rsidRPr="00000000" w14:paraId="00000014">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5">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Les résultats de l'apprentissage:</w:t>
            </w:r>
          </w:p>
          <w:p w:rsidR="00000000" w:rsidDel="00000000" w:rsidP="00000000" w:rsidRDefault="00000000" w:rsidRPr="00000000" w14:paraId="00000016">
            <w:pPr>
              <w:shd w:fill="fcfbfb" w:val="clear"/>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Résultats d'apprentissage (les élèves pourront):</w:t>
            </w:r>
            <w:r w:rsidDel="00000000" w:rsidR="00000000" w:rsidRPr="00000000">
              <w:rPr>
                <w:rtl w:val="0"/>
              </w:rPr>
            </w:r>
          </w:p>
          <w:p w:rsidR="00000000" w:rsidDel="00000000" w:rsidP="00000000" w:rsidRDefault="00000000" w:rsidRPr="00000000" w14:paraId="00000017">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Connaissance et compréhension:</w:t>
            </w:r>
            <w:r w:rsidDel="00000000" w:rsidR="00000000" w:rsidRPr="00000000">
              <w:rPr>
                <w:rtl w:val="0"/>
              </w:rPr>
            </w:r>
          </w:p>
          <w:p w:rsidR="00000000" w:rsidDel="00000000" w:rsidP="00000000" w:rsidRDefault="00000000" w:rsidRPr="00000000" w14:paraId="00000018">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Définir les concepts de base de l'IA (par exemple, l'apprentissage automatique, les algorithmes, les chatbots) en termes simples.</w:t>
            </w:r>
          </w:p>
          <w:p w:rsidR="00000000" w:rsidDel="00000000" w:rsidP="00000000" w:rsidRDefault="00000000" w:rsidRPr="00000000" w14:paraId="0000001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Identifier les avantages et les risques potentiels associés à l'IA dans différents contextes (éthique, éducation, vie quotidienne).</w:t>
            </w:r>
          </w:p>
          <w:p w:rsidR="00000000" w:rsidDel="00000000" w:rsidP="00000000" w:rsidRDefault="00000000" w:rsidRPr="00000000" w14:paraId="0000001A">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Expliquer les différents points de vue éthiques sur les questions liées à l'IA.</w:t>
            </w:r>
          </w:p>
          <w:p w:rsidR="00000000" w:rsidDel="00000000" w:rsidP="00000000" w:rsidRDefault="00000000" w:rsidRPr="00000000" w14:paraId="0000001B">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Décrivez des exemples réels de l'utilisation de l'IA dans leur vie.</w:t>
            </w:r>
          </w:p>
          <w:p w:rsidR="00000000" w:rsidDel="00000000" w:rsidP="00000000" w:rsidRDefault="00000000" w:rsidRPr="00000000" w14:paraId="0000001C">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Aptitudes et aptitudes:</w:t>
            </w:r>
            <w:r w:rsidDel="00000000" w:rsidR="00000000" w:rsidRPr="00000000">
              <w:rPr>
                <w:rtl w:val="0"/>
              </w:rPr>
            </w:r>
          </w:p>
          <w:p w:rsidR="00000000" w:rsidDel="00000000" w:rsidP="00000000" w:rsidRDefault="00000000" w:rsidRPr="00000000" w14:paraId="0000001D">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Effectuer des recherches de base en utilisant des sources adaptées à l'âge (par exemple, des articles en ligne, des vidéos éducatives).</w:t>
            </w:r>
          </w:p>
          <w:p w:rsidR="00000000" w:rsidDel="00000000" w:rsidP="00000000" w:rsidRDefault="00000000" w:rsidRPr="00000000" w14:paraId="0000001E">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Formuler des arguments fondés sur des preuves.</w:t>
            </w:r>
          </w:p>
          <w:p w:rsidR="00000000" w:rsidDel="00000000" w:rsidP="00000000" w:rsidRDefault="00000000" w:rsidRPr="00000000" w14:paraId="0000001F">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Présentez vos arguments clairement et de manière convaincante.</w:t>
            </w:r>
          </w:p>
          <w:p w:rsidR="00000000" w:rsidDel="00000000" w:rsidP="00000000" w:rsidRDefault="00000000" w:rsidRPr="00000000" w14:paraId="00000020">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Écoutez attentivement les points de vue opposés et répondez respectueusement.</w:t>
            </w:r>
          </w:p>
          <w:p w:rsidR="00000000" w:rsidDel="00000000" w:rsidP="00000000" w:rsidRDefault="00000000" w:rsidRPr="00000000" w14:paraId="00000021">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Travailler efficacement avec une équipe pour élaborer une stratégie de débat.</w:t>
            </w:r>
          </w:p>
          <w:p w:rsidR="00000000" w:rsidDel="00000000" w:rsidP="00000000" w:rsidRDefault="00000000" w:rsidRPr="00000000" w14:paraId="00000022">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Faire la distinction entre les faits et les opinions.</w:t>
            </w:r>
          </w:p>
          <w:p w:rsidR="00000000" w:rsidDel="00000000" w:rsidP="00000000" w:rsidRDefault="00000000" w:rsidRPr="00000000" w14:paraId="00000023">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Identifier les préjugés potentiels dans les sources d'information.</w:t>
            </w:r>
          </w:p>
          <w:p w:rsidR="00000000" w:rsidDel="00000000" w:rsidP="00000000" w:rsidRDefault="00000000" w:rsidRPr="00000000" w14:paraId="00000024">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Attitudes et valeurs:</w:t>
            </w:r>
            <w:r w:rsidDel="00000000" w:rsidR="00000000" w:rsidRPr="00000000">
              <w:rPr>
                <w:rtl w:val="0"/>
              </w:rPr>
            </w:r>
          </w:p>
          <w:p w:rsidR="00000000" w:rsidDel="00000000" w:rsidP="00000000" w:rsidRDefault="00000000" w:rsidRPr="00000000" w14:paraId="00000025">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Manifestez votre curiosité pour la technologie et son impact sur la société.</w:t>
            </w:r>
          </w:p>
          <w:p w:rsidR="00000000" w:rsidDel="00000000" w:rsidP="00000000" w:rsidRDefault="00000000" w:rsidRPr="00000000" w14:paraId="00000026">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Valoriser l'importance des considérations éthiques dans le développement de l'IA.</w:t>
            </w:r>
          </w:p>
          <w:p w:rsidR="00000000" w:rsidDel="00000000" w:rsidP="00000000" w:rsidRDefault="00000000" w:rsidRPr="00000000" w14:paraId="00000027">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Reconnaître la nécessité d'une utilisation responsable de l'IA.</w:t>
            </w:r>
          </w:p>
          <w:p w:rsidR="00000000" w:rsidDel="00000000" w:rsidP="00000000" w:rsidRDefault="00000000" w:rsidRPr="00000000" w14:paraId="00000028">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Apprécier la valeur des perspectives diverses sur des questions complexes.</w:t>
            </w:r>
          </w:p>
          <w:p w:rsidR="00000000" w:rsidDel="00000000" w:rsidP="00000000" w:rsidRDefault="00000000" w:rsidRPr="00000000" w14:paraId="0000002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Développer la confiance dans l'expression de leurs propres opinions et idées.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66cc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E">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0">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Dimension européenne / lien avec Erasmus+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Concentrez-vous sur les valeurs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l'UE: Cadrez les thèmes du débat pour les aligner sur les valeurs fondamentales de l'UE telles que la démocratie, les droits de l'homme, l'État de droit et l'inclusion sociale. Considérez comment les technologies d'IA pourraient avoir un impact sur ces valeurs dans un contexte européen. Par exemple:</w:t>
            </w:r>
          </w:p>
          <w:p w:rsidR="00000000" w:rsidDel="00000000" w:rsidP="00000000" w:rsidRDefault="00000000" w:rsidRPr="00000000" w14:paraId="0000003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&amp; Privacy: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Discuter du Règlement général sur la protection des données (RGPD) de l'UE et de la manière dont les systèmes d'IA devraient se conformer à ses principes.</w:t>
            </w:r>
          </w:p>
          <w:p w:rsidR="00000000" w:rsidDel="00000000" w:rsidP="00000000" w:rsidRDefault="00000000" w:rsidRPr="00000000" w14:paraId="00000035">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et éducation: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explorer comment l'IA peut être utilisée pour promouvoir le multilinguisme et la compréhension interculturelle dans les salles de classe européennes.</w:t>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IA et désinformation: Débat sur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rôle de l'IA dans la lutte contre la propagande et la propagande de fausses nouvelles au sein de l'UE.</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Perspectives comparatives: Encourager 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élèves à rechercher et à comparer différentes approches de la régulation et du développement de l'IA dans divers pays européens. Cela pourrait inclure:</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Comparer les stratégies nationales d'IA.</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Analyse des différentes lignes directrices éthiques pour le développement de l'IA.</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Enquêter sur l'utilisation de l'IA dans les systèmes éducatifs en Europe.</w:t>
            </w:r>
          </w:p>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Exemples européens: Utilisez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exemples réels d'initiatives et de projets d'IA au sein de l'UE pour illustrer les sujets de débat. Cela pourrait inclure:</w:t>
            </w:r>
          </w:p>
          <w:p w:rsidR="00000000" w:rsidDel="00000000" w:rsidP="00000000" w:rsidRDefault="00000000" w:rsidRPr="00000000" w14:paraId="0000003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projets de recherche sur l'IA financés par l'UE.</w:t>
            </w:r>
          </w:p>
          <w:p w:rsidR="00000000" w:rsidDel="00000000" w:rsidP="00000000" w:rsidRDefault="00000000" w:rsidRPr="00000000" w14:paraId="0000003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Applications d'IA dans les services publics (par exemple, soins de santé, transports).</w:t>
            </w:r>
          </w:p>
          <w:p w:rsidR="00000000" w:rsidDel="00000000" w:rsidP="00000000" w:rsidRDefault="00000000" w:rsidRPr="00000000" w14:paraId="0000003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entreprises européennes développant des technologies d'IA.</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Contexte des politiques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 : présenter brièvement les politiques et initiatives pertinentes de l’UE concernant l’IA, telles que le règlement sur l’IA et l’approche européenne de l’IA.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Erasmus+ Connexion:</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L'intégration des projets: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 débat peut être intégré dans une Erasmus+ Le projet se concentre sur l'alphabétisation numérique, l'éducation à la citoyenneté ou la technologie éthique.</w:t>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Collaboration transfrontalière: partenariat avec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écoles d'autres pays européens pour mener des débats conjoints ou partager des résultats de recherche. Cela pourrait impliquer:</w:t>
            </w:r>
          </w:p>
          <w:p w:rsidR="00000000" w:rsidDel="00000000" w:rsidP="00000000" w:rsidRDefault="00000000" w:rsidRPr="00000000" w14:paraId="0000004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débats virtuels en vidéoconférence.</w:t>
            </w:r>
          </w:p>
          <w:p w:rsidR="00000000" w:rsidDel="00000000" w:rsidP="00000000" w:rsidRDefault="00000000" w:rsidRPr="00000000" w14:paraId="0000004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Échange de projets de recherche et de présentations des élèves.</w:t>
            </w:r>
          </w:p>
          <w:p w:rsidR="00000000" w:rsidDel="00000000" w:rsidP="00000000" w:rsidRDefault="00000000" w:rsidRPr="00000000" w14:paraId="0000004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Élaboration commune de documents et de ressources de débat.</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A">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Ressources et outils</w:t>
            </w:r>
          </w:p>
          <w:p w:rsidR="00000000" w:rsidDel="00000000" w:rsidP="00000000" w:rsidRDefault="00000000" w:rsidRPr="00000000" w14:paraId="0000004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Ressources de recherche:</w:t>
            </w:r>
            <w:r w:rsidDel="00000000" w:rsidR="00000000" w:rsidRPr="00000000">
              <w:rPr>
                <w:rtl w:val="0"/>
              </w:rPr>
            </w:r>
          </w:p>
          <w:p w:rsidR="00000000" w:rsidDel="00000000" w:rsidP="00000000" w:rsidRDefault="00000000" w:rsidRPr="00000000" w14:paraId="0000004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Articles et sites Web adaptés à l'âge sur l'IA et les sujets connexes.</w:t>
            </w:r>
          </w:p>
          <w:p w:rsidR="00000000" w:rsidDel="00000000" w:rsidP="00000000" w:rsidRDefault="00000000" w:rsidRPr="00000000" w14:paraId="0000004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Vidéos et documentaires sur l'IA.</w:t>
            </w:r>
          </w:p>
          <w:p w:rsidR="00000000" w:rsidDel="00000000" w:rsidP="00000000" w:rsidRDefault="00000000" w:rsidRPr="00000000" w14:paraId="0000004E">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Des livres et des magazines sur la technologie.</w:t>
            </w:r>
          </w:p>
          <w:p w:rsidR="00000000" w:rsidDel="00000000" w:rsidP="00000000" w:rsidRDefault="00000000" w:rsidRPr="00000000" w14:paraId="0000004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Accès aux bases de données et bibliothèques en ligne.</w:t>
            </w:r>
          </w:p>
          <w:p w:rsidR="00000000" w:rsidDel="00000000" w:rsidP="00000000" w:rsidRDefault="00000000" w:rsidRPr="00000000" w14:paraId="00000050">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Matériaux de débat:</w:t>
            </w:r>
            <w:r w:rsidDel="00000000" w:rsidR="00000000" w:rsidRPr="00000000">
              <w:rPr>
                <w:rtl w:val="0"/>
              </w:rPr>
            </w:r>
          </w:p>
          <w:p w:rsidR="00000000" w:rsidDel="00000000" w:rsidP="00000000" w:rsidRDefault="00000000" w:rsidRPr="00000000" w14:paraId="0000005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Des lignes directrices et des thèmes de débat.</w:t>
            </w:r>
          </w:p>
          <w:p w:rsidR="00000000" w:rsidDel="00000000" w:rsidP="00000000" w:rsidRDefault="00000000" w:rsidRPr="00000000" w14:paraId="00000052">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Des modèles de prise de notes.</w:t>
            </w:r>
          </w:p>
          <w:p w:rsidR="00000000" w:rsidDel="00000000" w:rsidP="00000000" w:rsidRDefault="00000000" w:rsidRPr="00000000" w14:paraId="00000053">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Des cartes de preuve ou des organisateurs.</w:t>
            </w:r>
          </w:p>
          <w:p w:rsidR="00000000" w:rsidDel="00000000" w:rsidP="00000000" w:rsidRDefault="00000000" w:rsidRPr="00000000" w14:paraId="00000054">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Le timing.</w:t>
            </w:r>
          </w:p>
          <w:p w:rsidR="00000000" w:rsidDel="00000000" w:rsidP="00000000" w:rsidRDefault="00000000" w:rsidRPr="00000000" w14:paraId="00000055">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Je juge les rubriques.</w:t>
            </w:r>
          </w:p>
          <w:p w:rsidR="00000000" w:rsidDel="00000000" w:rsidP="00000000" w:rsidRDefault="00000000" w:rsidRPr="00000000" w14:paraId="00000056">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Les outils de présentation:</w:t>
            </w:r>
            <w:r w:rsidDel="00000000" w:rsidR="00000000" w:rsidRPr="00000000">
              <w:rPr>
                <w:rtl w:val="0"/>
              </w:rPr>
            </w:r>
          </w:p>
          <w:p w:rsidR="00000000" w:rsidDel="00000000" w:rsidP="00000000" w:rsidRDefault="00000000" w:rsidRPr="00000000" w14:paraId="00000057">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Plaque blanche ou projecteur.</w:t>
            </w:r>
          </w:p>
          <w:p w:rsidR="00000000" w:rsidDel="00000000" w:rsidP="00000000" w:rsidRDefault="00000000" w:rsidRPr="00000000" w14:paraId="00000058">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Des marqueurs ou des stylos.</w:t>
            </w:r>
          </w:p>
          <w:p w:rsidR="00000000" w:rsidDel="00000000" w:rsidP="00000000" w:rsidRDefault="00000000" w:rsidRPr="00000000" w14:paraId="00000059">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Un ordinateur avec accès à Internet.</w:t>
            </w:r>
          </w:p>
          <w:p w:rsidR="00000000" w:rsidDel="00000000" w:rsidP="00000000" w:rsidRDefault="00000000" w:rsidRPr="00000000" w14:paraId="0000005A">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Logiciel de présentation (p. ex., PowerPoint, Google Des diapositives.</w:t>
            </w:r>
          </w:p>
          <w:p w:rsidR="00000000" w:rsidDel="00000000" w:rsidP="00000000" w:rsidRDefault="00000000" w:rsidRPr="00000000" w14:paraId="0000005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Les outils de collaboration:</w:t>
            </w:r>
            <w:r w:rsidDel="00000000" w:rsidR="00000000" w:rsidRPr="00000000">
              <w:rPr>
                <w:rtl w:val="0"/>
              </w:rPr>
            </w:r>
          </w:p>
          <w:p w:rsidR="00000000" w:rsidDel="00000000" w:rsidP="00000000" w:rsidRDefault="00000000" w:rsidRPr="00000000" w14:paraId="0000005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Plateformes en ligne de communication et de collaboration (par exemple, Google Docs, les équipes de Microsoft).</w:t>
            </w:r>
          </w:p>
          <w:p w:rsidR="00000000" w:rsidDel="00000000" w:rsidP="00000000" w:rsidRDefault="00000000" w:rsidRPr="00000000" w14:paraId="0000005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Les dépôts de documents partagés.</w:t>
            </w:r>
          </w:p>
          <w:p w:rsidR="00000000" w:rsidDel="00000000" w:rsidP="00000000" w:rsidRDefault="00000000" w:rsidRPr="00000000" w14:paraId="0000005E">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Ressources spécifiques à l'UE:</w:t>
            </w:r>
            <w:r w:rsidDel="00000000" w:rsidR="00000000" w:rsidRPr="00000000">
              <w:rPr>
                <w:rtl w:val="0"/>
              </w:rPr>
            </w:r>
          </w:p>
          <w:p w:rsidR="00000000" w:rsidDel="00000000" w:rsidP="00000000" w:rsidRDefault="00000000" w:rsidRPr="00000000" w14:paraId="0000005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Publiations officielles de l'UE sur la politique et la stratégie de l'IA.</w:t>
            </w:r>
          </w:p>
          <w:p w:rsidR="00000000" w:rsidDel="00000000" w:rsidP="00000000" w:rsidRDefault="00000000" w:rsidRPr="00000000" w14:paraId="00000060">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Les sites Web des instituts européens de recherche sur l'IA.</w:t>
            </w:r>
          </w:p>
          <w:p w:rsidR="00000000" w:rsidDel="00000000" w:rsidP="00000000" w:rsidRDefault="00000000" w:rsidRPr="00000000" w14:paraId="0000006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Articles d'actualité sur l'IA en Europe.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4">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Les matériaux nécessaires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Accès à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color w:val="000000"/>
                <w:sz w:val="24"/>
                <w:szCs w:val="24"/>
                <w:rtl w:val="0"/>
              </w:rPr>
              <w:t xml:space="preserve">un ordinateur avec connexion Wi-Fi</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Papier et stylo</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Projecteur</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Rubriques d'évaluation ( rubriques d'évaluation, auto-évaluation)  jointes au scénario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6C">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Méthodes de travail</w:t>
            </w:r>
          </w:p>
          <w:p w:rsidR="00000000" w:rsidDel="00000000" w:rsidP="00000000" w:rsidRDefault="00000000" w:rsidRPr="00000000" w14:paraId="0000006D">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L'apprentissage basé sur l'équipe: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Divisez les élèves en équipes pour qu'ils travaillent en collaboration sur la recherche, le développement d'arguments et la préparation des présentations.</w:t>
            </w:r>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Apprentissage basé sur l'enquête: </w:t>
            </w:r>
            <w:r w:rsidDel="00000000" w:rsidR="00000000" w:rsidRPr="00000000">
              <w:rPr>
                <w:rFonts w:ascii="Calibri" w:cs="Calibri" w:eastAsia="Calibri" w:hAnsi="Calibri"/>
                <w:color w:val="000000"/>
                <w:sz w:val="24"/>
                <w:szCs w:val="24"/>
                <w:rtl w:val="0"/>
              </w:rPr>
              <w:t xml:space="preserve">Encourager les élèves à poser des questions, à explorer des perspectives différentes et à mener des recherches indépendantes.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L'apprentissage actif: Utiliser </w:t>
            </w:r>
            <w:r w:rsidDel="00000000" w:rsidR="00000000" w:rsidRPr="00000000">
              <w:rPr>
                <w:rFonts w:ascii="Calibri" w:cs="Calibri" w:eastAsia="Calibri" w:hAnsi="Calibri"/>
                <w:color w:val="000000"/>
                <w:sz w:val="24"/>
                <w:szCs w:val="24"/>
                <w:rtl w:val="0"/>
              </w:rPr>
              <w:t xml:space="preserve">une variété de techniques d'apprentissage actif pour impliquer les élèves dans le processus de débat, telles que:</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 séances de brainstorming.</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 discussions de groupe.</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Activités de jeu de rôle</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 simulations.</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Instruction différenciée: fournir un </w:t>
            </w:r>
            <w:r w:rsidDel="00000000" w:rsidR="00000000" w:rsidRPr="00000000">
              <w:rPr>
                <w:rFonts w:ascii="Calibri" w:cs="Calibri" w:eastAsia="Calibri" w:hAnsi="Calibri"/>
                <w:color w:val="000000"/>
                <w:sz w:val="24"/>
                <w:szCs w:val="24"/>
                <w:rtl w:val="0"/>
              </w:rPr>
              <w:t xml:space="preserve">soutien et des ressources différenciés pour répondre aux divers besoins d'apprentissage des élèves.</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78">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9">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7A">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3210"/>
        <w:gridCol w:w="3000"/>
        <w:gridCol w:w="3675"/>
        <w:tblGridChange w:id="0">
          <w:tblGrid>
            <w:gridCol w:w="3780"/>
            <w:gridCol w:w="3210"/>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7B">
            <w:pPr>
              <w:rPr>
                <w:b w:val="1"/>
                <w:color w:val="0099ff"/>
                <w:sz w:val="28"/>
                <w:szCs w:val="28"/>
              </w:rPr>
            </w:pPr>
            <w:bookmarkStart w:colFirst="0" w:colLast="0" w:name="_heading=h.rvp7me2o4mw" w:id="1"/>
            <w:bookmarkEnd w:id="1"/>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7C">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7D">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7E">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7F">
            <w:pPr>
              <w:rPr>
                <w:b w:val="1"/>
                <w:color w:val="0099ff"/>
                <w:sz w:val="28"/>
                <w:szCs w:val="28"/>
              </w:rPr>
            </w:pPr>
            <w:r w:rsidDel="00000000" w:rsidR="00000000" w:rsidRPr="00000000">
              <w:rPr>
                <w:rtl w:val="0"/>
              </w:rPr>
            </w:r>
          </w:p>
          <w:p w:rsidR="00000000" w:rsidDel="00000000" w:rsidP="00000000" w:rsidRDefault="00000000" w:rsidRPr="00000000" w14:paraId="00000080">
            <w:pPr>
              <w:jc w:val="center"/>
              <w:rPr>
                <w:b w:val="1"/>
                <w:color w:val="0099ff"/>
                <w:sz w:val="28"/>
                <w:szCs w:val="28"/>
              </w:rPr>
            </w:pPr>
            <w:r w:rsidDel="00000000" w:rsidR="00000000" w:rsidRPr="00000000">
              <w:rPr>
                <w:b w:val="1"/>
                <w:color w:val="0099ff"/>
                <w:sz w:val="28"/>
                <w:szCs w:val="28"/>
                <w:rtl w:val="0"/>
              </w:rPr>
              <w:t xml:space="preserve">15 minutes</w:t>
            </w:r>
          </w:p>
          <w:p w:rsidR="00000000" w:rsidDel="00000000" w:rsidP="00000000" w:rsidRDefault="00000000" w:rsidRPr="00000000" w14:paraId="00000081">
            <w:pPr>
              <w:rPr>
                <w:b w:val="1"/>
                <w:color w:val="0099ff"/>
                <w:sz w:val="28"/>
                <w:szCs w:val="28"/>
              </w:rPr>
            </w:pPr>
            <w:r w:rsidDel="00000000" w:rsidR="00000000" w:rsidRPr="00000000">
              <w:rPr>
                <w:rtl w:val="0"/>
              </w:rPr>
            </w:r>
          </w:p>
          <w:p w:rsidR="00000000" w:rsidDel="00000000" w:rsidP="00000000" w:rsidRDefault="00000000" w:rsidRPr="00000000" w14:paraId="00000082">
            <w:pPr>
              <w:rPr>
                <w:b w:val="1"/>
                <w:color w:val="0099ff"/>
                <w:sz w:val="28"/>
                <w:szCs w:val="28"/>
              </w:rPr>
            </w:pPr>
            <w:r w:rsidDel="00000000" w:rsidR="00000000" w:rsidRPr="00000000">
              <w:rPr>
                <w:rtl w:val="0"/>
              </w:rPr>
            </w:r>
          </w:p>
          <w:p w:rsidR="00000000" w:rsidDel="00000000" w:rsidP="00000000" w:rsidRDefault="00000000" w:rsidRPr="00000000" w14:paraId="00000083">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Préparez le scénario. Les enseignants fournissent des informations ou des contextes qui impliqueront les élèves et les prépareront à l'activité.</w:t>
            </w:r>
          </w:p>
          <w:p w:rsidR="00000000" w:rsidDel="00000000" w:rsidP="00000000" w:rsidRDefault="00000000" w:rsidRPr="00000000" w14:paraId="00000084">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Montrez-leur un </w:t>
            </w:r>
          </w:p>
          <w:p w:rsidR="00000000" w:rsidDel="00000000" w:rsidP="00000000" w:rsidRDefault="00000000" w:rsidRPr="00000000" w14:paraId="00000085">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Une histoire courte (article)</w:t>
            </w:r>
            <w:r w:rsidDel="00000000" w:rsidR="00000000" w:rsidRPr="00000000">
              <w:rPr>
                <w:rtl w:val="0"/>
              </w:rPr>
            </w:r>
          </w:p>
          <w:p w:rsidR="00000000" w:rsidDel="00000000" w:rsidP="00000000" w:rsidRDefault="00000000" w:rsidRPr="00000000" w14:paraId="00000086">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Une courte </w:t>
            </w:r>
            <w:r w:rsidDel="00000000" w:rsidR="00000000" w:rsidRPr="00000000">
              <w:rPr>
                <w:b w:val="1"/>
                <w:color w:val="66cc00"/>
                <w:sz w:val="28"/>
                <w:szCs w:val="28"/>
                <w:rtl w:val="0"/>
              </w:rPr>
              <w:t xml:space="preserve">vidéo </w:t>
            </w:r>
            <w:r w:rsidDel="00000000" w:rsidR="00000000" w:rsidRPr="00000000">
              <w:rPr>
                <w:rFonts w:ascii="Calibri" w:cs="Calibri" w:eastAsia="Calibri" w:hAnsi="Calibri"/>
                <w:sz w:val="24"/>
                <w:szCs w:val="24"/>
                <w:rtl w:val="0"/>
              </w:rPr>
              <w:t xml:space="preserve">sur le sujet donné.</w:t>
            </w:r>
            <w:r w:rsidDel="00000000" w:rsidR="00000000" w:rsidRPr="00000000">
              <w:rPr>
                <w:rtl w:val="0"/>
              </w:rPr>
            </w:r>
          </w:p>
          <w:p w:rsidR="00000000" w:rsidDel="00000000" w:rsidP="00000000" w:rsidRDefault="00000000" w:rsidRPr="00000000" w14:paraId="0000008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88">
            <w:pPr>
              <w:rPr>
                <w:b w:val="1"/>
                <w:color w:val="0099ff"/>
                <w:sz w:val="28"/>
                <w:szCs w:val="28"/>
              </w:rPr>
            </w:pPr>
            <w:r w:rsidDel="00000000" w:rsidR="00000000" w:rsidRPr="00000000">
              <w:rPr>
                <w:rtl w:val="0"/>
              </w:rPr>
            </w:r>
          </w:p>
          <w:p w:rsidR="00000000" w:rsidDel="00000000" w:rsidP="00000000" w:rsidRDefault="00000000" w:rsidRPr="00000000" w14:paraId="00000089">
            <w:pPr>
              <w:rPr>
                <w:b w:val="1"/>
                <w:color w:val="0099ff"/>
                <w:sz w:val="28"/>
                <w:szCs w:val="28"/>
              </w:rPr>
            </w:pPr>
            <w:r w:rsidDel="00000000" w:rsidR="00000000" w:rsidRPr="00000000">
              <w:rPr>
                <w:rtl w:val="0"/>
              </w:rPr>
            </w:r>
          </w:p>
          <w:p w:rsidR="00000000" w:rsidDel="00000000" w:rsidP="00000000" w:rsidRDefault="00000000" w:rsidRPr="00000000" w14:paraId="0000008A">
            <w:pPr>
              <w:rPr>
                <w:b w:val="1"/>
                <w:color w:val="0099ff"/>
                <w:sz w:val="28"/>
                <w:szCs w:val="28"/>
              </w:rPr>
            </w:pPr>
            <w:r w:rsidDel="00000000" w:rsidR="00000000" w:rsidRPr="00000000">
              <w:rPr>
                <w:rtl w:val="0"/>
              </w:rPr>
            </w:r>
          </w:p>
          <w:p w:rsidR="00000000" w:rsidDel="00000000" w:rsidP="00000000" w:rsidRDefault="00000000" w:rsidRPr="00000000" w14:paraId="0000008B">
            <w:pPr>
              <w:rPr>
                <w:b w:val="1"/>
                <w:color w:val="0099ff"/>
                <w:sz w:val="28"/>
                <w:szCs w:val="28"/>
              </w:rPr>
            </w:pPr>
            <w:r w:rsidDel="00000000" w:rsidR="00000000" w:rsidRPr="00000000">
              <w:rPr>
                <w:rtl w:val="0"/>
              </w:rPr>
            </w:r>
          </w:p>
          <w:p w:rsidR="00000000" w:rsidDel="00000000" w:rsidP="00000000" w:rsidRDefault="00000000" w:rsidRPr="00000000" w14:paraId="0000008C">
            <w:pPr>
              <w:rPr>
                <w:b w:val="1"/>
                <w:color w:val="0099ff"/>
                <w:sz w:val="28"/>
                <w:szCs w:val="28"/>
              </w:rPr>
            </w:pPr>
            <w:r w:rsidDel="00000000" w:rsidR="00000000" w:rsidRPr="00000000">
              <w:rPr>
                <w:rtl w:val="0"/>
              </w:rPr>
            </w:r>
          </w:p>
          <w:p w:rsidR="00000000" w:rsidDel="00000000" w:rsidP="00000000" w:rsidRDefault="00000000" w:rsidRPr="00000000" w14:paraId="0000008D">
            <w:pPr>
              <w:rPr>
                <w:b w:val="1"/>
                <w:color w:val="0099ff"/>
                <w:sz w:val="28"/>
                <w:szCs w:val="28"/>
              </w:rPr>
            </w:pPr>
            <w:r w:rsidDel="00000000" w:rsidR="00000000" w:rsidRPr="00000000">
              <w:rPr>
                <w:rtl w:val="0"/>
              </w:rPr>
            </w:r>
          </w:p>
          <w:p w:rsidR="00000000" w:rsidDel="00000000" w:rsidP="00000000" w:rsidRDefault="00000000" w:rsidRPr="00000000" w14:paraId="0000008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20 min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Préparation aux thèmes de débat.</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L'apprentissage actif par l'emploi et la recherche</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Travail en groupe, recherche des sources en ligne</w:t>
            </w:r>
          </w:p>
          <w:p w:rsidR="00000000" w:rsidDel="00000000" w:rsidP="00000000" w:rsidRDefault="00000000" w:rsidRPr="00000000" w14:paraId="00000098">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d'outils numériques</w:t>
            </w:r>
          </w:p>
          <w:p w:rsidR="00000000" w:rsidDel="00000000" w:rsidP="00000000" w:rsidRDefault="00000000" w:rsidRPr="00000000" w14:paraId="00000099">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Préparation des discours constructifs et de réfutation </w:t>
            </w:r>
          </w:p>
          <w:p w:rsidR="00000000" w:rsidDel="00000000" w:rsidP="00000000" w:rsidRDefault="00000000" w:rsidRPr="00000000" w14:paraId="0000009A">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et discussion</w:t>
            </w:r>
          </w:p>
          <w:p w:rsidR="00000000" w:rsidDel="00000000" w:rsidP="00000000" w:rsidRDefault="00000000" w:rsidRPr="00000000" w14:paraId="0000009B">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9E">
            <w:pPr>
              <w:rPr>
                <w:b w:val="1"/>
                <w:color w:val="0099ff"/>
                <w:sz w:val="28"/>
                <w:szCs w:val="28"/>
              </w:rPr>
            </w:pPr>
            <w:r w:rsidDel="00000000" w:rsidR="00000000" w:rsidRPr="00000000">
              <w:rPr>
                <w:rtl w:val="0"/>
              </w:rPr>
            </w:r>
          </w:p>
          <w:p w:rsidR="00000000" w:rsidDel="00000000" w:rsidP="00000000" w:rsidRDefault="00000000" w:rsidRPr="00000000" w14:paraId="0000009F">
            <w:pPr>
              <w:jc w:val="center"/>
              <w:rPr>
                <w:b w:val="1"/>
                <w:color w:val="0099ff"/>
                <w:sz w:val="28"/>
                <w:szCs w:val="28"/>
              </w:rPr>
            </w:pPr>
            <w:r w:rsidDel="00000000" w:rsidR="00000000" w:rsidRPr="00000000">
              <w:rPr>
                <w:b w:val="1"/>
                <w:color w:val="0099ff"/>
                <w:sz w:val="28"/>
                <w:szCs w:val="28"/>
                <w:rtl w:val="0"/>
              </w:rPr>
              <w:t xml:space="preserve">60 minutes</w:t>
            </w:r>
          </w:p>
          <w:p w:rsidR="00000000" w:rsidDel="00000000" w:rsidP="00000000" w:rsidRDefault="00000000" w:rsidRPr="00000000" w14:paraId="000000A0">
            <w:pPr>
              <w:rPr>
                <w:b w:val="1"/>
                <w:color w:val="0099ff"/>
                <w:sz w:val="28"/>
                <w:szCs w:val="28"/>
              </w:rPr>
            </w:pPr>
            <w:r w:rsidDel="00000000" w:rsidR="00000000" w:rsidRPr="00000000">
              <w:rPr>
                <w:rtl w:val="0"/>
              </w:rPr>
            </w:r>
          </w:p>
          <w:p w:rsidR="00000000" w:rsidDel="00000000" w:rsidP="00000000" w:rsidRDefault="00000000" w:rsidRPr="00000000" w14:paraId="000000A1">
            <w:pPr>
              <w:rPr>
                <w:b w:val="1"/>
                <w:color w:val="0099ff"/>
                <w:sz w:val="28"/>
                <w:szCs w:val="28"/>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de ce qui a été appris par des tâches créatives</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numPr>
                <w:ilvl w:val="0"/>
                <w:numId w:val="11"/>
              </w:numPr>
              <w:spacing w:line="276" w:lineRule="auto"/>
              <w:ind w:left="720" w:hanging="360"/>
              <w:rPr>
                <w:rFonts w:ascii="Cambria" w:cs="Cambria" w:eastAsia="Cambria" w:hAnsi="Cambria"/>
                <w:b w:val="1"/>
                <w:sz w:val="28"/>
                <w:szCs w:val="28"/>
              </w:rPr>
            </w:pPr>
            <w:r w:rsidDel="00000000" w:rsidR="00000000" w:rsidRPr="00000000">
              <w:rPr>
                <w:rFonts w:ascii="Calibri" w:cs="Calibri" w:eastAsia="Calibri" w:hAnsi="Calibri"/>
                <w:sz w:val="24"/>
                <w:szCs w:val="24"/>
                <w:rtl w:val="0"/>
              </w:rPr>
              <w:t xml:space="preserve">Un débat sur la politique de l'équipe</w:t>
            </w:r>
            <w:r w:rsidDel="00000000" w:rsidR="00000000" w:rsidRPr="00000000">
              <w:rPr>
                <w:rtl w:val="0"/>
              </w:rPr>
            </w:r>
          </w:p>
          <w:p w:rsidR="00000000" w:rsidDel="00000000" w:rsidP="00000000" w:rsidRDefault="00000000" w:rsidRPr="00000000" w14:paraId="000000A5">
            <w:pPr>
              <w:numPr>
                <w:ilvl w:val="0"/>
                <w:numId w:val="11"/>
              </w:numPr>
              <w:spacing w:after="200"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Débat en ligne </w:t>
            </w:r>
            <w:r w:rsidDel="00000000" w:rsidR="00000000" w:rsidRPr="00000000">
              <w:rPr>
                <w:rFonts w:ascii="Calibri" w:cs="Calibri" w:eastAsia="Calibri" w:hAnsi="Calibri"/>
                <w:b w:val="1"/>
                <w:sz w:val="24"/>
                <w:szCs w:val="24"/>
                <w:rtl w:val="0"/>
              </w:rPr>
              <w:t xml:space="preserve"/>
            </w:r>
          </w:p>
          <w:p w:rsidR="00000000" w:rsidDel="00000000" w:rsidP="00000000" w:rsidRDefault="00000000" w:rsidRPr="00000000" w14:paraId="000000A6">
            <w:pPr>
              <w:spacing w:after="200"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Accentuation de la communication respectueuse: établir </w:t>
            </w:r>
            <w:r w:rsidDel="00000000" w:rsidR="00000000" w:rsidRPr="00000000">
              <w:rPr>
                <w:rFonts w:ascii="Calibri" w:cs="Calibri" w:eastAsia="Calibri" w:hAnsi="Calibri"/>
                <w:sz w:val="24"/>
                <w:szCs w:val="24"/>
                <w:rtl w:val="0"/>
              </w:rPr>
              <w:t xml:space="preserve">des lignes directrices claires pour la communication respectueuse et l'étiquette du débat.</w:t>
            </w:r>
          </w:p>
          <w:p w:rsidR="00000000" w:rsidDel="00000000" w:rsidP="00000000" w:rsidRDefault="00000000" w:rsidRPr="00000000" w14:paraId="000000A8">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A9">
            <w:pPr>
              <w:rPr>
                <w:b w:val="1"/>
                <w:color w:val="0099ff"/>
                <w:sz w:val="28"/>
                <w:szCs w:val="28"/>
              </w:rPr>
            </w:pPr>
            <w:r w:rsidDel="00000000" w:rsidR="00000000" w:rsidRPr="00000000">
              <w:rPr>
                <w:rtl w:val="0"/>
              </w:rPr>
            </w:r>
          </w:p>
          <w:p w:rsidR="00000000" w:rsidDel="00000000" w:rsidP="00000000" w:rsidRDefault="00000000" w:rsidRPr="00000000" w14:paraId="000000AA">
            <w:pPr>
              <w:jc w:val="center"/>
              <w:rPr>
                <w:b w:val="1"/>
                <w:color w:val="0099ff"/>
                <w:sz w:val="28"/>
                <w:szCs w:val="28"/>
              </w:rPr>
            </w:pPr>
            <w:r w:rsidDel="00000000" w:rsidR="00000000" w:rsidRPr="00000000">
              <w:rPr>
                <w:b w:val="1"/>
                <w:color w:val="0099ff"/>
                <w:sz w:val="28"/>
                <w:szCs w:val="28"/>
                <w:rtl w:val="0"/>
              </w:rPr>
              <w:t xml:space="preserve">15 minutes</w:t>
            </w:r>
          </w:p>
          <w:p w:rsidR="00000000" w:rsidDel="00000000" w:rsidP="00000000" w:rsidRDefault="00000000" w:rsidRPr="00000000" w14:paraId="000000AB">
            <w:pPr>
              <w:rPr>
                <w:b w:val="1"/>
                <w:color w:val="0099ff"/>
                <w:sz w:val="28"/>
                <w:szCs w:val="28"/>
              </w:rPr>
            </w:pPr>
            <w:r w:rsidDel="00000000" w:rsidR="00000000" w:rsidRPr="00000000">
              <w:rPr>
                <w:rtl w:val="0"/>
              </w:rPr>
            </w:r>
          </w:p>
          <w:p w:rsidR="00000000" w:rsidDel="00000000" w:rsidP="00000000" w:rsidRDefault="00000000" w:rsidRPr="00000000" w14:paraId="000000AC">
            <w:pPr>
              <w:rPr>
                <w:b w:val="1"/>
                <w:color w:val="0099ff"/>
                <w:sz w:val="28"/>
                <w:szCs w:val="28"/>
              </w:rPr>
            </w:pPr>
            <w:r w:rsidDel="00000000" w:rsidR="00000000" w:rsidRPr="00000000">
              <w:rPr>
                <w:rtl w:val="0"/>
              </w:rPr>
            </w:r>
          </w:p>
          <w:p w:rsidR="00000000" w:rsidDel="00000000" w:rsidP="00000000" w:rsidRDefault="00000000" w:rsidRPr="00000000" w14:paraId="000000AD">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Critères d'évaluation: Définir </w:t>
            </w:r>
            <w:r w:rsidDel="00000000" w:rsidR="00000000" w:rsidRPr="00000000">
              <w:rPr>
                <w:rFonts w:ascii="Calibri" w:cs="Calibri" w:eastAsia="Calibri" w:hAnsi="Calibri"/>
                <w:sz w:val="24"/>
                <w:szCs w:val="24"/>
                <w:rtl w:val="0"/>
              </w:rPr>
              <w:t xml:space="preserve">comment les élèves seront évalués. Cela pourrait inclure des rubriques, des listes de contrôle ou d'autres méthodes d'évaluation.</w:t>
            </w:r>
          </w:p>
          <w:p w:rsidR="00000000" w:rsidDel="00000000" w:rsidP="00000000" w:rsidRDefault="00000000" w:rsidRPr="00000000" w14:paraId="000000AE">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Remarque: Fournir </w:t>
            </w:r>
            <w:r w:rsidDel="00000000" w:rsidR="00000000" w:rsidRPr="00000000">
              <w:rPr>
                <w:rFonts w:ascii="Calibri" w:cs="Calibri" w:eastAsia="Calibri" w:hAnsi="Calibri"/>
                <w:sz w:val="24"/>
                <w:szCs w:val="24"/>
                <w:rtl w:val="0"/>
              </w:rPr>
              <w:t xml:space="preserve">des lignes directrices sur la façon dont les commentaires seront donnés aux élèves. Considérez les commentaires des pairs, l'auto-évaluation et les commentaires des enseignants.</w:t>
            </w:r>
          </w:p>
          <w:p w:rsidR="00000000" w:rsidDel="00000000" w:rsidP="00000000" w:rsidRDefault="00000000" w:rsidRPr="00000000" w14:paraId="000000A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Réflexion numérique (Padlet, les formulaires...)</w:t>
            </w:r>
          </w:p>
          <w:p w:rsidR="00000000" w:rsidDel="00000000" w:rsidP="00000000" w:rsidRDefault="00000000" w:rsidRPr="00000000" w14:paraId="000000B0">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L'auto-évaluation</w:t>
            </w:r>
          </w:p>
          <w:p w:rsidR="00000000" w:rsidDel="00000000" w:rsidP="00000000" w:rsidRDefault="00000000" w:rsidRPr="00000000" w14:paraId="000000B1">
            <w:pPr>
              <w:numPr>
                <w:ilvl w:val="0"/>
                <w:numId w:val="1"/>
              </w:numPr>
              <w:spacing w:after="200" w:line="276"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Discussion en classe</w:t>
            </w:r>
            <w:r w:rsidDel="00000000" w:rsidR="00000000" w:rsidRPr="00000000">
              <w:rPr>
                <w:rtl w:val="0"/>
              </w:rPr>
            </w:r>
          </w:p>
          <w:p w:rsidR="00000000" w:rsidDel="00000000" w:rsidP="00000000" w:rsidRDefault="00000000" w:rsidRPr="00000000" w14:paraId="000000B2">
            <w:pPr>
              <w:rPr>
                <w:b w:val="1"/>
                <w:color w:val="0099ff"/>
                <w:sz w:val="28"/>
                <w:szCs w:val="28"/>
              </w:rPr>
            </w:pPr>
            <w:r w:rsidDel="00000000" w:rsidR="00000000" w:rsidRPr="00000000">
              <w:rPr>
                <w:rtl w:val="0"/>
              </w:rPr>
            </w:r>
          </w:p>
        </w:tc>
      </w:tr>
    </w:tbl>
    <w:p w:rsidR="00000000" w:rsidDel="00000000" w:rsidP="00000000" w:rsidRDefault="00000000" w:rsidRPr="00000000" w14:paraId="000000B3">
      <w:pPr>
        <w:rPr>
          <w:b w:val="1"/>
          <w:color w:val="0099ff"/>
          <w:sz w:val="28"/>
          <w:szCs w:val="28"/>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B5">
            <w:pPr>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peut introduire le thème du débat: Bienvenue à notre excitante session de débat sur l'intelligence artificielle (IA) et l'éthique! Aujourd'hui, nous plongeons dans un monde où la technologie répond aux valeurs humaines. Alors que notre planète devient plus connectée et technologiquement avancée, l'IA joue un rôle important dans la façon dont nous vivons au quotidien. Des assistants virtuels qui nous aident à trouver des informations aux véhicules autonomes qui changent notre façon de voyager, l'IA fait partie de notre société.</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Cependant, avec de grandes avancées viennent de grandes responsabilités. Les implications éthiques de l'IA comment nous devrions l'utiliser de manière responsable, assurer l'équité et protéger la vie privée sont des sujets de discussion cruciaux. Ce débat vous permettra d'explorer ces questions importantes, de développer vos propres opinions et d'apprendre à les exprimer clairement et de manière convaincante.</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BD">
            <w:pPr>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sz w:val="24"/>
                <w:szCs w:val="24"/>
                <w:rtl w:val="0"/>
              </w:rPr>
              <w:t xml:space="preserve">Thèmes et matériels pour les débats sur les politiques d'équipe. Il y a 9 idées de débat différentes proposées dans trois domaines différents liés à l'IA. Vous pouvez choisir l'une des neuf activités pour un débat.</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L'IA dans l'éducation</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1ère activité. Système de surveillance scolaire: Serait-ce que l'IA </w:t>
            </w:r>
            <w:r w:rsidDel="00000000" w:rsidR="00000000" w:rsidRPr="00000000">
              <w:rPr>
                <w:rFonts w:ascii="Calibri" w:cs="Calibri" w:eastAsia="Calibri" w:hAnsi="Calibri"/>
                <w:b w:val="1"/>
                <w:i w:val="1"/>
                <w:sz w:val="24"/>
                <w:szCs w:val="24"/>
                <w:u w:val="single"/>
                <w:rtl w:val="0"/>
              </w:rPr>
              <w:t xml:space="preserve">devrait être utilisée pour surveiller les élèves dans les écoles?"</w:t>
            </w:r>
          </w:p>
          <w:p w:rsidR="00000000" w:rsidDel="00000000" w:rsidP="00000000" w:rsidRDefault="00000000" w:rsidRPr="00000000" w14:paraId="000000C3">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C'est l'année où 2035 écoles du monde entier utilisent des systèmes de surveillance basés sur l'IA pour surveiller les élèves.</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 systèmes d'IA utilisent des caméras, la reconnaissance faciale et l'analyse comportementale pour détecter si les élèves prêtent attention, suivent les règles de l'école ou même se sentent stressés. Certaines écoles pensent que cette technologie améliorera la sécurité, préviendra les harcèlements et aidera les enseignants à mieux comprendre leurs élèves.</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Cependant, d'autres craignent qu'il n'envahisse la vie privée des élèves, qu'il ne les fasse pas se sentir à l'aise et qu'il ne leur inflige de punitions injustes. Aujourd'hui, le conseil scolaire a une discussion pour décider.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11">
              <w:r w:rsidDel="00000000" w:rsidR="00000000" w:rsidRPr="00000000">
                <w:rPr>
                  <w:rFonts w:ascii="Calibri" w:cs="Calibri" w:eastAsia="Calibri" w:hAnsi="Calibri"/>
                  <w:color w:val="1155cc"/>
                  <w:sz w:val="24"/>
                  <w:szCs w:val="24"/>
                  <w:u w:val="single"/>
                  <w:rtl w:val="0"/>
                </w:rPr>
                <w:t xml:space="preserve">Justification: </w:t>
              </w:r>
            </w:hyperlink>
            <w:r w:rsidDel="00000000" w:rsidR="00000000" w:rsidRPr="00000000">
              <w:rPr>
                <w:rFonts w:ascii="Calibri" w:cs="Calibri" w:eastAsia="Calibri" w:hAnsi="Calibri"/>
                <w:sz w:val="24"/>
                <w:szCs w:val="24"/>
                <w:rtl w:val="0"/>
              </w:rPr>
              <w:t xml:space="preserve"/>
            </w:r>
            <w:hyperlink r:id="rId12">
              <w:r w:rsidDel="00000000" w:rsidR="00000000" w:rsidRPr="00000000">
                <w:rPr>
                  <w:rFonts w:ascii="Calibri" w:cs="Calibri" w:eastAsia="Calibri" w:hAnsi="Calibri"/>
                  <w:color w:val="1155cc"/>
                  <w:sz w:val="24"/>
                  <w:szCs w:val="24"/>
                  <w:u w:val="single"/>
                  <w:rtl w:val="0"/>
                </w:rPr>
                <w:t xml:space="preserve">https://www.youtube.com/watch?v=JMLsHI8aV0g&amp;t=187s https://abc3340.com/news/nation-world/schools-turn-to-ai-powered-monitoring-software-to-catch-students-at-risk-of-self-harm-youth-mental-health-data-privacy-equity-concerns-school-issued-devices-rand-corp-artificial-intelligence-suicide-prevention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Peut augmenter la sécurité et prévenir l'intimidation, peut identifier quand les élèves ont des difficultés émotionnelles.</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Les préoccupations liées à la vie privée, les erreurs pourraient conduire à des punitions injustes, les élèves ressentiraient plus de pression parce qu'ils sont surveillés, pourraient étouffer les opportunités de développer des compétences sociales comme l'empathie et la résolution des conflits.</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L'activité 2. Assistants d'IA: "Les </w:t>
            </w:r>
            <w:r w:rsidDel="00000000" w:rsidR="00000000" w:rsidRPr="00000000">
              <w:rPr>
                <w:rFonts w:ascii="Calibri" w:cs="Calibri" w:eastAsia="Calibri" w:hAnsi="Calibri"/>
                <w:b w:val="1"/>
                <w:i w:val="1"/>
                <w:sz w:val="24"/>
                <w:szCs w:val="24"/>
                <w:u w:val="single"/>
                <w:rtl w:val="0"/>
              </w:rPr>
              <w:t xml:space="preserve">chatbots d'IA rendent-ils les élèves moins capables de résoudre des problèmes créatifs?"</w:t>
            </w:r>
          </w:p>
          <w:p w:rsidR="00000000" w:rsidDel="00000000" w:rsidP="00000000" w:rsidRDefault="00000000" w:rsidRPr="00000000" w14:paraId="000000CD">
            <w:pPr>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Vous avez un chatbot qui vous aide à apprendre et à faire vos devoirs.</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explique le contenu et fournit des solutions.</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Articles </w:t>
            </w:r>
            <w:hyperlink r:id="rId13">
              <w:r w:rsidDel="00000000" w:rsidR="00000000" w:rsidRPr="00000000">
                <w:rPr>
                  <w:rFonts w:ascii="Calibri" w:cs="Calibri" w:eastAsia="Calibri" w:hAnsi="Calibri"/>
                  <w:color w:val="1155cc"/>
                  <w:sz w:val="24"/>
                  <w:szCs w:val="24"/>
                  <w:u w:val="single"/>
                  <w:rtl w:val="0"/>
                </w:rPr>
                <w:t xml:space="preserve">sur l'apprentissage personnalisé avec l'IA. https://www.unisa.edu.au/connect/enterprise-magazine/articles/2023/how-ai-can-deliver-personalised-learning-and-transform-academic-assessment/</w:t>
              </w:r>
            </w:hyperlink>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Peut fournir une attention individuelle, s'adapter aux styles d'apprentissage.</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pourrait remplacer les enseignants, pourrait ne pas comprendre les besoins émotionnels.</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L'activité 3. Rédaction d'essais: " Les élèves </w:t>
            </w:r>
            <w:r w:rsidDel="00000000" w:rsidR="00000000" w:rsidRPr="00000000">
              <w:rPr>
                <w:rFonts w:ascii="Calibri" w:cs="Calibri" w:eastAsia="Calibri" w:hAnsi="Calibri"/>
                <w:b w:val="1"/>
                <w:i w:val="1"/>
                <w:sz w:val="24"/>
                <w:szCs w:val="24"/>
                <w:u w:val="single"/>
                <w:rtl w:val="0"/>
              </w:rPr>
              <w:t xml:space="preserve">devraient-ils être autorisés à utiliser l'IA pour les aider à écrire des essais ? "</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Beaucoup d'élèves utilisent des outils d'écriture d'IA comme ChatGPT pour les aider à écrire des essais. Ces outils peuvent suggérer une structure, améliorer la grammaire et même générer des paragraphes complets basés sur un sujet. Les partisans disent que cela aide les élèves à mieux écrire, à apprendre plus rapidement et à réduire le stress. Les critiques affirment que cela pourrait conduire les élèves à devenir dépendants de l'IA et à ne pas développer leurs propres compétences en écriture. Aujourd'hui, le conseil élève vote sur la question de savoir si les outils d'IA devraient être autorisés pour l'écriture d'essais à l'école.</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Des discussions sur l'utilisation d'outils d'IA comme ChatGPT dans les écoles.</w:t>
            </w:r>
          </w:p>
          <w:p w:rsidR="00000000" w:rsidDel="00000000" w:rsidP="00000000" w:rsidRDefault="00000000" w:rsidRPr="00000000" w14:paraId="000000DA">
            <w:pPr>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https://www.youtube.com/watch?v=ogcSQ-cFRVM</w:t>
              </w:r>
            </w:hyperlink>
            <w:r w:rsidDel="00000000" w:rsidR="00000000" w:rsidRPr="00000000">
              <w:rPr>
                <w:rFonts w:ascii="Calibri" w:cs="Calibri" w:eastAsia="Calibri" w:hAnsi="Calibri"/>
                <w:sz w:val="24"/>
                <w:szCs w:val="24"/>
                <w:rtl w:val="0"/>
              </w:rPr>
              <w:br w:type="textWrapping"/>
            </w:r>
            <w:hyperlink r:id="rId15">
              <w:r w:rsidDel="00000000" w:rsidR="00000000" w:rsidRPr="00000000">
                <w:rPr>
                  <w:rFonts w:ascii="Calibri" w:cs="Calibri" w:eastAsia="Calibri" w:hAnsi="Calibri"/>
                  <w:color w:val="1155cc"/>
                  <w:sz w:val="24"/>
                  <w:szCs w:val="24"/>
                  <w:u w:val="single"/>
                  <w:rtl w:val="0"/>
                </w:rPr>
                <w:t xml:space="preserve">https://summer.harvard.edu/blog/should-i-use-chatgpt-to-write-my-essays/</w:t>
              </w:r>
            </w:hyperlink>
            <w:r w:rsidDel="00000000" w:rsidR="00000000" w:rsidRPr="00000000">
              <w:rPr>
                <w:rFonts w:ascii="Calibri" w:cs="Calibri" w:eastAsia="Calibri" w:hAnsi="Calibri"/>
                <w:sz w:val="24"/>
                <w:szCs w:val="24"/>
                <w:rtl w:val="0"/>
              </w:rPr>
              <w:br w:type="textWrapping"/>
            </w:r>
            <w:hyperlink r:id="rId16">
              <w:r w:rsidDel="00000000" w:rsidR="00000000" w:rsidRPr="00000000">
                <w:rPr>
                  <w:rFonts w:ascii="Calibri" w:cs="Calibri" w:eastAsia="Calibri" w:hAnsi="Calibri"/>
                  <w:color w:val="1155cc"/>
                  <w:sz w:val="24"/>
                  <w:szCs w:val="24"/>
                  <w:u w:val="single"/>
                  <w:rtl w:val="0"/>
                </w:rPr>
                <w:t xml:space="preserve">https://www.yomu.ai/resources/should-ai-essay-writers-be-banned-in-schools-a-heated-academic-debate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aide à faire un brainstorming, améliore les compétences d'écriture et prépare à l'avenir.</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Encourage le plagiat, réduit les capacités de pensée critique.</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L'activité 4. Apprentissage des langues: "Les élèves </w:t>
            </w:r>
            <w:r w:rsidDel="00000000" w:rsidR="00000000" w:rsidRPr="00000000">
              <w:rPr>
                <w:rFonts w:ascii="Calibri" w:cs="Calibri" w:eastAsia="Calibri" w:hAnsi="Calibri"/>
                <w:b w:val="1"/>
                <w:i w:val="1"/>
                <w:sz w:val="24"/>
                <w:szCs w:val="24"/>
                <w:u w:val="single"/>
                <w:rtl w:val="0"/>
              </w:rPr>
              <w:t xml:space="preserve">devraient-ils utiliser des applications basées sur l'IA pour apprendre de nouvelles langues?"</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 applications linguistiques basées sur l'IA comme Duolingo utilisent la reconnaissance vocale, des leçons adaptatives et des chatbots pour aider les élèves à apprendre de nouvelles langues. Ces outils sont conçus pour être amusants, rapides et personnalisés. Les partisans disent que l'IA rend l'apprentissage des langues plus accessible que jamais. </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Récemment, cependant, Duolingo a fait face à une réaction négative majeure après avoir remplacé de nombreux experts en langage humain et contributeurs de cours par l'IA. Les critiques affirment que cette décision a nuit à la qualité des leçons et a fait perdre de nombreux emplois.</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débat d'aujourd'hui se concentrera sur la question de savoir si c'est une bonne idée pour les élèves de s'appuyer sur des applications basées sur l'IA comme outil principal d'apprentissage des langues.</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Des discussions sur </w:t>
              <w:br w:type="textWrapping"/>
            </w:r>
            <w:hyperlink r:id="rId17">
              <w:r w:rsidDel="00000000" w:rsidR="00000000" w:rsidRPr="00000000">
                <w:rPr>
                  <w:rFonts w:ascii="Calibri" w:cs="Calibri" w:eastAsia="Calibri" w:hAnsi="Calibri"/>
                  <w:color w:val="1155cc"/>
                  <w:sz w:val="24"/>
                  <w:szCs w:val="24"/>
                  <w:u w:val="single"/>
                  <w:rtl w:val="0"/>
                </w:rPr>
                <w:t xml:space="preserve">le passage </w:t>
              </w:r>
            </w:hyperlink>
            <w:r w:rsidDel="00000000" w:rsidR="00000000" w:rsidRPr="00000000">
              <w:rPr>
                <w:rFonts w:ascii="Calibri" w:cs="Calibri" w:eastAsia="Calibri" w:hAnsi="Calibri"/>
                <w:sz w:val="24"/>
                <w:szCs w:val="24"/>
                <w:rtl w:val="0"/>
              </w:rPr>
              <w:br w:type="textWrapping"/>
            </w:r>
            <w:hyperlink r:id="rId18">
              <w:r w:rsidDel="00000000" w:rsidR="00000000" w:rsidRPr="00000000">
                <w:rPr>
                  <w:rFonts w:ascii="Calibri" w:cs="Calibri" w:eastAsia="Calibri" w:hAnsi="Calibri"/>
                  <w:color w:val="1155cc"/>
                  <w:sz w:val="24"/>
                  <w:szCs w:val="24"/>
                  <w:u w:val="single"/>
                  <w:rtl w:val="0"/>
                </w:rPr>
                <w:t xml:space="preserve">de Duolingo des </w:t>
              </w:r>
            </w:hyperlink>
            <w:r w:rsidDel="00000000" w:rsidR="00000000" w:rsidRPr="00000000">
              <w:rPr>
                <w:rFonts w:ascii="Calibri" w:cs="Calibri" w:eastAsia="Calibri" w:hAnsi="Calibri"/>
                <w:sz w:val="24"/>
                <w:szCs w:val="24"/>
                <w:rtl w:val="0"/>
              </w:rPr>
              <w:br w:type="textWrapping"/>
            </w:r>
            <w:hyperlink r:id="rId19">
              <w:r w:rsidDel="00000000" w:rsidR="00000000" w:rsidRPr="00000000">
                <w:rPr>
                  <w:rFonts w:ascii="Calibri" w:cs="Calibri" w:eastAsia="Calibri" w:hAnsi="Calibri"/>
                  <w:color w:val="1155cc"/>
                  <w:sz w:val="24"/>
                  <w:szCs w:val="24"/>
                  <w:u w:val="single"/>
                  <w:rtl w:val="0"/>
                </w:rPr>
                <w:t xml:space="preserve">tutors humains aux robots d'IAhttps://www.youtube.com/watch?v=vBjfn2Pb6DIhttps://youtu.be/wchK0QQTP2A?si=x8ZNo-6ccIIPzQvehttps://www.forbes.com/sites/bernardmarr/2023/04/28/the-amazing-ways-duolingo-is-using-ai-and-gpt-4/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Fait de l'apprentissage de nouvelles langues amusant, toujours disponible.</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Le remplacement des éducateurs humains, l'apprentissage de nouvelles langues, c'est la connexion et l'interaction humaines.</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L'IA et l'éthique</w:t>
            </w:r>
          </w:p>
          <w:p w:rsidR="00000000" w:rsidDel="00000000" w:rsidP="00000000" w:rsidRDefault="00000000" w:rsidRPr="00000000" w14:paraId="000000E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1ère activité. - L'IA devrait toujours nous dire quand c'est une IA.</w:t>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De nombreux articles et vidéos discutent de la transparence dans l'IA. Montrer des exemples d'IA prétendant être humaine dans le </w:t>
            </w:r>
            <w:hyperlink r:id="rId20">
              <w:r w:rsidDel="00000000" w:rsidR="00000000" w:rsidRPr="00000000">
                <w:rPr>
                  <w:rFonts w:ascii="Calibri" w:cs="Calibri" w:eastAsia="Calibri" w:hAnsi="Calibri"/>
                  <w:color w:val="1155cc"/>
                  <w:sz w:val="24"/>
                  <w:szCs w:val="24"/>
                  <w:u w:val="single"/>
                  <w:rtl w:val="0"/>
                </w:rPr>
                <w:t xml:space="preserve">service à la clientèle ou les médias sociaux peut susciter de l'intérêt. https://www.sundevs.com/blog/the-ethics-of-ai-chatbots-ensuring-transparency-and-building-trust-with-customers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arguments pour: l'équité, éviter la manipulation, renforcer la confiance.</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pourrait limiter l'utilité de l'IA, pourrait effrayer les gens inutilement.</w:t>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L'activité 2. - L'IA ne devrait pas être utilisée pour décider qui obtient un emploi.</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L'IA peut analyser les demandes d'emploi, faire des entretiens d'emploi, classer les candidats et même décider qui sera embauché.</w:t>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Certaines entreprises disent que l'IA aide à éliminer les préjugés humains et rend l'embauche plus rapide et plus objective. Mais les critiques craignent que l'IA puisse prendre des décisions injustes et ignorer les personnes qualifiées.</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Des </w:t>
            </w:r>
            <w:hyperlink r:id="rId21">
              <w:r w:rsidDel="00000000" w:rsidR="00000000" w:rsidRPr="00000000">
                <w:rPr>
                  <w:rFonts w:ascii="Calibri" w:cs="Calibri" w:eastAsia="Calibri" w:hAnsi="Calibri"/>
                  <w:color w:val="1155cc"/>
                  <w:sz w:val="24"/>
                  <w:szCs w:val="24"/>
                  <w:u w:val="single"/>
                  <w:rtl w:val="0"/>
                </w:rPr>
                <w:t xml:space="preserve">nouvelles sur l'IA </w:t>
              </w:r>
            </w:hyperlink>
            <w:r w:rsidDel="00000000" w:rsidR="00000000" w:rsidRPr="00000000">
              <w:rPr>
                <w:rFonts w:ascii="Calibri" w:cs="Calibri" w:eastAsia="Calibri" w:hAnsi="Calibri"/>
                <w:sz w:val="24"/>
                <w:szCs w:val="24"/>
                <w:rtl w:val="0"/>
              </w:rPr>
              <w:t xml:space="preserve"/>
            </w:r>
            <w:hyperlink r:id="rId22">
              <w:r w:rsidDel="00000000" w:rsidR="00000000" w:rsidRPr="00000000">
                <w:rPr>
                  <w:rFonts w:ascii="Calibri" w:cs="Calibri" w:eastAsia="Calibri" w:hAnsi="Calibri"/>
                  <w:color w:val="1155cc"/>
                  <w:sz w:val="24"/>
                  <w:szCs w:val="24"/>
                  <w:u w:val="single"/>
                  <w:rtl w:val="0"/>
                </w:rPr>
                <w:t xml:space="preserve">biaisée dans </w:t>
              </w:r>
            </w:hyperlink>
            <w:r w:rsidDel="00000000" w:rsidR="00000000" w:rsidRPr="00000000">
              <w:rPr>
                <w:rFonts w:ascii="Calibri" w:cs="Calibri" w:eastAsia="Calibri" w:hAnsi="Calibri"/>
                <w:sz w:val="24"/>
                <w:szCs w:val="24"/>
                <w:rtl w:val="0"/>
              </w:rPr>
              <w:t xml:space="preserve"/>
              <w:br w:type="textWrapping"/>
            </w:r>
            <w:hyperlink r:id="rId23">
              <w:r w:rsidDel="00000000" w:rsidR="00000000" w:rsidRPr="00000000">
                <w:rPr>
                  <w:rFonts w:ascii="Calibri" w:cs="Calibri" w:eastAsia="Calibri" w:hAnsi="Calibri"/>
                  <w:color w:val="1155cc"/>
                  <w:sz w:val="24"/>
                  <w:szCs w:val="24"/>
                  <w:u w:val="single"/>
                  <w:rtl w:val="0"/>
                </w:rPr>
                <w:t xml:space="preserve">l'embauche. https://www.bbc.com/worklife/article/20240214-ai-recruiting-hiring-software-bias-discrimination https://www.tiktok.com/@leohumpsalot/video/7501016832850103583 https://www.hrdive.com/news/job-seekers-uncomfortable-with-employers-use-of-ai-for-hiring-decisions/741903/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Les préjugés dans les données de formation sur l'IA peuvent conduire à la discrimination, au manque de transparence, à la déshumanisation du processus de recherche du meilleur candidat, qui est responsable si une mauvaise décision est prise.</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L'IA peut être plus efficace et réduire les préjugés humains (si elle est programmée correctement).</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L'IA et la vie quotidienne</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1ère activité. - Pour protéger l'avenir du jeu, nous devrions limiter la quantité d'IA utilisée dans la fabrication et le jeu de jeux vidéo.</w:t>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entreprises de jeux utilisent l'IA pour concevoir des niveaux, écrire des dialogues et générer des mondes et des personnages de jeux. Les joueurs utilisent également l'IA pour les aider à jouer, ce que certaines personnes trouvent une forme de triche. L'IA peut donner des conseils, viser parfaitement, prendre des décisions super rapides, battre des niveaux difficiles, ou même jouer le jeu entier automatiquement. Les partisans de l'IA disent que cela rend les jeux plus amusants et créatifs. D'autres pensent que cela enlève des emplois, rend les jeux trop faciles et ruine le fair play.</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Les articles parlent de l'IA s'améliorant pour battre les humains </w:t>
            </w:r>
            <w:hyperlink r:id="rId24">
              <w:r w:rsidDel="00000000" w:rsidR="00000000" w:rsidRPr="00000000">
                <w:rPr>
                  <w:rFonts w:ascii="Calibri" w:cs="Calibri" w:eastAsia="Calibri" w:hAnsi="Calibri"/>
                  <w:color w:val="1155cc"/>
                  <w:sz w:val="24"/>
                  <w:szCs w:val="24"/>
                  <w:u w:val="single"/>
                  <w:rtl w:val="0"/>
                </w:rPr>
                <w:t xml:space="preserve">dans les jeux et de </w:t>
              </w:r>
            </w:hyperlink>
            <w:r w:rsidDel="00000000" w:rsidR="00000000" w:rsidRPr="00000000">
              <w:rPr>
                <w:rFonts w:ascii="Calibri" w:cs="Calibri" w:eastAsia="Calibri" w:hAnsi="Calibri"/>
                <w:sz w:val="24"/>
                <w:szCs w:val="24"/>
                <w:rtl w:val="0"/>
              </w:rPr>
              <w:t xml:space="preserve"/>
            </w:r>
            <w:hyperlink r:id="rId25">
              <w:r w:rsidDel="00000000" w:rsidR="00000000" w:rsidRPr="00000000">
                <w:rPr>
                  <w:rFonts w:ascii="Calibri" w:cs="Calibri" w:eastAsia="Calibri" w:hAnsi="Calibri"/>
                  <w:color w:val="1155cc"/>
                  <w:sz w:val="24"/>
                  <w:szCs w:val="24"/>
                  <w:u w:val="single"/>
                  <w:rtl w:val="0"/>
                </w:rPr>
                <w:t xml:space="preserve">l'impact sur l'expérience de jeu https://www.globaltimes.cn/page/202405/1311806.shtml https://edition.cnn.com/world/generative-ai-video-games-spc-intl-hnk/index.html</w:t>
              </w:r>
            </w:hyperlink>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pour: l'IA peut conduire à moins d'emplois pour les gens de l'industrie du jeu, l'IA donne un avantage injuste aux joueurs et ruine le défi, la limitation de l'IA permettrait de garder les jeux amusants et équitables, encourage les compétences humaines.</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l'IA facilite et accélère le développement de jeux, les nouveaux jeux avec l'IA seront plus difficiles, amusants et intéressants, de nouvelles possibilités pour des expériences de jeu personnalisées.</w:t>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L'activité 2. - Les voitures autonomes devraient être autorisées sur les routes sans conducteur humain.</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voitures autonomes utilisent l'IA pour diriger, freiner, garer et éviter les obstacles, le tout sans un humain au volant. Certaines entreprises disent que les pilotes d'IA sont plus sûrs que les gens parce qu'ils ne sont pas distraits, fatigués ou en colère. Ils croient que les voitures sans conducteur peuvent réduire les accidents et aider les personnes qui ne peuvent pas conduire par elles-mêmes. Mais d'autres s'inquiètent. Que se passe-t-il si l'IA fait une erreur ? Qui est responsable ?</w:t>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6">
              <w:r w:rsidDel="00000000" w:rsidR="00000000" w:rsidRPr="00000000">
                <w:rPr>
                  <w:rFonts w:ascii="Calibri" w:cs="Calibri" w:eastAsia="Calibri" w:hAnsi="Calibri"/>
                  <w:color w:val="1155cc"/>
                  <w:sz w:val="24"/>
                  <w:szCs w:val="24"/>
                  <w:u w:val="single"/>
                  <w:rtl w:val="0"/>
                </w:rPr>
                <w:t xml:space="preserve">Justification: https://www.vox.com/future-perfect/411522/self-driving-car-artificial-intelligence-autonomous-vehicle-safety-waymo-google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arguments pour: sécurité, moins de embouteillages car les voitures autonomes pourraient se coordonner entre elles.</w:t>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Arguments contre: Les risques de piratage, les erreurs pourraient entraîner des conséquences tragiques.</w:t>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L'activité 3. - Les gens devraient traiter les compagnons de l'IA comme des outils, pas comme des amis.</w:t>
            </w:r>
          </w:p>
          <w:p w:rsidR="00000000" w:rsidDel="00000000" w:rsidP="00000000" w:rsidRDefault="00000000" w:rsidRPr="00000000" w14:paraId="0000010D">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Dans un avenir proche, les compagnons de l'IA comme les chatbots amicaux, les robots parlant ou les animaux numériques deviendront plus réalistes. Ils auront des conversations, se souviendront de vous et diront même des choses aimables ou affectueuses. Certaines personnes les utilisent déjà pour se réconforter quand elles sont tristes ou seules. Mais cela soulève une grande question: les gens devraient-ils traiter ces programmes d'IA comme de vrais amis ? Ou devrions-nous nous rappeler que l'IA n'est qu'un outil, pas un être vivant avec des sentiments ?</w:t>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Justification: https://replika.ai/https://www.microsoft.com/en-us/microsoft-copilot/for-individuals/do-more-with-ai/general-ai/ai-that-doesnt-just-remember-it-gets-you?form=MA13KPhttps://www.psychreg.org/ai-companion-chatbots-booming-deep-dive-future-digital-relationships/Arguments </w:t>
            </w:r>
            <w:hyperlink r:id="rId27">
              <w:r w:rsidDel="00000000" w:rsidR="00000000" w:rsidRPr="00000000">
                <w:rPr>
                  <w:rFonts w:ascii="Calibri" w:cs="Calibri" w:eastAsia="Calibri" w:hAnsi="Calibri"/>
                  <w:color w:val="1155cc"/>
                  <w:sz w:val="24"/>
                  <w:szCs w:val="24"/>
                  <w:u w:val="single"/>
                  <w:rtl w:val="0"/>
                </w:rPr>
                <w:t xml:space="preserve">pour: </w:t>
              </w:r>
            </w:hyperlink>
            <w:r w:rsidDel="00000000" w:rsidR="00000000" w:rsidRPr="00000000">
              <w:rPr>
                <w:rFonts w:ascii="Calibri" w:cs="Calibri" w:eastAsia="Calibri" w:hAnsi="Calibri"/>
                <w:sz w:val="24"/>
                <w:szCs w:val="24"/>
                <w:rtl w:val="0"/>
              </w:rPr>
              <w:br w:type="textWrapping"/>
            </w:r>
            <w:hyperlink r:id="rId28">
              <w:r w:rsidDel="00000000" w:rsidR="00000000" w:rsidRPr="00000000">
                <w:rPr>
                  <w:rFonts w:ascii="Calibri" w:cs="Calibri" w:eastAsia="Calibri" w:hAnsi="Calibri"/>
                  <w:color w:val="1155cc"/>
                  <w:sz w:val="24"/>
                  <w:szCs w:val="24"/>
                  <w:u w:val="single"/>
                  <w:rtl w:val="0"/>
                </w:rPr>
                <w:t xml:space="preserve">l'IA n'a pas de véritables émotions, la connexion est trompeuse, préoccupation de la vie privée.Arguments </w:t>
              </w:r>
            </w:hyperlink>
            <w:r w:rsidDel="00000000" w:rsidR="00000000" w:rsidRPr="00000000">
              <w:rPr>
                <w:rFonts w:ascii="Calibri" w:cs="Calibri" w:eastAsia="Calibri" w:hAnsi="Calibri"/>
                <w:sz w:val="24"/>
                <w:szCs w:val="24"/>
                <w:rtl w:val="0"/>
              </w:rPr>
              <w:br w:type="textWrapping"/>
            </w:r>
            <w:hyperlink r:id="rId29">
              <w:r w:rsidDel="00000000" w:rsidR="00000000" w:rsidRPr="00000000">
                <w:rPr>
                  <w:rFonts w:ascii="Calibri" w:cs="Calibri" w:eastAsia="Calibri" w:hAnsi="Calibri"/>
                  <w:color w:val="1155cc"/>
                  <w:sz w:val="24"/>
                  <w:szCs w:val="24"/>
                  <w:u w:val="single"/>
                  <w:rtl w:val="0"/>
                </w:rPr>
                <w:t xml:space="preserve">contre: toujours disponible en temps de besoin, les gens forment </w:t>
              </w:r>
            </w:hyperlink>
            <w:r w:rsidDel="00000000" w:rsidR="00000000" w:rsidRPr="00000000">
              <w:rPr>
                <w:rFonts w:ascii="Calibri" w:cs="Calibri" w:eastAsia="Calibri" w:hAnsi="Calibri"/>
                <w:sz w:val="24"/>
                <w:szCs w:val="24"/>
                <w:rtl w:val="0"/>
              </w:rPr>
              <w:t xml:space="preserve"/>
              <w:br w:type="textWrapping"/>
              <w:t xml:space="preserve">déjà des connexions avec des animaux de compagnie et </w:t>
              <w:br w:type="textWrapping"/>
              <w:t xml:space="preserve">des objets (plantes, peluches, journaux) qui ne sont pas humains, les gens devraient être libres de choisir comment ils forment des liens émotionnels.</w:t>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15">
            <w:pPr>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1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 débat sur </w:t>
            </w:r>
            <w:r w:rsidDel="00000000" w:rsidR="00000000" w:rsidRPr="00000000">
              <w:rPr>
                <w:rFonts w:ascii="Calibri" w:cs="Calibri" w:eastAsia="Calibri" w:hAnsi="Calibri"/>
                <w:sz w:val="24"/>
                <w:szCs w:val="24"/>
                <w:rtl w:val="0"/>
              </w:rPr>
              <w:t xml:space="preserve">la politique d'équipe est une forme structurée de débat qui implique deux équipes, chacune composée de deux débatteurs, en compétition entre elles. Le format est le suivant:</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Temps de préparation:</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équipes disposent généralement d'un total de </w:t>
            </w:r>
            <w:r w:rsidDel="00000000" w:rsidR="00000000" w:rsidRPr="00000000">
              <w:rPr>
                <w:rFonts w:ascii="Calibri" w:cs="Calibri" w:eastAsia="Calibri" w:hAnsi="Calibri"/>
                <w:b w:val="1"/>
                <w:sz w:val="24"/>
                <w:szCs w:val="24"/>
                <w:rtl w:val="0"/>
              </w:rPr>
              <w:t xml:space="preserve">15 à 20 minutes </w:t>
            </w:r>
            <w:r w:rsidDel="00000000" w:rsidR="00000000" w:rsidRPr="00000000">
              <w:rPr>
                <w:rFonts w:ascii="Calibri" w:cs="Calibri" w:eastAsia="Calibri" w:hAnsi="Calibri"/>
                <w:sz w:val="24"/>
                <w:szCs w:val="24"/>
                <w:rtl w:val="0"/>
              </w:rPr>
              <w:t xml:space="preserve">de temps de préparation à utiliser tout au long de la ronde selon leur convenance.</w:t>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Lors d'un débat sur la politique de l'équipe, l'équipe Affirmative a la charge de démontrer pourquoi un changement de politique devrait être adopté. L'équipe négative défend l'état actuel, connu sous le nom de statu quo, ou s'oppose à la faisabilité et à l'efficacité du changement de politique proposé. Ce format permet une exploration approfondie des questions politiques complexes.</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Des discours constructifs:</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1er exposé constructif de l’équipe affirmative (1AC):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1er exposé constructif de l’équipe négative (1NC):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2e Affirmative Constructive (2AC): 5 </w:t>
            </w:r>
            <w:r w:rsidDel="00000000" w:rsidR="00000000" w:rsidRPr="00000000">
              <w:rPr>
                <w:rFonts w:ascii="Calibri" w:cs="Calibri" w:eastAsia="Calibri" w:hAnsi="Calibri"/>
                <w:sz w:val="24"/>
                <w:szCs w:val="24"/>
                <w:rtl w:val="0"/>
              </w:rPr>
              <w:t xml:space="preserve">minutes</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2er exposé constructif de l’équipe négative (2NC):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 cours de ces discours, chaque équipe présente son cas. L'équipe affirmative propose une proposition de politique, tandis que l'équipe négative présente des arguments contre elle.</w:t>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Examens croisés:</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Questions croisées sur 1AC par 2N </w:t>
            </w:r>
            <w:r w:rsidDel="00000000" w:rsidR="00000000" w:rsidRPr="00000000">
              <w:rPr>
                <w:rFonts w:ascii="Calibri" w:cs="Calibri" w:eastAsia="Calibri" w:hAnsi="Calibri"/>
                <w:sz w:val="24"/>
                <w:szCs w:val="24"/>
                <w:rtl w:val="0"/>
              </w:rPr>
              <w:t xml:space="preserve">: 5 min</w:t>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Questions croisées sur 1NC par 1A </w:t>
            </w:r>
            <w:r w:rsidDel="00000000" w:rsidR="00000000" w:rsidRPr="00000000">
              <w:rPr>
                <w:rFonts w:ascii="Calibri" w:cs="Calibri" w:eastAsia="Calibri" w:hAnsi="Calibri"/>
                <w:sz w:val="24"/>
                <w:szCs w:val="24"/>
                <w:rtl w:val="0"/>
              </w:rPr>
              <w:t xml:space="preserve">: 5 min</w:t>
            </w:r>
          </w:p>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Questions croisées sur 2AC par 1N </w:t>
            </w:r>
            <w:r w:rsidDel="00000000" w:rsidR="00000000" w:rsidRPr="00000000">
              <w:rPr>
                <w:rFonts w:ascii="Calibri" w:cs="Calibri" w:eastAsia="Calibri" w:hAnsi="Calibri"/>
                <w:sz w:val="24"/>
                <w:szCs w:val="24"/>
                <w:rtl w:val="0"/>
              </w:rPr>
              <w:t xml:space="preserve">: 5 min</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Questions croisées sur 2NC par 2A </w:t>
            </w:r>
            <w:r w:rsidDel="00000000" w:rsidR="00000000" w:rsidRPr="00000000">
              <w:rPr>
                <w:rFonts w:ascii="Calibri" w:cs="Calibri" w:eastAsia="Calibri" w:hAnsi="Calibri"/>
                <w:sz w:val="24"/>
                <w:szCs w:val="24"/>
                <w:rtl w:val="0"/>
              </w:rPr>
              <w:t xml:space="preserve">: 5 min</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 segments permettent à un débatteur de chaque équipe de poser directement des questions à l'orateur qui vient de présenter un discours constructif.</w:t>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Discours de réfutation:</w:t>
            </w:r>
          </w:p>
          <w:p w:rsidR="00000000" w:rsidDel="00000000" w:rsidP="00000000" w:rsidRDefault="00000000" w:rsidRPr="00000000" w14:paraId="0000013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1re réfutation de l’équipe négative (1NR):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1re réfutation de l’équipe affirmative (1AR):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2re réfutation de l’équipe négative (2NR):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2re réfutation de l’équipe affirmative (2AR):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Ces discours mettent l'accent sur la réfutation des arguments de l'adversaire et sur le renforcement de son cas. Les nouveaux arguments ne sont généralement pas introduits à cette phase.</w:t>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Divisez la classe en 3 ou 4 groupes:</w:t>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Équipe affirmative</w:t>
            </w:r>
          </w:p>
          <w:p w:rsidR="00000000" w:rsidDel="00000000" w:rsidP="00000000" w:rsidRDefault="00000000" w:rsidRPr="00000000" w14:paraId="000001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Équipe négative</w:t>
            </w:r>
          </w:p>
          <w:p w:rsidR="00000000" w:rsidDel="00000000" w:rsidP="00000000" w:rsidRDefault="00000000" w:rsidRPr="00000000" w14:paraId="000001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juges</w:t>
            </w:r>
          </w:p>
          <w:p w:rsidR="00000000" w:rsidDel="00000000" w:rsidP="00000000" w:rsidRDefault="00000000" w:rsidRPr="00000000" w14:paraId="000001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L'Audience</w:t>
            </w:r>
          </w:p>
          <w:p w:rsidR="00000000" w:rsidDel="00000000" w:rsidP="00000000" w:rsidRDefault="00000000" w:rsidRPr="00000000" w14:paraId="000001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équipes affirmatives et négatives devraient être composées de 5 membres chacun, un élève ou un enseignant </w:t>
            </w:r>
            <w:r w:rsidDel="00000000" w:rsidR="00000000" w:rsidRPr="00000000">
              <w:rPr>
                <w:rFonts w:ascii="Calibri" w:cs="Calibri" w:eastAsia="Calibri" w:hAnsi="Calibri"/>
                <w:b w:val="1"/>
                <w:sz w:val="24"/>
                <w:szCs w:val="24"/>
                <w:rtl w:val="0"/>
              </w:rPr>
              <w:t xml:space="preserve">sera le modérateur du débat, </w:t>
            </w:r>
            <w:r w:rsidDel="00000000" w:rsidR="00000000" w:rsidRPr="00000000">
              <w:rPr>
                <w:rFonts w:ascii="Calibri" w:cs="Calibri" w:eastAsia="Calibri" w:hAnsi="Calibri"/>
                <w:sz w:val="24"/>
                <w:szCs w:val="24"/>
                <w:rtl w:val="0"/>
              </w:rPr>
              <w:t xml:space="preserve">et le reste de la classe sera divisé en auditoires et juges.</w:t>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public peut également participer au débat en partageant ses pensées et ses idées sur un Padlet le tableau. </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143195" cy="2303159"/>
                  <wp:effectExtent b="0" l="0" r="0" t="0"/>
                  <wp:docPr id="198453455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143195" cy="230315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Photo 1 Exemple d'un Padlet le tableau.</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147">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juges évaluent les débats sur la base de critères tels que:</w:t>
            </w:r>
          </w:p>
          <w:p w:rsidR="00000000" w:rsidDel="00000000" w:rsidP="00000000" w:rsidRDefault="00000000" w:rsidRPr="00000000" w14:paraId="0000014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Arguments (30%)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Qualité et clarté des arguments. Utilisation des preuves à l'appui des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allégations. Il aborde les questions clés liées au sujet.                                                                              </w:t>
            </w:r>
          </w:p>
          <w:p w:rsidR="00000000" w:rsidDel="00000000" w:rsidP="00000000" w:rsidRDefault="00000000" w:rsidRPr="00000000" w14:paraId="000001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Recherche et preuves (25%)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Compréhension démontrée du sujet. Utilisation de preuves pertinentes et crédibles à l'appui des arguments. Les sources sont citées de manière appropriée (simplifiées pour ce groupe d'âge  par exemple: "J'ai lu dans un article...").</w:t>
            </w:r>
          </w:p>
          <w:p w:rsidR="00000000" w:rsidDel="00000000" w:rsidP="00000000" w:rsidRDefault="00000000" w:rsidRPr="00000000" w14:paraId="000001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L'expérience (20%)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Clareté de la parole. Organisation de la présentation. Contact visuel et engagement avec le public. La persuasion.                                                                                </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Rebutals &amp; Response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 Capacité à répondre efficacement aux arguments de l'équipe adverse. Démontre une écoute active et une réflexion critique.                                                                      </w:t>
            </w:r>
            <w:r w:rsidDel="00000000" w:rsidR="00000000" w:rsidRPr="00000000">
              <w:rPr>
                <w:rtl w:val="0"/>
              </w:rPr>
            </w:r>
          </w:p>
          <w:p w:rsidR="00000000" w:rsidDel="00000000" w:rsidP="00000000" w:rsidRDefault="00000000" w:rsidRPr="00000000" w14:paraId="0000014E">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Travail d'équipe </w:t>
            </w:r>
            <w:r w:rsidDel="00000000" w:rsidR="00000000" w:rsidRPr="00000000">
              <w:rPr>
                <w:rFonts w:ascii="Calibri" w:cs="Calibri" w:eastAsia="Calibri" w:hAnsi="Calibri"/>
                <w:sz w:val="24"/>
                <w:szCs w:val="24"/>
                <w:rtl w:val="0"/>
              </w:rPr>
              <w:t xml:space="preserve">(10%) - Evidence de collaboration et de soutien au sein de l'équipe. Les orateurs s'appuient sur les arguments de l'autre. Une utilisation efficace du temps.                                                                     </w:t>
            </w:r>
          </w:p>
          <w:p w:rsidR="00000000" w:rsidDel="00000000" w:rsidP="00000000" w:rsidRDefault="00000000" w:rsidRPr="00000000" w14:paraId="0000014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cela, nous utiliserons une </w:t>
            </w:r>
            <w:r w:rsidDel="00000000" w:rsidR="00000000" w:rsidRPr="00000000">
              <w:rPr>
                <w:rFonts w:ascii="Calibri" w:cs="Calibri" w:eastAsia="Calibri" w:hAnsi="Calibri"/>
                <w:b w:val="1"/>
                <w:sz w:val="24"/>
                <w:szCs w:val="24"/>
                <w:rtl w:val="0"/>
              </w:rPr>
              <w:t xml:space="preserve">rubrique de </w:t>
            </w:r>
            <w:r w:rsidDel="00000000" w:rsidR="00000000" w:rsidRPr="00000000">
              <w:rPr>
                <w:rFonts w:ascii="Calibri" w:cs="Calibri" w:eastAsia="Calibri" w:hAnsi="Calibri"/>
                <w:sz w:val="24"/>
                <w:szCs w:val="24"/>
                <w:rtl w:val="0"/>
              </w:rPr>
              <w:t xml:space="preserve">critères jointe au scénario. Veuillez vous référer à Att 1.2.</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public peut également partager ses pensées sur un sujet sur le thème préparé Padlet J'ai aussi voté pour l'équipe qui avait des arguments plus convaincants.</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sectPr>
      <w:headerReference r:id="rId31"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4"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Calibri" w:cs="Calibri" w:eastAsia="Calibri" w:hAnsi="Calibri"/>
        <w:b w:val="0"/>
        <w:color w:val="000000"/>
        <w:sz w:val="24"/>
        <w:szCs w:val="24"/>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ndevs.com/blog/the-ethics-of-ai-chatbots-ensuring-transparency-and-building-trust-with-customers" TargetMode="External"/><Relationship Id="rId22" Type="http://schemas.openxmlformats.org/officeDocument/2006/relationships/hyperlink" Target="https://www.tiktok.com/@leohumpsalot/video/7501016832850103583" TargetMode="External"/><Relationship Id="rId21" Type="http://schemas.openxmlformats.org/officeDocument/2006/relationships/hyperlink" Target="https://www.bbc.com/worklife/article/20240214-ai-recruiting-hiring-software-bias-discrimination" TargetMode="External"/><Relationship Id="rId24" Type="http://schemas.openxmlformats.org/officeDocument/2006/relationships/hyperlink" Target="https://www.globaltimes.cn/page/202405/1311806.shtml" TargetMode="External"/><Relationship Id="rId23" Type="http://schemas.openxmlformats.org/officeDocument/2006/relationships/hyperlink" Target="https://www.hrdive.com/news/job-seekers-uncomfortable-with-employers-use-of-ai-for-hiring-decisions/7419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vox.com/future-perfect/411522/self-driving-car-artificial-intelligence-autonomous-vehicle-safety-waymo-google" TargetMode="External"/><Relationship Id="rId25" Type="http://schemas.openxmlformats.org/officeDocument/2006/relationships/hyperlink" Target="https://edition.cnn.com/world/generative-ai-video-games-spc-intl-hnk/index.html" TargetMode="External"/><Relationship Id="rId28" Type="http://schemas.openxmlformats.org/officeDocument/2006/relationships/hyperlink" Target="https://www.microsoft.com/en-us/microsoft-copilot/for-individuals/do-more-with-ai/general-ai/ai-that-doesnt-just-remember-it-gets-you?form=MA13KP" TargetMode="External"/><Relationship Id="rId27" Type="http://schemas.openxmlformats.org/officeDocument/2006/relationships/hyperlink" Target="https://replika.a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sychreg.org/ai-companion-chatbots-booming-deep-dive-future-digital-relationship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eader" Target="header2.xml"/><Relationship Id="rId30" Type="http://schemas.openxmlformats.org/officeDocument/2006/relationships/image" Target="media/image3.png"/><Relationship Id="rId11" Type="http://schemas.openxmlformats.org/officeDocument/2006/relationships/hyperlink" Target="https://www.youtube.com/watch?v=JMLsHI8aV0g&amp;t=187s" TargetMode="External"/><Relationship Id="rId10" Type="http://schemas.openxmlformats.org/officeDocument/2006/relationships/footer" Target="footer1.xml"/><Relationship Id="rId13" Type="http://schemas.openxmlformats.org/officeDocument/2006/relationships/hyperlink" Target="https://www.unisa.edu.au/connect/enterprise-magazine/articles/2023/how-ai-can-deliver-personalised-learning-and-transform-academic-assessment/" TargetMode="External"/><Relationship Id="rId12" Type="http://schemas.openxmlformats.org/officeDocument/2006/relationships/hyperlink" Target="https://abc3340.com/news/nation-world/schools-turn-to-ai-powered-monitoring-software-to-catch-students-at-risk-of-self-harm-youth-mental-health-data-privacy-equity-concerns-school-issued-devices-rand-corp-artificial-intelligence-suicide-prevention" TargetMode="External"/><Relationship Id="rId15" Type="http://schemas.openxmlformats.org/officeDocument/2006/relationships/hyperlink" Target="https://summer.harvard.edu/blog/should-i-use-chatgpt-to-write-my-essays/" TargetMode="External"/><Relationship Id="rId14" Type="http://schemas.openxmlformats.org/officeDocument/2006/relationships/hyperlink" Target="https://www.youtube.com/watch?v=ogcSQ-cFRVM" TargetMode="External"/><Relationship Id="rId17" Type="http://schemas.openxmlformats.org/officeDocument/2006/relationships/hyperlink" Target="https://www.youtube.com/watch?v=vBjfn2Pb6DI" TargetMode="External"/><Relationship Id="rId16" Type="http://schemas.openxmlformats.org/officeDocument/2006/relationships/hyperlink" Target="https://www.yomu.ai/resources/should-ai-essay-writers-be-banned-in-schools-a-heated-academic-debate" TargetMode="External"/><Relationship Id="rId19" Type="http://schemas.openxmlformats.org/officeDocument/2006/relationships/hyperlink" Target="https://www.forbes.com/sites/bernardmarr/2023/04/28/the-amazing-ways-duolingo-is-using-ai-and-gpt-4/" TargetMode="External"/><Relationship Id="rId18" Type="http://schemas.openxmlformats.org/officeDocument/2006/relationships/hyperlink" Target="https://youtu.be/wchK0QQTP2A?si=x8ZNo-6ccIIPzQ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g3U/7t/dV8vw6IalhWWdsGDtw==">CgMxLjAyDmgudDg2Y2xobjR4dWhjMg1oLnJ2cDdtZTJvNG13OAByITFBTnVHTEY3MUpmeWViSUgyYXY2bHBULTU4YkJOV3VBZw==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