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4762500</wp:posOffset>
            </wp:positionH>
            <wp:positionV relativeFrom="paragraph">
              <wp:posOffset>0</wp:posOffset>
            </wp:positionV>
            <wp:extent cx="1270000" cy="1112520"/>
            <wp:effectExtent b="0" l="0" r="0" t="0"/>
            <wp:wrapSquare wrapText="bothSides" distB="0" distT="0" distL="114300" distR="114300"/>
            <wp:docPr id="36" name="image1.png"/>
            <a:graphic>
              <a:graphicData uri="http://schemas.openxmlformats.org/drawingml/2006/picture">
                <pic:pic>
                  <pic:nvPicPr>
                    <pic:cNvPr id="0" name="image1.png"/>
                    <pic:cNvPicPr preferRelativeResize="0"/>
                  </pic:nvPicPr>
                  <pic:blipFill>
                    <a:blip r:embed="rId7"/>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5895975" cy="1304470"/>
                <wp:effectExtent b="0" l="0" r="0" t="0"/>
                <wp:wrapNone/>
                <wp:docPr id="34" name=""/>
                <a:graphic>
                  <a:graphicData uri="http://schemas.microsoft.com/office/word/2010/wordprocessingShape">
                    <wps:wsp>
                      <wps:cNvSpPr/>
                      <wps:cNvPr id="2" name="Shape 2"/>
                      <wps:spPr>
                        <a:xfrm>
                          <a:off x="2416110" y="3547590"/>
                          <a:ext cx="5859780" cy="46482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TITLE: AI et empreinte carbone</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5895975" cy="1304470"/>
                <wp:effectExtent b="0" l="0" r="0" t="0"/>
                <wp:wrapNone/>
                <wp:docPr id="3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95975" cy="1304470"/>
                        </a:xfrm>
                        <a:prstGeom prst="rect"/>
                        <a:ln/>
                      </pic:spPr>
                    </pic:pic>
                  </a:graphicData>
                </a:graphic>
              </wp:anchor>
            </w:drawing>
          </mc:Fallback>
        </mc:AlternateContent>
      </w:r>
    </w:p>
    <w:p w:rsidR="00000000" w:rsidDel="00000000" w:rsidP="00000000" w:rsidRDefault="00000000" w:rsidRPr="00000000" w14:paraId="00000004">
      <w:pPr>
        <w:rPr>
          <w:b w:val="1"/>
          <w:bCs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spacing w:after="200" w:line="276" w:lineRule="auto"/>
              <w:ind w:left="720" w:hanging="360"/>
              <w:rPr>
                <w:rFonts w:ascii="Calibri" w:cs="Calibri" w:eastAsia="Calibri" w:hAnsi="Calibri"/>
                <w:b w:val="1"/>
                <w:bCs w:val="1"/>
                <w:color w:val="0099ff"/>
                <w:sz w:val="28"/>
                <w:szCs w:val="28"/>
              </w:rPr>
            </w:pPr>
            <w:r w:rsidDel="00000000" w:rsidR="00000000" w:rsidRPr="00000000">
              <w:rPr>
                <w:rFonts w:ascii="Calibri" w:cs="Calibri" w:eastAsia="Calibri" w:hAnsi="Calibri"/>
                <w:b w:val="1"/>
                <w:bCs w:val="1"/>
                <w:color w:val="0099ff"/>
                <w:sz w:val="28"/>
                <w:szCs w:val="28"/>
                <w:rtl w:val="0"/>
              </w:rPr>
              <w:t xml:space="preserve">Groupe cible: 8 à 12 ans </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pacing w:after="200" w:line="276" w:lineRule="auto"/>
              <w:ind w:left="720" w:hanging="360"/>
              <w:rPr>
                <w:rFonts w:ascii="Calibri" w:cs="Calibri" w:eastAsia="Calibri" w:hAnsi="Calibri"/>
                <w:b w:val="1"/>
                <w:bCs w:val="1"/>
                <w:color w:val="ff0000"/>
                <w:sz w:val="28"/>
                <w:szCs w:val="28"/>
              </w:rPr>
            </w:pPr>
            <w:r w:rsidDel="00000000" w:rsidR="00000000" w:rsidRPr="00000000">
              <w:rPr>
                <w:rFonts w:ascii="Calibri" w:cs="Calibri" w:eastAsia="Calibri" w:hAnsi="Calibri"/>
                <w:b w:val="1"/>
                <w:bCs w:val="1"/>
                <w:color w:val="ff0000"/>
                <w:sz w:val="28"/>
                <w:szCs w:val="28"/>
                <w:rtl w:val="0"/>
              </w:rPr>
              <w:t xml:space="preserve">Durée de l'activité: 3 semaines (4 leçons)</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b w:val="1"/>
                <w:bCs w:val="1"/>
                <w:color w:val="76923c"/>
                <w:sz w:val="28"/>
                <w:szCs w:val="28"/>
              </w:rPr>
            </w:pPr>
            <w:r w:rsidDel="00000000" w:rsidR="00000000" w:rsidRPr="00000000">
              <w:rPr>
                <w:rFonts w:ascii="Calibri" w:cs="Calibri" w:eastAsia="Calibri" w:hAnsi="Calibri"/>
                <w:b w:val="1"/>
                <w:bCs w:val="1"/>
                <w:color w:val="76923c"/>
                <w:sz w:val="28"/>
                <w:szCs w:val="28"/>
                <w:rtl w:val="0"/>
              </w:rPr>
              <w:t xml:space="preserve">Objectif clé de l'apprentissage: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76" w:lineRule="auto"/>
              <w:ind w:left="720" w:firstLine="0"/>
              <w:rPr>
                <w:rFonts w:ascii="Calibri" w:cs="Calibri" w:eastAsia="Calibri" w:hAnsi="Calibri"/>
                <w:b w:val="1"/>
                <w:bCs w:val="1"/>
                <w:color w:val="76923c"/>
                <w:sz w:val="2"/>
                <w:szCs w:val="2"/>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76923c"/>
                <w:sz w:val="2"/>
                <w:szCs w:val="2"/>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Renforcer la sensibilisation des élèves aux impacts écologiques de l'intelligence artificielle et les aider à explorer de manière critique comment l'IA peut à la fois contribuer et aider à réduire les émissions de carbone.</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1080" w:firstLine="0"/>
              <w:rPr>
                <w:rFonts w:ascii="Calibri" w:cs="Calibri" w:eastAsia="Calibri" w:hAnsi="Calibri"/>
                <w:b w:val="1"/>
                <w:bCs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11">
            <w:pPr>
              <w:rPr>
                <w:rFonts w:ascii="Calibri" w:cs="Calibri" w:eastAsia="Calibri" w:hAnsi="Calibri"/>
                <w:b w:val="1"/>
                <w:bCs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2">
            <w:pPr>
              <w:rPr>
                <w:rFonts w:ascii="Calibri" w:cs="Calibri" w:eastAsia="Calibri" w:hAnsi="Calibri"/>
                <w:b w:val="1"/>
                <w:bCs w:val="1"/>
                <w:color w:val="66cc00"/>
                <w:sz w:val="28"/>
                <w:szCs w:val="28"/>
              </w:rPr>
            </w:pPr>
            <w:r w:rsidDel="00000000" w:rsidR="00000000" w:rsidRPr="00000000">
              <w:rPr>
                <w:rtl w:val="0"/>
              </w:rPr>
            </w:r>
          </w:p>
        </w:tc>
      </w:tr>
    </w:tbl>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color w:val="66cc00"/>
          <w:sz w:val="28"/>
          <w:szCs w:val="28"/>
        </w:rPr>
      </w:pPr>
      <w:r w:rsidDel="00000000" w:rsidR="00000000" w:rsidRPr="00000000">
        <w:rPr>
          <w:rtl w:val="0"/>
        </w:rPr>
      </w:r>
    </w:p>
    <w:p w:rsidR="00000000" w:rsidDel="00000000" w:rsidP="00000000" w:rsidRDefault="00000000" w:rsidRPr="00000000" w14:paraId="0000001A">
      <w:pPr>
        <w:rPr>
          <w:b w:val="1"/>
          <w:bCs w:val="1"/>
          <w:color w:val="66cc00"/>
          <w:sz w:val="28"/>
          <w:szCs w:val="28"/>
        </w:rPr>
      </w:pPr>
      <w:r w:rsidDel="00000000" w:rsidR="00000000" w:rsidRPr="00000000">
        <w:rPr>
          <w:rtl w:val="0"/>
        </w:rPr>
      </w:r>
    </w:p>
    <w:p w:rsidR="00000000" w:rsidDel="00000000" w:rsidP="00000000" w:rsidRDefault="00000000" w:rsidRPr="00000000" w14:paraId="0000001B">
      <w:pPr>
        <w:rPr>
          <w:b w:val="1"/>
          <w:bCs w:val="1"/>
          <w:color w:val="66cc00"/>
          <w:sz w:val="30"/>
          <w:szCs w:val="30"/>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bookmarkStart w:colFirst="0" w:colLast="0" w:name="_heading=h.t86clhn4xuhc" w:id="0"/>
      <w:bookmarkEnd w:id="0"/>
      <w:r w:rsidDel="00000000" w:rsidR="00000000" w:rsidRPr="00000000">
        <w:rPr>
          <w:rFonts w:ascii="Calibri" w:cs="Calibri" w:eastAsia="Calibri" w:hAnsi="Calibri"/>
          <w:b w:val="1"/>
          <w:bCs w:val="1"/>
          <w:sz w:val="24"/>
          <w:szCs w:val="24"/>
          <w:rtl w:val="0"/>
        </w:rPr>
        <w:t xml:space="preserve">Les résultats de l'apprentissage:</w:t>
      </w:r>
      <w:r w:rsidDel="00000000" w:rsidR="00000000" w:rsidRPr="00000000">
        <w:rPr>
          <w:rtl w:val="0"/>
        </w:rPr>
      </w:r>
    </w:p>
    <w:tbl>
      <w:tblPr>
        <w:tblStyle w:val="Table2"/>
        <w:tblW w:w="8640.0" w:type="dxa"/>
        <w:jc w:val="left"/>
        <w:tblBorders>
          <w:top w:color="76923c" w:space="0" w:sz="18"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À la fin de l'atelier, les élèves pourront:</w:t>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 compréhension scientifique</w:t>
            </w:r>
            <w:r w:rsidDel="00000000" w:rsidR="00000000" w:rsidRPr="00000000">
              <w:rPr>
                <w:rtl w:val="0"/>
              </w:rPr>
            </w:r>
          </w:p>
          <w:p w:rsidR="00000000" w:rsidDel="00000000" w:rsidP="00000000" w:rsidRDefault="00000000" w:rsidRPr="00000000" w14:paraId="00000020">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Expliquez ce qu'est une empreinte carbone et quel impact l'utilisation de l'IA a sur elle.</w:t>
            </w:r>
          </w:p>
          <w:p w:rsidR="00000000" w:rsidDel="00000000" w:rsidP="00000000" w:rsidRDefault="00000000" w:rsidRPr="00000000" w14:paraId="00000021">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Comprendre la consommation d'énergie et d'eau impliquées dans les opérations d'IA.</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Conscience numérique</w:t>
            </w:r>
            <w:r w:rsidDel="00000000" w:rsidR="00000000" w:rsidRPr="00000000">
              <w:rPr>
                <w:rtl w:val="0"/>
              </w:rPr>
            </w:r>
          </w:p>
          <w:p w:rsidR="00000000" w:rsidDel="00000000" w:rsidP="00000000" w:rsidRDefault="00000000" w:rsidRPr="00000000" w14:paraId="00000023">
            <w:pPr>
              <w:numPr>
                <w:ilvl w:val="0"/>
                <w:numId w:val="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Évaluer l'impact environnemental de leurs habitudes numériques.</w:t>
            </w:r>
          </w:p>
          <w:p w:rsidR="00000000" w:rsidDel="00000000" w:rsidP="00000000" w:rsidRDefault="00000000" w:rsidRPr="00000000" w14:paraId="00000024">
            <w:pPr>
              <w:numPr>
                <w:ilvl w:val="0"/>
                <w:numId w:val="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Comparer le coût énergétique des différentes actions numériques (e-mail, streaming, recherche, formation en IA).</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Réflexion critique</w:t>
            </w:r>
            <w:r w:rsidDel="00000000" w:rsidR="00000000" w:rsidRPr="00000000">
              <w:rPr>
                <w:rtl w:val="0"/>
              </w:rPr>
            </w:r>
          </w:p>
          <w:p w:rsidR="00000000" w:rsidDel="00000000" w:rsidP="00000000" w:rsidRDefault="00000000" w:rsidRPr="00000000" w14:paraId="00000026">
            <w:pPr>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Débattre de l'utilisation éthique de l'IA en ce qui concerne l'environnement.</w:t>
            </w:r>
          </w:p>
          <w:p w:rsidR="00000000" w:rsidDel="00000000" w:rsidP="00000000" w:rsidRDefault="00000000" w:rsidRPr="00000000" w14:paraId="00000027">
            <w:pPr>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Proposer des solutions créatives en utilisant l'IA pour réduire notre empreinte écologique.</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Collaboration et communication</w:t>
            </w:r>
            <w:r w:rsidDel="00000000" w:rsidR="00000000" w:rsidRPr="00000000">
              <w:rPr>
                <w:rtl w:val="0"/>
              </w:rPr>
            </w:r>
          </w:p>
          <w:p w:rsidR="00000000" w:rsidDel="00000000" w:rsidP="00000000" w:rsidRDefault="00000000" w:rsidRPr="00000000" w14:paraId="00000029">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Travailler en équipe pour résoudre les défis.</w:t>
            </w:r>
          </w:p>
          <w:p w:rsidR="00000000" w:rsidDel="00000000" w:rsidP="00000000" w:rsidRDefault="00000000" w:rsidRPr="00000000" w14:paraId="0000002A">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Participer à des jeux de rôle pour simuler l'utilisation de l'énergie de l'IA.</w:t>
            </w:r>
          </w:p>
          <w:p w:rsidR="00000000" w:rsidDel="00000000" w:rsidP="00000000" w:rsidRDefault="00000000" w:rsidRPr="00000000" w14:paraId="0000002B">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Présenter des idées durables basées sur l'IA au groupe.</w:t>
            </w:r>
          </w:p>
        </w:tc>
      </w:tr>
    </w:tbl>
    <w:p w:rsidR="00000000" w:rsidDel="00000000" w:rsidP="00000000" w:rsidRDefault="00000000" w:rsidRPr="00000000" w14:paraId="0000002C">
      <w:pPr>
        <w:rPr>
          <w:rFonts w:ascii="Calibri" w:cs="Calibri" w:eastAsia="Calibri" w:hAnsi="Calibri"/>
          <w:b w:val="1"/>
          <w:bCs w:val="1"/>
          <w:color w:val="0f243e"/>
          <w:sz w:val="30"/>
          <w:szCs w:val="30"/>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2D">
      <w:pPr>
        <w:rPr>
          <w:b w:val="1"/>
          <w:bCs w:val="1"/>
          <w:color w:val="0099ff"/>
          <w:sz w:val="30"/>
          <w:szCs w:val="30"/>
        </w:rPr>
      </w:pP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b w:val="1"/>
          <w:bCs w:val="1"/>
          <w:sz w:val="24"/>
          <w:szCs w:val="24"/>
          <w:rtl w:val="0"/>
        </w:rPr>
        <w:t xml:space="preserve">Dimension européenne / lien avec Erasmus+</w:t>
      </w:r>
      <w:r w:rsidDel="00000000" w:rsidR="00000000" w:rsidRPr="00000000">
        <w:rPr>
          <w:rtl w:val="0"/>
        </w:rPr>
      </w:r>
    </w:p>
    <w:tbl>
      <w:tblPr>
        <w:tblStyle w:val="Table3"/>
        <w:tblW w:w="9072.0" w:type="dxa"/>
        <w:jc w:val="left"/>
        <w:tblLayout w:type="fixed"/>
        <w:tblLook w:val="0400"/>
      </w:tblPr>
      <w:tblGrid>
        <w:gridCol w:w="2268"/>
        <w:gridCol w:w="6804"/>
        <w:tblGridChange w:id="0">
          <w:tblGrid>
            <w:gridCol w:w="2268"/>
            <w:gridCol w:w="6804"/>
          </w:tblGrid>
        </w:tblGridChange>
      </w:tblGrid>
      <w:tr>
        <w:trPr>
          <w:cantSplit w:val="0"/>
          <w:trHeight w:val="1255" w:hRule="atLeast"/>
          <w:tblHeader w:val="0"/>
        </w:trPr>
        <w:tc>
          <w:tcPr>
            <w:tcBorders>
              <w:top w:color="76923c" w:space="0" w:sz="18" w:val="single"/>
            </w:tcBorders>
            <w:tcMar>
              <w:top w:w="0.0" w:type="dxa"/>
              <w:left w:w="108.0" w:type="dxa"/>
              <w:bottom w:w="0.0" w:type="dxa"/>
              <w:right w:w="108.0" w:type="dxa"/>
            </w:tcMar>
          </w:tcPr>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tc>
        <w:tc>
          <w:tcPr>
            <w:tcBorders>
              <w:top w:color="76923c" w:space="0" w:sz="18" w:val="single"/>
            </w:tcBorders>
            <w:tcMar>
              <w:top w:w="0.0" w:type="dxa"/>
              <w:left w:w="108.0" w:type="dxa"/>
              <w:bottom w:w="0.0" w:type="dxa"/>
              <w:right w:w="108.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Cet atelier encourage les élèves européens à réfléchir de manière critique à la transition numérique et à la durabilité  deux préoccupations clés de l'UE. Il souligne:</w:t>
            </w:r>
          </w:p>
          <w:p w:rsidR="00000000" w:rsidDel="00000000" w:rsidP="00000000" w:rsidRDefault="00000000" w:rsidRPr="00000000" w14:paraId="0000003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 citoyenneté numérique et écologiqueEn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comprenant le lien entre l'utilisation de la technologie et l'impact environnemental, on construit des citoyens numériques responsables.</w:t>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Les élèves comparent les émissions des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centres de données dans différents pays et sont encouragés à partager des solutions pertinentes dans leur contexte local et transfrontalier.</w:t>
            </w:r>
          </w:p>
          <w:p w:rsidR="00000000" w:rsidDel="00000000" w:rsidP="00000000" w:rsidRDefault="00000000" w:rsidRPr="00000000" w14:paraId="0000003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Les activités mettent l'accent sur la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manière dont l'innovation numérique (en particulier l'IA) peut nous aider à atteindre les objectifs de l'accord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vert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 en encourageant la participation des jeunes à la construction d'un avenir plus vert.</w:t>
            </w:r>
          </w:p>
          <w:p w:rsidR="00000000" w:rsidDel="00000000" w:rsidP="00000000" w:rsidRDefault="00000000" w:rsidRPr="00000000" w14:paraId="0000003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Développement des compétences clés</w:t>
            </w:r>
            <w:r w:rsidDel="00000000" w:rsidR="00000000" w:rsidRPr="00000000">
              <w:rPr>
                <w:rtl w:val="0"/>
              </w:rPr>
            </w:r>
          </w:p>
          <w:p w:rsidR="00000000" w:rsidDel="00000000" w:rsidP="00000000" w:rsidRDefault="00000000" w:rsidRPr="00000000" w14:paraId="00000036">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Compétences numériques</w:t>
            </w:r>
          </w:p>
          <w:p w:rsidR="00000000" w:rsidDel="00000000" w:rsidP="00000000" w:rsidRDefault="00000000" w:rsidRPr="00000000" w14:paraId="00000037">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L'alphabétisation scientifique</w:t>
            </w:r>
          </w:p>
          <w:p w:rsidR="00000000" w:rsidDel="00000000" w:rsidP="00000000" w:rsidRDefault="00000000" w:rsidRPr="00000000" w14:paraId="00000038">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Réflexion critique</w:t>
            </w:r>
          </w:p>
          <w:p w:rsidR="00000000" w:rsidDel="00000000" w:rsidP="00000000" w:rsidRDefault="00000000" w:rsidRPr="00000000" w14:paraId="00000039">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Conscience environnementale</w:t>
            </w:r>
          </w:p>
          <w:p w:rsidR="00000000" w:rsidDel="00000000" w:rsidP="00000000" w:rsidRDefault="00000000" w:rsidRPr="00000000" w14:paraId="0000003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 compétences en collaboration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Ressources et outils</w:t>
            </w: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D">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rtl w:val="0"/>
              </w:rPr>
              <w:t xml:space="preserve"/>
            </w:r>
            <w:hyperlink r:id="rId11">
              <w:r w:rsidDel="00000000" w:rsidR="00000000" w:rsidRPr="00000000">
                <w:rPr>
                  <w:rFonts w:ascii="Calibri" w:cs="Calibri" w:eastAsia="Calibri" w:hAnsi="Calibri"/>
                  <w:color w:val="1155cc"/>
                  <w:sz w:val="24"/>
                  <w:szCs w:val="24"/>
                  <w:u w:val="single"/>
                  <w:rtl w:val="0"/>
                </w:rPr>
                <w:t xml:space="preserve">Vidéo: https://www.youtube.com/watch?v=-sNKfRq1oKg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3E">
            <w:pPr>
              <w:ind w:left="720" w:firstLine="0"/>
              <w:rPr>
                <w:rFonts w:ascii="Calibri" w:cs="Calibri" w:eastAsia="Calibri" w:hAnsi="Calibri"/>
                <w:sz w:val="24"/>
                <w:szCs w:val="24"/>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b w:val="1"/>
                <w:bCs w:val="1"/>
                <w:rtl w:val="0"/>
              </w:rPr>
              <w:t xml:space="preserve">Les matériaux nécessaires</w:t>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1">
            <w:pPr>
              <w:numPr>
                <w:ilvl w:val="0"/>
                <w:numId w:val="8"/>
              </w:numPr>
              <w:spacing w:after="16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Projecteur ou écran</w:t>
            </w:r>
          </w:p>
          <w:p w:rsidR="00000000" w:rsidDel="00000000" w:rsidP="00000000" w:rsidRDefault="00000000" w:rsidRPr="00000000" w14:paraId="00000042">
            <w:pPr>
              <w:numPr>
                <w:ilvl w:val="0"/>
                <w:numId w:val="8"/>
              </w:numPr>
              <w:spacing w:after="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Calculateurs et tablettes</w:t>
            </w:r>
            <w:r w:rsidDel="00000000" w:rsidR="00000000" w:rsidRPr="00000000">
              <w:rPr>
                <w:rtl w:val="0"/>
              </w:rPr>
            </w:r>
          </w:p>
          <w:p w:rsidR="00000000" w:rsidDel="00000000" w:rsidP="00000000" w:rsidRDefault="00000000" w:rsidRPr="00000000" w14:paraId="00000043">
            <w:pPr>
              <w:numPr>
                <w:ilvl w:val="0"/>
                <w:numId w:val="8"/>
              </w:numPr>
              <w:spacing w:after="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Cartes imprimées (ampoules, eau)</w:t>
            </w:r>
            <w:r w:rsidDel="00000000" w:rsidR="00000000" w:rsidRPr="00000000">
              <w:rPr>
                <w:rtl w:val="0"/>
              </w:rPr>
            </w:r>
          </w:p>
          <w:p w:rsidR="00000000" w:rsidDel="00000000" w:rsidP="00000000" w:rsidRDefault="00000000" w:rsidRPr="00000000" w14:paraId="00000044">
            <w:pPr>
              <w:numPr>
                <w:ilvl w:val="0"/>
                <w:numId w:val="8"/>
              </w:numPr>
              <w:spacing w:after="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Fichiers PDF de feuille de travail </w:t>
            </w:r>
            <w:r w:rsidDel="00000000" w:rsidR="00000000" w:rsidRPr="00000000">
              <w:rPr>
                <w:rtl w:val="0"/>
              </w:rPr>
            </w:r>
          </w:p>
          <w:p w:rsidR="00000000" w:rsidDel="00000000" w:rsidP="00000000" w:rsidRDefault="00000000" w:rsidRPr="00000000" w14:paraId="00000045">
            <w:pPr>
              <w:numPr>
                <w:ilvl w:val="0"/>
                <w:numId w:val="8"/>
              </w:numPr>
              <w:spacing w:after="16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Accès à Padlet/Google Formulaires</w:t>
            </w:r>
            <w:r w:rsidDel="00000000" w:rsidR="00000000" w:rsidRPr="00000000">
              <w:rPr>
                <w:rtl w:val="0"/>
              </w:rPr>
            </w:r>
          </w:p>
        </w:tc>
      </w:tr>
      <w:tr>
        <w:trPr>
          <w:cantSplit w:val="0"/>
          <w:tblHeader w:val="0"/>
        </w:trPr>
        <w:tc>
          <w:tcPr>
            <w:tcBorders>
              <w:bottom w:color="76923c" w:space="0" w:sz="18" w:val="single"/>
            </w:tcBorders>
            <w:tcMar>
              <w:top w:w="0.0" w:type="dxa"/>
              <w:left w:w="108.0" w:type="dxa"/>
              <w:bottom w:w="0.0" w:type="dxa"/>
              <w:right w:w="108.0" w:type="dxa"/>
            </w:tcMa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b w:val="1"/>
                <w:bCs w:val="1"/>
                <w:rtl w:val="0"/>
              </w:rPr>
              <w:t xml:space="preserve">Méthodes de travail</w:t>
            </w:r>
            <w:r w:rsidDel="00000000" w:rsidR="00000000" w:rsidRPr="00000000">
              <w:rPr>
                <w:rtl w:val="0"/>
              </w:rPr>
            </w:r>
          </w:p>
        </w:tc>
        <w:tc>
          <w:tcPr>
            <w:tcBorders>
              <w:bottom w:color="76923c" w:space="0" w:sz="18" w:val="single"/>
            </w:tcBorders>
            <w:tcMar>
              <w:top w:w="0.0" w:type="dxa"/>
              <w:left w:w="108.0" w:type="dxa"/>
              <w:bottom w:w="0.0" w:type="dxa"/>
              <w:right w:w="108.0" w:type="dxa"/>
            </w:tcMar>
          </w:tcPr>
          <w:p w:rsidR="00000000" w:rsidDel="00000000" w:rsidP="00000000" w:rsidRDefault="00000000" w:rsidRPr="00000000" w14:paraId="00000047">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Apprentissage par enquête</w:t>
            </w:r>
          </w:p>
          <w:p w:rsidR="00000000" w:rsidDel="00000000" w:rsidP="00000000" w:rsidRDefault="00000000" w:rsidRPr="00000000" w14:paraId="00000048">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Travail en équipe</w:t>
            </w:r>
          </w:p>
          <w:p w:rsidR="00000000" w:rsidDel="00000000" w:rsidP="00000000" w:rsidRDefault="00000000" w:rsidRPr="00000000" w14:paraId="00000049">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Résolution des problèmes</w:t>
            </w:r>
          </w:p>
          <w:p w:rsidR="00000000" w:rsidDel="00000000" w:rsidP="00000000" w:rsidRDefault="00000000" w:rsidRPr="00000000" w14:paraId="0000004A">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Utilisation des outils TIC dans l'enseignement</w:t>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4C">
      <w:pPr>
        <w:rPr>
          <w:b w:val="1"/>
          <w:bCs w:val="1"/>
          <w:color w:val="0099ff"/>
          <w:sz w:val="28"/>
          <w:szCs w:val="28"/>
        </w:rPr>
        <w:sectPr>
          <w:type w:val="continuous"/>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4D">
      <w:pPr>
        <w:rPr>
          <w:b w:val="1"/>
          <w:bCs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tbl>
      <w:tblPr>
        <w:tblStyle w:val="Table4"/>
        <w:tblW w:w="13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5"/>
        <w:gridCol w:w="3015"/>
        <w:gridCol w:w="3000"/>
        <w:gridCol w:w="3675"/>
        <w:tblGridChange w:id="0">
          <w:tblGrid>
            <w:gridCol w:w="3975"/>
            <w:gridCol w:w="3015"/>
            <w:gridCol w:w="3000"/>
            <w:gridCol w:w="3675"/>
          </w:tblGrid>
        </w:tblGridChange>
      </w:tblGrid>
      <w:tr>
        <w:trPr>
          <w:cantSplit w:val="0"/>
          <w:tblHeader w:val="0"/>
        </w:trPr>
        <w:tc>
          <w:tcPr>
            <w:shd w:fill="95b3d7" w:val="clear"/>
          </w:tcPr>
          <w:p w:rsidR="00000000" w:rsidDel="00000000" w:rsidP="00000000" w:rsidRDefault="00000000" w:rsidRPr="00000000" w14:paraId="0000004F">
            <w:pPr>
              <w:rPr>
                <w:b w:val="1"/>
                <w:bCs w:val="1"/>
                <w:color w:val="0099ff"/>
                <w:sz w:val="28"/>
                <w:szCs w:val="28"/>
              </w:rPr>
            </w:pPr>
            <w:r w:rsidDel="00000000" w:rsidR="00000000" w:rsidRPr="00000000">
              <w:rPr>
                <w:rFonts w:ascii="Calibri" w:cs="Calibri" w:eastAsia="Calibri" w:hAnsi="Calibri"/>
                <w:b w:val="1"/>
                <w:bCs w:val="1"/>
                <w:color w:val="ffff00"/>
                <w:sz w:val="28"/>
                <w:szCs w:val="28"/>
                <w:rtl w:val="0"/>
              </w:rPr>
              <w:t xml:space="preserve">Introduction et motivation</w:t>
            </w:r>
            <w:r w:rsidDel="00000000" w:rsidR="00000000" w:rsidRPr="00000000">
              <w:rPr>
                <w:rtl w:val="0"/>
              </w:rPr>
            </w:r>
          </w:p>
        </w:tc>
        <w:tc>
          <w:tcPr>
            <w:shd w:fill="d7e3bc" w:val="clear"/>
          </w:tcPr>
          <w:p w:rsidR="00000000" w:rsidDel="00000000" w:rsidP="00000000" w:rsidRDefault="00000000" w:rsidRPr="00000000" w14:paraId="00000050">
            <w:pPr>
              <w:rPr>
                <w:b w:val="1"/>
                <w:bCs w:val="1"/>
                <w:color w:val="0099ff"/>
                <w:sz w:val="28"/>
                <w:szCs w:val="28"/>
              </w:rPr>
            </w:pPr>
            <w:r w:rsidDel="00000000" w:rsidR="00000000" w:rsidRPr="00000000">
              <w:rPr>
                <w:rFonts w:ascii="Calibri" w:cs="Calibri" w:eastAsia="Calibri" w:hAnsi="Calibri"/>
                <w:b w:val="1"/>
                <w:bCs w:val="1"/>
                <w:color w:val="c00000"/>
                <w:sz w:val="28"/>
                <w:szCs w:val="28"/>
                <w:rtl w:val="0"/>
              </w:rPr>
              <w:t xml:space="preserve">Recherche et apprentissage</w:t>
            </w:r>
            <w:r w:rsidDel="00000000" w:rsidR="00000000" w:rsidRPr="00000000">
              <w:rPr>
                <w:rtl w:val="0"/>
              </w:rPr>
            </w:r>
          </w:p>
        </w:tc>
        <w:tc>
          <w:tcPr>
            <w:shd w:fill="f2dcdb" w:val="clear"/>
          </w:tcPr>
          <w:p w:rsidR="00000000" w:rsidDel="00000000" w:rsidP="00000000" w:rsidRDefault="00000000" w:rsidRPr="00000000" w14:paraId="00000051">
            <w:pPr>
              <w:rPr>
                <w:b w:val="1"/>
                <w:bCs w:val="1"/>
                <w:color w:val="0099ff"/>
                <w:sz w:val="28"/>
                <w:szCs w:val="28"/>
              </w:rPr>
            </w:pPr>
            <w:r w:rsidDel="00000000" w:rsidR="00000000" w:rsidRPr="00000000">
              <w:rPr>
                <w:rFonts w:ascii="Calibri" w:cs="Calibri" w:eastAsia="Calibri" w:hAnsi="Calibri"/>
                <w:b w:val="1"/>
                <w:bCs w:val="1"/>
                <w:color w:val="76923c"/>
                <w:sz w:val="28"/>
                <w:szCs w:val="28"/>
                <w:rtl w:val="0"/>
              </w:rPr>
              <w:t xml:space="preserve">Mise en pratique créative</w:t>
            </w:r>
            <w:r w:rsidDel="00000000" w:rsidR="00000000" w:rsidRPr="00000000">
              <w:rPr>
                <w:rtl w:val="0"/>
              </w:rPr>
            </w:r>
          </w:p>
        </w:tc>
        <w:tc>
          <w:tcPr>
            <w:shd w:fill="ffcc66" w:val="clear"/>
          </w:tcPr>
          <w:p w:rsidR="00000000" w:rsidDel="00000000" w:rsidP="00000000" w:rsidRDefault="00000000" w:rsidRPr="00000000" w14:paraId="00000052">
            <w:pPr>
              <w:rPr>
                <w:b w:val="1"/>
                <w:bCs w:val="1"/>
                <w:color w:val="0099ff"/>
                <w:sz w:val="28"/>
                <w:szCs w:val="28"/>
              </w:rPr>
            </w:pPr>
            <w:r w:rsidDel="00000000" w:rsidR="00000000" w:rsidRPr="00000000">
              <w:rPr>
                <w:rFonts w:ascii="Calibri" w:cs="Calibri" w:eastAsia="Calibri" w:hAnsi="Calibri"/>
                <w:b w:val="1"/>
                <w:bCs w:val="1"/>
                <w:sz w:val="28"/>
                <w:szCs w:val="28"/>
                <w:rtl w:val="0"/>
              </w:rPr>
              <w:t xml:space="preserve"/>
            </w:r>
            <w:r w:rsidDel="00000000" w:rsidR="00000000" w:rsidRPr="00000000">
              <w:rPr>
                <w:rFonts w:ascii="Calibri" w:cs="Calibri" w:eastAsia="Calibri" w:hAnsi="Calibri"/>
                <w:b w:val="1"/>
                <w:bCs w:val="1"/>
                <w:color w:val="17365d"/>
                <w:sz w:val="28"/>
                <w:szCs w:val="28"/>
                <w:rtl w:val="0"/>
              </w:rPr>
              <w:t xml:space="preserve">Réflexion et évaluation</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20 min</w:t>
            </w:r>
          </w:p>
          <w:p w:rsidR="00000000" w:rsidDel="00000000" w:rsidP="00000000" w:rsidRDefault="00000000" w:rsidRPr="00000000" w14:paraId="00000054">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55">
            <w:pPr>
              <w:spacing w:after="200" w:before="24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200" w:before="240" w:line="276" w:lineRule="auto"/>
              <w:rPr>
                <w:rFonts w:ascii="Calibri" w:cs="Calibri" w:eastAsia="Calibri" w:hAnsi="Calibri"/>
                <w:b w:val="1"/>
                <w:bCs w:val="1"/>
                <w:color w:val="0099ff"/>
                <w:sz w:val="24"/>
                <w:szCs w:val="24"/>
              </w:rPr>
            </w:pPr>
            <w:r w:rsidDel="00000000" w:rsidR="00000000" w:rsidRPr="00000000">
              <w:rPr>
                <w:rFonts w:ascii="Calibri" w:cs="Calibri" w:eastAsia="Calibri" w:hAnsi="Calibri"/>
                <w:sz w:val="24"/>
                <w:szCs w:val="24"/>
                <w:rtl w:val="0"/>
              </w:rPr>
              <w:t xml:space="preserve">Je prépare le scénario. </w:t>
            </w:r>
            <w:r w:rsidDel="00000000" w:rsidR="00000000" w:rsidRPr="00000000">
              <w:rPr>
                <w:rFonts w:ascii="Calibri" w:cs="Calibri" w:eastAsia="Calibri" w:hAnsi="Calibri"/>
                <w:b w:val="1"/>
                <w:bCs w:val="1"/>
                <w:color w:val="0099ff"/>
                <w:sz w:val="24"/>
                <w:szCs w:val="24"/>
                <w:rtl w:val="0"/>
              </w:rPr>
              <w:t xml:space="preserve"/>
            </w:r>
          </w:p>
          <w:p w:rsidR="00000000" w:rsidDel="00000000" w:rsidP="00000000" w:rsidRDefault="00000000" w:rsidRPr="00000000" w14:paraId="00000057">
            <w:pPr>
              <w:spacing w:after="160" w:line="259" w:lineRule="auto"/>
              <w:ind w:left="0" w:firstLine="0"/>
              <w:rPr>
                <w:rFonts w:ascii="Calibri" w:cs="Calibri" w:eastAsia="Calibri" w:hAnsi="Calibri"/>
                <w:color w:val="000000"/>
              </w:rPr>
            </w:pPr>
            <w:r w:rsidDel="00000000" w:rsidR="00000000" w:rsidRPr="00000000">
              <w:rPr>
                <w:rFonts w:ascii="Calibri" w:cs="Calibri" w:eastAsia="Calibri" w:hAnsi="Calibri"/>
                <w:b w:val="1"/>
                <w:bCs w:val="1"/>
                <w:color w:val="000000"/>
                <w:sz w:val="24"/>
                <w:szCs w:val="24"/>
                <w:rtl w:val="0"/>
              </w:rPr>
              <w:t xml:space="preserve">Vidéo: </w:t>
            </w: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sz w:val="24"/>
                <w:szCs w:val="24"/>
                <w:rtl w:val="0"/>
              </w:rPr>
              <w:t xml:space="preserve">L'impact environnemental croissant des centres de données d'IA demande énergétique</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Discussion: L'utilisation de </w:t>
            </w:r>
            <w:r w:rsidDel="00000000" w:rsidR="00000000" w:rsidRPr="00000000">
              <w:rPr>
                <w:rFonts w:ascii="Calibri" w:cs="Calibri" w:eastAsia="Calibri" w:hAnsi="Calibri"/>
                <w:smallCaps w:val="0"/>
                <w:strike w:val="0"/>
                <w:color w:val="000000"/>
                <w:sz w:val="22"/>
                <w:szCs w:val="22"/>
                <w:u w:val="none"/>
                <w:shd w:fill="auto" w:val="clear"/>
                <w:vertAlign w:val="baseline"/>
                <w:rtl w:val="0"/>
              </w:rPr>
              <w:t xml:space="preserve">l'IA pollue-t-elle plus que nous ne le pensons ? </w:t>
            </w: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40 min</w:t>
            </w:r>
            <w:r w:rsidDel="00000000" w:rsidR="00000000" w:rsidRPr="00000000">
              <w:rPr>
                <w:rtl w:val="0"/>
              </w:rPr>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Activité 1</w:t>
            </w:r>
            <w:r w:rsidDel="00000000" w:rsidR="00000000" w:rsidRPr="00000000">
              <w:rPr>
                <w:rFonts w:ascii="Calibri" w:cs="Calibri" w:eastAsia="Calibri" w:hAnsi="Calibri"/>
                <w:b w:val="1"/>
                <w:bCs w:val="1"/>
                <w:color w:val="000000"/>
                <w:sz w:val="24"/>
                <w:szCs w:val="24"/>
                <w:rtl w:val="0"/>
              </w:rPr>
              <w:t xml:space="preserve"/>
            </w:r>
          </w:p>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Jeu de collecteur d'énergie</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(travail d'équipe et discussion en équipe)</w:t>
            </w:r>
          </w:p>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bCs w:val="1"/>
                <w:sz w:val="24"/>
                <w:szCs w:val="24"/>
              </w:rPr>
            </w:pPr>
            <w:r w:rsidDel="00000000" w:rsidR="00000000" w:rsidRPr="00000000">
              <w:rPr>
                <w:rtl w:val="0"/>
              </w:rPr>
            </w:r>
          </w:p>
        </w:tc>
        <w:tc>
          <w:tcPr>
            <w:shd w:fill="f2dcdb"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90 </w:t>
            </w:r>
            <w:r w:rsidDel="00000000" w:rsidR="00000000" w:rsidRPr="00000000">
              <w:rPr>
                <w:rFonts w:ascii="Calibri" w:cs="Calibri" w:eastAsia="Calibri" w:hAnsi="Calibri"/>
                <w:b w:val="1"/>
                <w:bCs w:val="1"/>
                <w:color w:val="000000"/>
                <w:sz w:val="24"/>
                <w:szCs w:val="24"/>
                <w:rtl w:val="0"/>
              </w:rPr>
              <w:t xml:space="preserve">minutes</w:t>
            </w:r>
          </w:p>
          <w:p w:rsidR="00000000" w:rsidDel="00000000" w:rsidP="00000000" w:rsidRDefault="00000000" w:rsidRPr="00000000" w14:paraId="00000066">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Activité 2 </w:t>
            </w: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b w:val="1"/>
                <w:bCs w:val="1"/>
                <w:color w:val="000000"/>
                <w:sz w:val="24"/>
                <w:szCs w:val="24"/>
                <w:rtl w:val="0"/>
              </w:rPr>
              <w:t xml:space="preserve"/>
            </w:r>
          </w:p>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B">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L'IA peut- elle nous aider à réduire la pollution?</w:t>
            </w:r>
          </w:p>
          <w:p w:rsidR="00000000" w:rsidDel="00000000" w:rsidP="00000000" w:rsidRDefault="00000000" w:rsidRPr="00000000" w14:paraId="0000006C">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Activité 3</w:t>
            </w:r>
          </w:p>
          <w:p w:rsidR="00000000" w:rsidDel="00000000" w:rsidP="00000000" w:rsidRDefault="00000000" w:rsidRPr="00000000" w14:paraId="0000006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Jeu AI Eco - Constructeur - Construire des villes écologiques à l'aide d'une plateforme adaptée aux enfants (travail d'équipe)</w:t>
            </w:r>
          </w:p>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Présentation et discussion en équipe</w:t>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jc w:val="center"/>
              <w:rPr>
                <w:rFonts w:ascii="Calibri" w:cs="Calibri" w:eastAsia="Calibri" w:hAnsi="Calibri"/>
                <w:b w:val="1"/>
                <w:bCs w:val="1"/>
                <w:color w:val="0099ff"/>
                <w:sz w:val="28"/>
                <w:szCs w:val="28"/>
              </w:rPr>
            </w:pPr>
            <w:r w:rsidDel="00000000" w:rsidR="00000000" w:rsidRPr="00000000">
              <w:rPr>
                <w:rtl w:val="0"/>
              </w:rPr>
            </w:r>
          </w:p>
        </w:tc>
        <w:tc>
          <w:tcPr>
            <w:shd w:fill="ffcc66" w:val="cle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Calibri" w:cs="Calibri" w:eastAsia="Calibri" w:hAnsi="Calibri"/>
                <w:b w:val="1"/>
                <w:bCs w:val="1"/>
                <w:i w:val="0"/>
                <w:iCs w:val="0"/>
                <w:smallCaps w:val="0"/>
                <w:strike w:val="0"/>
                <w:color w:val="0099ff"/>
                <w:sz w:val="28"/>
                <w:szCs w:val="28"/>
                <w:u w:val="none"/>
                <w:shd w:fill="auto" w:val="clear"/>
                <w:vertAlign w:val="baseline"/>
              </w:rPr>
            </w:pPr>
            <w:r w:rsidDel="00000000" w:rsidR="00000000" w:rsidRPr="00000000">
              <w:rPr>
                <w:rFonts w:ascii="Calibri" w:cs="Calibri" w:eastAsia="Calibri" w:hAnsi="Calibri"/>
                <w:b w:val="1"/>
                <w:bCs w:val="1"/>
                <w:sz w:val="24"/>
                <w:szCs w:val="24"/>
                <w:rtl w:val="0"/>
              </w:rPr>
              <w:t xml:space="preserve">20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min</w:t>
            </w:r>
            <w:r w:rsidDel="00000000" w:rsidR="00000000" w:rsidRPr="00000000">
              <w:rPr>
                <w:rtl w:val="0"/>
              </w:rPr>
            </w:r>
          </w:p>
          <w:p w:rsidR="00000000" w:rsidDel="00000000" w:rsidP="00000000" w:rsidRDefault="00000000" w:rsidRPr="00000000" w14:paraId="0000007B">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C">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07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Réflexion sur soi</w:t>
            </w:r>
          </w:p>
          <w:p w:rsidR="00000000" w:rsidDel="00000000" w:rsidP="00000000" w:rsidRDefault="00000000" w:rsidRPr="00000000" w14:paraId="0000007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Discussion en classe: Qu'est-ce </w:t>
            </w:r>
            <w:r w:rsidDel="00000000" w:rsidR="00000000" w:rsidRPr="00000000">
              <w:rPr>
                <w:rFonts w:ascii="Calibri" w:cs="Calibri" w:eastAsia="Calibri" w:hAnsi="Calibri"/>
                <w:sz w:val="24"/>
                <w:szCs w:val="24"/>
                <w:rtl w:val="0"/>
              </w:rPr>
              <w:br w:type="textWrapping"/>
              <w:t xml:space="preserve">qui vous a surpris ? Que vas-tu faire différemment maintenant ?</w:t>
            </w:r>
          </w:p>
          <w:p w:rsidR="00000000" w:rsidDel="00000000" w:rsidP="00000000" w:rsidRDefault="00000000" w:rsidRPr="00000000" w14:paraId="00000081">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Réflexion numérique:Padlet ou </w:t>
            </w:r>
            <w:r w:rsidDel="00000000" w:rsidR="00000000" w:rsidRPr="00000000">
              <w:rPr>
                <w:rFonts w:ascii="Calibri" w:cs="Calibri" w:eastAsia="Calibri" w:hAnsi="Calibri"/>
                <w:sz w:val="24"/>
                <w:szCs w:val="24"/>
                <w:rtl w:val="0"/>
              </w:rPr>
              <w:br w:type="textWrapping"/>
              <w:t xml:space="preserve">Google Le formulaire demande:</w:t>
            </w:r>
          </w:p>
          <w:p w:rsidR="00000000" w:rsidDel="00000000" w:rsidP="00000000" w:rsidRDefault="00000000" w:rsidRPr="00000000" w14:paraId="00000083">
            <w:pPr>
              <w:numPr>
                <w:ilvl w:val="1"/>
                <w:numId w:val="2"/>
              </w:numPr>
              <w:spacing w:after="160" w:line="259" w:lineRule="auto"/>
              <w:ind w:left="528"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Qu'est-ce que j'ai appris ?</w:t>
            </w:r>
          </w:p>
          <w:p w:rsidR="00000000" w:rsidDel="00000000" w:rsidP="00000000" w:rsidRDefault="00000000" w:rsidRPr="00000000" w14:paraId="00000084">
            <w:pPr>
              <w:numPr>
                <w:ilvl w:val="1"/>
                <w:numId w:val="2"/>
              </w:numPr>
              <w:spacing w:after="160" w:line="259" w:lineRule="auto"/>
              <w:ind w:left="528"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Que dois-je faire ?</w:t>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tc>
      </w:tr>
    </w:tbl>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ffff00"/>
                <w:sz w:val="28"/>
                <w:szCs w:val="28"/>
                <w:rtl w:val="0"/>
              </w:rPr>
              <w:t xml:space="preserve">Introduction et motivation</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8B">
            <w:pPr>
              <w:spacing w:after="0" w:lineRule="auto"/>
              <w:rPr>
                <w:rFonts w:ascii="Calibri" w:cs="Calibri" w:eastAsia="Calibri" w:hAnsi="Calibri"/>
              </w:rPr>
            </w:pPr>
            <w:r w:rsidDel="00000000" w:rsidR="00000000" w:rsidRPr="00000000">
              <w:rPr>
                <w:rFonts w:ascii="Calibri" w:cs="Calibri" w:eastAsia="Calibri" w:hAnsi="Calibri"/>
                <w:rtl w:val="0"/>
              </w:rPr>
              <w:t xml:space="preserve">L'enseignant commencera par une introduction:</w:t>
            </w:r>
          </w:p>
          <w:p w:rsidR="00000000" w:rsidDel="00000000" w:rsidP="00000000" w:rsidRDefault="00000000" w:rsidRPr="00000000" w14:paraId="0000008C">
            <w:pPr>
              <w:spacing w:after="0" w:lineRule="auto"/>
              <w:rPr>
                <w:rFonts w:ascii="Calibri" w:cs="Calibri" w:eastAsia="Calibri" w:hAnsi="Calibri"/>
              </w:rPr>
            </w:pPr>
            <w:r w:rsidDel="00000000" w:rsidR="00000000" w:rsidRPr="00000000">
              <w:rPr>
                <w:rFonts w:ascii="Calibri" w:cs="Calibri" w:eastAsia="Calibri" w:hAnsi="Calibri"/>
                <w:rtl w:val="0"/>
              </w:rPr>
              <w:t xml:space="preserve">Bienvenue à notre atelier passionnant sur l'influence de l'IA sur l'empreinte carbone.</w:t>
            </w:r>
          </w:p>
          <w:p w:rsidR="00000000" w:rsidDel="00000000" w:rsidP="00000000" w:rsidRDefault="00000000" w:rsidRPr="00000000" w14:paraId="0000008D">
            <w:pPr>
              <w:spacing w:after="0" w:before="280" w:line="240" w:lineRule="auto"/>
              <w:rPr>
                <w:rFonts w:ascii="Calibri" w:cs="Calibri" w:eastAsia="Calibri" w:hAnsi="Calibri"/>
              </w:rPr>
            </w:pPr>
            <w:r w:rsidDel="00000000" w:rsidR="00000000" w:rsidRPr="00000000">
              <w:rPr>
                <w:rFonts w:ascii="Calibri" w:cs="Calibri" w:eastAsia="Calibri" w:hAnsi="Calibri"/>
                <w:rtl w:val="0"/>
              </w:rPr>
              <w:t xml:space="preserve">Au cours des 3 prochaines semaines, nous allons mettre en œuvre différents types d'activités et explorer le lien entre l'intelligence artificielle et son impact sur l'environnement, en particulier la quantité d'énergie utilisée par l'IA et ce que cela signifie pour notre planète. Nous allons regarder une vidéo sur ce sujet.</w:t>
            </w:r>
          </w:p>
          <w:p w:rsidR="00000000" w:rsidDel="00000000" w:rsidP="00000000" w:rsidRDefault="00000000" w:rsidRPr="00000000" w14:paraId="0000008E">
            <w:pPr>
              <w:spacing w:after="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Avant de regarder la </w:t>
            </w:r>
            <w:r w:rsidDel="00000000" w:rsidR="00000000" w:rsidRPr="00000000">
              <w:rPr>
                <w:rFonts w:ascii="Calibri" w:cs="Calibri" w:eastAsia="Calibri" w:hAnsi="Calibri"/>
                <w:rtl w:val="0"/>
              </w:rPr>
              <w:t xml:space="preserve">vidéo, l'enseignant demande aux élèves: Qu'est-ce que vous savez déjà sur le sujet de la vidéo?</w:t>
            </w:r>
          </w:p>
          <w:p w:rsidR="00000000" w:rsidDel="00000000" w:rsidP="00000000" w:rsidRDefault="00000000" w:rsidRPr="00000000" w14:paraId="0000008F">
            <w:pPr>
              <w:spacing w:after="0" w:before="280" w:line="240" w:lineRule="auto"/>
              <w:rPr>
                <w:rFonts w:ascii="Calibri" w:cs="Calibri" w:eastAsia="Calibri" w:hAnsi="Calibri"/>
              </w:rPr>
            </w:pPr>
            <w:r w:rsidDel="00000000" w:rsidR="00000000" w:rsidRPr="00000000">
              <w:rPr>
                <w:rFonts w:ascii="Calibri" w:cs="Calibri" w:eastAsia="Calibri" w:hAnsi="Calibri"/>
                <w:rtl w:val="0"/>
              </w:rPr>
              <w:t xml:space="preserve"> Commençons par regarder une courte vidéo pour en savoir plus!</w:t>
            </w:r>
          </w:p>
          <w:p w:rsidR="00000000" w:rsidDel="00000000" w:rsidP="00000000" w:rsidRDefault="00000000" w:rsidRPr="00000000" w14:paraId="00000090">
            <w:pPr>
              <w:spacing w:after="280" w:before="280" w:line="240" w:lineRule="auto"/>
              <w:rPr>
                <w:rFonts w:ascii="Calibri" w:cs="Calibri" w:eastAsia="Calibri" w:hAnsi="Calibri"/>
                <w:color w:val="0000ff"/>
                <w:u w:val="single"/>
              </w:rPr>
            </w:pP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color w:val="0000ff"/>
                <w:u w:val="single"/>
                <w:rtl w:val="0"/>
              </w:rPr>
              <w:t xml:space="preserve"/>
            </w:r>
            <w:hyperlink r:id="rId12">
              <w:r w:rsidDel="00000000" w:rsidR="00000000" w:rsidRPr="00000000">
                <w:rPr>
                  <w:rFonts w:ascii="Calibri" w:cs="Calibri" w:eastAsia="Calibri" w:hAnsi="Calibri"/>
                  <w:color w:val="1155cc"/>
                  <w:u w:val="single"/>
                  <w:rtl w:val="0"/>
                </w:rPr>
                <w:t xml:space="preserve">Le lien: https://www.youtube.com/watch?v=iVdTBlg5XWM</w:t>
              </w:r>
            </w:hyperlink>
            <w:r w:rsidDel="00000000" w:rsidR="00000000" w:rsidRPr="00000000">
              <w:rPr>
                <w:rtl w:val="0"/>
              </w:rPr>
            </w:r>
          </w:p>
          <w:p w:rsidR="00000000" w:rsidDel="00000000" w:rsidP="00000000" w:rsidRDefault="00000000" w:rsidRPr="00000000" w14:paraId="00000091">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Après avoir regardé la </w:t>
            </w:r>
            <w:r w:rsidDel="00000000" w:rsidR="00000000" w:rsidRPr="00000000">
              <w:rPr>
                <w:rFonts w:ascii="Calibri" w:cs="Calibri" w:eastAsia="Calibri" w:hAnsi="Calibri"/>
                <w:rtl w:val="0"/>
              </w:rPr>
              <w:t xml:space="preserve">vidéo, l'enseignante demandera aux élèves: Qu'avez-vous découvert sur l'impact de l'IA sur l'environnement ? Quel était l'élément le plus surprenant de la vidéo ? L'utilisation de l'IA </w:t>
            </w:r>
            <w:r w:rsidDel="00000000" w:rsidR="00000000" w:rsidRPr="00000000">
              <w:rPr>
                <w:rFonts w:ascii="Calibri" w:cs="Calibri" w:eastAsia="Calibri" w:hAnsi="Calibri"/>
                <w:rtl w:val="0"/>
              </w:rPr>
              <w:t xml:space="preserve">pollue-t-elle plus que nous ne le pensons </w:t>
            </w:r>
            <w:r w:rsidDel="00000000" w:rsidR="00000000" w:rsidRPr="00000000">
              <w:rPr>
                <w:rFonts w:ascii="Calibri" w:cs="Calibri" w:eastAsia="Calibri" w:hAnsi="Calibri"/>
                <w:rtl w:val="0"/>
              </w:rPr>
              <w:t xml:space="preserve">?  Quelles questions supplémentaires vous posent- elles après avoir regardé la vidéo?</w:t>
            </w:r>
            <w:r w:rsidDel="00000000" w:rsidR="00000000" w:rsidRPr="00000000">
              <w:rPr>
                <w:rtl w:val="0"/>
              </w:rPr>
            </w:r>
          </w:p>
          <w:p w:rsidR="00000000" w:rsidDel="00000000" w:rsidP="00000000" w:rsidRDefault="00000000" w:rsidRPr="00000000" w14:paraId="00000092">
            <w:pPr>
              <w:spacing w:after="280" w:before="280" w:line="240" w:lineRule="auto"/>
              <w:jc w:val="left"/>
              <w:rPr>
                <w:rFonts w:ascii="Calibri" w:cs="Calibri" w:eastAsia="Calibri" w:hAnsi="Calibri"/>
              </w:rPr>
            </w:pPr>
            <w:r w:rsidDel="00000000" w:rsidR="00000000" w:rsidRPr="00000000">
              <w:rPr>
                <w:rFonts w:ascii="Calibri" w:cs="Calibri" w:eastAsia="Calibri" w:hAnsi="Calibri"/>
                <w:rtl w:val="0"/>
              </w:rPr>
              <w:t xml:space="preserve">En conclusion, nous nous attendons à ce que les élèves réalisent que l'IA a une grande influence sur l'empreinte carbone.</w:t>
            </w:r>
          </w:p>
          <w:p w:rsidR="00000000" w:rsidDel="00000000" w:rsidP="00000000" w:rsidRDefault="00000000" w:rsidRPr="00000000" w14:paraId="00000093">
            <w:pPr>
              <w:spacing w:after="280" w:before="28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96">
            <w:pPr>
              <w:rPr/>
            </w:pPr>
            <w:r w:rsidDel="00000000" w:rsidR="00000000" w:rsidRPr="00000000">
              <w:rPr>
                <w:rFonts w:ascii="Calibri" w:cs="Calibri" w:eastAsia="Calibri" w:hAnsi="Calibri"/>
                <w:b w:val="1"/>
                <w:bCs w:val="1"/>
                <w:color w:val="c00000"/>
                <w:sz w:val="28"/>
                <w:szCs w:val="28"/>
                <w:rtl w:val="0"/>
              </w:rPr>
              <w:t xml:space="preserve">Recherche et apprentissage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Calibri" w:cs="Calibri" w:eastAsia="Calibri" w:hAnsi="Calibri"/>
                <w:b w:val="1"/>
                <w:bCs w:val="1"/>
                <w:sz w:val="24"/>
                <w:szCs w:val="24"/>
                <w:u w:val="single"/>
              </w:rPr>
            </w:pP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rPr>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Activité 1. </w:t>
            </w:r>
            <w:r w:rsidDel="00000000" w:rsidR="00000000" w:rsidRPr="00000000">
              <w:rPr>
                <w:b w:val="1"/>
                <w:bCs w:val="1"/>
                <w:sz w:val="24"/>
                <w:szCs w:val="24"/>
                <w:u w:val="single"/>
                <w:rtl w:val="0"/>
              </w:rPr>
              <w:t xml:space="preserve"/>
            </w:r>
          </w:p>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Jeu de collecteur d'énergie</w:t>
            </w:r>
          </w:p>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L'enseignant présentera le jeu du collecteur d'énergie.</w:t>
            </w:r>
          </w:p>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 L’objectif du jeu est de découvrir la consommation d’énergie des technologies d’IA utilisées au quotidien et de la comprendre par le jeu. L’enseignant prépare un tableau avec 12 cartes retournées. Chaque carte décrit une tâche liée à l’IA : répondre à une question à l’aide d’un outil d’IA, écouter de la musique, utiliser un assistant vocal pour exécuter une commande simple (par exemple, « Siri, appelle Maria Marvin »), ou utiliser un aspirateur robot pour nettoyer le sol d’un salon de taille moyenne, etc. (Cartes : annexe 1) </w:t>
            </w:r>
          </w:p>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Les élèves lisent les tâches et font la recherche sur la quantité d'énergie dépensée par chaque activité. Ils évaluent toutes les activités de 1 à 12. Ils écrivent les chiffres sur la ligne sur chaque carte.  Le nombre est un point d'énergie qui représente la dépense d'énergie. Ils évaluent avec le numéro un l'activité qui consomme le moins d'énergie, et avec le numéro 12 l'activité qui consomme le plus d'énergie.</w:t>
            </w:r>
          </w:p>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Travail en équipe</w:t>
            </w:r>
          </w:p>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Les élèves sont divisés en 4 groupes, et chaque équipe choisit au hasard 3 cartes. Chaque tâche </w:t>
            </w:r>
            <w:r w:rsidDel="00000000" w:rsidR="00000000" w:rsidRPr="00000000">
              <w:rPr>
                <w:rFonts w:ascii="Calibri" w:cs="Calibri" w:eastAsia="Calibri" w:hAnsi="Calibri"/>
                <w:i w:val="1"/>
                <w:iCs w:val="1"/>
                <w:rtl w:val="0"/>
              </w:rPr>
              <w:t xml:space="preserve">sur </w:t>
            </w:r>
            <w:r w:rsidDel="00000000" w:rsidR="00000000" w:rsidRPr="00000000">
              <w:rPr>
                <w:rFonts w:ascii="Calibri" w:cs="Calibri" w:eastAsia="Calibri" w:hAnsi="Calibri"/>
                <w:rtl w:val="0"/>
              </w:rPr>
              <w:t xml:space="preserve">la carte coûte un certain nombre de points d'énergie.  À la fin de l'activité, chaque groupe calcule l'énergie totale utilisée pour toutes ses tâches. </w:t>
            </w:r>
          </w:p>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Ils discutent des tâches qui consomment plus d'énergie et des solutions possibles pour réduire la consommation d'énergie dans leurs foyers.</w:t>
            </w:r>
          </w:p>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0A6">
            <w:pPr>
              <w:rPr>
                <w:color w:val="741b47"/>
              </w:rPr>
            </w:pPr>
            <w:r w:rsidDel="00000000" w:rsidR="00000000" w:rsidRPr="00000000">
              <w:rPr>
                <w:rFonts w:ascii="Calibri" w:cs="Calibri" w:eastAsia="Calibri" w:hAnsi="Calibri"/>
                <w:b w:val="1"/>
                <w:bCs w:val="1"/>
                <w:color w:val="741b47"/>
                <w:sz w:val="28"/>
                <w:szCs w:val="28"/>
                <w:rtl w:val="0"/>
              </w:rPr>
              <w:t xml:space="preserve">Mise en pratique créative</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0A7">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color w:val="000000"/>
                <w:sz w:val="24"/>
                <w:szCs w:val="24"/>
                <w:u w:val="single"/>
                <w:rtl w:val="0"/>
              </w:rPr>
              <w:t xml:space="preserve">Activité 2</w:t>
            </w:r>
            <w:r w:rsidDel="00000000" w:rsidR="00000000" w:rsidRPr="00000000">
              <w:rPr>
                <w:rFonts w:ascii="Calibri" w:cs="Calibri" w:eastAsia="Calibri" w:hAnsi="Calibri"/>
                <w:b w:val="1"/>
                <w:bCs w:val="1"/>
                <w:sz w:val="24"/>
                <w:szCs w:val="24"/>
                <w:u w:val="single"/>
                <w:rtl w:val="0"/>
              </w:rPr>
              <w:t xml:space="preserve"/>
            </w:r>
          </w:p>
          <w:p w:rsidR="00000000" w:rsidDel="00000000" w:rsidP="00000000" w:rsidRDefault="00000000" w:rsidRPr="00000000" w14:paraId="000000A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L'IA peut-elle nous aider à réduire la pollution?</w:t>
            </w:r>
          </w:p>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b w:val="1"/>
                <w:bCs w:val="1"/>
                <w:rtl w:val="0"/>
              </w:rPr>
              <w:t xml:space="preserve">Objectif: explorer </w:t>
            </w:r>
            <w:r w:rsidDel="00000000" w:rsidR="00000000" w:rsidRPr="00000000">
              <w:rPr>
                <w:rFonts w:ascii="Calibri" w:cs="Calibri" w:eastAsia="Calibri" w:hAnsi="Calibri"/>
                <w:rtl w:val="0"/>
              </w:rPr>
              <w:t xml:space="preserve">comment l'IA peut être une solution, pas seulement un problème. Encourager la pensée créative autour du potentiel de l'IA.</w:t>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Au début de l'activité, le professeur demandera aux élèves de résumer ce qu'ils ont fait dans l'activité précédente et quelle est la conclusion de la discussion.</w:t>
            </w:r>
          </w:p>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L'enseignant annoncera la prochaine activité. Les élèves discutent de la question: Quels sont les plus grands problèmes environnementaux dans les villes?</w:t>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Dans des groupes de trois personnes, les élèves écriront leurs idées sur plusieurs questions: Qu'est-ce que l'éco-ville? Comment les éco-villes peuvent-elles préserver les ressources naturelles?</w:t>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Regardez la vidéo d'une minute sur les villes durables. (Att 2.1)</w:t>
            </w:r>
          </w:p>
          <w:p w:rsidR="00000000" w:rsidDel="00000000" w:rsidP="00000000" w:rsidRDefault="00000000" w:rsidRPr="00000000" w14:paraId="000000AE">
            <w:pPr>
              <w:spacing w:after="160" w:line="259" w:lineRule="auto"/>
              <w:ind w:left="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Activité 3</w:t>
            </w:r>
          </w:p>
          <w:p w:rsidR="00000000" w:rsidDel="00000000" w:rsidP="00000000" w:rsidRDefault="00000000" w:rsidRPr="00000000" w14:paraId="000000AF">
            <w:pPr>
              <w:spacing w:after="160" w:line="259" w:lineRule="auto"/>
              <w:ind w:left="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Jeu de l'IA Eco - Constructeur</w:t>
            </w:r>
          </w:p>
          <w:p w:rsidR="00000000" w:rsidDel="00000000" w:rsidP="00000000" w:rsidRDefault="00000000" w:rsidRPr="00000000" w14:paraId="000000B0">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Les élèves travailleront en petits groupes de trois membres. L'enseignant vous suggérera d'utiliser une plateforme adaptée aux enfants pour construire des éco-villes. Ils peuvent choisir Minecraft: Education Edition ou SimCityEDU.</w:t>
            </w:r>
          </w:p>
          <w:p w:rsidR="00000000" w:rsidDel="00000000" w:rsidP="00000000" w:rsidRDefault="00000000" w:rsidRPr="00000000" w14:paraId="000000B1">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L'enseignant peut en savoir </w:t>
            </w:r>
            <w:hyperlink r:id="rId13">
              <w:r w:rsidDel="00000000" w:rsidR="00000000" w:rsidRPr="00000000">
                <w:rPr>
                  <w:rFonts w:ascii="Calibri" w:cs="Calibri" w:eastAsia="Calibri" w:hAnsi="Calibri"/>
                  <w:color w:val="1155cc"/>
                  <w:u w:val="single"/>
                  <w:rtl w:val="0"/>
                </w:rPr>
                <w:t xml:space="preserve">plus sur l'utilisation </w:t>
              </w:r>
            </w:hyperlink>
            <w:r w:rsidDel="00000000" w:rsidR="00000000" w:rsidRPr="00000000">
              <w:rPr>
                <w:rFonts w:ascii="Calibri" w:cs="Calibri" w:eastAsia="Calibri" w:hAnsi="Calibri"/>
                <w:rtl w:val="0"/>
              </w:rPr>
              <w:t xml:space="preserve"/>
            </w:r>
            <w:hyperlink r:id="rId14">
              <w:r w:rsidDel="00000000" w:rsidR="00000000" w:rsidRPr="00000000">
                <w:rPr>
                  <w:rFonts w:ascii="Calibri" w:cs="Calibri" w:eastAsia="Calibri" w:hAnsi="Calibri"/>
                  <w:color w:val="1155cc"/>
                  <w:u w:val="single"/>
                  <w:rtl w:val="0"/>
                </w:rPr>
                <w:t xml:space="preserve">des plateformes sur https://education.minecraft.net/en-us https://learnjam.com/simcityedu-learning-what-games-can-do/</w:t>
              </w:r>
            </w:hyperlink>
            <w:r w:rsidDel="00000000" w:rsidR="00000000" w:rsidRPr="00000000">
              <w:rPr>
                <w:rtl w:val="0"/>
              </w:rPr>
            </w:r>
          </w:p>
          <w:p w:rsidR="00000000" w:rsidDel="00000000" w:rsidP="00000000" w:rsidRDefault="00000000" w:rsidRPr="00000000" w14:paraId="000000B2">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Les élèves doivent construire la ville et s'occuper de la durabilité et des problèmes environnementaux. Le délai est de 60 minutes. L'activité aidera les élèves à mieux connaître la planification, y compris les aspects de la durabilité et de la réduction de la pollution. L'activité permettra aux élèves de réfléchir à l'impact écologique de leurs actions.</w:t>
            </w:r>
          </w:p>
          <w:p w:rsidR="00000000" w:rsidDel="00000000" w:rsidP="00000000" w:rsidRDefault="00000000" w:rsidRPr="00000000" w14:paraId="000000B3">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Qu'est-ce que cela signifie d'avoir un système efficace d'arrêt de bus dans une grande ville?</w:t>
            </w:r>
          </w:p>
          <w:p w:rsidR="00000000" w:rsidDel="00000000" w:rsidP="00000000" w:rsidRDefault="00000000" w:rsidRPr="00000000" w14:paraId="000000B4">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Qu'est-ce qu'une ville verte devrait avoir ? Pendant l'activité, les élèves utiliseront des tablettes ou des ordinateurs portables et ChatGPTLes enfants pour la partie de recherche. Les élèves partageront les résultats avec les autres membres de l'équipe.</w:t>
            </w:r>
          </w:p>
          <w:p w:rsidR="00000000" w:rsidDel="00000000" w:rsidP="00000000" w:rsidRDefault="00000000" w:rsidRPr="00000000" w14:paraId="000000B5">
            <w:pPr>
              <w:spacing w:after="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6">
            <w:pPr>
              <w:spacing w:after="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7">
            <w:pPr>
              <w:spacing w:after="160" w:line="259"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Présentation et discussion en équipe</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Chaque équipe présentera les résultats aux autres équipes.</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87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Discussion sur les résultats de chaque équipe.</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bookmarkStart w:colFirst="0" w:colLast="0" w:name="_heading=h.cxtexn145c11" w:id="1"/>
      <w:bookmarkEnd w:id="1"/>
      <w:r w:rsidDel="00000000" w:rsidR="00000000" w:rsidRPr="00000000">
        <w:rPr>
          <w:rtl w:val="0"/>
        </w:rPr>
      </w:r>
    </w:p>
    <w:tbl>
      <w:tblPr>
        <w:tblStyle w:val="Table8"/>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0BE">
            <w:pPr>
              <w:rPr/>
            </w:pPr>
            <w:r w:rsidDel="00000000" w:rsidR="00000000" w:rsidRPr="00000000">
              <w:rPr>
                <w:rFonts w:ascii="Calibri" w:cs="Calibri" w:eastAsia="Calibri" w:hAnsi="Calibri"/>
                <w:b w:val="1"/>
                <w:bCs w:val="1"/>
                <w:sz w:val="28"/>
                <w:szCs w:val="28"/>
                <w:rtl w:val="0"/>
              </w:rPr>
              <w:t xml:space="preserve"/>
            </w:r>
            <w:r w:rsidDel="00000000" w:rsidR="00000000" w:rsidRPr="00000000">
              <w:rPr>
                <w:rFonts w:ascii="Calibri" w:cs="Calibri" w:eastAsia="Calibri" w:hAnsi="Calibri"/>
                <w:b w:val="1"/>
                <w:bCs w:val="1"/>
                <w:color w:val="17365d"/>
                <w:sz w:val="28"/>
                <w:szCs w:val="28"/>
                <w:rtl w:val="0"/>
              </w:rPr>
              <w:t xml:space="preserve">Réflexion et évaluation</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b w:val="1"/>
                <w:bCs w:val="1"/>
                <w:rtl w:val="0"/>
              </w:rPr>
              <w:t xml:space="preserve"> Objectif: Réfléchir </w:t>
            </w:r>
            <w:r w:rsidDel="00000000" w:rsidR="00000000" w:rsidRPr="00000000">
              <w:rPr>
                <w:rFonts w:ascii="Calibri" w:cs="Calibri" w:eastAsia="Calibri" w:hAnsi="Calibri"/>
                <w:rtl w:val="0"/>
              </w:rPr>
              <w:t xml:space="preserve">à ce qui a été appris, évaluer la participation et la compréhension et encourager des habitudes respectueuses de l'environnement.</w:t>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Réflexion sur soi </w:t>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et évaluation </w:t>
            </w:r>
            <w:r w:rsidDel="00000000" w:rsidR="00000000" w:rsidRPr="00000000">
              <w:rPr>
                <w:rFonts w:ascii="Calibri" w:cs="Calibri" w:eastAsia="Calibri" w:hAnsi="Calibri"/>
                <w:rtl w:val="0"/>
              </w:rPr>
              <w:t xml:space="preserve">(Att 3.1)</w:t>
            </w:r>
          </w:p>
          <w:p w:rsidR="00000000" w:rsidDel="00000000" w:rsidP="00000000" w:rsidRDefault="00000000" w:rsidRPr="00000000" w14:paraId="000000C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Discussion en classe: Qu'est-ce </w:t>
            </w:r>
            <w:r w:rsidDel="00000000" w:rsidR="00000000" w:rsidRPr="00000000">
              <w:rPr>
                <w:rFonts w:ascii="Calibri" w:cs="Calibri" w:eastAsia="Calibri" w:hAnsi="Calibri"/>
                <w:rtl w:val="0"/>
              </w:rPr>
              <w:br w:type="textWrapping"/>
              <w:t xml:space="preserve">qui vous a surpris ? Que vas-tu faire différemment maintenant ? Qu'est-ce que vous avez appris ?</w:t>
            </w:r>
          </w:p>
          <w:p w:rsidR="00000000" w:rsidDel="00000000" w:rsidP="00000000" w:rsidRDefault="00000000" w:rsidRPr="00000000" w14:paraId="000000C2">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Quelle action allez-vous prendre?</w:t>
            </w:r>
          </w:p>
          <w:p w:rsidR="00000000" w:rsidDel="00000000" w:rsidP="00000000" w:rsidRDefault="00000000" w:rsidRPr="00000000" w14:paraId="000000C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5">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6">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7">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8">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9">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A">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B">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tl w:val="0"/>
        </w:rPr>
      </w:r>
    </w:p>
    <w:sectPr>
      <w:headerReference r:id="rId15"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bookmarkStart w:colFirst="0" w:colLast="0" w:name="_heading=h.vqg19qxmuurq" w:id="2"/>
    <w:bookmarkEnd w:id="2"/>
    <w:r w:rsidDel="00000000" w:rsidR="00000000" w:rsidRPr="00000000">
      <w:rPr>
        <w:color w:val="000000"/>
        <w:sz w:val="16"/>
        <w:szCs w:val="16"/>
        <w:rtl w:val="0"/>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-297175</wp:posOffset>
          </wp:positionH>
          <wp:positionV relativeFrom="paragraph">
            <wp:posOffset>-121915</wp:posOffset>
          </wp:positionV>
          <wp:extent cx="1866900" cy="389890"/>
          <wp:effectExtent b="0" l="0" r="0" t="0"/>
          <wp:wrapSquare wrapText="bothSides" distB="0" distT="0" distL="114300" distR="114300"/>
          <wp:docPr id="38"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-7614</wp:posOffset>
          </wp:positionH>
          <wp:positionV relativeFrom="paragraph">
            <wp:posOffset>-125726</wp:posOffset>
          </wp:positionV>
          <wp:extent cx="2141220" cy="447675"/>
          <wp:effectExtent b="0" l="0" r="0" t="0"/>
          <wp:wrapSquare wrapText="bothSides" distB="0" distT="0" distL="114300" distR="114300"/>
          <wp:docPr id="3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-182874</wp:posOffset>
          </wp:positionV>
          <wp:extent cx="855345" cy="749300"/>
          <wp:effectExtent b="0" l="0" r="0" t="0"/>
          <wp:wrapSquare wrapText="bothSides" distB="0" distT="0" distL="114300" distR="114300"/>
          <wp:docPr id="35" name="image1.png"/>
          <a:graphic>
            <a:graphicData uri="http://schemas.openxmlformats.org/drawingml/2006/picture">
              <pic:pic>
                <pic:nvPicPr>
                  <pic:cNvPr id="0" name="image1.png"/>
                  <pic:cNvPicPr preferRelativeResize="0"/>
                </pic:nvPicPr>
                <pic:blipFill>
                  <a:blip r:embed="rId2"/>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h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Naslov1">
    <w:name w:val="heading 1"/>
    <w:basedOn w:val="Normal"/>
    <w:next w:val="Normal"/>
    <w:link w:val="Naslov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Naslov2">
    <w:name w:val="heading 2"/>
    <w:basedOn w:val="Normal"/>
    <w:next w:val="Normal"/>
    <w:link w:val="Naslov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Naslov3">
    <w:name w:val="heading 3"/>
    <w:basedOn w:val="Normal"/>
    <w:next w:val="Normal"/>
    <w:link w:val="Naslov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Naslov4">
    <w:name w:val="heading 4"/>
    <w:basedOn w:val="Normal"/>
    <w:next w:val="Normal"/>
    <w:link w:val="Naslov4Char"/>
    <w:uiPriority w:val="9"/>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Naslov5">
    <w:name w:val="heading 5"/>
    <w:basedOn w:val="Normal"/>
    <w:next w:val="Normal"/>
    <w:link w:val="Naslov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Naslov6">
    <w:name w:val="heading 6"/>
    <w:basedOn w:val="Normal"/>
    <w:next w:val="Normal"/>
    <w:link w:val="Naslov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Naslov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Naslov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Naslov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Naslov">
    <w:name w:val="Title"/>
    <w:basedOn w:val="Normal"/>
    <w:next w:val="Normal"/>
    <w:link w:val="Naslov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table" w:styleId="TableNormal0" w:customStyle="1">
    <w:name w:val="Table Normal"/>
    <w:tblPr>
      <w:tblCellMar>
        <w:top w:w="0.0" w:type="dxa"/>
        <w:left w:w="0.0" w:type="dxa"/>
        <w:bottom w:w="0.0" w:type="dxa"/>
        <w:right w:w="0.0" w:type="dxa"/>
      </w:tblCellMar>
    </w:tblPr>
  </w:style>
  <w:style w:type="paragraph" w:styleId="Zaglavlje">
    <w:name w:val="header"/>
    <w:basedOn w:val="Normal"/>
    <w:link w:val="ZaglavljeChar"/>
    <w:uiPriority w:val="99"/>
    <w:unhideWhenUsed w:val="1"/>
    <w:rsid w:val="00E618BF"/>
    <w:pPr>
      <w:tabs>
        <w:tab w:val="center" w:pos="4680"/>
        <w:tab w:val="right" w:pos="9360"/>
      </w:tabs>
      <w:spacing w:after="0" w:line="240" w:lineRule="auto"/>
    </w:pPr>
  </w:style>
  <w:style w:type="character" w:styleId="ZaglavljeChar" w:customStyle="1">
    <w:name w:val="Zaglavlje Char"/>
    <w:basedOn w:val="Zadanifontodlomka"/>
    <w:link w:val="Zaglavlje"/>
    <w:uiPriority w:val="99"/>
    <w:rsid w:val="00E618BF"/>
  </w:style>
  <w:style w:type="paragraph" w:styleId="Podnoje">
    <w:name w:val="footer"/>
    <w:basedOn w:val="Normal"/>
    <w:link w:val="PodnojeChar"/>
    <w:uiPriority w:val="99"/>
    <w:unhideWhenUsed w:val="1"/>
    <w:rsid w:val="00E618BF"/>
    <w:pPr>
      <w:tabs>
        <w:tab w:val="center" w:pos="4680"/>
        <w:tab w:val="right" w:pos="9360"/>
      </w:tabs>
      <w:spacing w:after="0" w:line="240" w:lineRule="auto"/>
    </w:pPr>
  </w:style>
  <w:style w:type="character" w:styleId="PodnojeChar" w:customStyle="1">
    <w:name w:val="Podnožje Char"/>
    <w:basedOn w:val="Zadanifontodlomka"/>
    <w:link w:val="Podnoje"/>
    <w:uiPriority w:val="99"/>
    <w:rsid w:val="00E618BF"/>
  </w:style>
  <w:style w:type="paragraph" w:styleId="Bezproreda">
    <w:name w:val="No Spacing"/>
    <w:uiPriority w:val="1"/>
    <w:qFormat w:val="1"/>
    <w:rsid w:val="00FC693F"/>
    <w:pPr>
      <w:spacing w:after="0" w:line="240" w:lineRule="auto"/>
    </w:pPr>
  </w:style>
  <w:style w:type="character" w:styleId="Naslov1Char" w:customStyle="1">
    <w:name w:val="Naslov 1 Char"/>
    <w:basedOn w:val="Zadanifontodlomka"/>
    <w:link w:val="Naslov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Zadanifontodlomka"/>
    <w:link w:val="Naslov2"/>
    <w:uiPriority w:val="9"/>
    <w:rsid w:val="00FC693F"/>
    <w:rPr>
      <w:rFonts w:asciiTheme="majorHAnsi" w:cstheme="majorBidi" w:eastAsiaTheme="majorEastAsia" w:hAnsiTheme="majorHAnsi"/>
      <w:b w:val="1"/>
      <w:bCs w:val="1"/>
      <w:color w:val="4f81bd" w:themeColor="accent1"/>
      <w:sz w:val="26"/>
      <w:szCs w:val="26"/>
    </w:rPr>
  </w:style>
  <w:style w:type="character" w:styleId="Naslov3Char" w:customStyle="1">
    <w:name w:val="Naslov 3 Char"/>
    <w:basedOn w:val="Zadanifontodlomka"/>
    <w:link w:val="Naslov3"/>
    <w:uiPriority w:val="9"/>
    <w:rsid w:val="00FC693F"/>
    <w:rPr>
      <w:rFonts w:asciiTheme="majorHAnsi" w:cstheme="majorBidi" w:eastAsiaTheme="majorEastAsia" w:hAnsiTheme="majorHAnsi"/>
      <w:b w:val="1"/>
      <w:bCs w:val="1"/>
      <w:color w:val="4f81bd" w:themeColor="accent1"/>
    </w:rPr>
  </w:style>
  <w:style w:type="character" w:styleId="NaslovChar" w:customStyle="1">
    <w:name w:val="Naslov Char"/>
    <w:basedOn w:val="Zadanifontodlomka"/>
    <w:link w:val="Naslov"/>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Podnaslov">
    <w:name w:val="Subtitle"/>
    <w:basedOn w:val="Normal"/>
    <w:next w:val="Normal"/>
    <w:link w:val="PodnaslovChar"/>
    <w:uiPriority w:val="11"/>
    <w:qFormat w:val="1"/>
    <w:rPr>
      <w:rFonts w:ascii="Calibri" w:cs="Calibri" w:eastAsia="Calibri" w:hAnsi="Calibri"/>
      <w:i w:val="1"/>
      <w:color w:val="4f81bd"/>
      <w:sz w:val="24"/>
      <w:szCs w:val="24"/>
    </w:rPr>
  </w:style>
  <w:style w:type="character" w:styleId="PodnaslovChar" w:customStyle="1">
    <w:name w:val="Podnaslov Char"/>
    <w:basedOn w:val="Zadanifontodlomka"/>
    <w:link w:val="Podnaslov"/>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dlomakpopisa">
    <w:name w:val="List Paragraph"/>
    <w:basedOn w:val="Normal"/>
    <w:uiPriority w:val="34"/>
    <w:qFormat w:val="1"/>
    <w:rsid w:val="00FC693F"/>
    <w:pPr>
      <w:ind w:left="720"/>
      <w:contextualSpacing w:val="1"/>
    </w:pPr>
  </w:style>
  <w:style w:type="paragraph" w:styleId="Tijeloteksta">
    <w:name w:val="Body Text"/>
    <w:basedOn w:val="Normal"/>
    <w:link w:val="TijelotekstaChar"/>
    <w:uiPriority w:val="99"/>
    <w:unhideWhenUsed w:val="1"/>
    <w:rsid w:val="00AA1D8D"/>
    <w:pPr>
      <w:spacing w:after="120"/>
    </w:pPr>
  </w:style>
  <w:style w:type="character" w:styleId="TijelotekstaChar" w:customStyle="1">
    <w:name w:val="Tijelo teksta Char"/>
    <w:basedOn w:val="Zadanifontodlomka"/>
    <w:link w:val="Tijeloteksta"/>
    <w:uiPriority w:val="99"/>
    <w:rsid w:val="00AA1D8D"/>
  </w:style>
  <w:style w:type="paragraph" w:styleId="Tijeloteksta2">
    <w:name w:val="Body Text 2"/>
    <w:basedOn w:val="Normal"/>
    <w:link w:val="Tijeloteksta2Char"/>
    <w:uiPriority w:val="99"/>
    <w:unhideWhenUsed w:val="1"/>
    <w:rsid w:val="00AA1D8D"/>
    <w:pPr>
      <w:spacing w:after="120" w:line="480" w:lineRule="auto"/>
    </w:pPr>
  </w:style>
  <w:style w:type="character" w:styleId="Tijeloteksta2Char" w:customStyle="1">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val="1"/>
    <w:rsid w:val="00AA1D8D"/>
    <w:pPr>
      <w:spacing w:after="120"/>
    </w:pPr>
    <w:rPr>
      <w:sz w:val="16"/>
      <w:szCs w:val="16"/>
    </w:rPr>
  </w:style>
  <w:style w:type="character" w:styleId="Tijeloteksta3Char" w:customStyle="1">
    <w:name w:val="Tijelo teksta 3 Char"/>
    <w:basedOn w:val="Zadanifontodlomka"/>
    <w:link w:val="Tijeloteksta3"/>
    <w:uiPriority w:val="99"/>
    <w:rsid w:val="00AA1D8D"/>
    <w:rPr>
      <w:sz w:val="16"/>
      <w:szCs w:val="16"/>
    </w:rPr>
  </w:style>
  <w:style w:type="paragraph" w:styleId="Popis">
    <w:name w:val="List"/>
    <w:basedOn w:val="Normal"/>
    <w:uiPriority w:val="99"/>
    <w:unhideWhenUsed w:val="1"/>
    <w:rsid w:val="00AA1D8D"/>
    <w:pPr>
      <w:ind w:left="360" w:hanging="360"/>
      <w:contextualSpacing w:val="1"/>
    </w:pPr>
  </w:style>
  <w:style w:type="paragraph" w:styleId="Popis2">
    <w:name w:val="List 2"/>
    <w:basedOn w:val="Normal"/>
    <w:uiPriority w:val="99"/>
    <w:unhideWhenUsed w:val="1"/>
    <w:rsid w:val="00326F90"/>
    <w:pPr>
      <w:ind w:left="720" w:hanging="360"/>
      <w:contextualSpacing w:val="1"/>
    </w:pPr>
  </w:style>
  <w:style w:type="paragraph" w:styleId="Popis3">
    <w:name w:val="List 3"/>
    <w:basedOn w:val="Normal"/>
    <w:uiPriority w:val="99"/>
    <w:unhideWhenUsed w:val="1"/>
    <w:rsid w:val="00326F90"/>
    <w:pPr>
      <w:ind w:left="1080" w:hanging="360"/>
      <w:contextualSpacing w:val="1"/>
    </w:pPr>
  </w:style>
  <w:style w:type="paragraph" w:styleId="Grafikeoznake">
    <w:name w:val="List Bullet"/>
    <w:basedOn w:val="Normal"/>
    <w:uiPriority w:val="99"/>
    <w:unhideWhenUsed w:val="1"/>
    <w:rsid w:val="00326F90"/>
    <w:pPr>
      <w:numPr>
        <w:numId w:val="1"/>
      </w:numPr>
      <w:contextualSpacing w:val="1"/>
    </w:pPr>
  </w:style>
  <w:style w:type="paragraph" w:styleId="Grafikeoznake2">
    <w:name w:val="List Bullet 2"/>
    <w:basedOn w:val="Normal"/>
    <w:uiPriority w:val="99"/>
    <w:unhideWhenUsed w:val="1"/>
    <w:rsid w:val="00326F90"/>
    <w:pPr>
      <w:numPr>
        <w:numId w:val="2"/>
      </w:numPr>
      <w:contextualSpacing w:val="1"/>
    </w:pPr>
  </w:style>
  <w:style w:type="paragraph" w:styleId="Grafikeoznake3">
    <w:name w:val="List Bullet 3"/>
    <w:basedOn w:val="Normal"/>
    <w:uiPriority w:val="99"/>
    <w:unhideWhenUsed w:val="1"/>
    <w:rsid w:val="00326F90"/>
    <w:pPr>
      <w:tabs>
        <w:tab w:val="num" w:pos="720"/>
      </w:tabs>
      <w:ind w:left="720" w:hanging="720"/>
      <w:contextualSpacing w:val="1"/>
    </w:pPr>
  </w:style>
  <w:style w:type="paragraph" w:styleId="Brojevi">
    <w:name w:val="List Number"/>
    <w:basedOn w:val="Normal"/>
    <w:uiPriority w:val="99"/>
    <w:unhideWhenUsed w:val="1"/>
    <w:rsid w:val="00326F90"/>
    <w:pPr>
      <w:tabs>
        <w:tab w:val="num" w:pos="720"/>
      </w:tabs>
      <w:ind w:left="720" w:hanging="720"/>
      <w:contextualSpacing w:val="1"/>
    </w:pPr>
  </w:style>
  <w:style w:type="paragraph" w:styleId="Brojevi2">
    <w:name w:val="List Number 2"/>
    <w:basedOn w:val="Normal"/>
    <w:uiPriority w:val="99"/>
    <w:unhideWhenUsed w:val="1"/>
    <w:rsid w:val="0029639D"/>
    <w:pPr>
      <w:tabs>
        <w:tab w:val="num" w:pos="720"/>
      </w:tabs>
      <w:ind w:left="720" w:hanging="720"/>
      <w:contextualSpacing w:val="1"/>
    </w:pPr>
  </w:style>
  <w:style w:type="paragraph" w:styleId="Brojevi3">
    <w:name w:val="List Number 3"/>
    <w:basedOn w:val="Normal"/>
    <w:uiPriority w:val="99"/>
    <w:unhideWhenUsed w:val="1"/>
    <w:rsid w:val="0029639D"/>
    <w:pPr>
      <w:tabs>
        <w:tab w:val="num" w:pos="720"/>
      </w:tabs>
      <w:ind w:left="720" w:hanging="720"/>
      <w:contextualSpacing w:val="1"/>
    </w:pPr>
  </w:style>
  <w:style w:type="paragraph" w:styleId="Nastavakpopisa">
    <w:name w:val="List Continue"/>
    <w:basedOn w:val="Normal"/>
    <w:uiPriority w:val="99"/>
    <w:unhideWhenUsed w:val="1"/>
    <w:rsid w:val="0029639D"/>
    <w:pPr>
      <w:spacing w:after="120"/>
      <w:ind w:left="360"/>
      <w:contextualSpacing w:val="1"/>
    </w:pPr>
  </w:style>
  <w:style w:type="paragraph" w:styleId="Nastavakpopisa2">
    <w:name w:val="List Continue 2"/>
    <w:basedOn w:val="Normal"/>
    <w:uiPriority w:val="99"/>
    <w:unhideWhenUsed w:val="1"/>
    <w:rsid w:val="0029639D"/>
    <w:pPr>
      <w:spacing w:after="120"/>
      <w:ind w:left="720"/>
      <w:contextualSpacing w:val="1"/>
    </w:pPr>
  </w:style>
  <w:style w:type="paragraph" w:styleId="Nastavakpopisa3">
    <w:name w:val="List Continue 3"/>
    <w:basedOn w:val="Normal"/>
    <w:uiPriority w:val="99"/>
    <w:unhideWhenUsed w:val="1"/>
    <w:rsid w:val="0029639D"/>
    <w:pPr>
      <w:spacing w:after="120"/>
      <w:ind w:left="1080"/>
      <w:contextualSpacing w:val="1"/>
    </w:pPr>
  </w:style>
  <w:style w:type="paragraph" w:styleId="Tekstmakronaredbe">
    <w:name w:val="macro"/>
    <w:link w:val="Tekstmakronaredbe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kstmakronaredbeChar" w:customStyle="1">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val="1"/>
    <w:rsid w:val="00FC693F"/>
    <w:rPr>
      <w:i w:val="1"/>
      <w:iCs w:val="1"/>
      <w:color w:val="000000" w:themeColor="text1"/>
    </w:rPr>
  </w:style>
  <w:style w:type="character" w:styleId="CitatChar" w:customStyle="1">
    <w:name w:val="Citat Char"/>
    <w:basedOn w:val="Zadanifontodlomka"/>
    <w:link w:val="Citat"/>
    <w:uiPriority w:val="29"/>
    <w:rsid w:val="00FC693F"/>
    <w:rPr>
      <w:i w:val="1"/>
      <w:iCs w:val="1"/>
      <w:color w:val="000000" w:themeColor="text1"/>
    </w:rPr>
  </w:style>
  <w:style w:type="character" w:styleId="Naslov4Char" w:customStyle="1">
    <w:name w:val="Naslov 4 Char"/>
    <w:basedOn w:val="Zadanifontodlomka"/>
    <w:link w:val="Naslov4"/>
    <w:uiPriority w:val="9"/>
    <w:semiHidden w:val="1"/>
    <w:rsid w:val="00FC693F"/>
    <w:rPr>
      <w:rFonts w:asciiTheme="majorHAnsi" w:cstheme="majorBidi" w:eastAsiaTheme="majorEastAsia" w:hAnsiTheme="majorHAnsi"/>
      <w:b w:val="1"/>
      <w:bCs w:val="1"/>
      <w:i w:val="1"/>
      <w:iCs w:val="1"/>
      <w:color w:val="4f81bd" w:themeColor="accent1"/>
    </w:rPr>
  </w:style>
  <w:style w:type="character" w:styleId="Naslov5Char" w:customStyle="1">
    <w:name w:val="Naslov 5 Char"/>
    <w:basedOn w:val="Zadanifontodlomka"/>
    <w:link w:val="Naslov5"/>
    <w:uiPriority w:val="9"/>
    <w:semiHidden w:val="1"/>
    <w:rsid w:val="00FC693F"/>
    <w:rPr>
      <w:rFonts w:asciiTheme="majorHAnsi" w:cstheme="majorBidi" w:eastAsiaTheme="majorEastAsia" w:hAnsiTheme="majorHAnsi"/>
      <w:color w:val="243f60" w:themeColor="accent1" w:themeShade="00007F"/>
    </w:rPr>
  </w:style>
  <w:style w:type="character" w:styleId="Naslov6Char" w:customStyle="1">
    <w:name w:val="Naslov 6 Char"/>
    <w:basedOn w:val="Zadanifontodlomka"/>
    <w:link w:val="Naslov6"/>
    <w:uiPriority w:val="9"/>
    <w:semiHidden w:val="1"/>
    <w:rsid w:val="00FC693F"/>
    <w:rPr>
      <w:rFonts w:asciiTheme="majorHAnsi" w:cstheme="majorBidi" w:eastAsiaTheme="majorEastAsia" w:hAnsiTheme="majorHAnsi"/>
      <w:i w:val="1"/>
      <w:iCs w:val="1"/>
      <w:color w:val="243f60" w:themeColor="accent1" w:themeShade="00007F"/>
    </w:rPr>
  </w:style>
  <w:style w:type="character" w:styleId="Naslov7Char" w:customStyle="1">
    <w:name w:val="Naslov 7 Char"/>
    <w:basedOn w:val="Zadanifontodlomka"/>
    <w:link w:val="Naslov7"/>
    <w:uiPriority w:val="9"/>
    <w:semiHidden w:val="1"/>
    <w:rsid w:val="00FC693F"/>
    <w:rPr>
      <w:rFonts w:asciiTheme="majorHAnsi" w:cstheme="majorBidi" w:eastAsiaTheme="majorEastAsia" w:hAnsiTheme="majorHAnsi"/>
      <w:i w:val="1"/>
      <w:iCs w:val="1"/>
      <w:color w:val="404040" w:themeColor="text1" w:themeTint="0000BF"/>
    </w:rPr>
  </w:style>
  <w:style w:type="character" w:styleId="Naslov8Char" w:customStyle="1">
    <w:name w:val="Naslov 8 Char"/>
    <w:basedOn w:val="Zadanifontodlomka"/>
    <w:link w:val="Naslov8"/>
    <w:uiPriority w:val="9"/>
    <w:semiHidden w:val="1"/>
    <w:rsid w:val="00FC693F"/>
    <w:rPr>
      <w:rFonts w:asciiTheme="majorHAnsi" w:cstheme="majorBidi" w:eastAsiaTheme="majorEastAsia" w:hAnsiTheme="majorHAnsi"/>
      <w:color w:val="4f81bd" w:themeColor="accent1"/>
      <w:sz w:val="20"/>
      <w:szCs w:val="20"/>
    </w:rPr>
  </w:style>
  <w:style w:type="character" w:styleId="Naslov9Char" w:customStyle="1">
    <w:name w:val="Naslov 9 Char"/>
    <w:basedOn w:val="Zadanifontodlomka"/>
    <w:link w:val="Naslov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Opisslik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Naglaeno">
    <w:name w:val="Strong"/>
    <w:basedOn w:val="Zadanifontodlomka"/>
    <w:uiPriority w:val="22"/>
    <w:qFormat w:val="1"/>
    <w:rsid w:val="00FC693F"/>
    <w:rPr>
      <w:b w:val="1"/>
      <w:bCs w:val="1"/>
    </w:rPr>
  </w:style>
  <w:style w:type="character" w:styleId="Istaknuto">
    <w:name w:val="Emphasis"/>
    <w:basedOn w:val="Zadanifontodlomka"/>
    <w:uiPriority w:val="20"/>
    <w:qFormat w:val="1"/>
    <w:rsid w:val="00FC693F"/>
    <w:rPr>
      <w:i w:val="1"/>
      <w:iCs w:val="1"/>
    </w:rPr>
  </w:style>
  <w:style w:type="paragraph" w:styleId="Naglaencitat">
    <w:name w:val="Intense Quote"/>
    <w:basedOn w:val="Normal"/>
    <w:next w:val="Normal"/>
    <w:link w:val="Naglaencita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aglaencitatChar" w:customStyle="1">
    <w:name w:val="Naglašen citat Char"/>
    <w:basedOn w:val="Zadanifontodlomka"/>
    <w:link w:val="Naglaencitat"/>
    <w:uiPriority w:val="30"/>
    <w:rsid w:val="00FC693F"/>
    <w:rPr>
      <w:b w:val="1"/>
      <w:bCs w:val="1"/>
      <w:i w:val="1"/>
      <w:iCs w:val="1"/>
      <w:color w:val="4f81bd" w:themeColor="accent1"/>
    </w:rPr>
  </w:style>
  <w:style w:type="character" w:styleId="Neupadljivoisticanje">
    <w:name w:val="Subtle Emphasis"/>
    <w:basedOn w:val="Zadanifontodlomka"/>
    <w:uiPriority w:val="19"/>
    <w:qFormat w:val="1"/>
    <w:rsid w:val="00FC693F"/>
    <w:rPr>
      <w:i w:val="1"/>
      <w:iCs w:val="1"/>
      <w:color w:val="808080" w:themeColor="text1" w:themeTint="00007F"/>
    </w:rPr>
  </w:style>
  <w:style w:type="character" w:styleId="Jakoisticanje">
    <w:name w:val="Intense Emphasis"/>
    <w:basedOn w:val="Zadanifontodlomka"/>
    <w:uiPriority w:val="21"/>
    <w:qFormat w:val="1"/>
    <w:rsid w:val="00FC693F"/>
    <w:rPr>
      <w:b w:val="1"/>
      <w:bCs w:val="1"/>
      <w:i w:val="1"/>
      <w:iCs w:val="1"/>
      <w:color w:val="4f81bd" w:themeColor="accent1"/>
    </w:rPr>
  </w:style>
  <w:style w:type="character" w:styleId="Neupadljivareferenca">
    <w:name w:val="Subtle Reference"/>
    <w:basedOn w:val="Zadanifontodlomka"/>
    <w:uiPriority w:val="31"/>
    <w:qFormat w:val="1"/>
    <w:rsid w:val="00FC693F"/>
    <w:rPr>
      <w:smallCaps w:val="1"/>
      <w:color w:val="c0504d" w:themeColor="accent2"/>
      <w:u w:val="single"/>
    </w:rPr>
  </w:style>
  <w:style w:type="character" w:styleId="Istaknutareferenca">
    <w:name w:val="Intense Reference"/>
    <w:basedOn w:val="Zadanifontodlomka"/>
    <w:uiPriority w:val="32"/>
    <w:qFormat w:val="1"/>
    <w:rsid w:val="00FC693F"/>
    <w:rPr>
      <w:b w:val="1"/>
      <w:bCs w:val="1"/>
      <w:smallCaps w:val="1"/>
      <w:color w:val="c0504d" w:themeColor="accent2"/>
      <w:spacing w:val="5"/>
      <w:u w:val="single"/>
    </w:rPr>
  </w:style>
  <w:style w:type="character" w:styleId="Naslovknjige">
    <w:name w:val="Book Title"/>
    <w:basedOn w:val="Zadanifontodlomka"/>
    <w:uiPriority w:val="33"/>
    <w:qFormat w:val="1"/>
    <w:rsid w:val="00FC693F"/>
    <w:rPr>
      <w:b w:val="1"/>
      <w:bCs w:val="1"/>
      <w:smallCaps w:val="1"/>
      <w:spacing w:val="5"/>
    </w:rPr>
  </w:style>
  <w:style w:type="paragraph" w:styleId="TOCNaslov">
    <w:name w:val="TOC Heading"/>
    <w:basedOn w:val="Naslov1"/>
    <w:next w:val="Normal"/>
    <w:uiPriority w:val="39"/>
    <w:semiHidden w:val="1"/>
    <w:unhideWhenUsed w:val="1"/>
    <w:qFormat w:val="1"/>
    <w:rsid w:val="00FC693F"/>
    <w:pPr>
      <w:outlineLvl w:val="9"/>
    </w:p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tandard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val="hr-HR"/>
    </w:r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character" w:styleId="Hiperveza">
    <w:name w:val="Hyperlink"/>
    <w:basedOn w:val="Zadanifontodlomka"/>
    <w:uiPriority w:val="99"/>
    <w:unhideWhenUsed w:val="1"/>
    <w:rsid w:val="008210AE"/>
    <w:rPr>
      <w:color w:val="0000ff" w:themeColor="hyperlink"/>
      <w:u w:val="single"/>
    </w:rPr>
  </w:style>
  <w:style w:type="character" w:styleId="Nerijeenospominjanje">
    <w:name w:val="Unresolved Mention"/>
    <w:basedOn w:val="Zadanifontodlomka"/>
    <w:uiPriority w:val="99"/>
    <w:semiHidden w:val="1"/>
    <w:unhideWhenUsed w:val="1"/>
    <w:rsid w:val="008210AE"/>
    <w:rPr>
      <w:color w:val="605e5c"/>
      <w:shd w:color="auto" w:fill="e1dfdd" w:val="clear"/>
    </w:rPr>
  </w:style>
  <w:style w:type="table" w:styleId="a3" w:customStyle="1">
    <w:basedOn w:val="TableNormal0"/>
    <w:pPr>
      <w:spacing w:after="0" w:line="240" w:lineRule="auto"/>
    </w:pPr>
    <w:tblPr>
      <w:tblStyleRowBandSize w:val="1"/>
      <w:tblStyleColBandSize w:val="1"/>
      <w:tblCellMar>
        <w:left w:w="108.0" w:type="dxa"/>
        <w:right w:w="108.0" w:type="dxa"/>
      </w:tblCellMar>
    </w:tblPr>
  </w:style>
  <w:style w:type="table" w:styleId="a4" w:customStyle="1">
    <w:basedOn w:val="TableNormal0"/>
    <w:pPr>
      <w:spacing w:after="0" w:line="240" w:lineRule="auto"/>
    </w:pPr>
    <w:tblPr>
      <w:tblStyleRowBandSize w:val="1"/>
      <w:tblStyleColBandSize w:val="1"/>
      <w:tblCellMar>
        <w:left w:w="108.0" w:type="dxa"/>
        <w:right w:w="108.0" w:type="dxa"/>
      </w:tblCellMar>
    </w:tblPr>
  </w:style>
  <w:style w:type="table" w:styleId="a5" w:customStyle="1">
    <w:basedOn w:val="TableNormal0"/>
    <w:pPr>
      <w:spacing w:after="0" w:line="240" w:lineRule="auto"/>
    </w:pPr>
    <w:tblPr>
      <w:tblStyleRowBandSize w:val="1"/>
      <w:tblStyleColBandSize w:val="1"/>
      <w:tblCellMar>
        <w:left w:w="108.0" w:type="dxa"/>
        <w:right w:w="108.0" w:type="dxa"/>
      </w:tblCellMar>
    </w:tblPr>
  </w:style>
  <w:style w:type="table" w:styleId="a6" w:customStyle="1">
    <w:basedOn w:val="TableNormal0"/>
    <w:pPr>
      <w:spacing w:after="0" w:line="240" w:lineRule="auto"/>
    </w:pPr>
    <w:tblPr>
      <w:tblStyleRowBandSize w:val="1"/>
      <w:tblStyleColBandSize w:val="1"/>
      <w:tblCellMar>
        <w:left w:w="108.0" w:type="dxa"/>
        <w:right w:w="108.0" w:type="dxa"/>
      </w:tblCellMar>
    </w:tblPr>
  </w:style>
  <w:style w:type="table" w:styleId="a7" w:customStyle="1">
    <w:basedOn w:val="TableNormal0"/>
    <w:tblPr>
      <w:tblStyleRowBandSize w:val="1"/>
      <w:tblStyleColBandSize w:val="1"/>
      <w:tblCellMar>
        <w:left w:w="115.0" w:type="dxa"/>
        <w:right w:w="115.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table" w:styleId="aa" w:customStyle="1">
    <w:basedOn w:val="TableNormal0"/>
    <w:tblPr>
      <w:tblStyleRowBandSize w:val="1"/>
      <w:tblStyleColBandSize w:val="1"/>
      <w:tblCellMar>
        <w:top w:w="15.0" w:type="dxa"/>
        <w:left w:w="15.0" w:type="dxa"/>
        <w:bottom w:w="15.0" w:type="dxa"/>
        <w:right w:w="15.0" w:type="dxa"/>
      </w:tblCellMar>
    </w:tblPr>
  </w:style>
  <w:style w:type="table" w:styleId="ab" w:customStyle="1">
    <w:basedOn w:val="TableNormal0"/>
    <w:pPr>
      <w:spacing w:after="0" w:line="240" w:lineRule="auto"/>
    </w:pPr>
    <w:tblPr>
      <w:tblStyleRowBandSize w:val="1"/>
      <w:tblStyleColBandSize w:val="1"/>
      <w:tblCellMar>
        <w:left w:w="108.0" w:type="dxa"/>
        <w:right w:w="108.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top w:w="15.0" w:type="dxa"/>
        <w:left w:w="15.0" w:type="dxa"/>
        <w:bottom w:w="15.0" w:type="dxa"/>
        <w:right w:w="15.0" w:type="dxa"/>
      </w:tblCellMar>
    </w:tblPr>
  </w:style>
  <w:style w:type="table" w:styleId="ae" w:customStyle="1">
    <w:basedOn w:val="TableNormal0"/>
    <w:pPr>
      <w:spacing w:after="0" w:line="240" w:lineRule="auto"/>
    </w:pPr>
    <w:tblPr>
      <w:tblStyleRowBandSize w:val="1"/>
      <w:tblStyleColBandSize w:val="1"/>
      <w:tblCellMar>
        <w:left w:w="108.0" w:type="dxa"/>
        <w:right w:w="108.0" w:type="dxa"/>
      </w:tblCellMar>
    </w:tblPr>
  </w:style>
  <w:style w:type="character" w:styleId="SlijeenaHiperveza">
    <w:name w:val="FollowedHyperlink"/>
    <w:basedOn w:val="Zadanifontodlomka"/>
    <w:uiPriority w:val="99"/>
    <w:semiHidden w:val="1"/>
    <w:unhideWhenUsed w:val="1"/>
    <w:rsid w:val="00FF395B"/>
    <w:rPr>
      <w:color w:val="800080" w:themeColor="followedHyperlink"/>
      <w:u w:val="single"/>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sNKfRq1oKg" TargetMode="External"/><Relationship Id="rId10" Type="http://schemas.openxmlformats.org/officeDocument/2006/relationships/footer" Target="footer1.xml"/><Relationship Id="rId13" Type="http://schemas.openxmlformats.org/officeDocument/2006/relationships/hyperlink" Target="https://education.minecraft.net/en-us" TargetMode="External"/><Relationship Id="rId12" Type="http://schemas.openxmlformats.org/officeDocument/2006/relationships/hyperlink" Target="https://www.youtube.com/watch?v=iVdTBlg5XW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2.xml"/><Relationship Id="rId14" Type="http://schemas.openxmlformats.org/officeDocument/2006/relationships/hyperlink" Target="https://learnjam.com/simcityedu-learning-what-games-can-d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7gccraiMRvcI74RHiqBmtORP8w==">CgMxLjAyDmgudDg2Y2xobjR4dWhjMg5oLmN4dGV4bjE0NWMxMTIOaC52cWcxOXF4bXV1cnE4AHIhMTZ2TzdYYVJFTlNhZzdfYlVEVl9uRTZvNTFoU0I1TGYz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2025-06-20T08:24:00Z</dcterms:created>
  <dc:creator>python-docx</dc:creator>
</cp:coreProperties>
</file>