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5888355" cy="49339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TITL: Užbivanje budućnosti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5888355" cy="493395"/>
                <wp:effectExtent b="0" l="0" r="0" t="0"/>
                <wp:wrapNone/>
                <wp:docPr id="2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8355" cy="493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Ciljna skupina: 4-7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99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godina</w:t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Trajanje aktivnosti: 40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minuta 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6923c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6923c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Glavni cilj učenja: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76923c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9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Shvaćate da je hrana važna: Učenici će naučiti zašto nam je hrana potrebna kako bismo odrasli i bili zdravi i da svi trebaju imati dovoljno hrane.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9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Otkrijte odakle hrana dolazi: Učenici će otkriti da hrana dolazi iz farma, vrtova i čak laboratorija, i da postoje različiti načini kako ga uzgajati i proizvoditi.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9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Razmislite o novim vrstama hrane: Učenici će razmišljati o novim hranama i načinima uzgoja hrane koji bi se mogli koristiti u budućnosti za hranjenje svih.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9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Naučite se biti kreativni u vezi s hranom: Učenici će koristiti svoju mašte za dizajniranje zabavnih i zdravih budućih obroka.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9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Zajednički rad: Učenici će raditi u timovima kako bi dijelili ideje i stvorili vlastite planove za budućnost hrane.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4480560</wp:posOffset>
            </wp:positionH>
            <wp:positionV relativeFrom="paragraph">
              <wp:posOffset>34290</wp:posOffset>
            </wp:positionV>
            <wp:extent cx="1270000" cy="1112520"/>
            <wp:effectExtent b="0" l="0" r="0" t="0"/>
            <wp:wrapSquare wrapText="bothSides" distB="0" distT="0" distL="114300" distR="11430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2934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66cc00"/>
          <w:sz w:val="28"/>
          <w:szCs w:val="28"/>
        </w:rPr>
      </w:pPr>
      <w:bookmarkStart w:colFirst="0" w:colLast="0" w:name="_heading=h.t86clhn4xuhc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8610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Rezultati učenja: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Učenici će moći: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8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Razumijete da AI i roboti pomažu u uzgoju, odabiru i pakiranju hrane.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8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Prepoznajte jednostavne zadatke koje mašine mogu obavljati pomoću AI uputstva (npr. zalijevanje, sortiranje, uzimanje).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8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Kreativno izražavaju svoje ideje o budućoj tehnologiji hrane.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8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Zajednički rad i sudjelovanje u različitim grupnim aktivnostima. </w:t>
            </w:r>
          </w:p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80" w:before="280" w:line="360" w:lineRule="auto"/>
              <w:rPr>
                <w:rFonts w:ascii="Cambria" w:cs="Cambria" w:eastAsia="Cambria" w:hAnsi="Cambria"/>
                <w:color w:val="000000"/>
                <w:sz w:val="26"/>
                <w:szCs w:val="26"/>
              </w:rPr>
            </w:pPr>
            <w:bookmarkStart w:colFirst="0" w:colLast="0" w:name="_heading=h.mdcrn5ar0onh" w:id="1"/>
            <w:bookmarkEnd w:id="1"/>
            <w:r w:rsidDel="00000000" w:rsidR="00000000" w:rsidRPr="00000000">
              <w:rPr>
                <w:rFonts w:ascii="Cambria" w:cs="Cambria" w:eastAsia="Cambria" w:hAnsi="Cambria"/>
                <w:color w:val="000000"/>
                <w:sz w:val="26"/>
                <w:szCs w:val="26"/>
                <w:rtl w:val="0"/>
              </w:rPr>
              <w:t xml:space="preserve">Znanje i razumijevanje</w:t>
            </w:r>
          </w:p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Učenici će u ranom razdoblju razviti razumijevanje: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Odakle dolazi hrana i kako se danas proizvodi.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Kako veštačka inteligencija pomaže u donošenju odluka na farmi.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 tehnologija već se koristi za uzgoj, uklanjanje i pripremu hrane (npr. pametne staklene kuće, roboti).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Koncept "pametnih strojeva" ili "robot pomoćnika" u svakodnevnom životu.</w:t>
            </w:r>
          </w:p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left="0" w:firstLine="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Sposobnosti i sposobnosti: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="36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Role-playing i dramska igra vještine.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Komunikacija i slušanje u grupnim aktivnostima.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="360" w:lineRule="auto"/>
              <w:ind w:left="720" w:hanging="360"/>
            </w:pPr>
            <w:sdt>
              <w:sdtPr>
                <w:id w:val="132992955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Jednostavno donošenje odluka i razmišljanje o uzrocima i posljedicama (npr.</w:t>
                </w:r>
              </w:sdtContent>
            </w:sdt>
          </w:p>
          <w:p w:rsidR="00000000" w:rsidDel="00000000" w:rsidP="00000000" w:rsidRDefault="00000000" w:rsidRPr="00000000" w14:paraId="0000002F">
            <w:pPr>
              <w:numPr>
                <w:ilvl w:val="0"/>
                <w:numId w:val="2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="36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Dizajniranje i ispričavanje priča kako bi izrazili kreativne ideje.</w:t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left="1440" w:firstLine="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left="1440" w:firstLine="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left="1440" w:firstLine="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Stavovi i vrijednosti: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360" w:lineRule="auto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Učenici će biti podržani da: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7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="36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Pokaži znatiželju o tome kako se hrana pravi.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7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Cijenite timski rad i zajedničku odgovornost.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7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Tehnologiju koristite kao korisno sredstvo kada se koristi mudro.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7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="36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Budite sigurni u izražavanje budućnosti, imaginacije.</w:t>
            </w:r>
          </w:p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left="1440" w:firstLine="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414.0" w:type="dxa"/>
              <w:jc w:val="left"/>
              <w:tblBorders>
                <w:top w:color="76923c" w:space="0" w:sz="18" w:val="single"/>
                <w:left w:color="000000" w:space="0" w:sz="0" w:val="nil"/>
                <w:bottom w:color="76923c" w:space="0" w:sz="18" w:val="single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8414"/>
              <w:tblGridChange w:id="0">
                <w:tblGrid>
                  <w:gridCol w:w="84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rPr>
                      <w:rFonts w:ascii="Calibri" w:cs="Calibri" w:eastAsia="Calibri" w:hAnsi="Calibri"/>
                      <w:b w:val="1"/>
                      <w:color w:val="ff3333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ff3333"/>
                      <w:sz w:val="28"/>
                      <w:szCs w:val="28"/>
                      <w:rtl w:val="0"/>
                    </w:rPr>
                    <w:t xml:space="preserve">Europska dimenzija / povezanost s programom Erasmus+</w:t>
                  </w:r>
                </w:p>
                <w:p w:rsidR="00000000" w:rsidDel="00000000" w:rsidP="00000000" w:rsidRDefault="00000000" w:rsidRPr="00000000" w14:paraId="0000003D">
                  <w:pPr>
                    <w:pStyle w:val="Heading3"/>
                    <w:keepNext w:val="0"/>
                    <w:keepLines w:val="0"/>
                    <w:spacing w:after="80" w:before="280" w:lineRule="auto"/>
                    <w:rPr>
                      <w:color w:val="000000"/>
                      <w:sz w:val="26"/>
                      <w:szCs w:val="26"/>
                    </w:rPr>
                  </w:pPr>
                  <w:bookmarkStart w:colFirst="0" w:colLast="0" w:name="_heading=h.w92ramk8l69x" w:id="2"/>
                  <w:bookmarkEnd w:id="2"/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numPr>
                      <w:ilvl w:val="0"/>
                      <w:numId w:val="3"/>
                    </w:numPr>
                    <w:spacing w:after="0" w:afterAutospacing="0" w:before="24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Promicanje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sz w:val="24"/>
                      <w:szCs w:val="24"/>
                      <w:rtl w:val="0"/>
                    </w:rPr>
                    <w:t xml:space="preserve">STEM i digitalnog obrazovanja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 skladu s europskim prioritetima obrazovanja.</w:t>
                  </w:r>
                </w:p>
                <w:p w:rsidR="00000000" w:rsidDel="00000000" w:rsidP="00000000" w:rsidRDefault="00000000" w:rsidRPr="00000000" w14:paraId="0000003F">
                  <w:pPr>
                    <w:numPr>
                      <w:ilvl w:val="0"/>
                      <w:numId w:val="3"/>
                    </w:numPr>
                    <w:spacing w:after="0" w:afterAutospacing="0" w:before="0" w:beforeAutospacing="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Podstiče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sz w:val="24"/>
                      <w:szCs w:val="24"/>
                      <w:rtl w:val="0"/>
                    </w:rPr>
                    <w:t xml:space="preserve">svijest o održivosti, sigurnosti hrane i inovacijama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diljem Europe.</w:t>
                  </w:r>
                </w:p>
                <w:p w:rsidR="00000000" w:rsidDel="00000000" w:rsidP="00000000" w:rsidRDefault="00000000" w:rsidRPr="00000000" w14:paraId="00000040">
                  <w:pPr>
                    <w:numPr>
                      <w:ilvl w:val="0"/>
                      <w:numId w:val="3"/>
                    </w:numPr>
                    <w:spacing w:after="0" w:afterAutospacing="0" w:before="0" w:beforeAutospacing="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Podržava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sz w:val="24"/>
                      <w:szCs w:val="24"/>
                      <w:rtl w:val="0"/>
                    </w:rPr>
                    <w:t xml:space="preserve">ključne kompetencije: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kulturna svijest, učenje u učenju i digitalna pismenost.</w:t>
                  </w:r>
                </w:p>
                <w:p w:rsidR="00000000" w:rsidDel="00000000" w:rsidP="00000000" w:rsidRDefault="00000000" w:rsidRPr="00000000" w14:paraId="00000041">
                  <w:pPr>
                    <w:numPr>
                      <w:ilvl w:val="0"/>
                      <w:numId w:val="3"/>
                    </w:numPr>
                    <w:spacing w:after="240" w:before="0" w:beforeAutospacing="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Ustavlja djecu u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sz w:val="24"/>
                      <w:szCs w:val="24"/>
                      <w:rtl w:val="0"/>
                    </w:rPr>
                    <w:t xml:space="preserve">ulogu tehnologije u globalnim izazovima, kao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što je održiva proizvodnja hrane.</w:t>
                  </w:r>
                </w:p>
                <w:p w:rsidR="00000000" w:rsidDel="00000000" w:rsidP="00000000" w:rsidRDefault="00000000" w:rsidRPr="00000000" w14:paraId="00000042">
                  <w:pPr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099ff"/>
                      <w:sz w:val="28"/>
                      <w:szCs w:val="28"/>
                      <w:rtl w:val="0"/>
                    </w:rPr>
                    <w:t xml:space="preserve">Resursi i alati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numPr>
                      <w:ilvl w:val="0"/>
                      <w:numId w:val="3"/>
                    </w:numPr>
                    <w:spacing w:after="0" w:afterAutospacing="0" w:before="24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Tiskana ili digitalna verzija priče Farmer Ella and the Robot Helpers</w:t>
                  </w:r>
                </w:p>
                <w:p w:rsidR="00000000" w:rsidDel="00000000" w:rsidP="00000000" w:rsidRDefault="00000000" w:rsidRPr="00000000" w14:paraId="00000044">
                  <w:pPr>
                    <w:numPr>
                      <w:ilvl w:val="0"/>
                      <w:numId w:val="3"/>
                    </w:numPr>
                    <w:spacing w:after="0" w:afterAutospacing="0" w:before="0" w:beforeAutospacing="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Sljedeći članak: Sljedeći članak</w:t>
                  </w:r>
                </w:p>
                <w:p w:rsidR="00000000" w:rsidDel="00000000" w:rsidP="00000000" w:rsidRDefault="00000000" w:rsidRPr="00000000" w14:paraId="00000045">
                  <w:pPr>
                    <w:numPr>
                      <w:ilvl w:val="0"/>
                      <w:numId w:val="3"/>
                    </w:numPr>
                    <w:spacing w:after="0" w:afterAutospacing="0" w:before="0" w:beforeAutospacing="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Oznake s imenima robota i sustava umjetne inteligencije ili naljepnice</w:t>
                  </w:r>
                </w:p>
                <w:p w:rsidR="00000000" w:rsidDel="00000000" w:rsidP="00000000" w:rsidRDefault="00000000" w:rsidRPr="00000000" w14:paraId="00000046">
                  <w:pPr>
                    <w:numPr>
                      <w:ilvl w:val="0"/>
                      <w:numId w:val="3"/>
                    </w:numPr>
                    <w:spacing w:after="0" w:afterAutospacing="0" w:before="0" w:beforeAutospacing="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Papir za crtanje, bojice ili flomasteri</w:t>
                  </w:r>
                </w:p>
                <w:p w:rsidR="00000000" w:rsidDel="00000000" w:rsidP="00000000" w:rsidRDefault="00000000" w:rsidRPr="00000000" w14:paraId="00000047">
                  <w:pPr>
                    <w:numPr>
                      <w:ilvl w:val="0"/>
                      <w:numId w:val="3"/>
                    </w:numPr>
                    <w:spacing w:after="0" w:afterAutospacing="0" w:before="0" w:beforeAutospacing="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Karte o vremenu i uslovima uzgoja (sunce, kiša, zrele voće itd.)</w:t>
                  </w:r>
                </w:p>
                <w:p w:rsidR="00000000" w:rsidDel="00000000" w:rsidP="00000000" w:rsidRDefault="00000000" w:rsidRPr="00000000" w14:paraId="00000048">
                  <w:pPr>
                    <w:numPr>
                      <w:ilvl w:val="0"/>
                      <w:numId w:val="3"/>
                    </w:numPr>
                    <w:spacing w:after="0" w:afterAutospacing="0" w:before="0" w:beforeAutospacing="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(Optional) Digitalna ploča ili slideshow</w:t>
                  </w:r>
                </w:p>
                <w:p w:rsidR="00000000" w:rsidDel="00000000" w:rsidP="00000000" w:rsidRDefault="00000000" w:rsidRPr="00000000" w14:paraId="00000049">
                  <w:pPr>
                    <w:numPr>
                      <w:ilvl w:val="0"/>
                      <w:numId w:val="3"/>
                    </w:numPr>
                    <w:spacing w:after="240" w:before="0" w:beforeAutospacing="0" w:lineRule="auto"/>
                    <w:ind w:left="720" w:hanging="36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AI alati za generiranje slika (prije je učitelj koristio)</w:t>
                  </w:r>
                </w:p>
                <w:p w:rsidR="00000000" w:rsidDel="00000000" w:rsidP="00000000" w:rsidRDefault="00000000" w:rsidRPr="00000000" w14:paraId="0000004A">
                  <w:pPr>
                    <w:spacing w:after="240" w:before="240" w:lineRule="auto"/>
                    <w:ind w:left="720" w:firstLine="0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rPr>
                      <w:rFonts w:ascii="Calibri" w:cs="Calibri" w:eastAsia="Calibri" w:hAnsi="Calibri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rPr>
                      <w:rFonts w:ascii="Calibri" w:cs="Calibri" w:eastAsia="Calibri" w:hAnsi="Calibri"/>
                      <w:sz w:val="23"/>
                      <w:szCs w:val="23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  <w:rtl w:val="0"/>
                    </w:rPr>
                    <w:t xml:space="preserve">Radne metode</w:t>
                  </w:r>
                </w:p>
                <w:p w:rsidR="00000000" w:rsidDel="00000000" w:rsidP="00000000" w:rsidRDefault="00000000" w:rsidRPr="00000000" w14:paraId="00000050">
                  <w:pPr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numPr>
                      <w:ilvl w:val="0"/>
                      <w:numId w:val="11"/>
                    </w:numPr>
                    <w:spacing w:after="200" w:line="276" w:lineRule="auto"/>
                    <w:ind w:left="720" w:hanging="360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sz w:val="24"/>
                      <w:szCs w:val="24"/>
                      <w:rtl w:val="0"/>
                    </w:rPr>
                    <w:t xml:space="preserve">Pričavanje kako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bi se predstavila i kontekstualizirala tema</w:t>
                  </w:r>
                </w:p>
                <w:p w:rsidR="00000000" w:rsidDel="00000000" w:rsidP="00000000" w:rsidRDefault="00000000" w:rsidRPr="00000000" w14:paraId="00000052">
                  <w:pPr>
                    <w:numPr>
                      <w:ilvl w:val="0"/>
                      <w:numId w:val="11"/>
                    </w:numPr>
                    <w:spacing w:after="200" w:line="276" w:lineRule="auto"/>
                    <w:ind w:left="720" w:hanging="360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sz w:val="24"/>
                      <w:szCs w:val="24"/>
                      <w:rtl w:val="0"/>
                    </w:rPr>
                    <w:t xml:space="preserve">Uloga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za iskustveno učenje i socijalnu interakciju</w:t>
                  </w:r>
                </w:p>
                <w:p w:rsidR="00000000" w:rsidDel="00000000" w:rsidP="00000000" w:rsidRDefault="00000000" w:rsidRPr="00000000" w14:paraId="00000053">
                  <w:pPr>
                    <w:numPr>
                      <w:ilvl w:val="0"/>
                      <w:numId w:val="11"/>
                    </w:numPr>
                    <w:spacing w:after="200" w:line="276" w:lineRule="auto"/>
                    <w:ind w:left="720" w:hanging="360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sz w:val="24"/>
                      <w:szCs w:val="24"/>
                      <w:rtl w:val="0"/>
                    </w:rPr>
                    <w:t xml:space="preserve">Kreativno crtanje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za osobno izražavanje i refleksiju</w:t>
                  </w:r>
                </w:p>
                <w:p w:rsidR="00000000" w:rsidDel="00000000" w:rsidP="00000000" w:rsidRDefault="00000000" w:rsidRPr="00000000" w14:paraId="00000054">
                  <w:pPr>
                    <w:numPr>
                      <w:ilvl w:val="0"/>
                      <w:numId w:val="11"/>
                    </w:numPr>
                    <w:spacing w:after="200" w:line="276" w:lineRule="auto"/>
                    <w:ind w:left="720" w:hanging="360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sz w:val="24"/>
                      <w:szCs w:val="24"/>
                      <w:rtl w:val="0"/>
                    </w:rPr>
                    <w:t xml:space="preserve">Vrijeme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za dijeljenje i vodenu raspravu</w:t>
                  </w:r>
                </w:p>
                <w:p w:rsidR="00000000" w:rsidDel="00000000" w:rsidP="00000000" w:rsidRDefault="00000000" w:rsidRPr="00000000" w14:paraId="00000055">
                  <w:pPr>
                    <w:numPr>
                      <w:ilvl w:val="0"/>
                      <w:numId w:val="11"/>
                    </w:numPr>
                    <w:spacing w:after="200" w:line="276" w:lineRule="auto"/>
                    <w:ind w:left="720" w:hanging="360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sz w:val="24"/>
                      <w:szCs w:val="24"/>
                      <w:rtl w:val="0"/>
                    </w:rPr>
                    <w:t xml:space="preserve">Ujedinjene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države članice</w:t>
                  </w:r>
                </w:p>
                <w:p w:rsidR="00000000" w:rsidDel="00000000" w:rsidP="00000000" w:rsidRDefault="00000000" w:rsidRPr="00000000" w14:paraId="00000056">
                  <w:pPr>
                    <w:numPr>
                      <w:ilvl w:val="0"/>
                      <w:numId w:val="11"/>
                    </w:numPr>
                    <w:spacing w:after="200" w:line="276" w:lineRule="auto"/>
                    <w:ind w:left="720" w:hanging="360"/>
                    <w:rPr>
                      <w:rFonts w:ascii="Calibri" w:cs="Calibri" w:eastAsia="Calibri" w:hAnsi="Calibri"/>
                      <w:b w:val="1"/>
                      <w:color w:val="0f243e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sz w:val="24"/>
                      <w:szCs w:val="24"/>
                      <w:rtl w:val="0"/>
                    </w:rPr>
                    <w:t xml:space="preserve">Učenje kroz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igru, naglašavanje istraživanja i mašte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-33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Calibri" w:cs="Calibri" w:eastAsia="Calibri" w:hAnsi="Calibri"/>
          <w:b w:val="1"/>
          <w:color w:val="0f243e"/>
          <w:sz w:val="28"/>
          <w:szCs w:val="28"/>
        </w:rPr>
        <w:sectPr>
          <w:headerReference r:id="rId9" w:type="default"/>
          <w:footerReference r:id="rId10" w:type="default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color w:val="0099ff"/>
          <w:sz w:val="28"/>
          <w:szCs w:val="28"/>
        </w:rPr>
        <w:sectPr>
          <w:type w:val="continuous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color w:val="0099ff"/>
          <w:sz w:val="28"/>
          <w:szCs w:val="28"/>
        </w:rPr>
        <w:sectPr>
          <w:type w:val="continuous"/>
          <w:pgSz w:h="15840" w:w="12240" w:orient="portrait"/>
          <w:pgMar w:bottom="993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6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5"/>
        <w:gridCol w:w="3015"/>
        <w:gridCol w:w="3000"/>
        <w:gridCol w:w="3675"/>
        <w:tblGridChange w:id="0">
          <w:tblGrid>
            <w:gridCol w:w="3975"/>
            <w:gridCol w:w="3015"/>
            <w:gridCol w:w="3000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5D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Uvod i motivacija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5E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Istraživanje i učenje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5F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Kreativna primjena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60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Osvrt i vrednovanje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Učiteljica će pročitati ili ispričati priču 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farmeru Ella i robotskim pomoćnicima</w:t>
              <w:br w:type="textWrapping"/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objasniti AI jednostavno: pametan računalni mozak</w:t>
              <w:br w:type="textWrapping"/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vas pitati: Tko vam pomaže da uzgajate i pravite hranu?</w:t>
            </w:r>
          </w:p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biti podijeljeni u timove (3-4 učenika/skupina)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20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min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7"/>
              </w:numPr>
              <w:spacing w:after="0" w:afterAutospacing="0" w:before="28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djelovati kao roboti (Picksy, Sprinkles, Packy) i biljke</w:t>
              <w:br w:type="textWrapping"/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Jedan učenik (ili učitelj) će preuzeti ulogu AI-a ("Umjetnog") i dati instrukcije ostalim učenicima.</w:t>
              <w:br w:type="textWrapping"/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spacing w:after="280" w:before="0" w:beforeAutospacing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Učiteljica će upotrijebiti slike: vrijeme, potrebe biljaka, zrele voće</w:t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15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dizajnirati i crti vlastiti robot za hranu.</w:t>
              <w:br w:type="textWrapping"/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dodati jednostavnu rečenicu:</w:t>
              <w:br w:type="textWrapping"/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Učiteljica će stvoriti galeriju robot u učionici.</w:t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76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                          10 minuta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organizirati: 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Što ste naučili?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Emoji glasanje: Jeste li uživali u aktivnostima?</w:t>
              <w:br w:type="textWrapping"/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Učiteljica će pitati učenike da završe rečenicu: AI pomaže pri pripremi hrane...</w:t>
              <w:br w:type="textWrapping"/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se baviti promatranjem u učionici: Učitelj će promatrati razumijevanje uloge i zapovijedi AI-a. Učitelj će primjetiti timski rad, slušanje i logično razmišljanje. Ova neformalna opservacija učitelja uvijek će biti situacijski specifična.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Uvod i motivacija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85">
            <w:pPr>
              <w:pStyle w:val="Heading3"/>
              <w:keepNext w:val="0"/>
              <w:keepLines w:val="0"/>
              <w:spacing w:after="80" w:before="280" w:lineRule="auto"/>
              <w:rPr/>
            </w:pPr>
            <w:bookmarkStart w:colFirst="0" w:colLast="0" w:name="_heading=h.2dzg967c5uz5" w:id="3"/>
            <w:bookmarkEnd w:id="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/>
            </w:r>
            <w:r w:rsidDel="00000000" w:rsidR="00000000" w:rsidRPr="00000000">
              <w:rPr>
                <w:color w:val="000000"/>
                <w:sz w:val="26"/>
                <w:szCs w:val="26"/>
              </w:rPr>
              <w:drawing>
                <wp:inline distB="114300" distT="114300" distL="114300" distR="114300">
                  <wp:extent cx="8524875" cy="5689600"/>
                  <wp:effectExtent b="0" l="0" r="0" t="0"/>
                  <wp:docPr id="3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4875" cy="568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 Učiteljica će početi sa pričom: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34"/>
                <w:szCs w:val="34"/>
              </w:rPr>
            </w:pPr>
            <w:bookmarkStart w:colFirst="0" w:colLast="0" w:name="_heading=h.qdzeym9dpsns" w:id="4"/>
            <w:bookmarkEnd w:id="4"/>
            <w:r w:rsidDel="00000000" w:rsidR="00000000" w:rsidRPr="00000000">
              <w:rPr>
                <w:color w:val="000000"/>
                <w:sz w:val="34"/>
                <w:szCs w:val="34"/>
                <w:rtl w:val="0"/>
              </w:rPr>
              <w:t xml:space="preserve">"Farmer Ella i korisni roboti"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Ovo je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priča o tome kako roboti i računari pomažu u proizvodnji hrane koju jedem svaki dan.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pv16owpjxw7" w:id="5"/>
            <w:bookmarkEnd w:id="5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Nekada je postojala pametna farmerka po imenu Ella.</w:t>
            </w:r>
          </w:p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Žila je na velikoj, sunčanoj farmi gdje je uzgajala mrkva, jabuke i salatu. Ali Ella nije sve učinila sama.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Imala je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prijatelja robota 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superpametnog kompjuterskog pomoćnika!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A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u8vd8kivep92" w:id="6"/>
            <w:bookmarkEnd w:id="6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Jedan robot, Picksy, imao je dugačke ruke i kotače.</w:t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Picksy je povećao kroz jabuka. Beep! </w:t>
              <w:br w:type="textWrapping"/>
              <w:t xml:space="preserve">-Bip! Zrele jabuke! S blagom </w:t>
              <w:br w:type="textWrapping"/>
              <w:t xml:space="preserve">držanjem, Picksy je uzeo crvene jabuke i stavio ih u košare. Čak je mogao raditi noću sa svojim malom svjetlom!</w:t>
            </w:r>
          </w:p>
          <w:p w:rsidR="00000000" w:rsidDel="00000000" w:rsidP="00000000" w:rsidRDefault="00000000" w:rsidRPr="00000000" w14:paraId="0000008C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fc80r0ycwid7" w:id="7"/>
            <w:bookmarkEnd w:id="7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Drugi robot, nazvan Sprinkles, pomogao je voditi povrće.</w:t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 Sprinkles nije samo prskao vodu svuda! Pametan </w:t>
              <w:br w:type="textWrapping"/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računar sa AI-om rekao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 Sprinklesu,</w:t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Slatka je danas žedna, ali mrkva je u redu!</w:t>
            </w:r>
          </w:p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Sprinkles je samo popio ono što mu je trebalo. Na taj način nisu trošili vodu i održavali biljke sretnima!</w:t>
            </w:r>
          </w:p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uiopf69p06f6" w:id="8"/>
            <w:bookmarkEnd w:id="8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Unutar stajene je bio mozak svega: pametan AI računar pod nazivom Brainy.</w:t>
            </w:r>
          </w:p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Pametan nije imao ruke ili noge, ali bila je super korisna! </w:t>
              <w:br w:type="textWrapping"/>
              <w:t xml:space="preserve">Provjerila je vrijeme, planirala kada će saditi sjeme, pa je čak rekla Farmer Ella:</w:t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Sutra će biti sunčevo. Lijepo za sadnju krumpira.</w:t>
            </w:r>
          </w:p>
          <w:p w:rsidR="00000000" w:rsidDel="00000000" w:rsidP="00000000" w:rsidRDefault="00000000" w:rsidRPr="00000000" w14:paraId="00000093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uge6d1xo4osr" w:id="9"/>
            <w:bookmarkEnd w:id="9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 obližnoj tvornici, roboti su pomagali pakirati hranu.</w:t>
            </w:r>
          </w:p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-Pokušaj! Letuš je otišao u čiste plastične kutije. </w:t>
              <w:br w:type="textWrapping"/>
              <w:t xml:space="preserve">Viraj! Mrkve su sortirane po </w:t>
              <w:br w:type="textWrapping"/>
              <w:t xml:space="preserve">veličini. Kliknite! Na etiketi su imena i datumi.</w:t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je provjerio sve kako bi se osiguralo da je hrana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čista, svježa i bezbedna za jelo.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6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r9s7q5bboxhg" w:id="10"/>
            <w:bookmarkEnd w:id="10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Sljedećeg dana djeca u školi otvorila su svoje kutije za ručak.</w:t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 njima su bili škrupljivi jabuke, štapovi od mrkve i svježa salata u sendviče.</w:t>
            </w:r>
          </w:p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Oni to nisu znali, ali hrana je došla iz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pametne farme Farmer Ella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gdje su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roboti i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pomagali svaki korak na putu!</w:t>
            </w:r>
          </w:p>
          <w:p w:rsidR="00000000" w:rsidDel="00000000" w:rsidP="00000000" w:rsidRDefault="00000000" w:rsidRPr="00000000" w14:paraId="00000099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9i6dr5f46nj0" w:id="11"/>
            <w:bookmarkEnd w:id="1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Prije spavanja, poljoprivrednica Ella se nasmijala.</w:t>
            </w:r>
          </w:p>
          <w:p w:rsidR="00000000" w:rsidDel="00000000" w:rsidP="00000000" w:rsidRDefault="00000000" w:rsidRPr="00000000" w14:paraId="0000009A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Hvala vam, roboti, rekla </w:t>
              <w:br w:type="textWrapping"/>
              <w:t xml:space="preserve">je. Zajedno uzgajamo dobru hranu za sve!</w:t>
            </w:r>
          </w:p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roboti su tiho pipljali:</w:t>
            </w:r>
          </w:p>
          <w:p w:rsidR="00000000" w:rsidDel="00000000" w:rsidP="00000000" w:rsidRDefault="00000000" w:rsidRPr="00000000" w14:paraId="0000009C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Dobrodošao, Ella!</w:t>
            </w:r>
          </w:p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Učitelj će postaviti ova pitanja: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0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Jeste li jabuke? Letuš? Jajčice?</w:t>
              <w:br w:type="textWrapping"/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0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Tko misliš da pomaže u skupljivanju hrane?</w:t>
              <w:br w:type="textWrapping"/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0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Što misliš što roboti mogu učiniti na farmi?</w:t>
              <w:br w:type="textWrapping"/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0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Jeste li ikada razgovarali sa pametnim kompjuterom prije?</w:t>
              <w:br w:type="textWrapping"/>
            </w:r>
          </w:p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Prelazak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 djelatnost:</w:t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Sada se možete pretvarati da ste roboti i računari koji pomažu prilikom proizvodnje hrane!</w:t>
            </w:r>
          </w:p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80" w:before="2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before="28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Istraživanje i učenje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AA">
            <w:pPr>
              <w:pStyle w:val="Heading3"/>
              <w:keepNext w:val="0"/>
              <w:keepLines w:val="0"/>
              <w:spacing w:after="80" w:before="28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862v10jo7dbu" w:id="12"/>
            <w:bookmarkEnd w:id="1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Nastavi Scenu: Učitelj će učenicima objasniti scenarij:</w:t>
            </w:r>
          </w:p>
          <w:p w:rsidR="00000000" w:rsidDel="00000000" w:rsidP="00000000" w:rsidRDefault="00000000" w:rsidRPr="00000000" w14:paraId="000000AB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 si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u Farmer Ella's Smart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Farm! Postoje: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4"/>
              </w:numPr>
              <w:spacing w:after="240" w:before="24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Biljke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(neki učenici će se pretvarati da su salata, jagode itd.)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Robot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(neki učenik će biti robot) Picksy (robot picker) djeluje na zapovijed. Sprinkles (robotno zalijevanje) slijedi upute AI-a. Packy (robot za pakiranje) nežno pakiranje hrane u košare ili kutije.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AI (učenik ili učitelj će biti Brainy,  AI računar koji daje upute) </w:t>
              <w:br w:type="textWrapping"/>
              <w:t xml:space="preserve">Brainy AI kaže stvari poput:</w:t>
              <w:br w:type="textWrapping"/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15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Samo zalijevajte biljke koje su spušene.</w:t>
              <w:br w:type="textWrapping"/>
            </w:r>
          </w:p>
          <w:p w:rsidR="00000000" w:rsidDel="00000000" w:rsidP="00000000" w:rsidRDefault="00000000" w:rsidRPr="00000000" w14:paraId="000000B0">
            <w:pPr>
              <w:numPr>
                <w:ilvl w:val="1"/>
                <w:numId w:val="15"/>
              </w:numPr>
              <w:spacing w:after="0" w:afterAutospacing="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Izborite jagode koje su crvene.</w:t>
              <w:br w:type="textWrapping"/>
            </w:r>
          </w:p>
          <w:p w:rsidR="00000000" w:rsidDel="00000000" w:rsidP="00000000" w:rsidRDefault="00000000" w:rsidRPr="00000000" w14:paraId="000000B1">
            <w:pPr>
              <w:numPr>
                <w:ilvl w:val="1"/>
                <w:numId w:val="15"/>
              </w:numPr>
              <w:spacing w:after="240" w:before="0" w:beforeAutospacing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 vodite danas, pada kiša!</w:t>
            </w:r>
          </w:p>
          <w:p w:rsidR="00000000" w:rsidDel="00000000" w:rsidP="00000000" w:rsidRDefault="00000000" w:rsidRPr="00000000" w14:paraId="000000B2">
            <w:pPr>
              <w:spacing w:after="240" w:before="240" w:line="240" w:lineRule="auto"/>
              <w:ind w:left="14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*Ova uloga se može redovito okružiti kako bi mnogim učenicima pružila priliku biti AI.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B3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pripremiti rekvizite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ili ispisane materijale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(npr. papirnato voće, kantice za zalijevanje, rukavice i košare).</w:t>
            </w:r>
          </w:p>
          <w:p w:rsidR="00000000" w:rsidDel="00000000" w:rsidP="00000000" w:rsidRDefault="00000000" w:rsidRPr="00000000" w14:paraId="000000B4">
            <w:pPr>
              <w:pStyle w:val="Heading3"/>
              <w:keepNext w:val="0"/>
              <w:keepLines w:val="0"/>
              <w:spacing w:after="80" w:before="28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bgxzlny5cysk" w:id="13"/>
            <w:bookmarkEnd w:id="13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Objašnjenje:</w:t>
            </w:r>
          </w:p>
          <w:p w:rsidR="00000000" w:rsidDel="00000000" w:rsidP="00000000" w:rsidRDefault="00000000" w:rsidRPr="00000000" w14:paraId="000000B5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upotrijebiti sliku/video/sliku koja prikazuje: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9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Sunčano vrijeme</w:t>
              <w:br w:type="textWrapping"/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Kiša</w:t>
              <w:br w:type="textWrapping"/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Zrele voće</w:t>
              <w:br w:type="textWrapping"/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9"/>
              </w:numPr>
              <w:spacing w:after="240" w:before="0" w:beforeAutospacing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Sljedeći članak</w:t>
              <w:br w:type="textWrapping"/>
            </w:r>
          </w:p>
          <w:p w:rsidR="00000000" w:rsidDel="00000000" w:rsidP="00000000" w:rsidRDefault="00000000" w:rsidRPr="00000000" w14:paraId="000000BA">
            <w:pPr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pitati Brainy da odluči što učiniti na temelju ovih tragova. To će izgraditi logiku i vezu sa stvarnim AI razmišljanjem!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Kreativna primjena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0BD">
            <w:pPr>
              <w:pStyle w:val="Heading3"/>
              <w:keepNext w:val="0"/>
              <w:keepLines w:val="0"/>
              <w:spacing w:after="80" w:before="280" w:line="240" w:lineRule="auto"/>
              <w:rPr>
                <w:color w:val="000000"/>
                <w:sz w:val="26"/>
                <w:szCs w:val="26"/>
              </w:rPr>
            </w:pPr>
            <w:bookmarkStart w:colFirst="0" w:colLast="0" w:name="_heading=h.3lkrsljgr1e" w:id="14"/>
            <w:bookmarkEnd w:id="14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Vreme crtanja: Diznajte sopstveni robot za hranu</w:t>
            </w:r>
          </w:p>
          <w:p w:rsidR="00000000" w:rsidDel="00000000" w:rsidP="00000000" w:rsidRDefault="00000000" w:rsidRPr="00000000" w14:paraId="000000BE">
            <w:pPr>
              <w:spacing w:after="240" w:before="2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Svaka djeca stvara sopstvenu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pomoćnu robotu za hranu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 papiru.</w:t>
            </w:r>
          </w:p>
          <w:p w:rsidR="00000000" w:rsidDel="00000000" w:rsidP="00000000" w:rsidRDefault="00000000" w:rsidRPr="00000000" w14:paraId="000000BF">
            <w:pPr>
              <w:spacing w:after="240" w:before="2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-Naravno.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Kako se zove tvoj robot?</w:t>
              <w:br w:type="textWrapping"/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Koji posao radi?</w:t>
              <w:br w:type="textWrapping"/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Kako pomaže s hranom?</w:t>
              <w:br w:type="textWrapping"/>
            </w:r>
          </w:p>
          <w:p w:rsidR="00000000" w:rsidDel="00000000" w:rsidP="00000000" w:rsidRDefault="00000000" w:rsidRPr="00000000" w14:paraId="000000C3">
            <w:pPr>
              <w:spacing w:after="240" w:before="2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Dodajte početnike rečenica: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Moji robot pomaže...</w:t>
              <w:br w:type="textWrapping"/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govori mom robotu kada...</w:t>
              <w:br w:type="textWrapping"/>
            </w:r>
          </w:p>
          <w:p w:rsidR="00000000" w:rsidDel="00000000" w:rsidP="00000000" w:rsidRDefault="00000000" w:rsidRPr="00000000" w14:paraId="000000C6">
            <w:pPr>
              <w:spacing w:after="240" w:before="2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Opcionalno: kreirajte zidni prikaz pod nazivom Naši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roboti za hranu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Osvrt i vrednovanje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C9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4"/>
                <w:szCs w:val="24"/>
              </w:rPr>
            </w:pPr>
            <w:bookmarkStart w:colFirst="0" w:colLast="0" w:name="_heading=h.sdw5s3bikxh4" w:id="15"/>
            <w:bookmarkEnd w:id="1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Krug razreda</w:t>
            </w:r>
          </w:p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Pitaj: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Kako je bilo biti AI ili robot?</w:t>
              <w:br w:type="textWrapping"/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Što misliš da AI pomaže u stvarnom životu?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Koji posao bi dao roboti za hranu?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Koristite emojise ili sretne/tužne lica za glasanje: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6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 li si uživao u tome da si robot ili AI? </w:t>
              <w:br w:type="textWrapping"/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6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Želili biste pomoć robota u hrani kod kuće ili u školi?</w:t>
              <w:br w:type="textWrapping"/>
            </w:r>
          </w:p>
          <w:p w:rsidR="00000000" w:rsidDel="00000000" w:rsidP="00000000" w:rsidRDefault="00000000" w:rsidRPr="00000000" w14:paraId="000000D1">
            <w:pPr>
              <w:pStyle w:val="Heading2"/>
              <w:keepNext w:val="0"/>
              <w:keepLines w:val="0"/>
              <w:spacing w:after="80" w:before="360" w:lineRule="auto"/>
              <w:rPr>
                <w:color w:val="000000"/>
                <w:sz w:val="20"/>
                <w:szCs w:val="20"/>
              </w:rPr>
            </w:pPr>
            <w:bookmarkStart w:colFirst="0" w:colLast="0" w:name="_heading=h.lq619bs950n4" w:id="16"/>
            <w:bookmarkEnd w:id="16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5. Učiteljova promatra i svjetlosna procjena</w:t>
            </w:r>
          </w:p>
          <w:p w:rsidR="00000000" w:rsidDel="00000000" w:rsidP="00000000" w:rsidRDefault="00000000" w:rsidRPr="00000000" w14:paraId="000000D2">
            <w:pPr>
              <w:pStyle w:val="Heading3"/>
              <w:keepNext w:val="0"/>
              <w:keepLines w:val="0"/>
              <w:spacing w:after="80" w:before="280" w:lineRule="auto"/>
              <w:rPr>
                <w:color w:val="000000"/>
                <w:sz w:val="20"/>
                <w:szCs w:val="20"/>
              </w:rPr>
            </w:pPr>
            <w:bookmarkStart w:colFirst="0" w:colLast="0" w:name="_heading=h.8nqro9urqvgk" w:id="17"/>
            <w:bookmarkEnd w:id="17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Dok djeca igraju uloge i crtaju, promatrite: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Mogu li nazvati što roboti rade na farmi?</w:t>
              <w:br w:type="textWrapping"/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 li razumiju da AI daje upute?</w:t>
              <w:br w:type="textWrapping"/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 li rade zajedno, slušaju i slijede upute?</w:t>
              <w:br w:type="textWrapping"/>
            </w:r>
          </w:p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Opcionalna aktivnost izlaska: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Svaka djeca završava rečenicu:</w:t>
            </w:r>
          </w:p>
          <w:p w:rsidR="00000000" w:rsidDel="00000000" w:rsidP="00000000" w:rsidRDefault="00000000" w:rsidRPr="00000000" w14:paraId="000000D7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 pomaže u proizvodnji hrane...</w:t>
            </w:r>
          </w:p>
          <w:p w:rsidR="00000000" w:rsidDel="00000000" w:rsidP="00000000" w:rsidRDefault="00000000" w:rsidRPr="00000000" w14:paraId="000000D8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Stranica za bojenje: </w:t>
            </w:r>
          </w:p>
          <w:p w:rsidR="00000000" w:rsidDel="00000000" w:rsidP="00000000" w:rsidRDefault="00000000" w:rsidRPr="00000000" w14:paraId="000000DA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4443413" cy="4443413"/>
                  <wp:effectExtent b="0" l="0" r="0" t="0"/>
                  <wp:docPr id="3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413" cy="4443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2240" w:w="15840" w:orient="landscape"/>
      <w:pgMar w:bottom="1440" w:top="14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Financirano od strane Europske unije Međutim, izraženi stavovi i mišljenja su isključivo autorovi i ne odražavaju nužno one Europske unije ili Europske izvršne agencije za obrazovanje i kulturu (EACEA). Europska unija i EACEA ne mogu biti odgovorni za njih.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2146300</wp:posOffset>
              </wp:positionH>
              <wp:positionV relativeFrom="paragraph">
                <wp:posOffset>-165099</wp:posOffset>
              </wp:positionV>
              <wp:extent cx="3320415" cy="419735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Scenarij učenjaSMaiLE”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ZNASTAV: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2146300</wp:posOffset>
              </wp:positionH>
              <wp:positionV relativeFrom="paragraph">
                <wp:posOffset>-165099</wp:posOffset>
              </wp:positionV>
              <wp:extent cx="3320415" cy="419735"/>
              <wp:effectExtent b="0" l="0" r="0" t="0"/>
              <wp:wrapNone/>
              <wp:docPr id="2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0415" cy="419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-297176</wp:posOffset>
          </wp:positionH>
          <wp:positionV relativeFrom="paragraph">
            <wp:posOffset>-121916</wp:posOffset>
          </wp:positionV>
          <wp:extent cx="1866900" cy="389890"/>
          <wp:effectExtent b="0" l="0" r="0" t="0"/>
          <wp:wrapSquare wrapText="bothSides" distB="0" distT="0" distL="114300" distR="114300"/>
          <wp:docPr id="3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2794000</wp:posOffset>
              </wp:positionH>
              <wp:positionV relativeFrom="paragraph">
                <wp:posOffset>-126999</wp:posOffset>
              </wp:positionV>
              <wp:extent cx="3320415" cy="419735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Scenarij učenjaSMaiLE”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ZNASTAV: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2794000</wp:posOffset>
              </wp:positionH>
              <wp:positionV relativeFrom="paragraph">
                <wp:posOffset>-126999</wp:posOffset>
              </wp:positionV>
              <wp:extent cx="3320415" cy="419735"/>
              <wp:effectExtent b="0" l="0" r="0" t="0"/>
              <wp:wrapNone/>
              <wp:docPr id="2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0415" cy="419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-7616</wp:posOffset>
          </wp:positionH>
          <wp:positionV relativeFrom="paragraph">
            <wp:posOffset>-125727</wp:posOffset>
          </wp:positionV>
          <wp:extent cx="2141220" cy="447675"/>
          <wp:effectExtent b="0" l="0" r="0" t="0"/>
          <wp:wrapSquare wrapText="bothSides" distB="0" distT="0" distL="114300" distR="114300"/>
          <wp:docPr id="3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7014208</wp:posOffset>
          </wp:positionH>
          <wp:positionV relativeFrom="paragraph">
            <wp:posOffset>-182876</wp:posOffset>
          </wp:positionV>
          <wp:extent cx="855345" cy="749300"/>
          <wp:effectExtent b="0" l="0" r="0" t="0"/>
          <wp:wrapSquare wrapText="bothSides" distB="0" distT="0" distL="114300" distR="114300"/>
          <wp:docPr id="3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2934" t="15000"/>
                  <a:stretch>
                    <a:fillRect/>
                  </a:stretch>
                </pic:blipFill>
                <pic:spPr>
                  <a:xfrm>
                    <a:off x="0" y="0"/>
                    <a:ext cx="855345" cy="7493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h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Naslov1">
    <w:name w:val="heading 1"/>
    <w:basedOn w:val="Normal"/>
    <w:next w:val="Normal"/>
    <w:link w:val="Naslov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Naslov6">
    <w:name w:val="heading 6"/>
    <w:basedOn w:val="Normal"/>
    <w:next w:val="Normal"/>
    <w:link w:val="Naslov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Naslov7">
    <w:name w:val="heading 7"/>
    <w:basedOn w:val="Normal"/>
    <w:next w:val="Normal"/>
    <w:link w:val="Naslov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Naslov8">
    <w:name w:val="heading 8"/>
    <w:basedOn w:val="Normal"/>
    <w:next w:val="Normal"/>
    <w:link w:val="Naslov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aslov">
    <w:name w:val="Title"/>
    <w:basedOn w:val="Normal"/>
    <w:next w:val="Normal"/>
    <w:link w:val="Naslov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Zaglavlje">
    <w:name w:val="header"/>
    <w:basedOn w:val="Normal"/>
    <w:link w:val="Zaglavl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 w:val="1"/>
    <w:rsid w:val="00FC693F"/>
    <w:pPr>
      <w:spacing w:after="0" w:line="240" w:lineRule="auto"/>
    </w:pPr>
  </w:style>
  <w:style w:type="character" w:styleId="Naslov1Char" w:customStyle="1">
    <w:name w:val="Naslov 1 Char"/>
    <w:basedOn w:val="Zadanifontodlomka"/>
    <w:link w:val="Naslov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slov2Char" w:customStyle="1">
    <w:name w:val="Naslov 2 Char"/>
    <w:basedOn w:val="Zadanifontodlomka"/>
    <w:link w:val="Naslov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slov3Char" w:customStyle="1">
    <w:name w:val="Naslov 3 Char"/>
    <w:basedOn w:val="Zadanifontodlomka"/>
    <w:link w:val="Naslov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NaslovChar" w:customStyle="1">
    <w:name w:val="Naslov Char"/>
    <w:basedOn w:val="Zadanifontodlomka"/>
    <w:link w:val="Naslov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PodnaslovChar" w:customStyle="1">
    <w:name w:val="Podnaslov Char"/>
    <w:basedOn w:val="Zadanifontodlomka"/>
    <w:link w:val="Podnaslov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ijeloteksta">
    <w:name w:val="Body Text"/>
    <w:basedOn w:val="Normal"/>
    <w:link w:val="TijelotekstaChar"/>
    <w:uiPriority w:val="99"/>
    <w:unhideWhenUsed w:val="1"/>
    <w:rsid w:val="00AA1D8D"/>
    <w:pPr>
      <w:spacing w:after="120"/>
    </w:pPr>
  </w:style>
  <w:style w:type="character" w:styleId="TijelotekstaChar" w:customStyle="1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 w:val="1"/>
    <w:rsid w:val="00AA1D8D"/>
    <w:pPr>
      <w:spacing w:after="120" w:line="480" w:lineRule="auto"/>
    </w:pPr>
  </w:style>
  <w:style w:type="character" w:styleId="Tijeloteksta2Char" w:customStyle="1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ijeloteksta3Char" w:customStyle="1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Popis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Popis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Grafikeoznake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Grafikeoznake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Grafikeoznake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Brojevi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Brojevi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Brojevi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Nastavakpopis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Nastavakpopis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Nastavakpopis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kstmakronaredbe">
    <w:name w:val="macro"/>
    <w:link w:val="Tekstmakronaredbe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onaredbeChar" w:customStyle="1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Char" w:customStyle="1">
    <w:name w:val="Citat Char"/>
    <w:basedOn w:val="Zadanifontodlomka"/>
    <w:link w:val="Citat"/>
    <w:uiPriority w:val="29"/>
    <w:rsid w:val="00FC693F"/>
    <w:rPr>
      <w:i w:val="1"/>
      <w:iCs w:val="1"/>
      <w:color w:val="000000" w:themeColor="text1"/>
    </w:rPr>
  </w:style>
  <w:style w:type="character" w:styleId="Naslov4Char" w:customStyle="1">
    <w:name w:val="Naslov 4 Char"/>
    <w:basedOn w:val="Zadanifontodlomka"/>
    <w:link w:val="Naslov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slov5Char" w:customStyle="1">
    <w:name w:val="Naslov 5 Char"/>
    <w:basedOn w:val="Zadanifontodlomka"/>
    <w:link w:val="Naslov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Naslov6Char" w:customStyle="1">
    <w:name w:val="Naslov 6 Char"/>
    <w:basedOn w:val="Zadanifontodlomka"/>
    <w:link w:val="Naslov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slov7Char" w:customStyle="1">
    <w:name w:val="Naslov 7 Char"/>
    <w:basedOn w:val="Zadanifontodlomka"/>
    <w:link w:val="Naslov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slov8Char" w:customStyle="1">
    <w:name w:val="Naslov 8 Char"/>
    <w:basedOn w:val="Zadanifontodlomka"/>
    <w:link w:val="Naslov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slov9Char" w:customStyle="1">
    <w:name w:val="Naslov 9 Char"/>
    <w:basedOn w:val="Zadanifontodlomka"/>
    <w:link w:val="Naslov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Opisslik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 w:val="1"/>
    <w:rsid w:val="00FC693F"/>
    <w:rPr>
      <w:b w:val="1"/>
      <w:bCs w:val="1"/>
    </w:rPr>
  </w:style>
  <w:style w:type="character" w:styleId="Istaknuto">
    <w:name w:val="Emphasis"/>
    <w:basedOn w:val="Zadanifontodlomka"/>
    <w:uiPriority w:val="20"/>
    <w:qFormat w:val="1"/>
    <w:rsid w:val="00FC693F"/>
    <w:rPr>
      <w:i w:val="1"/>
      <w:iCs w:val="1"/>
    </w:rPr>
  </w:style>
  <w:style w:type="paragraph" w:styleId="Naglaencitat">
    <w:name w:val="Intense Quote"/>
    <w:basedOn w:val="Normal"/>
    <w:next w:val="Normal"/>
    <w:link w:val="Naglaencitat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NaglaencitatChar" w:customStyle="1">
    <w:name w:val="Naglašen citat Char"/>
    <w:basedOn w:val="Zadanifontodlomka"/>
    <w:link w:val="Naglaencitat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eupadljivoisticanje">
    <w:name w:val="Subtle Emphasis"/>
    <w:basedOn w:val="Zadanifontodlomka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Jakoisticanje">
    <w:name w:val="Intense Emphasis"/>
    <w:basedOn w:val="Zadanifontodlomka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Neupadljivareferenca">
    <w:name w:val="Subtle Reference"/>
    <w:basedOn w:val="Zadanifontodlomka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Naslov">
    <w:name w:val="TOC Heading"/>
    <w:basedOn w:val="Naslov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tandardWeb">
    <w:name w:val="Normal (Web)"/>
    <w:basedOn w:val="Normal"/>
    <w:uiPriority w:val="99"/>
    <w:unhideWhenUsed w:val="1"/>
    <w:rsid w:val="008630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hr-HR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eza">
    <w:name w:val="Hyperlink"/>
    <w:basedOn w:val="Zadanifontodlomka"/>
    <w:uiPriority w:val="99"/>
    <w:unhideWhenUsed w:val="1"/>
    <w:rsid w:val="008210AE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 w:val="1"/>
    <w:unhideWhenUsed w:val="1"/>
    <w:rsid w:val="008210A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footer" Target="footer1.xml"/><Relationship Id="rId13" Type="http://schemas.openxmlformats.org/officeDocument/2006/relationships/header" Target="header2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jp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bOPBZ/5wSJR02FIEMvA43OHkWw==">CgMxLjAaJAoBMBIfCh0IB0IZCgVBcmlhbBIQQXJpYWwgVW5pY29kZSBNUzIOaC50ODZjbGhuNHh1aGMyDmgubWRjcm41YXIwb25oMg5oLnc5MnJhbWs4bDY5eDIOaC4yZHpnOTY3YzV1ejUyDmgucWR6ZXltOWRwc25zMg1oLnB2MTZvd3BqeHc3Mg5oLnU4dmQ4a2l2ZXA5MjIOaC5mYzgwcjB5Y3dpZDcyDmgudWlvcGY2OXAwNmY2Mg5oLnVnZTZkMXhvNG9zcjIOaC5yOXM3cTViYm94aGcyDmguOWk2ZHI1ZjQ2bmowMg5oLjg2MnYxMGpvN2RidTIOaC5iZ3h6bG55NWN5c2syDWguM2xrcnNsamdyMWUyDmguc2R3NXMzYmlreGg0Mg5oLmxxNjE5YnM5NTBuNDIOaC44bnFybzl1cnF2Z2s4AHIhMTNBV0RrU1E1dDBvOHlzb0RjVUd0Zll0WW5LZnVvVW9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2025-06-16T10:39:00Z</dcterms:created>
  <dc:creator>python-docx</dc:creator>
</cp:coreProperties>
</file>