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3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36"/>
          <w:shd w:fill="auto" w:val="clear"/>
        </w:rPr>
        <w:t xml:space="preserve">Task 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36"/>
          <w:shd w:fill="auto" w:val="clear"/>
        </w:rPr>
        <w:t xml:space="preserve"> 1</w:t>
      </w:r>
    </w:p>
    <w:p>
      <w:pPr>
        <w:spacing w:before="0" w:after="160" w:line="259"/>
        <w:ind w:right="0" w:left="0" w:firstLine="0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3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36"/>
          <w:shd w:fill="auto" w:val="clear"/>
        </w:rPr>
        <w:t xml:space="preserve">Basic Lead Capture and Scoring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Objective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automate TechNova's lead capture process, implement a lead scoring system, and take appropriate actions based on the score.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Workflow Design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1. Lead Scoring System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following criteria and point values were used to calculate the lead score: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Company Size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 employees: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 points</w:t>
      </w:r>
    </w:p>
    <w:p>
      <w:pPr>
        <w:numPr>
          <w:ilvl w:val="0"/>
          <w:numId w:val="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 employees: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points</w:t>
      </w:r>
    </w:p>
    <w:p>
      <w:pPr>
        <w:numPr>
          <w:ilvl w:val="0"/>
          <w:numId w:val="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1000 employees: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15 points</w:t>
      </w:r>
    </w:p>
    <w:p>
      <w:pPr>
        <w:numPr>
          <w:ilvl w:val="0"/>
          <w:numId w:val="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1000+ employees: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 points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Annual Budget for SaaS Solutions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Less than $10,000: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 points</w:t>
      </w:r>
    </w:p>
    <w:p>
      <w:pPr>
        <w:numPr>
          <w:ilvl w:val="0"/>
          <w:numId w:val="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$10,000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$50,000: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points</w:t>
      </w:r>
    </w:p>
    <w:p>
      <w:pPr>
        <w:numPr>
          <w:ilvl w:val="0"/>
          <w:numId w:val="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$50,001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$100,000: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15 points</w:t>
      </w:r>
    </w:p>
    <w:p>
      <w:pPr>
        <w:numPr>
          <w:ilvl w:val="0"/>
          <w:numId w:val="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than $100,000: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 points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Industry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Technology: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15 points</w:t>
      </w:r>
    </w:p>
    <w:p>
      <w:pPr>
        <w:numPr>
          <w:ilvl w:val="0"/>
          <w:numId w:val="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Finance: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points</w:t>
      </w:r>
    </w:p>
    <w:p>
      <w:pPr>
        <w:numPr>
          <w:ilvl w:val="0"/>
          <w:numId w:val="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Healthcare: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 points</w:t>
      </w:r>
    </w:p>
    <w:p>
      <w:pPr>
        <w:numPr>
          <w:ilvl w:val="0"/>
          <w:numId w:val="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Retail: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points</w:t>
      </w:r>
    </w:p>
    <w:p>
      <w:pPr>
        <w:numPr>
          <w:ilvl w:val="0"/>
          <w:numId w:val="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 points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Urgency of Need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Immediate (1 month):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 points</w:t>
      </w:r>
    </w:p>
    <w:p>
      <w:pPr>
        <w:numPr>
          <w:ilvl w:val="0"/>
          <w:numId w:val="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Short-term (1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months):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30 points</w:t>
      </w:r>
    </w:p>
    <w:p>
      <w:pPr>
        <w:numPr>
          <w:ilvl w:val="0"/>
          <w:numId w:val="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Medium-term (3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months):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35 points</w:t>
      </w:r>
    </w:p>
    <w:p>
      <w:pPr>
        <w:numPr>
          <w:ilvl w:val="0"/>
          <w:numId w:val="3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Long-term (6+ months):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40 points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This scoring system helps prioritize leads with the highest potential for conversion.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2. Zapier Workflow Setup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Trigger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Google Forms</w:t>
      </w:r>
    </w:p>
    <w:p>
      <w:pPr>
        <w:numPr>
          <w:ilvl w:val="0"/>
          <w:numId w:val="1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New Form Response</w:t>
      </w:r>
    </w:p>
    <w:p>
      <w:pPr>
        <w:numPr>
          <w:ilvl w:val="0"/>
          <w:numId w:val="1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Details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Captures the data submitted via the lead capture form.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Formatter Action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Formatter by Zapier</w:t>
      </w:r>
    </w:p>
    <w:p>
      <w:pPr>
        <w:numPr>
          <w:ilvl w:val="0"/>
          <w:numId w:val="1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Numbers</w:t>
      </w:r>
    </w:p>
    <w:p>
      <w:pPr>
        <w:numPr>
          <w:ilvl w:val="0"/>
          <w:numId w:val="1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Details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 custom formula calculates the total lead score by summing points from all form fields.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Google Sheets Integration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Create Spreadsheet Row</w:t>
      </w:r>
    </w:p>
    <w:p>
      <w:pPr>
        <w:numPr>
          <w:ilvl w:val="0"/>
          <w:numId w:val="1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Details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Logs the lead data and calculated score into a designated Google Sheet for record-keeping.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Conditional Paths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Path 1 (Score &gt; 70)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2"/>
        </w:numPr>
        <w:tabs>
          <w:tab w:val="left" w:pos="2160" w:leader="none"/>
        </w:tabs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Gmail - Send Email</w:t>
      </w:r>
    </w:p>
    <w:p>
      <w:pPr>
        <w:numPr>
          <w:ilvl w:val="0"/>
          <w:numId w:val="12"/>
        </w:numPr>
        <w:tabs>
          <w:tab w:val="left" w:pos="2160" w:leader="none"/>
        </w:tabs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Details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Sends a personalized welcome email to leads with a score above 70.</w:t>
      </w:r>
    </w:p>
    <w:p>
      <w:pPr>
        <w:numPr>
          <w:ilvl w:val="0"/>
          <w:numId w:val="12"/>
        </w:numPr>
        <w:tabs>
          <w:tab w:val="left" w:pos="1440" w:leader="none"/>
        </w:tabs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Path 2 (Score 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70)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2"/>
        </w:numPr>
        <w:tabs>
          <w:tab w:val="left" w:pos="2160" w:leader="none"/>
        </w:tabs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Google Sheets - Create Row</w:t>
      </w:r>
    </w:p>
    <w:p>
      <w:pPr>
        <w:numPr>
          <w:ilvl w:val="0"/>
          <w:numId w:val="12"/>
        </w:numPr>
        <w:tabs>
          <w:tab w:val="left" w:pos="2160" w:leader="none"/>
        </w:tabs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Details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Adds the lead to a separate nurturing campaign spreadsheet for further follow-up.</w:t>
      </w:r>
    </w:p>
    <w:p>
      <w:pPr>
        <w:tabs>
          <w:tab w:val="left" w:pos="216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16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ZAP :-</w:t>
      </w:r>
    </w:p>
    <w:p>
      <w:pPr>
        <w:tabs>
          <w:tab w:val="left" w:pos="2160" w:leader="none"/>
        </w:tabs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71" w:dyaOrig="8640">
          <v:rect xmlns:o="urn:schemas-microsoft-com:office:office" xmlns:v="urn:schemas-microsoft-com:vml" id="rectole0000000000" style="width:393.550000pt;height:43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tabs>
          <w:tab w:val="left" w:pos="216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16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Js code (for score calculation):-</w:t>
      </w:r>
    </w:p>
    <w:p>
      <w:pPr>
        <w:tabs>
          <w:tab w:val="left" w:pos="216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04" w:dyaOrig="10574">
          <v:rect xmlns:o="urn:schemas-microsoft-com:office:office" xmlns:v="urn:schemas-microsoft-com:vml" id="rectole0000000001" style="width:430.200000pt;height:528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object w:dxaOrig="10103" w:dyaOrig="5567">
          <v:rect xmlns:o="urn:schemas-microsoft-com:office:office" xmlns:v="urn:schemas-microsoft-com:vml" id="rectole0000000002" style="width:505.150000pt;height:278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260" w:dyaOrig="5184">
          <v:rect xmlns:o="urn:schemas-microsoft-com:office:office" xmlns:v="urn:schemas-microsoft-com:vml" id="rectole0000000003" style="width:513.000000pt;height:259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4259" w:dyaOrig="7128">
          <v:rect xmlns:o="urn:schemas-microsoft-com:office:office" xmlns:v="urn:schemas-microsoft-com:vml" id="rectole0000000004" style="width:212.950000pt;height:356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