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93A" w:rsidRDefault="0094793A" w:rsidP="0094793A">
      <w:pPr>
        <w:jc w:val="center"/>
        <w:rPr>
          <w:b/>
          <w:bCs/>
          <w:sz w:val="36"/>
          <w:szCs w:val="36"/>
          <w:lang w:val="en-US"/>
        </w:rPr>
      </w:pPr>
      <w:r>
        <w:rPr>
          <w:b/>
          <w:bCs/>
          <w:sz w:val="36"/>
          <w:szCs w:val="36"/>
          <w:lang w:val="en-US"/>
        </w:rPr>
        <w:t>API DOCUMENTATION</w:t>
      </w:r>
    </w:p>
    <w:p w:rsidR="0094793A" w:rsidRDefault="0094793A" w:rsidP="0094793A">
      <w:pPr>
        <w:jc w:val="center"/>
      </w:pPr>
      <w:r>
        <w:rPr>
          <w:noProof/>
          <w14:ligatures w14:val="standardContextual"/>
        </w:rPr>
        <w:drawing>
          <wp:inline distT="0" distB="0" distL="0" distR="0">
            <wp:extent cx="2921000" cy="2336800"/>
            <wp:effectExtent l="0" t="0" r="0" b="0"/>
            <wp:docPr id="45890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09205" name="Picture 458909205"/>
                    <pic:cNvPicPr/>
                  </pic:nvPicPr>
                  <pic:blipFill>
                    <a:blip r:embed="rId5">
                      <a:extLst>
                        <a:ext uri="{28A0092B-C50C-407E-A947-70E740481C1C}">
                          <a14:useLocalDpi xmlns:a14="http://schemas.microsoft.com/office/drawing/2010/main" val="0"/>
                        </a:ext>
                      </a:extLst>
                    </a:blip>
                    <a:stretch>
                      <a:fillRect/>
                    </a:stretch>
                  </pic:blipFill>
                  <pic:spPr>
                    <a:xfrm>
                      <a:off x="0" y="0"/>
                      <a:ext cx="2921000" cy="2336800"/>
                    </a:xfrm>
                    <a:prstGeom prst="rect">
                      <a:avLst/>
                    </a:prstGeom>
                  </pic:spPr>
                </pic:pic>
              </a:graphicData>
            </a:graphic>
          </wp:inline>
        </w:drawing>
      </w:r>
    </w:p>
    <w:p w:rsidR="0094793A" w:rsidRDefault="0094793A" w:rsidP="0094793A">
      <w:pPr>
        <w:rPr>
          <w:rFonts w:ascii="Times New Roman" w:hAnsi="Times New Roman" w:cs="Times New Roman"/>
        </w:rPr>
      </w:pPr>
      <w:r w:rsidRPr="0094793A">
        <w:rPr>
          <w:rFonts w:ascii="Times New Roman" w:hAnsi="Times New Roman" w:cs="Times New Roman"/>
        </w:rPr>
        <w:t xml:space="preserve">So basicly gRPC-Gateway acts as a powerful intermediary between the authorization service and the product service, enabling seamless communication and integration between the two. Acting as a translation layer, the gRPC-Gateway allows RESTful clients to interact with the gRPC-based authorization and product services. It handles the conversion of RESTful API requests into gRPC requests and forwards them to the respective services. This abstraction layer simplifies the process of exposing gRPC services to REST clients, promoting interoperability and easing the integration of different systems. By leveraging gRPC-Gateway, developers can harness the benefits of gRPC's performance and efficiency while accommodating the needs of RESTful clients, ensuring secure and efficient interactions between </w:t>
      </w:r>
      <w:r w:rsidRPr="0094793A">
        <w:rPr>
          <w:rFonts w:ascii="Times New Roman" w:hAnsi="Times New Roman" w:cs="Times New Roman"/>
        </w:rPr>
        <w:lastRenderedPageBreak/>
        <w:t>the authorization service and the product service.</w:t>
      </w:r>
      <w:r>
        <w:rPr>
          <w:rFonts w:ascii="Times New Roman" w:hAnsi="Times New Roman" w:cs="Times New Roman"/>
          <w:noProof/>
          <w:lang w:val="en-GB"/>
          <w14:ligatures w14:val="standardContextual"/>
        </w:rPr>
        <w:drawing>
          <wp:inline distT="0" distB="0" distL="0" distR="0">
            <wp:extent cx="4724400" cy="5511800"/>
            <wp:effectExtent l="0" t="0" r="0" b="0"/>
            <wp:docPr id="238019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19440" name="Picture 238019440"/>
                    <pic:cNvPicPr/>
                  </pic:nvPicPr>
                  <pic:blipFill>
                    <a:blip r:embed="rId6">
                      <a:extLst>
                        <a:ext uri="{28A0092B-C50C-407E-A947-70E740481C1C}">
                          <a14:useLocalDpi xmlns:a14="http://schemas.microsoft.com/office/drawing/2010/main" val="0"/>
                        </a:ext>
                      </a:extLst>
                    </a:blip>
                    <a:stretch>
                      <a:fillRect/>
                    </a:stretch>
                  </pic:blipFill>
                  <pic:spPr>
                    <a:xfrm>
                      <a:off x="0" y="0"/>
                      <a:ext cx="4724400" cy="5511800"/>
                    </a:xfrm>
                    <a:prstGeom prst="rect">
                      <a:avLst/>
                    </a:prstGeom>
                  </pic:spPr>
                </pic:pic>
              </a:graphicData>
            </a:graphic>
          </wp:inline>
        </w:drawing>
      </w:r>
    </w:p>
    <w:p w:rsidR="0094793A" w:rsidRDefault="0094793A" w:rsidP="0094793A">
      <w:pPr>
        <w:rPr>
          <w:rFonts w:ascii="Times New Roman" w:hAnsi="Times New Roman" w:cs="Times New Roman"/>
          <w:lang w:val="en-GB"/>
        </w:rPr>
      </w:pPr>
      <w:r>
        <w:rPr>
          <w:rFonts w:ascii="Times New Roman" w:hAnsi="Times New Roman" w:cs="Times New Roman"/>
          <w:lang w:val="en-GB"/>
        </w:rPr>
        <w:lastRenderedPageBreak/>
        <w:t xml:space="preserve">So here is the clean architecture of Authorization microservice. So </w:t>
      </w:r>
      <w:proofErr w:type="spellStart"/>
      <w:r>
        <w:rPr>
          <w:rFonts w:ascii="Times New Roman" w:hAnsi="Times New Roman" w:cs="Times New Roman"/>
          <w:lang w:val="en-GB"/>
        </w:rPr>
        <w:t>basicly</w:t>
      </w:r>
      <w:proofErr w:type="spellEnd"/>
      <w:r>
        <w:rPr>
          <w:rFonts w:ascii="Times New Roman" w:hAnsi="Times New Roman" w:cs="Times New Roman"/>
          <w:lang w:val="en-GB"/>
        </w:rPr>
        <w:t xml:space="preserve"> </w:t>
      </w:r>
      <w:r>
        <w:rPr>
          <w:rFonts w:ascii="Times New Roman" w:hAnsi="Times New Roman" w:cs="Times New Roman"/>
          <w:noProof/>
          <w:lang w:val="en-GB"/>
          <w14:ligatures w14:val="standardContextual"/>
        </w:rPr>
        <w:drawing>
          <wp:inline distT="0" distB="0" distL="0" distR="0">
            <wp:extent cx="4775200" cy="4800600"/>
            <wp:effectExtent l="0" t="0" r="0" b="0"/>
            <wp:docPr id="2089955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55955" name="Picture 2089955955"/>
                    <pic:cNvPicPr/>
                  </pic:nvPicPr>
                  <pic:blipFill>
                    <a:blip r:embed="rId7">
                      <a:extLst>
                        <a:ext uri="{28A0092B-C50C-407E-A947-70E740481C1C}">
                          <a14:useLocalDpi xmlns:a14="http://schemas.microsoft.com/office/drawing/2010/main" val="0"/>
                        </a:ext>
                      </a:extLst>
                    </a:blip>
                    <a:stretch>
                      <a:fillRect/>
                    </a:stretch>
                  </pic:blipFill>
                  <pic:spPr>
                    <a:xfrm>
                      <a:off x="0" y="0"/>
                      <a:ext cx="4775200" cy="4800600"/>
                    </a:xfrm>
                    <a:prstGeom prst="rect">
                      <a:avLst/>
                    </a:prstGeom>
                  </pic:spPr>
                </pic:pic>
              </a:graphicData>
            </a:graphic>
          </wp:inline>
        </w:drawing>
      </w:r>
    </w:p>
    <w:p w:rsidR="0094793A" w:rsidRDefault="0094793A" w:rsidP="0094793A">
      <w:pPr>
        <w:rPr>
          <w:rFonts w:ascii="Times New Roman" w:hAnsi="Times New Roman" w:cs="Times New Roman"/>
          <w:lang w:val="en-GB"/>
        </w:rPr>
      </w:pPr>
      <w:r>
        <w:rPr>
          <w:rFonts w:ascii="Times New Roman" w:hAnsi="Times New Roman" w:cs="Times New Roman"/>
          <w:lang w:val="en-GB"/>
        </w:rPr>
        <w:lastRenderedPageBreak/>
        <w:t xml:space="preserve">But </w:t>
      </w:r>
      <w:proofErr w:type="gramStart"/>
      <w:r>
        <w:rPr>
          <w:rFonts w:ascii="Times New Roman" w:hAnsi="Times New Roman" w:cs="Times New Roman"/>
          <w:lang w:val="en-GB"/>
        </w:rPr>
        <w:t>also</w:t>
      </w:r>
      <w:proofErr w:type="gramEnd"/>
      <w:r>
        <w:rPr>
          <w:rFonts w:ascii="Times New Roman" w:hAnsi="Times New Roman" w:cs="Times New Roman"/>
          <w:lang w:val="en-GB"/>
        </w:rPr>
        <w:t xml:space="preserve"> there are in transport layer is </w:t>
      </w:r>
      <w:proofErr w:type="spellStart"/>
      <w:r>
        <w:rPr>
          <w:rFonts w:ascii="Times New Roman" w:hAnsi="Times New Roman" w:cs="Times New Roman"/>
          <w:lang w:val="en-GB"/>
        </w:rPr>
        <w:t>grpc</w:t>
      </w:r>
      <w:proofErr w:type="spellEnd"/>
      <w:r>
        <w:rPr>
          <w:rFonts w:ascii="Times New Roman" w:hAnsi="Times New Roman" w:cs="Times New Roman"/>
          <w:lang w:val="en-GB"/>
        </w:rPr>
        <w:t xml:space="preserve"> proto files.</w:t>
      </w:r>
      <w:r>
        <w:rPr>
          <w:rFonts w:ascii="Times New Roman" w:hAnsi="Times New Roman" w:cs="Times New Roman"/>
          <w:noProof/>
          <w:lang w:val="en-GB"/>
          <w14:ligatures w14:val="standardContextual"/>
        </w:rPr>
        <w:drawing>
          <wp:inline distT="0" distB="0" distL="0" distR="0">
            <wp:extent cx="4267200" cy="6007100"/>
            <wp:effectExtent l="0" t="0" r="0" b="0"/>
            <wp:docPr id="162747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7188" name="Picture 162747188"/>
                    <pic:cNvPicPr/>
                  </pic:nvPicPr>
                  <pic:blipFill>
                    <a:blip r:embed="rId8">
                      <a:extLst>
                        <a:ext uri="{28A0092B-C50C-407E-A947-70E740481C1C}">
                          <a14:useLocalDpi xmlns:a14="http://schemas.microsoft.com/office/drawing/2010/main" val="0"/>
                        </a:ext>
                      </a:extLst>
                    </a:blip>
                    <a:stretch>
                      <a:fillRect/>
                    </a:stretch>
                  </pic:blipFill>
                  <pic:spPr>
                    <a:xfrm>
                      <a:off x="0" y="0"/>
                      <a:ext cx="4267200" cy="6007100"/>
                    </a:xfrm>
                    <a:prstGeom prst="rect">
                      <a:avLst/>
                    </a:prstGeom>
                  </pic:spPr>
                </pic:pic>
              </a:graphicData>
            </a:graphic>
          </wp:inline>
        </w:drawing>
      </w:r>
    </w:p>
    <w:p w:rsidR="0094793A" w:rsidRPr="0094793A" w:rsidRDefault="0094793A" w:rsidP="0094793A">
      <w:pPr>
        <w:pStyle w:val="HTMLPreformatted"/>
        <w:shd w:val="clear" w:color="auto" w:fill="2B2B2B"/>
        <w:rPr>
          <w:color w:val="A9B7C6"/>
        </w:rPr>
      </w:pPr>
      <w:r>
        <w:rPr>
          <w:rFonts w:ascii="Times New Roman" w:hAnsi="Times New Roman" w:cs="Times New Roman"/>
          <w:lang w:val="en-GB"/>
        </w:rPr>
        <w:t xml:space="preserve">So there are my </w:t>
      </w:r>
      <w:proofErr w:type="spellStart"/>
      <w:r>
        <w:rPr>
          <w:rFonts w:ascii="Times New Roman" w:hAnsi="Times New Roman" w:cs="Times New Roman"/>
          <w:lang w:val="en-GB"/>
        </w:rPr>
        <w:t>grpcgateway</w:t>
      </w:r>
      <w:proofErr w:type="spellEnd"/>
      <w:r>
        <w:rPr>
          <w:rFonts w:ascii="Times New Roman" w:hAnsi="Times New Roman" w:cs="Times New Roman"/>
          <w:lang w:val="en-GB"/>
        </w:rPr>
        <w:t xml:space="preserve"> that just routing for another two services.</w:t>
      </w:r>
      <w:r>
        <w:rPr>
          <w:rFonts w:ascii="Times New Roman" w:hAnsi="Times New Roman" w:cs="Times New Roman"/>
          <w:lang w:val="en-GB"/>
        </w:rPr>
        <w:br/>
        <w:t>My proto document</w:t>
      </w:r>
      <w:r>
        <w:rPr>
          <w:rFonts w:ascii="Times New Roman" w:hAnsi="Times New Roman" w:cs="Times New Roman"/>
          <w:lang w:val="en-GB"/>
        </w:rPr>
        <w:br/>
      </w:r>
      <w:r w:rsidRPr="0094793A">
        <w:rPr>
          <w:color w:val="CC7832"/>
        </w:rPr>
        <w:t xml:space="preserve">syntax </w:t>
      </w:r>
      <w:r w:rsidRPr="0094793A">
        <w:rPr>
          <w:color w:val="A9B7C6"/>
        </w:rPr>
        <w:t xml:space="preserve">= </w:t>
      </w:r>
      <w:r w:rsidRPr="0094793A">
        <w:rPr>
          <w:color w:val="6A8759"/>
        </w:rPr>
        <w:t>"proto3"</w:t>
      </w:r>
      <w:r w:rsidRPr="0094793A">
        <w:rPr>
          <w:color w:val="CC7832"/>
        </w:rPr>
        <w:t>;</w:t>
      </w:r>
      <w:r w:rsidRPr="0094793A">
        <w:rPr>
          <w:color w:val="CC7832"/>
        </w:rPr>
        <w:br/>
      </w:r>
      <w:r w:rsidRPr="0094793A">
        <w:rPr>
          <w:color w:val="CC7832"/>
        </w:rPr>
        <w:br/>
        <w:t xml:space="preserve">package </w:t>
      </w:r>
      <w:r w:rsidRPr="0094793A">
        <w:rPr>
          <w:color w:val="A9B7C6"/>
        </w:rPr>
        <w:t>auth</w:t>
      </w:r>
      <w:r w:rsidRPr="0094793A">
        <w:rPr>
          <w:color w:val="CC7832"/>
        </w:rPr>
        <w:t>;</w:t>
      </w:r>
      <w:r w:rsidRPr="0094793A">
        <w:rPr>
          <w:color w:val="CC7832"/>
        </w:rPr>
        <w:br/>
      </w:r>
      <w:r w:rsidRPr="0094793A">
        <w:rPr>
          <w:color w:val="CC7832"/>
        </w:rPr>
        <w:br/>
        <w:t xml:space="preserve">option </w:t>
      </w:r>
      <w:r w:rsidRPr="0094793A">
        <w:rPr>
          <w:color w:val="A9B7C6"/>
        </w:rPr>
        <w:t xml:space="preserve">go_package = </w:t>
      </w:r>
      <w:r w:rsidRPr="0094793A">
        <w:rPr>
          <w:color w:val="6A8759"/>
        </w:rPr>
        <w:t>"./pkg/auth/pb"</w:t>
      </w:r>
      <w:r w:rsidRPr="0094793A">
        <w:rPr>
          <w:color w:val="CC7832"/>
        </w:rPr>
        <w:t>;</w:t>
      </w:r>
      <w:r w:rsidRPr="0094793A">
        <w:rPr>
          <w:color w:val="CC7832"/>
        </w:rPr>
        <w:br/>
      </w:r>
      <w:r w:rsidRPr="0094793A">
        <w:rPr>
          <w:color w:val="CC7832"/>
        </w:rPr>
        <w:br/>
        <w:t xml:space="preserve">service </w:t>
      </w:r>
      <w:r w:rsidRPr="0094793A">
        <w:rPr>
          <w:color w:val="A9B7C6"/>
        </w:rPr>
        <w:t>AuthService {</w:t>
      </w:r>
      <w:r w:rsidRPr="0094793A">
        <w:rPr>
          <w:color w:val="A9B7C6"/>
        </w:rPr>
        <w:br/>
        <w:t xml:space="preserve">  </w:t>
      </w:r>
      <w:r w:rsidRPr="0094793A">
        <w:rPr>
          <w:color w:val="CC7832"/>
        </w:rPr>
        <w:t xml:space="preserve">rpc </w:t>
      </w:r>
      <w:r w:rsidRPr="0094793A">
        <w:rPr>
          <w:color w:val="A9B7C6"/>
        </w:rPr>
        <w:t xml:space="preserve">Register(RegisterRequest) </w:t>
      </w:r>
      <w:r w:rsidRPr="0094793A">
        <w:rPr>
          <w:color w:val="CC7832"/>
        </w:rPr>
        <w:t xml:space="preserve">returns </w:t>
      </w:r>
      <w:r w:rsidRPr="0094793A">
        <w:rPr>
          <w:color w:val="A9B7C6"/>
        </w:rPr>
        <w:t>(RegisterResponse) {}</w:t>
      </w:r>
      <w:r w:rsidRPr="0094793A">
        <w:rPr>
          <w:color w:val="A9B7C6"/>
        </w:rPr>
        <w:br/>
        <w:t xml:space="preserve">  </w:t>
      </w:r>
      <w:r w:rsidRPr="0094793A">
        <w:rPr>
          <w:color w:val="CC7832"/>
        </w:rPr>
        <w:t xml:space="preserve">rpc </w:t>
      </w:r>
      <w:r w:rsidRPr="0094793A">
        <w:rPr>
          <w:color w:val="A9B7C6"/>
        </w:rPr>
        <w:t xml:space="preserve">Login(LoginRequest) </w:t>
      </w:r>
      <w:r w:rsidRPr="0094793A">
        <w:rPr>
          <w:color w:val="CC7832"/>
        </w:rPr>
        <w:t xml:space="preserve">returns </w:t>
      </w:r>
      <w:r w:rsidRPr="0094793A">
        <w:rPr>
          <w:color w:val="A9B7C6"/>
        </w:rPr>
        <w:t>(LoginResponse) {}</w:t>
      </w:r>
      <w:r w:rsidRPr="0094793A">
        <w:rPr>
          <w:color w:val="A9B7C6"/>
        </w:rPr>
        <w:br/>
        <w:t xml:space="preserve">  </w:t>
      </w:r>
      <w:r w:rsidRPr="0094793A">
        <w:rPr>
          <w:color w:val="CC7832"/>
        </w:rPr>
        <w:t xml:space="preserve">rpc </w:t>
      </w:r>
      <w:r w:rsidRPr="0094793A">
        <w:rPr>
          <w:color w:val="A9B7C6"/>
        </w:rPr>
        <w:t xml:space="preserve">Validate(ValidateRequest) </w:t>
      </w:r>
      <w:r w:rsidRPr="0094793A">
        <w:rPr>
          <w:color w:val="CC7832"/>
        </w:rPr>
        <w:t xml:space="preserve">returns </w:t>
      </w:r>
      <w:r w:rsidRPr="0094793A">
        <w:rPr>
          <w:color w:val="A9B7C6"/>
        </w:rPr>
        <w:t>(ValidateResponse) {}</w:t>
      </w:r>
      <w:r w:rsidRPr="0094793A">
        <w:rPr>
          <w:color w:val="A9B7C6"/>
        </w:rPr>
        <w:br/>
        <w:t>}</w:t>
      </w:r>
      <w:r w:rsidRPr="0094793A">
        <w:rPr>
          <w:color w:val="A9B7C6"/>
        </w:rPr>
        <w:br/>
      </w:r>
      <w:r w:rsidRPr="0094793A">
        <w:rPr>
          <w:color w:val="A9B7C6"/>
        </w:rPr>
        <w:lastRenderedPageBreak/>
        <w:br/>
      </w:r>
      <w:r w:rsidRPr="0094793A">
        <w:rPr>
          <w:color w:val="808080"/>
        </w:rPr>
        <w:t>// Register</w:t>
      </w:r>
      <w:r w:rsidRPr="0094793A">
        <w:rPr>
          <w:color w:val="808080"/>
        </w:rPr>
        <w:br/>
      </w:r>
      <w:r w:rsidRPr="0094793A">
        <w:rPr>
          <w:color w:val="808080"/>
        </w:rPr>
        <w:br/>
      </w:r>
      <w:r w:rsidRPr="0094793A">
        <w:rPr>
          <w:color w:val="CC7832"/>
        </w:rPr>
        <w:t xml:space="preserve">message </w:t>
      </w:r>
      <w:r w:rsidRPr="0094793A">
        <w:rPr>
          <w:color w:val="A9B7C6"/>
        </w:rPr>
        <w:t>RegisterRequest {</w:t>
      </w:r>
      <w:r w:rsidRPr="0094793A">
        <w:rPr>
          <w:color w:val="A9B7C6"/>
        </w:rPr>
        <w:br/>
        <w:t xml:space="preserve">  </w:t>
      </w:r>
      <w:r w:rsidRPr="0094793A">
        <w:rPr>
          <w:color w:val="CC7832"/>
        </w:rPr>
        <w:t xml:space="preserve">string </w:t>
      </w:r>
      <w:r w:rsidRPr="0094793A">
        <w:rPr>
          <w:color w:val="A9B7C6"/>
        </w:rPr>
        <w:t xml:space="preserve">email = </w:t>
      </w:r>
      <w:r w:rsidRPr="0094793A">
        <w:rPr>
          <w:color w:val="6897BB"/>
        </w:rPr>
        <w:t>1</w:t>
      </w:r>
      <w:r w:rsidRPr="0094793A">
        <w:rPr>
          <w:color w:val="CC7832"/>
        </w:rPr>
        <w:t>;</w:t>
      </w:r>
      <w:r w:rsidRPr="0094793A">
        <w:rPr>
          <w:color w:val="CC7832"/>
        </w:rPr>
        <w:br/>
        <w:t xml:space="preserve">  string </w:t>
      </w:r>
      <w:r w:rsidRPr="0094793A">
        <w:rPr>
          <w:color w:val="A9B7C6"/>
        </w:rPr>
        <w:t xml:space="preserve">password = </w:t>
      </w:r>
      <w:r w:rsidRPr="0094793A">
        <w:rPr>
          <w:color w:val="6897BB"/>
        </w:rPr>
        <w:t>2</w:t>
      </w:r>
      <w:r w:rsidRPr="0094793A">
        <w:rPr>
          <w:color w:val="CC7832"/>
        </w:rPr>
        <w:t>;</w:t>
      </w:r>
      <w:r w:rsidRPr="0094793A">
        <w:rPr>
          <w:color w:val="CC7832"/>
        </w:rPr>
        <w:br/>
      </w:r>
      <w:r w:rsidRPr="0094793A">
        <w:rPr>
          <w:color w:val="A9B7C6"/>
        </w:rPr>
        <w:t>}</w:t>
      </w:r>
      <w:r w:rsidRPr="0094793A">
        <w:rPr>
          <w:color w:val="A9B7C6"/>
        </w:rPr>
        <w:br/>
      </w:r>
      <w:r w:rsidRPr="0094793A">
        <w:rPr>
          <w:color w:val="A9B7C6"/>
        </w:rPr>
        <w:br/>
      </w:r>
      <w:r w:rsidRPr="0094793A">
        <w:rPr>
          <w:color w:val="CC7832"/>
        </w:rPr>
        <w:t xml:space="preserve">message </w:t>
      </w:r>
      <w:r w:rsidRPr="0094793A">
        <w:rPr>
          <w:color w:val="A9B7C6"/>
        </w:rPr>
        <w:t>RegisterResponse {</w:t>
      </w:r>
      <w:r w:rsidRPr="0094793A">
        <w:rPr>
          <w:color w:val="A9B7C6"/>
        </w:rPr>
        <w:br/>
        <w:t xml:space="preserve">  </w:t>
      </w:r>
      <w:r w:rsidRPr="0094793A">
        <w:rPr>
          <w:color w:val="CC7832"/>
        </w:rPr>
        <w:t xml:space="preserve">int64 </w:t>
      </w:r>
      <w:r w:rsidRPr="0094793A">
        <w:rPr>
          <w:color w:val="A9B7C6"/>
        </w:rPr>
        <w:t xml:space="preserve">status = </w:t>
      </w:r>
      <w:r w:rsidRPr="0094793A">
        <w:rPr>
          <w:color w:val="6897BB"/>
        </w:rPr>
        <w:t>1</w:t>
      </w:r>
      <w:r w:rsidRPr="0094793A">
        <w:rPr>
          <w:color w:val="CC7832"/>
        </w:rPr>
        <w:t>;</w:t>
      </w:r>
      <w:r w:rsidRPr="0094793A">
        <w:rPr>
          <w:color w:val="CC7832"/>
        </w:rPr>
        <w:br/>
        <w:t xml:space="preserve">  string </w:t>
      </w:r>
      <w:r w:rsidRPr="0094793A">
        <w:rPr>
          <w:color w:val="A9B7C6"/>
        </w:rPr>
        <w:t xml:space="preserve">error = </w:t>
      </w:r>
      <w:r w:rsidRPr="0094793A">
        <w:rPr>
          <w:color w:val="6897BB"/>
        </w:rPr>
        <w:t>2</w:t>
      </w:r>
      <w:r w:rsidRPr="0094793A">
        <w:rPr>
          <w:color w:val="CC7832"/>
        </w:rPr>
        <w:t>;</w:t>
      </w:r>
      <w:r w:rsidRPr="0094793A">
        <w:rPr>
          <w:color w:val="CC7832"/>
        </w:rPr>
        <w:br/>
      </w:r>
      <w:r w:rsidRPr="0094793A">
        <w:rPr>
          <w:color w:val="A9B7C6"/>
        </w:rPr>
        <w:t>}</w:t>
      </w:r>
      <w:r w:rsidRPr="0094793A">
        <w:rPr>
          <w:color w:val="A9B7C6"/>
        </w:rPr>
        <w:br/>
      </w:r>
      <w:r w:rsidRPr="0094793A">
        <w:rPr>
          <w:color w:val="A9B7C6"/>
        </w:rPr>
        <w:br/>
      </w:r>
      <w:r w:rsidRPr="0094793A">
        <w:rPr>
          <w:color w:val="808080"/>
        </w:rPr>
        <w:t>// Login</w:t>
      </w:r>
      <w:r w:rsidRPr="0094793A">
        <w:rPr>
          <w:color w:val="808080"/>
        </w:rPr>
        <w:br/>
      </w:r>
      <w:r w:rsidRPr="0094793A">
        <w:rPr>
          <w:color w:val="808080"/>
        </w:rPr>
        <w:br/>
      </w:r>
      <w:r w:rsidRPr="0094793A">
        <w:rPr>
          <w:color w:val="CC7832"/>
        </w:rPr>
        <w:t xml:space="preserve">message </w:t>
      </w:r>
      <w:r w:rsidRPr="0094793A">
        <w:rPr>
          <w:color w:val="A9B7C6"/>
        </w:rPr>
        <w:t>LoginRequest {</w:t>
      </w:r>
      <w:r w:rsidRPr="0094793A">
        <w:rPr>
          <w:color w:val="A9B7C6"/>
        </w:rPr>
        <w:br/>
        <w:t xml:space="preserve">  </w:t>
      </w:r>
      <w:r w:rsidRPr="0094793A">
        <w:rPr>
          <w:color w:val="CC7832"/>
        </w:rPr>
        <w:t xml:space="preserve">string </w:t>
      </w:r>
      <w:r w:rsidRPr="0094793A">
        <w:rPr>
          <w:color w:val="A9B7C6"/>
        </w:rPr>
        <w:t xml:space="preserve">email = </w:t>
      </w:r>
      <w:r w:rsidRPr="0094793A">
        <w:rPr>
          <w:color w:val="6897BB"/>
        </w:rPr>
        <w:t>1</w:t>
      </w:r>
      <w:r w:rsidRPr="0094793A">
        <w:rPr>
          <w:color w:val="CC7832"/>
        </w:rPr>
        <w:t>;</w:t>
      </w:r>
      <w:r w:rsidRPr="0094793A">
        <w:rPr>
          <w:color w:val="CC7832"/>
        </w:rPr>
        <w:br/>
        <w:t xml:space="preserve">  string </w:t>
      </w:r>
      <w:r w:rsidRPr="0094793A">
        <w:rPr>
          <w:color w:val="A9B7C6"/>
        </w:rPr>
        <w:t xml:space="preserve">password = </w:t>
      </w:r>
      <w:r w:rsidRPr="0094793A">
        <w:rPr>
          <w:color w:val="6897BB"/>
        </w:rPr>
        <w:t>2</w:t>
      </w:r>
      <w:r w:rsidRPr="0094793A">
        <w:rPr>
          <w:color w:val="CC7832"/>
        </w:rPr>
        <w:t>;</w:t>
      </w:r>
      <w:r w:rsidRPr="0094793A">
        <w:rPr>
          <w:color w:val="CC7832"/>
        </w:rPr>
        <w:br/>
      </w:r>
      <w:r w:rsidRPr="0094793A">
        <w:rPr>
          <w:color w:val="A9B7C6"/>
        </w:rPr>
        <w:t>}</w:t>
      </w:r>
      <w:r w:rsidRPr="0094793A">
        <w:rPr>
          <w:color w:val="A9B7C6"/>
        </w:rPr>
        <w:br/>
      </w:r>
      <w:r w:rsidRPr="0094793A">
        <w:rPr>
          <w:color w:val="A9B7C6"/>
        </w:rPr>
        <w:br/>
      </w:r>
      <w:r w:rsidRPr="0094793A">
        <w:rPr>
          <w:color w:val="CC7832"/>
        </w:rPr>
        <w:t xml:space="preserve">message </w:t>
      </w:r>
      <w:r w:rsidRPr="0094793A">
        <w:rPr>
          <w:color w:val="A9B7C6"/>
        </w:rPr>
        <w:t>LoginResponse {</w:t>
      </w:r>
      <w:r w:rsidRPr="0094793A">
        <w:rPr>
          <w:color w:val="A9B7C6"/>
        </w:rPr>
        <w:br/>
        <w:t xml:space="preserve">  </w:t>
      </w:r>
      <w:r w:rsidRPr="0094793A">
        <w:rPr>
          <w:color w:val="CC7832"/>
        </w:rPr>
        <w:t xml:space="preserve">int64 </w:t>
      </w:r>
      <w:r w:rsidRPr="0094793A">
        <w:rPr>
          <w:color w:val="A9B7C6"/>
        </w:rPr>
        <w:t xml:space="preserve">status = </w:t>
      </w:r>
      <w:r w:rsidRPr="0094793A">
        <w:rPr>
          <w:color w:val="6897BB"/>
        </w:rPr>
        <w:t>1</w:t>
      </w:r>
      <w:r w:rsidRPr="0094793A">
        <w:rPr>
          <w:color w:val="CC7832"/>
        </w:rPr>
        <w:t>;</w:t>
      </w:r>
      <w:r w:rsidRPr="0094793A">
        <w:rPr>
          <w:color w:val="CC7832"/>
        </w:rPr>
        <w:br/>
        <w:t xml:space="preserve">  string </w:t>
      </w:r>
      <w:r w:rsidRPr="0094793A">
        <w:rPr>
          <w:color w:val="A9B7C6"/>
        </w:rPr>
        <w:t xml:space="preserve">error = </w:t>
      </w:r>
      <w:r w:rsidRPr="0094793A">
        <w:rPr>
          <w:color w:val="6897BB"/>
        </w:rPr>
        <w:t>2</w:t>
      </w:r>
      <w:r w:rsidRPr="0094793A">
        <w:rPr>
          <w:color w:val="CC7832"/>
        </w:rPr>
        <w:t>;</w:t>
      </w:r>
      <w:r w:rsidRPr="0094793A">
        <w:rPr>
          <w:color w:val="CC7832"/>
        </w:rPr>
        <w:br/>
        <w:t xml:space="preserve">  string </w:t>
      </w:r>
      <w:r w:rsidRPr="0094793A">
        <w:rPr>
          <w:color w:val="A9B7C6"/>
        </w:rPr>
        <w:t xml:space="preserve">token = </w:t>
      </w:r>
      <w:r w:rsidRPr="0094793A">
        <w:rPr>
          <w:color w:val="6897BB"/>
        </w:rPr>
        <w:t>3</w:t>
      </w:r>
      <w:r w:rsidRPr="0094793A">
        <w:rPr>
          <w:color w:val="CC7832"/>
        </w:rPr>
        <w:t>;</w:t>
      </w:r>
      <w:r w:rsidRPr="0094793A">
        <w:rPr>
          <w:color w:val="CC7832"/>
        </w:rPr>
        <w:br/>
      </w:r>
      <w:r w:rsidRPr="0094793A">
        <w:rPr>
          <w:color w:val="A9B7C6"/>
        </w:rPr>
        <w:t>}</w:t>
      </w:r>
      <w:r w:rsidRPr="0094793A">
        <w:rPr>
          <w:color w:val="A9B7C6"/>
        </w:rPr>
        <w:br/>
      </w:r>
      <w:r w:rsidRPr="0094793A">
        <w:rPr>
          <w:color w:val="A9B7C6"/>
        </w:rPr>
        <w:br/>
      </w:r>
      <w:r w:rsidRPr="0094793A">
        <w:rPr>
          <w:color w:val="808080"/>
        </w:rPr>
        <w:t>// Validate</w:t>
      </w:r>
      <w:r w:rsidRPr="0094793A">
        <w:rPr>
          <w:color w:val="808080"/>
        </w:rPr>
        <w:br/>
      </w:r>
      <w:r w:rsidRPr="0094793A">
        <w:rPr>
          <w:color w:val="808080"/>
        </w:rPr>
        <w:br/>
      </w:r>
      <w:r w:rsidRPr="0094793A">
        <w:rPr>
          <w:color w:val="CC7832"/>
        </w:rPr>
        <w:t xml:space="preserve">message </w:t>
      </w:r>
      <w:r w:rsidRPr="0094793A">
        <w:rPr>
          <w:color w:val="A9B7C6"/>
        </w:rPr>
        <w:t xml:space="preserve">ValidateRequest { </w:t>
      </w:r>
      <w:r w:rsidRPr="0094793A">
        <w:rPr>
          <w:color w:val="CC7832"/>
        </w:rPr>
        <w:t xml:space="preserve">string </w:t>
      </w:r>
      <w:r w:rsidRPr="0094793A">
        <w:rPr>
          <w:color w:val="A9B7C6"/>
        </w:rPr>
        <w:t xml:space="preserve">token = </w:t>
      </w:r>
      <w:r w:rsidRPr="0094793A">
        <w:rPr>
          <w:color w:val="6897BB"/>
        </w:rPr>
        <w:t>1</w:t>
      </w:r>
      <w:r w:rsidRPr="0094793A">
        <w:rPr>
          <w:color w:val="CC7832"/>
        </w:rPr>
        <w:t xml:space="preserve">; </w:t>
      </w:r>
      <w:r w:rsidRPr="0094793A">
        <w:rPr>
          <w:color w:val="A9B7C6"/>
        </w:rPr>
        <w:t>}</w:t>
      </w:r>
      <w:r w:rsidRPr="0094793A">
        <w:rPr>
          <w:color w:val="A9B7C6"/>
        </w:rPr>
        <w:br/>
      </w:r>
      <w:r w:rsidRPr="0094793A">
        <w:rPr>
          <w:color w:val="A9B7C6"/>
        </w:rPr>
        <w:br/>
      </w:r>
      <w:r w:rsidRPr="0094793A">
        <w:rPr>
          <w:color w:val="CC7832"/>
        </w:rPr>
        <w:t xml:space="preserve">message </w:t>
      </w:r>
      <w:r w:rsidRPr="0094793A">
        <w:rPr>
          <w:color w:val="A9B7C6"/>
        </w:rPr>
        <w:t>ValidateResponse {</w:t>
      </w:r>
      <w:r w:rsidRPr="0094793A">
        <w:rPr>
          <w:color w:val="A9B7C6"/>
        </w:rPr>
        <w:br/>
        <w:t xml:space="preserve">  </w:t>
      </w:r>
      <w:r w:rsidRPr="0094793A">
        <w:rPr>
          <w:color w:val="CC7832"/>
        </w:rPr>
        <w:t xml:space="preserve">int64 </w:t>
      </w:r>
      <w:r w:rsidRPr="0094793A">
        <w:rPr>
          <w:color w:val="A9B7C6"/>
        </w:rPr>
        <w:t xml:space="preserve">status = </w:t>
      </w:r>
      <w:r w:rsidRPr="0094793A">
        <w:rPr>
          <w:color w:val="6897BB"/>
        </w:rPr>
        <w:t>1</w:t>
      </w:r>
      <w:r w:rsidRPr="0094793A">
        <w:rPr>
          <w:color w:val="CC7832"/>
        </w:rPr>
        <w:t>;</w:t>
      </w:r>
      <w:r w:rsidRPr="0094793A">
        <w:rPr>
          <w:color w:val="CC7832"/>
        </w:rPr>
        <w:br/>
        <w:t xml:space="preserve">  string </w:t>
      </w:r>
      <w:r w:rsidRPr="0094793A">
        <w:rPr>
          <w:color w:val="A9B7C6"/>
        </w:rPr>
        <w:t xml:space="preserve">error = </w:t>
      </w:r>
      <w:r w:rsidRPr="0094793A">
        <w:rPr>
          <w:color w:val="6897BB"/>
        </w:rPr>
        <w:t>2</w:t>
      </w:r>
      <w:r w:rsidRPr="0094793A">
        <w:rPr>
          <w:color w:val="CC7832"/>
        </w:rPr>
        <w:t>;</w:t>
      </w:r>
      <w:r w:rsidRPr="0094793A">
        <w:rPr>
          <w:color w:val="CC7832"/>
        </w:rPr>
        <w:br/>
        <w:t xml:space="preserve">  int64 </w:t>
      </w:r>
      <w:r w:rsidRPr="0094793A">
        <w:rPr>
          <w:color w:val="A9B7C6"/>
        </w:rPr>
        <w:t xml:space="preserve">userId = </w:t>
      </w:r>
      <w:r w:rsidRPr="0094793A">
        <w:rPr>
          <w:color w:val="6897BB"/>
        </w:rPr>
        <w:t>3</w:t>
      </w:r>
      <w:r w:rsidRPr="0094793A">
        <w:rPr>
          <w:color w:val="CC7832"/>
        </w:rPr>
        <w:t>;</w:t>
      </w:r>
      <w:r w:rsidRPr="0094793A">
        <w:rPr>
          <w:color w:val="CC7832"/>
        </w:rPr>
        <w:br/>
      </w:r>
      <w:r w:rsidRPr="0094793A">
        <w:rPr>
          <w:color w:val="A9B7C6"/>
        </w:rPr>
        <w:t>}</w:t>
      </w:r>
    </w:p>
    <w:p w:rsidR="0094793A" w:rsidRDefault="0094793A" w:rsidP="0094793A">
      <w:pPr>
        <w:pStyle w:val="HTMLPreformatted"/>
        <w:shd w:val="clear" w:color="auto" w:fill="2B2B2B"/>
        <w:rPr>
          <w:color w:val="A9B7C6"/>
        </w:rPr>
      </w:pPr>
      <w:r>
        <w:rPr>
          <w:color w:val="CC7832"/>
        </w:rPr>
        <w:t xml:space="preserve">package </w:t>
      </w:r>
      <w:r>
        <w:rPr>
          <w:color w:val="AFBF7E"/>
        </w:rPr>
        <w:t>auth</w:t>
      </w:r>
      <w:r>
        <w:rPr>
          <w:color w:val="AFBF7E"/>
        </w:rPr>
        <w:br/>
      </w:r>
      <w:r>
        <w:rPr>
          <w:color w:val="AFBF7E"/>
        </w:rPr>
        <w:br/>
      </w:r>
      <w:r>
        <w:rPr>
          <w:color w:val="CC7832"/>
        </w:rPr>
        <w:t xml:space="preserve">import </w:t>
      </w:r>
      <w:r>
        <w:rPr>
          <w:color w:val="A9B7C6"/>
        </w:rPr>
        <w:t>(</w:t>
      </w:r>
      <w:r>
        <w:rPr>
          <w:color w:val="A9B7C6"/>
        </w:rPr>
        <w:br/>
        <w:t xml:space="preserve">   </w:t>
      </w:r>
      <w:r>
        <w:rPr>
          <w:color w:val="6A8759"/>
        </w:rPr>
        <w:t>"context"</w:t>
      </w:r>
      <w:r>
        <w:rPr>
          <w:color w:val="6A8759"/>
        </w:rPr>
        <w:br/>
        <w:t xml:space="preserve">   "github.com/SmagulLK/APIGateway/pkg/auth/pb"</w:t>
      </w:r>
      <w:r>
        <w:rPr>
          <w:color w:val="6A8759"/>
        </w:rPr>
        <w:br/>
        <w:t xml:space="preserve">   "github.com/gin-gonic/gin"</w:t>
      </w:r>
      <w:r>
        <w:rPr>
          <w:color w:val="6A8759"/>
        </w:rPr>
        <w:br/>
        <w:t xml:space="preserve">   "strings"</w:t>
      </w:r>
      <w:r>
        <w:rPr>
          <w:color w:val="6A8759"/>
        </w:rPr>
        <w:br/>
      </w:r>
      <w:r>
        <w:rPr>
          <w:color w:val="A9B7C6"/>
        </w:rPr>
        <w:t>)</w:t>
      </w:r>
      <w:r>
        <w:rPr>
          <w:color w:val="A9B7C6"/>
        </w:rPr>
        <w:br/>
      </w:r>
      <w:r>
        <w:rPr>
          <w:color w:val="A9B7C6"/>
        </w:rPr>
        <w:br/>
      </w:r>
      <w:r>
        <w:rPr>
          <w:color w:val="CC7832"/>
        </w:rPr>
        <w:t xml:space="preserve">type </w:t>
      </w:r>
      <w:r>
        <w:rPr>
          <w:color w:val="A9B7C6"/>
        </w:rPr>
        <w:t xml:space="preserve">AuthMiddleware </w:t>
      </w:r>
      <w:r>
        <w:rPr>
          <w:color w:val="CC7832"/>
        </w:rPr>
        <w:t xml:space="preserve">struct </w:t>
      </w:r>
      <w:r>
        <w:rPr>
          <w:color w:val="A9B7C6"/>
        </w:rPr>
        <w:t>{</w:t>
      </w:r>
      <w:r>
        <w:rPr>
          <w:color w:val="A9B7C6"/>
        </w:rPr>
        <w:br/>
        <w:t xml:space="preserve">   service *</w:t>
      </w:r>
      <w:r>
        <w:rPr>
          <w:color w:val="6FAFBD"/>
        </w:rPr>
        <w:t>ServiceClient</w:t>
      </w:r>
      <w:r>
        <w:rPr>
          <w:color w:val="6FAFBD"/>
        </w:rPr>
        <w:br/>
      </w:r>
      <w:r>
        <w:rPr>
          <w:color w:val="A9B7C6"/>
        </w:rPr>
        <w:t>}</w:t>
      </w:r>
      <w:r>
        <w:rPr>
          <w:color w:val="A9B7C6"/>
        </w:rPr>
        <w:br/>
      </w:r>
      <w:r>
        <w:rPr>
          <w:color w:val="A9B7C6"/>
        </w:rPr>
        <w:br/>
      </w:r>
      <w:r>
        <w:rPr>
          <w:color w:val="CC7832"/>
        </w:rPr>
        <w:t xml:space="preserve">func </w:t>
      </w:r>
      <w:r>
        <w:rPr>
          <w:color w:val="FFC66D"/>
        </w:rPr>
        <w:t>InitAuthMiddleware</w:t>
      </w:r>
      <w:r>
        <w:rPr>
          <w:color w:val="A9B7C6"/>
        </w:rPr>
        <w:t>(service *</w:t>
      </w:r>
      <w:r>
        <w:rPr>
          <w:color w:val="6FAFBD"/>
        </w:rPr>
        <w:t>ServiceClient</w:t>
      </w:r>
      <w:r>
        <w:rPr>
          <w:color w:val="A9B7C6"/>
        </w:rPr>
        <w:t>) *</w:t>
      </w:r>
      <w:r>
        <w:rPr>
          <w:color w:val="6FAFBD"/>
        </w:rPr>
        <w:t xml:space="preserve">AuthMiddleware </w:t>
      </w:r>
      <w:r>
        <w:rPr>
          <w:color w:val="A9B7C6"/>
        </w:rPr>
        <w:t>{</w:t>
      </w:r>
      <w:r>
        <w:rPr>
          <w:color w:val="A9B7C6"/>
        </w:rPr>
        <w:br/>
        <w:t xml:space="preserve">   </w:t>
      </w:r>
      <w:r>
        <w:rPr>
          <w:color w:val="CC7832"/>
        </w:rPr>
        <w:t xml:space="preserve">return </w:t>
      </w:r>
      <w:r>
        <w:rPr>
          <w:color w:val="A9B7C6"/>
        </w:rPr>
        <w:t>&amp;</w:t>
      </w:r>
      <w:r>
        <w:rPr>
          <w:color w:val="6FAFBD"/>
        </w:rPr>
        <w:t>AuthMiddleware</w:t>
      </w:r>
      <w:r>
        <w:rPr>
          <w:color w:val="A9B7C6"/>
        </w:rPr>
        <w:t>{</w:t>
      </w:r>
      <w:r>
        <w:rPr>
          <w:color w:val="A9B7C6"/>
        </w:rPr>
        <w:br/>
        <w:t xml:space="preserve">      service: service</w:t>
      </w:r>
      <w:r>
        <w:rPr>
          <w:color w:val="CC7832"/>
        </w:rPr>
        <w:t>,</w:t>
      </w:r>
      <w:r>
        <w:rPr>
          <w:color w:val="CC7832"/>
        </w:rPr>
        <w:br/>
        <w:t xml:space="preserve">   </w:t>
      </w:r>
      <w:r>
        <w:rPr>
          <w:color w:val="A9B7C6"/>
        </w:rPr>
        <w:t>}</w:t>
      </w:r>
      <w:r>
        <w:rPr>
          <w:color w:val="A9B7C6"/>
        </w:rPr>
        <w:br/>
        <w:t>}</w:t>
      </w:r>
      <w:r>
        <w:rPr>
          <w:color w:val="A9B7C6"/>
        </w:rPr>
        <w:br/>
      </w:r>
      <w:r>
        <w:rPr>
          <w:color w:val="CC7832"/>
        </w:rPr>
        <w:t xml:space="preserve">func </w:t>
      </w:r>
      <w:r>
        <w:rPr>
          <w:color w:val="A9B7C6"/>
        </w:rPr>
        <w:t>(</w:t>
      </w:r>
      <w:r>
        <w:rPr>
          <w:color w:val="4EADE5"/>
        </w:rPr>
        <w:t xml:space="preserve">c </w:t>
      </w:r>
      <w:r>
        <w:rPr>
          <w:color w:val="A9B7C6"/>
        </w:rPr>
        <w:t>*</w:t>
      </w:r>
      <w:r>
        <w:rPr>
          <w:color w:val="6FAFBD"/>
        </w:rPr>
        <w:t>AuthMiddleware</w:t>
      </w:r>
      <w:r>
        <w:rPr>
          <w:color w:val="A9B7C6"/>
        </w:rPr>
        <w:t xml:space="preserve">) </w:t>
      </w:r>
      <w:r>
        <w:rPr>
          <w:color w:val="FFC66D"/>
        </w:rPr>
        <w:t>AuthRequire</w:t>
      </w:r>
      <w:r>
        <w:rPr>
          <w:color w:val="A9B7C6"/>
        </w:rPr>
        <w:t>(ctx *</w:t>
      </w:r>
      <w:r>
        <w:rPr>
          <w:color w:val="AFBF7E"/>
        </w:rPr>
        <w:t>gin</w:t>
      </w:r>
      <w:r>
        <w:rPr>
          <w:color w:val="A9B7C6"/>
        </w:rPr>
        <w:t>.</w:t>
      </w:r>
      <w:r>
        <w:rPr>
          <w:color w:val="6FAFBD"/>
        </w:rPr>
        <w:t>Context</w:t>
      </w:r>
      <w:r>
        <w:rPr>
          <w:color w:val="A9B7C6"/>
        </w:rPr>
        <w:t>) {</w:t>
      </w:r>
      <w:r>
        <w:rPr>
          <w:color w:val="A9B7C6"/>
        </w:rPr>
        <w:br/>
        <w:t xml:space="preserve">   authorization := ctx.Request.Header.</w:t>
      </w:r>
      <w:r>
        <w:rPr>
          <w:color w:val="B09D79"/>
        </w:rPr>
        <w:t>Get</w:t>
      </w:r>
      <w:r>
        <w:rPr>
          <w:color w:val="A9B7C6"/>
        </w:rPr>
        <w:t>(</w:t>
      </w:r>
      <w:r>
        <w:rPr>
          <w:color w:val="6A8759"/>
        </w:rPr>
        <w:t>"authorization"</w:t>
      </w:r>
      <w:r>
        <w:rPr>
          <w:color w:val="A9B7C6"/>
        </w:rPr>
        <w:t>)</w:t>
      </w:r>
      <w:r>
        <w:rPr>
          <w:color w:val="A9B7C6"/>
        </w:rPr>
        <w:br/>
        <w:t xml:space="preserve">   </w:t>
      </w:r>
      <w:r>
        <w:rPr>
          <w:color w:val="CC7832"/>
        </w:rPr>
        <w:t xml:space="preserve">if </w:t>
      </w:r>
      <w:r>
        <w:rPr>
          <w:color w:val="A9B7C6"/>
        </w:rPr>
        <w:t xml:space="preserve">authorization == </w:t>
      </w:r>
      <w:r>
        <w:rPr>
          <w:color w:val="6A8759"/>
        </w:rPr>
        <w:t xml:space="preserve">"" </w:t>
      </w:r>
      <w:r>
        <w:rPr>
          <w:color w:val="A9B7C6"/>
        </w:rPr>
        <w:t>{</w:t>
      </w:r>
      <w:r>
        <w:rPr>
          <w:color w:val="A9B7C6"/>
        </w:rPr>
        <w:br/>
        <w:t xml:space="preserve">      ctx.</w:t>
      </w:r>
      <w:r>
        <w:rPr>
          <w:color w:val="B09D79"/>
        </w:rPr>
        <w:t>AbortWithStatus</w:t>
      </w:r>
      <w:r>
        <w:rPr>
          <w:color w:val="A9B7C6"/>
        </w:rPr>
        <w:t>(</w:t>
      </w:r>
      <w:r>
        <w:rPr>
          <w:color w:val="6897BB"/>
        </w:rPr>
        <w:t>401</w:t>
      </w:r>
      <w:r>
        <w:rPr>
          <w:color w:val="A9B7C6"/>
        </w:rPr>
        <w:t>)</w:t>
      </w:r>
      <w:r>
        <w:rPr>
          <w:color w:val="A9B7C6"/>
        </w:rPr>
        <w:br/>
      </w:r>
      <w:r>
        <w:rPr>
          <w:color w:val="A9B7C6"/>
        </w:rPr>
        <w:lastRenderedPageBreak/>
        <w:t xml:space="preserve">      </w:t>
      </w:r>
      <w:r>
        <w:rPr>
          <w:color w:val="CC7832"/>
        </w:rPr>
        <w:t>return</w:t>
      </w:r>
      <w:r>
        <w:rPr>
          <w:color w:val="CC7832"/>
        </w:rPr>
        <w:br/>
        <w:t xml:space="preserve">   </w:t>
      </w:r>
      <w:r>
        <w:rPr>
          <w:color w:val="A9B7C6"/>
        </w:rPr>
        <w:t>}</w:t>
      </w:r>
      <w:r>
        <w:rPr>
          <w:color w:val="A9B7C6"/>
        </w:rPr>
        <w:br/>
        <w:t xml:space="preserve">   token := </w:t>
      </w:r>
      <w:r>
        <w:rPr>
          <w:color w:val="AFBF7E"/>
        </w:rPr>
        <w:t>strings</w:t>
      </w:r>
      <w:r>
        <w:rPr>
          <w:color w:val="A9B7C6"/>
        </w:rPr>
        <w:t>.</w:t>
      </w:r>
      <w:r>
        <w:rPr>
          <w:color w:val="B09D79"/>
        </w:rPr>
        <w:t>Split</w:t>
      </w:r>
      <w:r>
        <w:rPr>
          <w:color w:val="A9B7C6"/>
        </w:rPr>
        <w:t>(authorization</w:t>
      </w:r>
      <w:r>
        <w:rPr>
          <w:color w:val="CC7832"/>
        </w:rPr>
        <w:t xml:space="preserve">, </w:t>
      </w:r>
      <w:r>
        <w:rPr>
          <w:color w:val="6A8759"/>
        </w:rPr>
        <w:t>"Bearer "</w:t>
      </w:r>
      <w:r>
        <w:rPr>
          <w:color w:val="A9B7C6"/>
        </w:rPr>
        <w:t>)</w:t>
      </w:r>
      <w:r>
        <w:rPr>
          <w:color w:val="A9B7C6"/>
        </w:rPr>
        <w:br/>
        <w:t xml:space="preserve">   </w:t>
      </w:r>
      <w:r>
        <w:rPr>
          <w:color w:val="CC7832"/>
        </w:rPr>
        <w:t>if len</w:t>
      </w:r>
      <w:r>
        <w:rPr>
          <w:color w:val="A9B7C6"/>
        </w:rPr>
        <w:t xml:space="preserve">(token) != </w:t>
      </w:r>
      <w:r>
        <w:rPr>
          <w:color w:val="6897BB"/>
        </w:rPr>
        <w:t xml:space="preserve">2 </w:t>
      </w:r>
      <w:r>
        <w:rPr>
          <w:color w:val="A9B7C6"/>
        </w:rPr>
        <w:t>{</w:t>
      </w:r>
      <w:r>
        <w:rPr>
          <w:color w:val="A9B7C6"/>
        </w:rPr>
        <w:br/>
        <w:t xml:space="preserve">      ctx.</w:t>
      </w:r>
      <w:r>
        <w:rPr>
          <w:color w:val="B09D79"/>
        </w:rPr>
        <w:t>AbortWithStatus</w:t>
      </w:r>
      <w:r>
        <w:rPr>
          <w:color w:val="A9B7C6"/>
        </w:rPr>
        <w:t>(</w:t>
      </w:r>
      <w:r>
        <w:rPr>
          <w:color w:val="6897BB"/>
        </w:rPr>
        <w:t>401</w:t>
      </w:r>
      <w:r>
        <w:rPr>
          <w:color w:val="A9B7C6"/>
        </w:rPr>
        <w:t>)</w:t>
      </w:r>
      <w:r>
        <w:rPr>
          <w:color w:val="A9B7C6"/>
        </w:rPr>
        <w:br/>
        <w:t xml:space="preserve">      </w:t>
      </w:r>
      <w:r>
        <w:rPr>
          <w:color w:val="CC7832"/>
        </w:rPr>
        <w:t>return</w:t>
      </w:r>
      <w:r>
        <w:rPr>
          <w:color w:val="CC7832"/>
        </w:rPr>
        <w:br/>
        <w:t xml:space="preserve">   </w:t>
      </w:r>
      <w:r>
        <w:rPr>
          <w:color w:val="A9B7C6"/>
        </w:rPr>
        <w:t>}</w:t>
      </w:r>
      <w:r>
        <w:rPr>
          <w:color w:val="A9B7C6"/>
        </w:rPr>
        <w:br/>
        <w:t xml:space="preserve">   res</w:t>
      </w:r>
      <w:r>
        <w:rPr>
          <w:color w:val="CC7832"/>
        </w:rPr>
        <w:t xml:space="preserve">, </w:t>
      </w:r>
      <w:r>
        <w:rPr>
          <w:color w:val="A9B7C6"/>
        </w:rPr>
        <w:t xml:space="preserve">err := </w:t>
      </w:r>
      <w:r>
        <w:rPr>
          <w:color w:val="4EADE5"/>
        </w:rPr>
        <w:t>c</w:t>
      </w:r>
      <w:r>
        <w:rPr>
          <w:color w:val="A9B7C6"/>
        </w:rPr>
        <w:t>.service.Client.</w:t>
      </w:r>
      <w:r>
        <w:rPr>
          <w:color w:val="B09D79"/>
        </w:rPr>
        <w:t>Validate</w:t>
      </w:r>
      <w:r>
        <w:rPr>
          <w:color w:val="A9B7C6"/>
        </w:rPr>
        <w:t>(</w:t>
      </w:r>
      <w:r>
        <w:rPr>
          <w:color w:val="AFBF7E"/>
        </w:rPr>
        <w:t>context</w:t>
      </w:r>
      <w:r>
        <w:rPr>
          <w:color w:val="A9B7C6"/>
        </w:rPr>
        <w:t>.</w:t>
      </w:r>
      <w:r>
        <w:rPr>
          <w:color w:val="B09D79"/>
        </w:rPr>
        <w:t>Background</w:t>
      </w:r>
      <w:r>
        <w:rPr>
          <w:color w:val="A9B7C6"/>
        </w:rPr>
        <w:t>()</w:t>
      </w:r>
      <w:r>
        <w:rPr>
          <w:color w:val="CC7832"/>
        </w:rPr>
        <w:t xml:space="preserve">, </w:t>
      </w:r>
      <w:r>
        <w:rPr>
          <w:color w:val="A9B7C6"/>
        </w:rPr>
        <w:t>&amp;</w:t>
      </w:r>
      <w:r>
        <w:rPr>
          <w:color w:val="AFBF7E"/>
        </w:rPr>
        <w:t>pb</w:t>
      </w:r>
      <w:r>
        <w:rPr>
          <w:color w:val="A9B7C6"/>
        </w:rPr>
        <w:t>.</w:t>
      </w:r>
      <w:r>
        <w:rPr>
          <w:color w:val="6FAFBD"/>
        </w:rPr>
        <w:t>ValidateRequest</w:t>
      </w:r>
      <w:r>
        <w:rPr>
          <w:color w:val="A9B7C6"/>
        </w:rPr>
        <w:t>{</w:t>
      </w:r>
      <w:r>
        <w:rPr>
          <w:color w:val="A9B7C6"/>
        </w:rPr>
        <w:br/>
        <w:t xml:space="preserve">      Token: token[</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err != </w:t>
      </w:r>
      <w:r>
        <w:rPr>
          <w:color w:val="CC7832"/>
        </w:rPr>
        <w:t xml:space="preserve">nil </w:t>
      </w:r>
      <w:r>
        <w:rPr>
          <w:color w:val="A9B7C6"/>
        </w:rPr>
        <w:t xml:space="preserve">|| res.Status != </w:t>
      </w:r>
      <w:r>
        <w:rPr>
          <w:color w:val="6897BB"/>
        </w:rPr>
        <w:t xml:space="preserve">200 </w:t>
      </w:r>
      <w:r>
        <w:rPr>
          <w:color w:val="A9B7C6"/>
        </w:rPr>
        <w:t>{</w:t>
      </w:r>
      <w:r>
        <w:rPr>
          <w:color w:val="A9B7C6"/>
        </w:rPr>
        <w:br/>
        <w:t xml:space="preserve">      ctx.</w:t>
      </w:r>
      <w:r>
        <w:rPr>
          <w:color w:val="B09D79"/>
        </w:rPr>
        <w:t>AbortWithStatus</w:t>
      </w:r>
      <w:r>
        <w:rPr>
          <w:color w:val="A9B7C6"/>
        </w:rPr>
        <w:t>(</w:t>
      </w:r>
      <w:r>
        <w:rPr>
          <w:color w:val="6897BB"/>
        </w:rPr>
        <w:t>502</w:t>
      </w:r>
      <w:r>
        <w:rPr>
          <w:color w:val="A9B7C6"/>
        </w:rPr>
        <w:t>)</w:t>
      </w:r>
      <w:r>
        <w:rPr>
          <w:color w:val="A9B7C6"/>
        </w:rPr>
        <w:br/>
        <w:t xml:space="preserve">      </w:t>
      </w:r>
      <w:r>
        <w:rPr>
          <w:color w:val="CC7832"/>
        </w:rPr>
        <w:t>return</w:t>
      </w:r>
      <w:r>
        <w:rPr>
          <w:color w:val="CC7832"/>
        </w:rPr>
        <w:br/>
        <w:t xml:space="preserve">   </w:t>
      </w:r>
      <w:r>
        <w:rPr>
          <w:color w:val="A9B7C6"/>
        </w:rPr>
        <w:t>}</w:t>
      </w:r>
      <w:r>
        <w:rPr>
          <w:color w:val="A9B7C6"/>
        </w:rPr>
        <w:br/>
        <w:t xml:space="preserve">   ctx.</w:t>
      </w:r>
      <w:r>
        <w:rPr>
          <w:color w:val="B09D79"/>
        </w:rPr>
        <w:t>Set</w:t>
      </w:r>
      <w:r>
        <w:rPr>
          <w:color w:val="A9B7C6"/>
        </w:rPr>
        <w:t>(</w:t>
      </w:r>
      <w:r>
        <w:rPr>
          <w:color w:val="6A8759"/>
        </w:rPr>
        <w:t>"user_id"</w:t>
      </w:r>
      <w:r>
        <w:rPr>
          <w:color w:val="CC7832"/>
        </w:rPr>
        <w:t xml:space="preserve">, </w:t>
      </w:r>
      <w:r>
        <w:rPr>
          <w:color w:val="A9B7C6"/>
        </w:rPr>
        <w:t>res.UserId)</w:t>
      </w:r>
      <w:r>
        <w:rPr>
          <w:color w:val="A9B7C6"/>
        </w:rPr>
        <w:br/>
        <w:t xml:space="preserve">   ctx.</w:t>
      </w:r>
      <w:r>
        <w:rPr>
          <w:color w:val="B09D79"/>
        </w:rPr>
        <w:t>Next</w:t>
      </w:r>
      <w:r>
        <w:rPr>
          <w:color w:val="A9B7C6"/>
        </w:rPr>
        <w:t>()</w:t>
      </w:r>
      <w:r>
        <w:rPr>
          <w:color w:val="A9B7C6"/>
        </w:rPr>
        <w:br/>
      </w:r>
      <w:r>
        <w:rPr>
          <w:color w:val="A9B7C6"/>
        </w:rPr>
        <w:br/>
        <w:t>}</w:t>
      </w:r>
    </w:p>
    <w:p w:rsidR="0094793A" w:rsidRDefault="009C286E" w:rsidP="0094793A">
      <w:pP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extent cx="4762500" cy="6642100"/>
            <wp:effectExtent l="0" t="0" r="0" b="0"/>
            <wp:docPr id="675041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41251" name="Picture 675041251"/>
                    <pic:cNvPicPr/>
                  </pic:nvPicPr>
                  <pic:blipFill>
                    <a:blip r:embed="rId9">
                      <a:extLst>
                        <a:ext uri="{28A0092B-C50C-407E-A947-70E740481C1C}">
                          <a14:useLocalDpi xmlns:a14="http://schemas.microsoft.com/office/drawing/2010/main" val="0"/>
                        </a:ext>
                      </a:extLst>
                    </a:blip>
                    <a:stretch>
                      <a:fillRect/>
                    </a:stretch>
                  </pic:blipFill>
                  <pic:spPr>
                    <a:xfrm>
                      <a:off x="0" y="0"/>
                      <a:ext cx="4762500" cy="6642100"/>
                    </a:xfrm>
                    <a:prstGeom prst="rect">
                      <a:avLst/>
                    </a:prstGeom>
                  </pic:spPr>
                </pic:pic>
              </a:graphicData>
            </a:graphic>
          </wp:inline>
        </w:drawing>
      </w:r>
    </w:p>
    <w:p w:rsidR="00A747A3" w:rsidRPr="00A747A3" w:rsidRDefault="00A747A3" w:rsidP="00A747A3">
      <w:r w:rsidRPr="00A747A3">
        <w:t>Clean architecture is a software architectural pattern that promotes separation of concerns and maintainability in microservices-based systems. It emphasizes the organization of code into distinct layers, each with a specific responsibility and level of abstraction. Clean architecture helps to create modular and testable microservices by enforcing boundaries and minimizing dependencies between components.</w:t>
      </w:r>
    </w:p>
    <w:p w:rsidR="00A747A3" w:rsidRPr="00A747A3" w:rsidRDefault="00A747A3" w:rsidP="00A747A3">
      <w:r w:rsidRPr="00A747A3">
        <w:t>In the context of microservices, clean architecture typically consists of the following layers:</w:t>
      </w:r>
    </w:p>
    <w:p w:rsidR="00A747A3" w:rsidRPr="00A747A3" w:rsidRDefault="00A747A3" w:rsidP="00A747A3">
      <w:r w:rsidRPr="00A747A3">
        <w:lastRenderedPageBreak/>
        <w:t>Presentation Layer: This layer handles the interaction with external clients, such as web or mobile applications. It includes components responsible for handling requests, performing validations, and returning appropriate responses. The presentation layer should be agnostic to the underlying technologies and frameworks.</w:t>
      </w:r>
    </w:p>
    <w:p w:rsidR="00A747A3" w:rsidRPr="00A747A3" w:rsidRDefault="00A747A3" w:rsidP="00A747A3">
      <w:r w:rsidRPr="00A747A3">
        <w:t>Application Layer: The application layer contains business logic and orchestrates the flow of data and operations within the microservice. It defines the use cases and interacts with the domain layer for processing business-specific rules. This layer is independent of frameworks and libraries, focusing solely on implementing the business requirements.</w:t>
      </w:r>
    </w:p>
    <w:p w:rsidR="00A747A3" w:rsidRPr="00A747A3" w:rsidRDefault="00A747A3" w:rsidP="00A747A3">
      <w:r w:rsidRPr="00A747A3">
        <w:t>Domain Layer: At the core of the microservice, the domain layer encapsulates the domain models, entities, and business rules. It represents the essential concepts and behaviors of the business domain, free from any infrastructure or technology-specific details. The domain layer should be framework-agnostic and easily testable.</w:t>
      </w:r>
    </w:p>
    <w:p w:rsidR="00A747A3" w:rsidRPr="00A747A3" w:rsidRDefault="00A747A3" w:rsidP="00A747A3">
      <w:r w:rsidRPr="00A747A3">
        <w:t>Infrastructure Layer: The infrastructure layer handles external dependencies, such as databases, external services, or message queues. It includes implementation details like data access, external API integrations, and other infrastructure concerns. The infrastructure layer should be isolated, allowing for easy replacement or modification of external dependencies without affecting the core business logic.</w:t>
      </w:r>
    </w:p>
    <w:p w:rsidR="00A747A3" w:rsidRPr="00A747A3" w:rsidRDefault="00A747A3" w:rsidP="00A747A3">
      <w:r w:rsidRPr="00A747A3">
        <w:t>Clean architecture principles emphasize loose coupling and high cohesion between layers. It allows for independent development, testing, and deployment of microservices, as each layer has well-defined responsibilities and boundaries. The separation of concerns enables teams to work on different layers simultaneously, promoting scalability and maintainability.</w:t>
      </w:r>
    </w:p>
    <w:p w:rsidR="00A747A3" w:rsidRPr="00A747A3" w:rsidRDefault="00A747A3" w:rsidP="00A747A3">
      <w:r w:rsidRPr="00A747A3">
        <w:t>By adhering to clean architecture principles, microservices gain flexibility and modularity. Developers can easily replace or upgrade components within a microservice without affecting other parts of the system. Additionally, the architecture facilitates unit testing, as the core business logic resides in the domain layer, which is decoupled from infrastructure dependencies.</w:t>
      </w:r>
    </w:p>
    <w:p w:rsidR="00A747A3" w:rsidRPr="00A747A3" w:rsidRDefault="00A747A3" w:rsidP="00A747A3">
      <w:r w:rsidRPr="00A747A3">
        <w:t>In summary, clean architecture provides a structured approach to designing microservices, ensuring separation of concerns, maintainability, and scalability. It promotes code reusability, testability, and long-term system evolution by establishing clear boundaries and encapsulating business logic within the domain layer.</w:t>
      </w:r>
    </w:p>
    <w:p w:rsidR="00A747A3" w:rsidRPr="0094793A" w:rsidRDefault="00A747A3" w:rsidP="0094793A">
      <w:pPr>
        <w:rPr>
          <w:rFonts w:ascii="Times New Roman" w:hAnsi="Times New Roman" w:cs="Times New Roman"/>
        </w:rPr>
      </w:pPr>
    </w:p>
    <w:sectPr w:rsidR="00A747A3" w:rsidRPr="009479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F1331"/>
    <w:multiLevelType w:val="multilevel"/>
    <w:tmpl w:val="DC3C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88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3A"/>
    <w:rsid w:val="0094793A"/>
    <w:rsid w:val="009C286E"/>
    <w:rsid w:val="00A747A3"/>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4A0E2E98"/>
  <w15:chartTrackingRefBased/>
  <w15:docId w15:val="{377C7BCB-3021-1E43-B674-5A81B014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3A"/>
    <w:pPr>
      <w:spacing w:after="160" w:line="256"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7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93A"/>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A747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8613">
      <w:bodyDiv w:val="1"/>
      <w:marLeft w:val="0"/>
      <w:marRight w:val="0"/>
      <w:marTop w:val="0"/>
      <w:marBottom w:val="0"/>
      <w:divBdr>
        <w:top w:val="none" w:sz="0" w:space="0" w:color="auto"/>
        <w:left w:val="none" w:sz="0" w:space="0" w:color="auto"/>
        <w:bottom w:val="none" w:sz="0" w:space="0" w:color="auto"/>
        <w:right w:val="none" w:sz="0" w:space="0" w:color="auto"/>
      </w:divBdr>
    </w:div>
    <w:div w:id="173037351">
      <w:bodyDiv w:val="1"/>
      <w:marLeft w:val="0"/>
      <w:marRight w:val="0"/>
      <w:marTop w:val="0"/>
      <w:marBottom w:val="0"/>
      <w:divBdr>
        <w:top w:val="none" w:sz="0" w:space="0" w:color="auto"/>
        <w:left w:val="none" w:sz="0" w:space="0" w:color="auto"/>
        <w:bottom w:val="none" w:sz="0" w:space="0" w:color="auto"/>
        <w:right w:val="none" w:sz="0" w:space="0" w:color="auto"/>
      </w:divBdr>
      <w:divsChild>
        <w:div w:id="1491871800">
          <w:marLeft w:val="0"/>
          <w:marRight w:val="0"/>
          <w:marTop w:val="0"/>
          <w:marBottom w:val="0"/>
          <w:divBdr>
            <w:top w:val="none" w:sz="0" w:space="0" w:color="auto"/>
            <w:left w:val="none" w:sz="0" w:space="0" w:color="auto"/>
            <w:bottom w:val="none" w:sz="0" w:space="0" w:color="auto"/>
            <w:right w:val="none" w:sz="0" w:space="0" w:color="auto"/>
          </w:divBdr>
        </w:div>
      </w:divsChild>
    </w:div>
    <w:div w:id="1519662400">
      <w:bodyDiv w:val="1"/>
      <w:marLeft w:val="0"/>
      <w:marRight w:val="0"/>
      <w:marTop w:val="0"/>
      <w:marBottom w:val="0"/>
      <w:divBdr>
        <w:top w:val="none" w:sz="0" w:space="0" w:color="auto"/>
        <w:left w:val="none" w:sz="0" w:space="0" w:color="auto"/>
        <w:bottom w:val="none" w:sz="0" w:space="0" w:color="auto"/>
        <w:right w:val="none" w:sz="0" w:space="0" w:color="auto"/>
      </w:divBdr>
      <w:divsChild>
        <w:div w:id="498694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Alkei Smagul</dc:creator>
  <cp:keywords/>
  <dc:description/>
  <cp:lastModifiedBy>Alkei Smagul</cp:lastModifiedBy>
  <cp:revision>2</cp:revision>
  <dcterms:created xsi:type="dcterms:W3CDTF">2023-06-16T03:06:00Z</dcterms:created>
  <dcterms:modified xsi:type="dcterms:W3CDTF">2023-06-16T03:25:00Z</dcterms:modified>
</cp:coreProperties>
</file>