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13692E" w14:textId="5232A6D4" w:rsidR="00EF6C5F" w:rsidRPr="00EF6C5F" w:rsidRDefault="00EF6C5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Сергеев Н.А ИКВТ82</w:t>
      </w:r>
      <w:bookmarkStart w:id="0" w:name="_GoBack"/>
      <w:bookmarkEnd w:id="0"/>
    </w:p>
    <w:p w14:paraId="3B130726" w14:textId="4AD48587" w:rsidR="00146A97" w:rsidRDefault="006D5069">
      <w:pPr>
        <w:rPr>
          <w:rFonts w:ascii="Times New Roman" w:hAnsi="Times New Roman" w:cs="Times New Roman"/>
          <w:b/>
          <w:sz w:val="32"/>
          <w:szCs w:val="32"/>
        </w:rPr>
      </w:pPr>
      <w:r w:rsidRPr="006D5069">
        <w:rPr>
          <w:rFonts w:ascii="Times New Roman" w:hAnsi="Times New Roman" w:cs="Times New Roman"/>
          <w:b/>
          <w:sz w:val="32"/>
          <w:szCs w:val="32"/>
        </w:rPr>
        <w:t>Временной коммутатор на базе запоминающих устройств (ЗУ)</w:t>
      </w:r>
    </w:p>
    <w:p w14:paraId="64061DFC" w14:textId="77777777" w:rsidR="006D5069" w:rsidRDefault="006D5069">
      <w:pPr>
        <w:rPr>
          <w:rFonts w:ascii="Times New Roman" w:hAnsi="Times New Roman" w:cs="Times New Roman"/>
          <w:b/>
          <w:sz w:val="32"/>
          <w:szCs w:val="32"/>
        </w:rPr>
      </w:pPr>
    </w:p>
    <w:p w14:paraId="59B93CF0" w14:textId="77777777" w:rsidR="006D5069" w:rsidRDefault="006D5069" w:rsidP="006D506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Что такое временная коммутация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?</w:t>
      </w:r>
    </w:p>
    <w:p w14:paraId="3263AEB6" w14:textId="77777777" w:rsidR="006D5069" w:rsidRPr="006D5069" w:rsidRDefault="006D5069" w:rsidP="006D506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Коммутация одноименных временных интервалов разноименных ИКМ линий</w:t>
      </w:r>
      <w:r w:rsidRPr="006D5069">
        <w:rPr>
          <w:rFonts w:ascii="Times New Roman" w:hAnsi="Times New Roman" w:cs="Times New Roman"/>
          <w:sz w:val="32"/>
          <w:szCs w:val="32"/>
        </w:rPr>
        <w:t>;</w:t>
      </w:r>
    </w:p>
    <w:p w14:paraId="353248B2" w14:textId="77777777" w:rsidR="006D5069" w:rsidRPr="00EF6C5F" w:rsidRDefault="006D5069" w:rsidP="006D506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2"/>
          <w:szCs w:val="32"/>
          <w:highlight w:val="yellow"/>
        </w:rPr>
      </w:pPr>
      <w:r w:rsidRPr="00EF6C5F">
        <w:rPr>
          <w:rFonts w:ascii="Times New Roman" w:hAnsi="Times New Roman" w:cs="Times New Roman"/>
          <w:sz w:val="32"/>
          <w:szCs w:val="32"/>
          <w:highlight w:val="yellow"/>
        </w:rPr>
        <w:t>Коммутация различных временных интервалов различных ИКМ линий;</w:t>
      </w:r>
    </w:p>
    <w:p w14:paraId="651BA091" w14:textId="77777777" w:rsidR="006D5069" w:rsidRPr="006D5069" w:rsidRDefault="006D5069" w:rsidP="006D506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Коммутация разноименных временных интервалов разноименных ИКМ линий</w:t>
      </w:r>
      <w:r w:rsidRPr="006D5069">
        <w:rPr>
          <w:rFonts w:ascii="Times New Roman" w:hAnsi="Times New Roman" w:cs="Times New Roman"/>
          <w:sz w:val="32"/>
          <w:szCs w:val="32"/>
        </w:rPr>
        <w:t>;</w:t>
      </w:r>
    </w:p>
    <w:p w14:paraId="6FEBB496" w14:textId="77777777" w:rsidR="006D5069" w:rsidRPr="006D5069" w:rsidRDefault="006D5069" w:rsidP="006D506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Коммутация различных временных интервалов одноименных ИКМ линий</w:t>
      </w:r>
      <w:r w:rsidRPr="006D5069">
        <w:rPr>
          <w:rFonts w:ascii="Times New Roman" w:hAnsi="Times New Roman" w:cs="Times New Roman"/>
          <w:sz w:val="32"/>
          <w:szCs w:val="32"/>
        </w:rPr>
        <w:t>;</w:t>
      </w:r>
    </w:p>
    <w:p w14:paraId="407BDD7F" w14:textId="77777777" w:rsidR="006D5069" w:rsidRPr="00770F18" w:rsidRDefault="006D5069" w:rsidP="006D5069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AED267A" w14:textId="77777777" w:rsidR="006D5069" w:rsidRPr="006D5069" w:rsidRDefault="006D5069" w:rsidP="006D506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Какие основные функциональные узлы образуют временной коммутатор на базе ЗУ</w:t>
      </w:r>
      <w:r w:rsidRPr="006D5069">
        <w:rPr>
          <w:rFonts w:ascii="Times New Roman" w:hAnsi="Times New Roman" w:cs="Times New Roman"/>
          <w:b/>
          <w:sz w:val="32"/>
          <w:szCs w:val="32"/>
        </w:rPr>
        <w:t>?</w:t>
      </w:r>
    </w:p>
    <w:p w14:paraId="26EA1241" w14:textId="77777777" w:rsidR="006D5069" w:rsidRPr="006D5069" w:rsidRDefault="006D5069" w:rsidP="006D506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ЗУ управления</w:t>
      </w:r>
      <w:r w:rsidRPr="006D5069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последовательно-параллельный и параллельно последовательный преобразователи</w:t>
      </w:r>
      <w:r w:rsidRPr="006D5069">
        <w:rPr>
          <w:rFonts w:ascii="Times New Roman" w:hAnsi="Times New Roman" w:cs="Times New Roman"/>
          <w:sz w:val="32"/>
          <w:szCs w:val="32"/>
        </w:rPr>
        <w:t>;</w:t>
      </w:r>
    </w:p>
    <w:p w14:paraId="7CCB0BDF" w14:textId="351EBB3A" w:rsidR="006D5069" w:rsidRPr="006D5069" w:rsidRDefault="006D5069" w:rsidP="006D506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Информационное ЗУ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4935610" w14:textId="77777777" w:rsidR="006D5069" w:rsidRPr="00905CCC" w:rsidRDefault="006D5069" w:rsidP="006D506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  <w:highlight w:val="yellow"/>
        </w:rPr>
      </w:pPr>
      <w:r w:rsidRPr="00905CCC">
        <w:rPr>
          <w:rFonts w:ascii="Times New Roman" w:hAnsi="Times New Roman" w:cs="Times New Roman"/>
          <w:sz w:val="32"/>
          <w:szCs w:val="32"/>
          <w:highlight w:val="yellow"/>
        </w:rPr>
        <w:t>Последовательно-параллельный и параллельно-последовательный преобразователи</w:t>
      </w:r>
      <w:r w:rsidR="0076296D" w:rsidRPr="00905CCC">
        <w:rPr>
          <w:rFonts w:ascii="Times New Roman" w:hAnsi="Times New Roman" w:cs="Times New Roman"/>
          <w:sz w:val="32"/>
          <w:szCs w:val="32"/>
          <w:highlight w:val="yellow"/>
        </w:rPr>
        <w:t>, информационное ЗУ, ЗУ управления;</w:t>
      </w:r>
    </w:p>
    <w:p w14:paraId="73595497" w14:textId="77777777" w:rsidR="0076296D" w:rsidRPr="0076296D" w:rsidRDefault="0076296D" w:rsidP="006D506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Мультиплексоры и ЗУ управления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50F0836" w14:textId="77777777" w:rsidR="0076296D" w:rsidRDefault="0076296D" w:rsidP="007629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CBAD40F" w14:textId="77777777" w:rsidR="0076296D" w:rsidRPr="00B24B4D" w:rsidRDefault="00B24B4D" w:rsidP="0076296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B24B4D">
        <w:rPr>
          <w:rFonts w:ascii="Times New Roman" w:hAnsi="Times New Roman" w:cs="Times New Roman"/>
          <w:b/>
          <w:sz w:val="32"/>
          <w:szCs w:val="32"/>
        </w:rPr>
        <w:t>Чем определяется число ячеек информационного ЗУ (ИЗУ</w:t>
      </w:r>
      <w:proofErr w:type="gramStart"/>
      <w:r w:rsidRPr="00B24B4D">
        <w:rPr>
          <w:rFonts w:ascii="Times New Roman" w:hAnsi="Times New Roman" w:cs="Times New Roman"/>
          <w:b/>
          <w:sz w:val="32"/>
          <w:szCs w:val="32"/>
        </w:rPr>
        <w:t>) ?</w:t>
      </w:r>
      <w:proofErr w:type="gramEnd"/>
    </w:p>
    <w:p w14:paraId="5666387C" w14:textId="77777777" w:rsidR="00B24B4D" w:rsidRPr="00B24B4D" w:rsidRDefault="00B24B4D" w:rsidP="00B24B4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Разрядностью ячеек ЗУ управления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A91E2C3" w14:textId="77777777" w:rsidR="00B24B4D" w:rsidRPr="00B917B4" w:rsidRDefault="00B24B4D" w:rsidP="00B24B4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32"/>
          <w:szCs w:val="32"/>
          <w:highlight w:val="yellow"/>
        </w:rPr>
      </w:pPr>
      <w:r w:rsidRPr="00B917B4">
        <w:rPr>
          <w:rFonts w:ascii="Times New Roman" w:hAnsi="Times New Roman" w:cs="Times New Roman"/>
          <w:sz w:val="32"/>
          <w:szCs w:val="32"/>
          <w:highlight w:val="yellow"/>
        </w:rPr>
        <w:t>Числом временных интервалов входящих ИКМ линий;</w:t>
      </w:r>
    </w:p>
    <w:p w14:paraId="39B51407" w14:textId="77777777" w:rsidR="00B24B4D" w:rsidRPr="00B24B4D" w:rsidRDefault="00B24B4D" w:rsidP="00B24B4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Числом ячеек ЗУ управления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2CE2B6E" w14:textId="77777777" w:rsidR="00B24B4D" w:rsidRPr="00B24B4D" w:rsidRDefault="00B24B4D" w:rsidP="00B24B4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Разрядностью кодовой комбинации ИКМ сигнала</w:t>
      </w:r>
      <w:r w:rsidRPr="00B24B4D">
        <w:rPr>
          <w:rFonts w:ascii="Times New Roman" w:hAnsi="Times New Roman" w:cs="Times New Roman"/>
          <w:sz w:val="32"/>
          <w:szCs w:val="32"/>
        </w:rPr>
        <w:t>.</w:t>
      </w:r>
    </w:p>
    <w:p w14:paraId="6A650176" w14:textId="77777777" w:rsidR="00B24B4D" w:rsidRPr="00770F18" w:rsidRDefault="00B24B4D" w:rsidP="00B24B4D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FF5F84A" w14:textId="77777777" w:rsidR="00B24B4D" w:rsidRPr="00770F18" w:rsidRDefault="00B24B4D" w:rsidP="00B24B4D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A43025A" w14:textId="77777777" w:rsidR="00B24B4D" w:rsidRPr="00B24B4D" w:rsidRDefault="00B24B4D" w:rsidP="00B24B4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Чем определяется разрядность ячеек ИЗУ</w:t>
      </w:r>
      <w:r w:rsidRPr="00B24B4D">
        <w:rPr>
          <w:rFonts w:ascii="Times New Roman" w:hAnsi="Times New Roman" w:cs="Times New Roman"/>
          <w:b/>
          <w:sz w:val="32"/>
          <w:szCs w:val="32"/>
        </w:rPr>
        <w:t>?</w:t>
      </w:r>
    </w:p>
    <w:p w14:paraId="57BE1DDF" w14:textId="77777777" w:rsidR="00B24B4D" w:rsidRDefault="00B24B4D" w:rsidP="00B24B4D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Числом  ячеек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ЗУ управления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38CD26C" w14:textId="77777777" w:rsidR="00B24B4D" w:rsidRDefault="00B24B4D" w:rsidP="00B24B4D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Числом ячеек ИЗУ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C714DFB" w14:textId="77777777" w:rsidR="00B24B4D" w:rsidRPr="00B24B4D" w:rsidRDefault="00B24B4D" w:rsidP="00B24B4D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Числом временных интервалов ИКМ линии</w:t>
      </w:r>
      <w:r w:rsidRPr="00B24B4D">
        <w:rPr>
          <w:rFonts w:ascii="Times New Roman" w:hAnsi="Times New Roman" w:cs="Times New Roman"/>
          <w:sz w:val="32"/>
          <w:szCs w:val="32"/>
        </w:rPr>
        <w:t>;</w:t>
      </w:r>
    </w:p>
    <w:p w14:paraId="61C95A5E" w14:textId="77777777" w:rsidR="00B24B4D" w:rsidRPr="00C95437" w:rsidRDefault="00B24B4D" w:rsidP="00B24B4D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highlight w:val="yellow"/>
        </w:rPr>
      </w:pPr>
      <w:r w:rsidRPr="00C95437">
        <w:rPr>
          <w:rFonts w:ascii="Times New Roman" w:hAnsi="Times New Roman" w:cs="Times New Roman"/>
          <w:sz w:val="32"/>
          <w:szCs w:val="32"/>
          <w:highlight w:val="yellow"/>
        </w:rPr>
        <w:t>Разрядностью кодовой комбинации ИКМ сигнала;</w:t>
      </w:r>
    </w:p>
    <w:p w14:paraId="049CAD3B" w14:textId="77777777" w:rsidR="00E318FB" w:rsidRPr="00770F18" w:rsidRDefault="00E318FB" w:rsidP="00E318F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AE6530" w14:textId="77777777" w:rsidR="00E318FB" w:rsidRPr="00E318FB" w:rsidRDefault="00E318FB" w:rsidP="00E318F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318FB">
        <w:rPr>
          <w:rFonts w:ascii="Times New Roman" w:hAnsi="Times New Roman" w:cs="Times New Roman"/>
          <w:b/>
          <w:sz w:val="32"/>
          <w:szCs w:val="32"/>
        </w:rPr>
        <w:t xml:space="preserve">Чему соответствует номер ячейки </w:t>
      </w:r>
      <w:proofErr w:type="gramStart"/>
      <w:r w:rsidRPr="00E318FB">
        <w:rPr>
          <w:rFonts w:ascii="Times New Roman" w:hAnsi="Times New Roman" w:cs="Times New Roman"/>
          <w:b/>
          <w:sz w:val="32"/>
          <w:szCs w:val="32"/>
        </w:rPr>
        <w:t>ИЗУ ?</w:t>
      </w:r>
      <w:proofErr w:type="gramEnd"/>
    </w:p>
    <w:p w14:paraId="026C911F" w14:textId="77777777" w:rsidR="00E318FB" w:rsidRPr="00AF5BD8" w:rsidRDefault="00AF5BD8" w:rsidP="00E318F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Номеру разряда ячейки ЗУ управления</w:t>
      </w:r>
      <w:r w:rsidRPr="00AF5BD8">
        <w:rPr>
          <w:rFonts w:ascii="Times New Roman" w:hAnsi="Times New Roman" w:cs="Times New Roman"/>
          <w:sz w:val="32"/>
          <w:szCs w:val="32"/>
        </w:rPr>
        <w:t>;</w:t>
      </w:r>
    </w:p>
    <w:p w14:paraId="1A080BF6" w14:textId="77777777" w:rsidR="00AF5BD8" w:rsidRPr="00AF5BD8" w:rsidRDefault="00AF5BD8" w:rsidP="00E318F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Номеру ячейки ЗУ управления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1BF8A9A" w14:textId="77777777" w:rsidR="00AF5BD8" w:rsidRPr="0040704F" w:rsidRDefault="00AF5BD8" w:rsidP="00E318F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  <w:highlight w:val="yellow"/>
        </w:rPr>
      </w:pPr>
      <w:r w:rsidRPr="0040704F">
        <w:rPr>
          <w:rFonts w:ascii="Times New Roman" w:hAnsi="Times New Roman" w:cs="Times New Roman"/>
          <w:sz w:val="32"/>
          <w:szCs w:val="32"/>
          <w:highlight w:val="yellow"/>
        </w:rPr>
        <w:t>Номеру временного интервала входящей ИКМ линии;</w:t>
      </w:r>
    </w:p>
    <w:p w14:paraId="6C350332" w14:textId="77777777" w:rsidR="00AF5BD8" w:rsidRPr="00AF5BD8" w:rsidRDefault="00AF5BD8" w:rsidP="00E318F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Номеру разряда ячейки ИЗУ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8C8796B" w14:textId="77777777" w:rsidR="00AF5BD8" w:rsidRDefault="00AF5BD8" w:rsidP="00AF5BD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DE6D935" w14:textId="77777777" w:rsidR="00AF5BD8" w:rsidRPr="00AF5BD8" w:rsidRDefault="00AF5BD8" w:rsidP="00AF5B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AF5BD8">
        <w:rPr>
          <w:rFonts w:ascii="Times New Roman" w:hAnsi="Times New Roman" w:cs="Times New Roman"/>
          <w:b/>
          <w:sz w:val="32"/>
          <w:szCs w:val="32"/>
        </w:rPr>
        <w:t xml:space="preserve">Какая информация содержится в ячейках </w:t>
      </w:r>
      <w:proofErr w:type="gramStart"/>
      <w:r w:rsidRPr="00AF5BD8">
        <w:rPr>
          <w:rFonts w:ascii="Times New Roman" w:hAnsi="Times New Roman" w:cs="Times New Roman"/>
          <w:b/>
          <w:sz w:val="32"/>
          <w:szCs w:val="32"/>
        </w:rPr>
        <w:t>ИЗУ ?</w:t>
      </w:r>
      <w:proofErr w:type="gramEnd"/>
    </w:p>
    <w:p w14:paraId="2C27B034" w14:textId="77777777" w:rsidR="00AF5BD8" w:rsidRDefault="00AF5BD8" w:rsidP="00AF5BD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Номера ячеек ЗУ управления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99F8E97" w14:textId="77777777" w:rsidR="00AF5BD8" w:rsidRPr="009C0939" w:rsidRDefault="00AF5BD8" w:rsidP="00AF5BD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highlight w:val="yellow"/>
        </w:rPr>
      </w:pPr>
      <w:r w:rsidRPr="009C0939">
        <w:rPr>
          <w:rFonts w:ascii="Times New Roman" w:hAnsi="Times New Roman" w:cs="Times New Roman"/>
          <w:sz w:val="32"/>
          <w:szCs w:val="32"/>
          <w:highlight w:val="yellow"/>
        </w:rPr>
        <w:t>Кодовые комбинации ИКМ сигналов, поступающие по входящим ИКМ линиям;</w:t>
      </w:r>
    </w:p>
    <w:p w14:paraId="492DE636" w14:textId="77777777" w:rsidR="00AF5BD8" w:rsidRPr="00AF5BD8" w:rsidRDefault="00AF5BD8" w:rsidP="00AF5BD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Номера разрядов ячеек ЗУ управления</w:t>
      </w:r>
      <w:r w:rsidRPr="00AF5BD8">
        <w:rPr>
          <w:rFonts w:ascii="Times New Roman" w:hAnsi="Times New Roman" w:cs="Times New Roman"/>
          <w:sz w:val="32"/>
          <w:szCs w:val="32"/>
        </w:rPr>
        <w:t>;</w:t>
      </w:r>
    </w:p>
    <w:p w14:paraId="00E577AB" w14:textId="77777777" w:rsidR="00AF5BD8" w:rsidRPr="0001660C" w:rsidRDefault="00AF5BD8" w:rsidP="00AF5BD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Но</w:t>
      </w:r>
      <w:r w:rsidR="0001660C">
        <w:rPr>
          <w:rFonts w:ascii="Times New Roman" w:hAnsi="Times New Roman" w:cs="Times New Roman"/>
          <w:sz w:val="32"/>
          <w:szCs w:val="32"/>
        </w:rPr>
        <w:t>мера временных интервалов входящих ИКМ линий</w:t>
      </w:r>
      <w:r w:rsidR="0001660C" w:rsidRPr="0001660C">
        <w:rPr>
          <w:rFonts w:ascii="Times New Roman" w:hAnsi="Times New Roman" w:cs="Times New Roman"/>
          <w:sz w:val="32"/>
          <w:szCs w:val="32"/>
        </w:rPr>
        <w:t>.</w:t>
      </w:r>
    </w:p>
    <w:p w14:paraId="7E2C8A9F" w14:textId="77777777" w:rsidR="0001660C" w:rsidRPr="00770F18" w:rsidRDefault="0001660C" w:rsidP="0001660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DCEFC1D" w14:textId="77777777" w:rsidR="0001660C" w:rsidRPr="0001660C" w:rsidRDefault="0001660C" w:rsidP="0001660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01660C">
        <w:rPr>
          <w:rFonts w:ascii="Times New Roman" w:hAnsi="Times New Roman" w:cs="Times New Roman"/>
          <w:b/>
          <w:sz w:val="32"/>
          <w:szCs w:val="32"/>
        </w:rPr>
        <w:t>Чем определяется число ячеек ЗУ управления (</w:t>
      </w:r>
      <w:r>
        <w:rPr>
          <w:rFonts w:ascii="Times New Roman" w:hAnsi="Times New Roman" w:cs="Times New Roman"/>
          <w:b/>
          <w:sz w:val="32"/>
          <w:szCs w:val="32"/>
        </w:rPr>
        <w:t>ЗУУ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)</w:t>
      </w:r>
      <w:r w:rsidRPr="0001660C">
        <w:rPr>
          <w:rFonts w:ascii="Times New Roman" w:hAnsi="Times New Roman" w:cs="Times New Roman"/>
          <w:b/>
          <w:sz w:val="32"/>
          <w:szCs w:val="32"/>
        </w:rPr>
        <w:t xml:space="preserve"> ?</w:t>
      </w:r>
      <w:proofErr w:type="gramEnd"/>
    </w:p>
    <w:p w14:paraId="58AA9769" w14:textId="77777777" w:rsidR="0001660C" w:rsidRPr="0001660C" w:rsidRDefault="0001660C" w:rsidP="0001660C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Разрядностью ячеек ИЗУ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37F7DCC" w14:textId="77777777" w:rsidR="0001660C" w:rsidRPr="0001660C" w:rsidRDefault="0001660C" w:rsidP="0001660C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Разрядностью кодовой комбинации ИКМ сигнала</w:t>
      </w:r>
      <w:r w:rsidRPr="0001660C">
        <w:rPr>
          <w:rFonts w:ascii="Times New Roman" w:hAnsi="Times New Roman" w:cs="Times New Roman"/>
          <w:sz w:val="32"/>
          <w:szCs w:val="32"/>
        </w:rPr>
        <w:t>;</w:t>
      </w:r>
    </w:p>
    <w:p w14:paraId="6D09CF1A" w14:textId="77777777" w:rsidR="0001660C" w:rsidRPr="00E97906" w:rsidRDefault="00BE1D5F" w:rsidP="0001660C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  <w:highlight w:val="yellow"/>
        </w:rPr>
      </w:pPr>
      <w:r w:rsidRPr="00E97906">
        <w:rPr>
          <w:rFonts w:ascii="Times New Roman" w:hAnsi="Times New Roman" w:cs="Times New Roman"/>
          <w:sz w:val="32"/>
          <w:szCs w:val="32"/>
          <w:highlight w:val="yellow"/>
        </w:rPr>
        <w:t>Числом временных интервалов исходящих ИКМ линий;</w:t>
      </w:r>
    </w:p>
    <w:p w14:paraId="2C5B0A0A" w14:textId="77777777" w:rsidR="00BE1D5F" w:rsidRPr="00BE1D5F" w:rsidRDefault="00BE1D5F" w:rsidP="0001660C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Числом ячеек ИЗУ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; </w:t>
      </w:r>
    </w:p>
    <w:p w14:paraId="3B9CE332" w14:textId="77777777" w:rsidR="00BE1D5F" w:rsidRDefault="00BE1D5F" w:rsidP="00BE1D5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CC4CC89" w14:textId="77777777" w:rsidR="00BE1D5F" w:rsidRPr="00095E84" w:rsidRDefault="00095E84" w:rsidP="00095E8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Чем определяется разрядность ячеек ЗУУ</w:t>
      </w:r>
      <w:r w:rsidRPr="00095E84">
        <w:rPr>
          <w:rFonts w:ascii="Times New Roman" w:hAnsi="Times New Roman" w:cs="Times New Roman"/>
          <w:b/>
          <w:sz w:val="32"/>
          <w:szCs w:val="32"/>
        </w:rPr>
        <w:t>?</w:t>
      </w:r>
    </w:p>
    <w:p w14:paraId="74E74F4D" w14:textId="77777777" w:rsidR="00095E84" w:rsidRPr="00095E84" w:rsidRDefault="00095E84" w:rsidP="00095E8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Числом ячеек ИЗУ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8DA2B44" w14:textId="77777777" w:rsidR="00095E84" w:rsidRPr="00095E84" w:rsidRDefault="00095E84" w:rsidP="00095E8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Разрядностью ячеек ИЗУ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4BAB7EE" w14:textId="77777777" w:rsidR="00095E84" w:rsidRPr="00E07FB1" w:rsidRDefault="00095E84" w:rsidP="00095E8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32"/>
          <w:szCs w:val="32"/>
          <w:highlight w:val="yellow"/>
        </w:rPr>
      </w:pPr>
      <w:r w:rsidRPr="00E07FB1">
        <w:rPr>
          <w:rFonts w:ascii="Times New Roman" w:hAnsi="Times New Roman" w:cs="Times New Roman"/>
          <w:sz w:val="32"/>
          <w:szCs w:val="32"/>
          <w:highlight w:val="yellow"/>
        </w:rPr>
        <w:t>Числом временных интервалов входящих ИКМ линий;</w:t>
      </w:r>
    </w:p>
    <w:p w14:paraId="5A2EF256" w14:textId="77777777" w:rsidR="00095E84" w:rsidRPr="00095E84" w:rsidRDefault="00095E84" w:rsidP="00095E8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Числом ячеек ЗУУ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613B504" w14:textId="77777777" w:rsidR="00095E84" w:rsidRPr="00FF6B81" w:rsidRDefault="00FF6B81" w:rsidP="00FF6B8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Чему соответствует номер ячейки ЗУУ</w:t>
      </w:r>
      <w:r w:rsidRPr="00FF6B81">
        <w:rPr>
          <w:rFonts w:ascii="Times New Roman" w:hAnsi="Times New Roman" w:cs="Times New Roman"/>
          <w:b/>
          <w:sz w:val="32"/>
          <w:szCs w:val="32"/>
        </w:rPr>
        <w:t>?</w:t>
      </w:r>
    </w:p>
    <w:p w14:paraId="4D144A3F" w14:textId="77777777" w:rsidR="00FF6B81" w:rsidRPr="00331685" w:rsidRDefault="00331685" w:rsidP="0033168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Номер временного интервала входящей ИКМ линии</w:t>
      </w:r>
      <w:r w:rsidRPr="00331685">
        <w:rPr>
          <w:rFonts w:ascii="Times New Roman" w:hAnsi="Times New Roman" w:cs="Times New Roman"/>
          <w:sz w:val="32"/>
          <w:szCs w:val="32"/>
        </w:rPr>
        <w:t>;</w:t>
      </w:r>
    </w:p>
    <w:p w14:paraId="1E712D07" w14:textId="77777777" w:rsidR="00331685" w:rsidRPr="00331685" w:rsidRDefault="00331685" w:rsidP="0033168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Номер ячейки ИЗУ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6D92CB9" w14:textId="77777777" w:rsidR="00331685" w:rsidRPr="00C47CC8" w:rsidRDefault="00331685" w:rsidP="0033168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highlight w:val="yellow"/>
        </w:rPr>
      </w:pPr>
      <w:r w:rsidRPr="00C47CC8">
        <w:rPr>
          <w:rFonts w:ascii="Times New Roman" w:hAnsi="Times New Roman" w:cs="Times New Roman"/>
          <w:sz w:val="32"/>
          <w:szCs w:val="32"/>
          <w:highlight w:val="yellow"/>
        </w:rPr>
        <w:t>Номер временного интервала исходящей ИКМ линии;</w:t>
      </w:r>
    </w:p>
    <w:p w14:paraId="0495A47B" w14:textId="77777777" w:rsidR="00331685" w:rsidRPr="00331685" w:rsidRDefault="00331685" w:rsidP="0033168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Номер разряда ячейки ИЗУ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BD3AC1E" w14:textId="77777777" w:rsidR="00331685" w:rsidRDefault="00331685" w:rsidP="0033168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27EE5E6" w14:textId="77777777" w:rsidR="00331685" w:rsidRPr="00B60B02" w:rsidRDefault="00B60B02" w:rsidP="00B60B02">
      <w:pPr>
        <w:pStyle w:val="a3"/>
        <w:numPr>
          <w:ilvl w:val="0"/>
          <w:numId w:val="1"/>
        </w:numPr>
        <w:tabs>
          <w:tab w:val="left" w:pos="993"/>
        </w:tabs>
        <w:jc w:val="both"/>
        <w:rPr>
          <w:rFonts w:ascii="Times New Roman" w:hAnsi="Times New Roman" w:cs="Times New Roman"/>
          <w:b/>
          <w:sz w:val="32"/>
          <w:szCs w:val="32"/>
        </w:rPr>
      </w:pPr>
      <w:r w:rsidRPr="00B60B02">
        <w:rPr>
          <w:rFonts w:ascii="Times New Roman" w:hAnsi="Times New Roman" w:cs="Times New Roman"/>
          <w:b/>
          <w:sz w:val="32"/>
          <w:szCs w:val="32"/>
        </w:rPr>
        <w:t xml:space="preserve">Какая информация содержится в ячейках </w:t>
      </w:r>
      <w:proofErr w:type="gramStart"/>
      <w:r w:rsidRPr="00B60B02">
        <w:rPr>
          <w:rFonts w:ascii="Times New Roman" w:hAnsi="Times New Roman" w:cs="Times New Roman"/>
          <w:b/>
          <w:sz w:val="32"/>
          <w:szCs w:val="32"/>
        </w:rPr>
        <w:t>ЗУУ ?</w:t>
      </w:r>
      <w:proofErr w:type="gramEnd"/>
    </w:p>
    <w:p w14:paraId="59466AB7" w14:textId="77777777" w:rsidR="00331685" w:rsidRDefault="006141A7" w:rsidP="00B60B02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Номер ячейки ЗУУ</w:t>
      </w:r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D78D73B" w14:textId="77777777" w:rsidR="006141A7" w:rsidRPr="006141A7" w:rsidRDefault="006141A7" w:rsidP="00B60B02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Номер временного интервала исходящей ИКМ линии</w:t>
      </w:r>
      <w:r w:rsidRPr="006141A7">
        <w:rPr>
          <w:rFonts w:ascii="Times New Roman" w:hAnsi="Times New Roman" w:cs="Times New Roman"/>
          <w:sz w:val="32"/>
          <w:szCs w:val="32"/>
        </w:rPr>
        <w:t>;</w:t>
      </w:r>
    </w:p>
    <w:p w14:paraId="1FE5E0BB" w14:textId="77777777" w:rsidR="006141A7" w:rsidRPr="00724FE5" w:rsidRDefault="006141A7" w:rsidP="00B60B02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  <w:highlight w:val="yellow"/>
        </w:rPr>
      </w:pPr>
      <w:r w:rsidRPr="00724FE5">
        <w:rPr>
          <w:rFonts w:ascii="Times New Roman" w:hAnsi="Times New Roman" w:cs="Times New Roman"/>
          <w:sz w:val="32"/>
          <w:szCs w:val="32"/>
          <w:highlight w:val="yellow"/>
        </w:rPr>
        <w:t>Номер временного интервала входящей ИКМ линии;</w:t>
      </w:r>
    </w:p>
    <w:p w14:paraId="50EB27CB" w14:textId="77777777" w:rsidR="006141A7" w:rsidRPr="006141A7" w:rsidRDefault="006141A7" w:rsidP="00B60B02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Номер ячейки ИЗУ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686289FC" w14:textId="77777777" w:rsidR="006141A7" w:rsidRDefault="006141A7" w:rsidP="006141A7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7547053" w14:textId="77777777" w:rsidR="006141A7" w:rsidRPr="007137DB" w:rsidRDefault="007137DB" w:rsidP="007137DB">
      <w:pPr>
        <w:pStyle w:val="a3"/>
        <w:numPr>
          <w:ilvl w:val="0"/>
          <w:numId w:val="1"/>
        </w:numPr>
        <w:tabs>
          <w:tab w:val="left" w:pos="993"/>
        </w:tabs>
        <w:ind w:left="426" w:hanging="142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137DB">
        <w:rPr>
          <w:rFonts w:ascii="Times New Roman" w:hAnsi="Times New Roman" w:cs="Times New Roman"/>
          <w:b/>
          <w:sz w:val="32"/>
          <w:szCs w:val="32"/>
        </w:rPr>
        <w:t xml:space="preserve">Чем определяется временная задержка информации при временной коммутации одноименных временных </w:t>
      </w:r>
      <w:proofErr w:type="gramStart"/>
      <w:r w:rsidRPr="007137DB">
        <w:rPr>
          <w:rFonts w:ascii="Times New Roman" w:hAnsi="Times New Roman" w:cs="Times New Roman"/>
          <w:b/>
          <w:sz w:val="32"/>
          <w:szCs w:val="32"/>
        </w:rPr>
        <w:t>интервалов ?</w:t>
      </w:r>
      <w:proofErr w:type="gramEnd"/>
    </w:p>
    <w:p w14:paraId="6D65E994" w14:textId="77777777" w:rsidR="007137DB" w:rsidRPr="004A69C0" w:rsidRDefault="007137DB" w:rsidP="007137DB">
      <w:pPr>
        <w:pStyle w:val="a3"/>
        <w:numPr>
          <w:ilvl w:val="0"/>
          <w:numId w:val="12"/>
        </w:numPr>
        <w:tabs>
          <w:tab w:val="left" w:pos="993"/>
        </w:tabs>
        <w:jc w:val="both"/>
        <w:rPr>
          <w:rFonts w:ascii="Times New Roman" w:hAnsi="Times New Roman" w:cs="Times New Roman"/>
          <w:sz w:val="32"/>
          <w:szCs w:val="32"/>
          <w:highlight w:val="yellow"/>
        </w:rPr>
      </w:pPr>
      <w:r w:rsidRPr="004A69C0">
        <w:rPr>
          <w:rFonts w:ascii="Times New Roman" w:hAnsi="Times New Roman" w:cs="Times New Roman"/>
          <w:sz w:val="32"/>
          <w:szCs w:val="32"/>
          <w:highlight w:val="yellow"/>
        </w:rPr>
        <w:t>Последовательно-параллельным и параллельно-последовательным преобразованием информации. Записью и чтением информации в ИЗУ;</w:t>
      </w:r>
    </w:p>
    <w:p w14:paraId="79BED344" w14:textId="77777777" w:rsidR="00770F18" w:rsidRPr="00770F18" w:rsidRDefault="00770F18" w:rsidP="00770F18">
      <w:pPr>
        <w:pStyle w:val="a3"/>
        <w:numPr>
          <w:ilvl w:val="0"/>
          <w:numId w:val="12"/>
        </w:numPr>
        <w:tabs>
          <w:tab w:val="left" w:pos="993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Временем срабатывания элементов</w:t>
      </w:r>
      <w:r w:rsidRPr="00770F18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на базе которых построены параллельно-последовательный и последовательно-параллельный преобразователи</w:t>
      </w:r>
      <w:r w:rsidRPr="00770F18">
        <w:rPr>
          <w:rFonts w:ascii="Times New Roman" w:hAnsi="Times New Roman" w:cs="Times New Roman"/>
          <w:sz w:val="32"/>
          <w:szCs w:val="32"/>
        </w:rPr>
        <w:t>;</w:t>
      </w:r>
    </w:p>
    <w:p w14:paraId="28BBC553" w14:textId="77777777" w:rsidR="00770F18" w:rsidRPr="00770F18" w:rsidRDefault="00770F18" w:rsidP="00770F18">
      <w:pPr>
        <w:pStyle w:val="a3"/>
        <w:numPr>
          <w:ilvl w:val="0"/>
          <w:numId w:val="12"/>
        </w:numPr>
        <w:tabs>
          <w:tab w:val="left" w:pos="993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Временем срабатывания элементов</w:t>
      </w:r>
      <w:r w:rsidRPr="00770F18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на базе которых построено ИЗУ</w:t>
      </w:r>
      <w:r w:rsidRPr="00770F18">
        <w:rPr>
          <w:rFonts w:ascii="Times New Roman" w:hAnsi="Times New Roman" w:cs="Times New Roman"/>
          <w:sz w:val="32"/>
          <w:szCs w:val="32"/>
        </w:rPr>
        <w:t>;</w:t>
      </w:r>
    </w:p>
    <w:p w14:paraId="468DD11A" w14:textId="77777777" w:rsidR="007137DB" w:rsidRPr="00770F18" w:rsidRDefault="00770F18" w:rsidP="00770F18">
      <w:pPr>
        <w:pStyle w:val="a3"/>
        <w:numPr>
          <w:ilvl w:val="0"/>
          <w:numId w:val="12"/>
        </w:numPr>
        <w:tabs>
          <w:tab w:val="left" w:pos="993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Временем распространения информации по ИКМ линиям</w:t>
      </w:r>
      <w:r w:rsidRPr="00770F18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99BA504" w14:textId="77777777" w:rsidR="007137DB" w:rsidRPr="007137DB" w:rsidRDefault="007137DB" w:rsidP="007137DB">
      <w:pPr>
        <w:tabs>
          <w:tab w:val="left" w:pos="993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73166ABC" w14:textId="77777777" w:rsidR="006141A7" w:rsidRPr="007137DB" w:rsidRDefault="006141A7" w:rsidP="006141A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E0997CC" w14:textId="77777777" w:rsidR="006141A7" w:rsidRPr="007137DB" w:rsidRDefault="006141A7" w:rsidP="006141A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1113D5C" w14:textId="77777777" w:rsidR="00331685" w:rsidRPr="00B60B02" w:rsidRDefault="00331685" w:rsidP="0033168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D6BBA80" w14:textId="77777777" w:rsidR="00FF6B81" w:rsidRPr="00331685" w:rsidRDefault="00FF6B81" w:rsidP="00FF6B81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FF6B81" w:rsidRPr="00331685" w:rsidSect="00146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74099"/>
    <w:multiLevelType w:val="hybridMultilevel"/>
    <w:tmpl w:val="24043A90"/>
    <w:lvl w:ilvl="0" w:tplc="EF264C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3F6D9F"/>
    <w:multiLevelType w:val="hybridMultilevel"/>
    <w:tmpl w:val="5E5EA102"/>
    <w:lvl w:ilvl="0" w:tplc="66C27A48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245BF1"/>
    <w:multiLevelType w:val="hybridMultilevel"/>
    <w:tmpl w:val="509AAC5C"/>
    <w:lvl w:ilvl="0" w:tplc="DD6C28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2E62CE"/>
    <w:multiLevelType w:val="hybridMultilevel"/>
    <w:tmpl w:val="B010CC68"/>
    <w:lvl w:ilvl="0" w:tplc="FE9652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DF303A"/>
    <w:multiLevelType w:val="hybridMultilevel"/>
    <w:tmpl w:val="0F6AD180"/>
    <w:lvl w:ilvl="0" w:tplc="B046E258">
      <w:start w:val="1"/>
      <w:numFmt w:val="lowerLetter"/>
      <w:lvlText w:val="%1)"/>
      <w:lvlJc w:val="left"/>
      <w:pPr>
        <w:ind w:left="7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 w15:restartNumberingAfterBreak="0">
    <w:nsid w:val="46771359"/>
    <w:multiLevelType w:val="hybridMultilevel"/>
    <w:tmpl w:val="0A3E704A"/>
    <w:lvl w:ilvl="0" w:tplc="2DEE55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441C3C"/>
    <w:multiLevelType w:val="hybridMultilevel"/>
    <w:tmpl w:val="7C3C9902"/>
    <w:lvl w:ilvl="0" w:tplc="2B3A9C2A">
      <w:start w:val="1"/>
      <w:numFmt w:val="lowerLetter"/>
      <w:lvlText w:val="%1)"/>
      <w:lvlJc w:val="left"/>
      <w:pPr>
        <w:ind w:left="8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7" w15:restartNumberingAfterBreak="0">
    <w:nsid w:val="50EB20F7"/>
    <w:multiLevelType w:val="hybridMultilevel"/>
    <w:tmpl w:val="D42A0FF2"/>
    <w:lvl w:ilvl="0" w:tplc="A4F01B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4F49A8"/>
    <w:multiLevelType w:val="hybridMultilevel"/>
    <w:tmpl w:val="2AA2D1DE"/>
    <w:lvl w:ilvl="0" w:tplc="EF3A27E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516D93"/>
    <w:multiLevelType w:val="hybridMultilevel"/>
    <w:tmpl w:val="39F61DA8"/>
    <w:lvl w:ilvl="0" w:tplc="13200D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B01BCB"/>
    <w:multiLevelType w:val="hybridMultilevel"/>
    <w:tmpl w:val="6CC40B52"/>
    <w:lvl w:ilvl="0" w:tplc="9A2632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A2B048B"/>
    <w:multiLevelType w:val="hybridMultilevel"/>
    <w:tmpl w:val="6F76A45C"/>
    <w:lvl w:ilvl="0" w:tplc="0464CD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8"/>
  </w:num>
  <w:num w:numId="5">
    <w:abstractNumId w:val="7"/>
  </w:num>
  <w:num w:numId="6">
    <w:abstractNumId w:val="11"/>
  </w:num>
  <w:num w:numId="7">
    <w:abstractNumId w:val="0"/>
  </w:num>
  <w:num w:numId="8">
    <w:abstractNumId w:val="2"/>
  </w:num>
  <w:num w:numId="9">
    <w:abstractNumId w:val="1"/>
  </w:num>
  <w:num w:numId="10">
    <w:abstractNumId w:val="3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5069"/>
    <w:rsid w:val="0001660C"/>
    <w:rsid w:val="00095E84"/>
    <w:rsid w:val="000B7D25"/>
    <w:rsid w:val="000C729E"/>
    <w:rsid w:val="00146A97"/>
    <w:rsid w:val="00323C84"/>
    <w:rsid w:val="00331685"/>
    <w:rsid w:val="003866BD"/>
    <w:rsid w:val="0040704F"/>
    <w:rsid w:val="0043090D"/>
    <w:rsid w:val="004A69C0"/>
    <w:rsid w:val="005774A3"/>
    <w:rsid w:val="006141A7"/>
    <w:rsid w:val="006D5069"/>
    <w:rsid w:val="007137DB"/>
    <w:rsid w:val="00724FE5"/>
    <w:rsid w:val="0076067F"/>
    <w:rsid w:val="0076296D"/>
    <w:rsid w:val="00770F18"/>
    <w:rsid w:val="00792A4D"/>
    <w:rsid w:val="007E49D5"/>
    <w:rsid w:val="00842A2C"/>
    <w:rsid w:val="00905CCC"/>
    <w:rsid w:val="009C0939"/>
    <w:rsid w:val="00AF5BD8"/>
    <w:rsid w:val="00B24B4D"/>
    <w:rsid w:val="00B60B02"/>
    <w:rsid w:val="00B917B4"/>
    <w:rsid w:val="00BE1D5F"/>
    <w:rsid w:val="00C47CC8"/>
    <w:rsid w:val="00C91057"/>
    <w:rsid w:val="00C95437"/>
    <w:rsid w:val="00CD3578"/>
    <w:rsid w:val="00E07FB1"/>
    <w:rsid w:val="00E318FB"/>
    <w:rsid w:val="00E97906"/>
    <w:rsid w:val="00EA4C66"/>
    <w:rsid w:val="00EF6C5F"/>
    <w:rsid w:val="00FF6B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25C64"/>
  <w15:docId w15:val="{61A33A01-0436-47CF-A96A-FCCABA05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6A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0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D5988D-2CF3-4D09-BF0C-8B71730C3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460-4</dc:creator>
  <cp:lastModifiedBy>Николай Сергеев</cp:lastModifiedBy>
  <cp:revision>27</cp:revision>
  <dcterms:created xsi:type="dcterms:W3CDTF">2017-12-12T14:52:00Z</dcterms:created>
  <dcterms:modified xsi:type="dcterms:W3CDTF">2021-11-05T11:01:00Z</dcterms:modified>
</cp:coreProperties>
</file>