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C48B" w14:textId="77777777" w:rsidR="00760CF1" w:rsidRDefault="00000000">
      <w:pPr>
        <w:pStyle w:val="af2"/>
        <w:rPr>
          <w:lang w:eastAsia="zh-CN"/>
        </w:rPr>
      </w:pPr>
      <w:r>
        <w:rPr>
          <w:lang w:eastAsia="zh-CN"/>
        </w:rPr>
        <w:t>标注包</w:t>
      </w:r>
      <w:r>
        <w:rPr>
          <w:lang w:eastAsia="zh-CN"/>
        </w:rPr>
        <w:t xml:space="preserve"> 2 · </w:t>
      </w:r>
      <w:r>
        <w:rPr>
          <w:lang w:eastAsia="zh-CN"/>
        </w:rPr>
        <w:t>独立答题表</w:t>
      </w:r>
    </w:p>
    <w:p w14:paraId="1C99F4FF" w14:textId="77777777" w:rsidR="00760CF1" w:rsidRDefault="00000000">
      <w:pPr>
        <w:rPr>
          <w:rFonts w:hint="eastAsia"/>
          <w:lang w:eastAsia="zh-CN"/>
        </w:rPr>
      </w:pPr>
      <w:r>
        <w:rPr>
          <w:lang w:eastAsia="zh-CN"/>
        </w:rPr>
        <w:t>标注者代号：B    开始时间：________    结束时间：________</w:t>
      </w:r>
    </w:p>
    <w:p w14:paraId="59588EB6" w14:textId="77777777" w:rsidR="00760CF1" w:rsidRDefault="00000000">
      <w:pPr>
        <w:rPr>
          <w:rFonts w:hint="eastAsia"/>
          <w:lang w:eastAsia="zh-CN"/>
        </w:rPr>
      </w:pPr>
      <w:r>
        <w:rPr>
          <w:lang w:eastAsia="zh-CN"/>
        </w:rPr>
        <w:t>请独立填写。2＝满足；1＝局部不足；0＝实质失败；U＝无法判断/不确定。也可填写“跳过”。请勿查看或讨论其他人的答案。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60CF1" w14:paraId="549CE91A" w14:textId="77777777">
        <w:tc>
          <w:tcPr>
            <w:tcW w:w="2520" w:type="dxa"/>
          </w:tcPr>
          <w:p w14:paraId="3567BF2C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题号</w:t>
            </w:r>
            <w:proofErr w:type="spellEnd"/>
          </w:p>
        </w:tc>
        <w:tc>
          <w:tcPr>
            <w:tcW w:w="2520" w:type="dxa"/>
          </w:tcPr>
          <w:p w14:paraId="681DD9C4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维度</w:t>
            </w:r>
            <w:proofErr w:type="spellEnd"/>
          </w:p>
        </w:tc>
        <w:tc>
          <w:tcPr>
            <w:tcW w:w="2520" w:type="dxa"/>
          </w:tcPr>
          <w:p w14:paraId="5C382BCA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评分</w:t>
            </w:r>
            <w:proofErr w:type="spellEnd"/>
            <w:r>
              <w:t xml:space="preserve"> 2/1/0/U/</w:t>
            </w:r>
            <w:proofErr w:type="spellStart"/>
            <w:r>
              <w:t>跳过</w:t>
            </w:r>
            <w:proofErr w:type="spellEnd"/>
          </w:p>
        </w:tc>
        <w:tc>
          <w:tcPr>
            <w:tcW w:w="2520" w:type="dxa"/>
          </w:tcPr>
          <w:p w14:paraId="71F4BA53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一句理由：哪句话/条件决定你的判断</w:t>
            </w:r>
          </w:p>
        </w:tc>
      </w:tr>
      <w:tr w:rsidR="00760CF1" w14:paraId="73EF9284" w14:textId="77777777">
        <w:tc>
          <w:tcPr>
            <w:tcW w:w="2520" w:type="dxa"/>
          </w:tcPr>
          <w:p w14:paraId="22A77A77" w14:textId="77777777" w:rsidR="00760CF1" w:rsidRDefault="00000000">
            <w:pPr>
              <w:rPr>
                <w:rFonts w:hint="eastAsia"/>
              </w:rPr>
            </w:pPr>
            <w:r>
              <w:t>P2-01</w:t>
            </w:r>
          </w:p>
        </w:tc>
        <w:tc>
          <w:tcPr>
            <w:tcW w:w="2520" w:type="dxa"/>
          </w:tcPr>
          <w:p w14:paraId="0E11EFEA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612D9ED3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2E32F50C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负责人建议延长试行，长期安排尚待讨论。</w:t>
            </w:r>
          </w:p>
        </w:tc>
      </w:tr>
      <w:tr w:rsidR="00760CF1" w14:paraId="4105B186" w14:textId="77777777">
        <w:tc>
          <w:tcPr>
            <w:tcW w:w="2520" w:type="dxa"/>
          </w:tcPr>
          <w:p w14:paraId="48D4C4E5" w14:textId="77777777" w:rsidR="00760CF1" w:rsidRDefault="00000000">
            <w:pPr>
              <w:rPr>
                <w:rFonts w:hint="eastAsia"/>
              </w:rPr>
            </w:pPr>
            <w:r>
              <w:t>P2-02</w:t>
            </w:r>
          </w:p>
        </w:tc>
        <w:tc>
          <w:tcPr>
            <w:tcW w:w="2520" w:type="dxa"/>
          </w:tcPr>
          <w:p w14:paraId="2592513F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79439F5F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3245F646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若要公平比较，需要先约定物品难度、统计时段和完成定义等条件。</w:t>
            </w:r>
          </w:p>
        </w:tc>
      </w:tr>
      <w:tr w:rsidR="00760CF1" w14:paraId="56B0608F" w14:textId="77777777">
        <w:tc>
          <w:tcPr>
            <w:tcW w:w="2520" w:type="dxa"/>
          </w:tcPr>
          <w:p w14:paraId="12783035" w14:textId="77777777" w:rsidR="00760CF1" w:rsidRDefault="00000000">
            <w:pPr>
              <w:rPr>
                <w:rFonts w:hint="eastAsia"/>
              </w:rPr>
            </w:pPr>
            <w:r>
              <w:t>P2-03</w:t>
            </w:r>
          </w:p>
        </w:tc>
        <w:tc>
          <w:tcPr>
            <w:tcW w:w="2520" w:type="dxa"/>
          </w:tcPr>
          <w:p w14:paraId="27DE2285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目标与范围</w:t>
            </w:r>
            <w:proofErr w:type="spellEnd"/>
          </w:p>
        </w:tc>
        <w:tc>
          <w:tcPr>
            <w:tcW w:w="2520" w:type="dxa"/>
          </w:tcPr>
          <w:p w14:paraId="0FDF03D0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79A1FE94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比较两件物品时，应比较它们允许的区间，而不是只看中心读数。</w:t>
            </w:r>
          </w:p>
        </w:tc>
      </w:tr>
      <w:tr w:rsidR="00760CF1" w14:paraId="3EFEA0B4" w14:textId="77777777">
        <w:tc>
          <w:tcPr>
            <w:tcW w:w="2520" w:type="dxa"/>
          </w:tcPr>
          <w:p w14:paraId="47754443" w14:textId="77777777" w:rsidR="00760CF1" w:rsidRDefault="00000000">
            <w:pPr>
              <w:rPr>
                <w:rFonts w:hint="eastAsia"/>
              </w:rPr>
            </w:pPr>
            <w:r>
              <w:t>P2-04</w:t>
            </w:r>
          </w:p>
        </w:tc>
        <w:tc>
          <w:tcPr>
            <w:tcW w:w="2520" w:type="dxa"/>
          </w:tcPr>
          <w:p w14:paraId="78C890E8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416C1AED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6B51DFAB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评价方案时，先检查每一步的开工条件，再讨论是否还有不必要的等待。</w:t>
            </w:r>
          </w:p>
        </w:tc>
      </w:tr>
      <w:tr w:rsidR="00760CF1" w14:paraId="5E78F71E" w14:textId="77777777">
        <w:tc>
          <w:tcPr>
            <w:tcW w:w="2520" w:type="dxa"/>
          </w:tcPr>
          <w:p w14:paraId="4967DD5A" w14:textId="77777777" w:rsidR="00760CF1" w:rsidRDefault="00000000">
            <w:pPr>
              <w:rPr>
                <w:rFonts w:hint="eastAsia"/>
              </w:rPr>
            </w:pPr>
            <w:r>
              <w:t>P2-05</w:t>
            </w:r>
          </w:p>
        </w:tc>
        <w:tc>
          <w:tcPr>
            <w:tcW w:w="2520" w:type="dxa"/>
          </w:tcPr>
          <w:p w14:paraId="30A395DF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0EB94D21" w14:textId="69E111AA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75D0988B" w14:textId="6FFBD964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对资料转述准确，且例子区间计算也正确</w:t>
            </w:r>
          </w:p>
        </w:tc>
      </w:tr>
      <w:tr w:rsidR="00760CF1" w14:paraId="60FFBD08" w14:textId="77777777">
        <w:tc>
          <w:tcPr>
            <w:tcW w:w="2520" w:type="dxa"/>
          </w:tcPr>
          <w:p w14:paraId="61AD2605" w14:textId="77777777" w:rsidR="00760CF1" w:rsidRDefault="00000000">
            <w:pPr>
              <w:rPr>
                <w:rFonts w:hint="eastAsia"/>
              </w:rPr>
            </w:pPr>
            <w:r>
              <w:t>P2-05</w:t>
            </w:r>
          </w:p>
        </w:tc>
        <w:tc>
          <w:tcPr>
            <w:tcW w:w="2520" w:type="dxa"/>
          </w:tcPr>
          <w:p w14:paraId="4A986BC7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546B8297" w14:textId="27008D14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3B7DB7C4" w14:textId="34D81376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电子秤直观展示，并且明确了范围与边界</w:t>
            </w:r>
          </w:p>
        </w:tc>
      </w:tr>
      <w:tr w:rsidR="00760CF1" w14:paraId="0CB72AF8" w14:textId="77777777">
        <w:tc>
          <w:tcPr>
            <w:tcW w:w="2520" w:type="dxa"/>
          </w:tcPr>
          <w:p w14:paraId="4E03CC26" w14:textId="77777777" w:rsidR="00760CF1" w:rsidRDefault="00000000">
            <w:pPr>
              <w:rPr>
                <w:rFonts w:hint="eastAsia"/>
              </w:rPr>
            </w:pPr>
            <w:r>
              <w:t>P2-06</w:t>
            </w:r>
          </w:p>
        </w:tc>
        <w:tc>
          <w:tcPr>
            <w:tcW w:w="2520" w:type="dxa"/>
          </w:tcPr>
          <w:p w14:paraId="02BBAB65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题目与独立作答</w:t>
            </w:r>
            <w:proofErr w:type="spellEnd"/>
          </w:p>
        </w:tc>
        <w:tc>
          <w:tcPr>
            <w:tcW w:w="2520" w:type="dxa"/>
          </w:tcPr>
          <w:p w14:paraId="74AAF025" w14:textId="009C9502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5CCBACF5" w14:textId="3175D583" w:rsidR="00760CF1" w:rsidRDefault="00A1258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解答实际上已经在资料中给出，不满足要求</w:t>
            </w:r>
          </w:p>
        </w:tc>
      </w:tr>
      <w:tr w:rsidR="00760CF1" w14:paraId="53AC492E" w14:textId="77777777">
        <w:tc>
          <w:tcPr>
            <w:tcW w:w="2520" w:type="dxa"/>
          </w:tcPr>
          <w:p w14:paraId="69F81826" w14:textId="77777777" w:rsidR="00760CF1" w:rsidRDefault="00000000">
            <w:pPr>
              <w:rPr>
                <w:rFonts w:hint="eastAsia"/>
              </w:rPr>
            </w:pPr>
            <w:r>
              <w:t>P2-07</w:t>
            </w:r>
          </w:p>
        </w:tc>
        <w:tc>
          <w:tcPr>
            <w:tcW w:w="2520" w:type="dxa"/>
          </w:tcPr>
          <w:p w14:paraId="6DC36283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评分是否合理</w:t>
            </w:r>
            <w:proofErr w:type="spellEnd"/>
          </w:p>
        </w:tc>
        <w:tc>
          <w:tcPr>
            <w:tcW w:w="2520" w:type="dxa"/>
          </w:tcPr>
          <w:p w14:paraId="7BA72D54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5782E587" w14:textId="77777777" w:rsidR="00760CF1" w:rsidRDefault="00000000">
            <w:pPr>
              <w:rPr>
                <w:rFonts w:hint="eastAsia"/>
              </w:rPr>
            </w:pPr>
            <w:r>
              <w:t>原平均24/4=6，</w:t>
            </w:r>
            <w:proofErr w:type="gramStart"/>
            <w:r>
              <w:t>中位(</w:t>
            </w:r>
            <w:proofErr w:type="gramEnd"/>
            <w:r>
              <w:t>4+4)/2=4；改后平均32/4=8，中位仍4。</w:t>
            </w:r>
          </w:p>
        </w:tc>
      </w:tr>
      <w:tr w:rsidR="00760CF1" w14:paraId="2A5A1F1E" w14:textId="77777777">
        <w:tc>
          <w:tcPr>
            <w:tcW w:w="2520" w:type="dxa"/>
          </w:tcPr>
          <w:p w14:paraId="13803B16" w14:textId="77777777" w:rsidR="00760CF1" w:rsidRDefault="00000000">
            <w:pPr>
              <w:rPr>
                <w:rFonts w:hint="eastAsia"/>
              </w:rPr>
            </w:pPr>
            <w:r>
              <w:t>P2-08</w:t>
            </w:r>
          </w:p>
        </w:tc>
        <w:tc>
          <w:tcPr>
            <w:tcW w:w="2520" w:type="dxa"/>
          </w:tcPr>
          <w:p w14:paraId="39677882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目标与范围</w:t>
            </w:r>
            <w:proofErr w:type="spellEnd"/>
          </w:p>
        </w:tc>
        <w:tc>
          <w:tcPr>
            <w:tcW w:w="2520" w:type="dxa"/>
          </w:tcPr>
          <w:p w14:paraId="5186F1EF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40FC4E71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若中间位置的数据或排序结构改变，中位数也</w:t>
            </w:r>
            <w:r>
              <w:rPr>
                <w:lang w:eastAsia="zh-CN"/>
              </w:rPr>
              <w:lastRenderedPageBreak/>
              <w:t>可能改变。</w:t>
            </w:r>
          </w:p>
        </w:tc>
      </w:tr>
      <w:tr w:rsidR="00760CF1" w14:paraId="7DA4C6CC" w14:textId="77777777">
        <w:tc>
          <w:tcPr>
            <w:tcW w:w="2520" w:type="dxa"/>
          </w:tcPr>
          <w:p w14:paraId="5E68821C" w14:textId="77777777" w:rsidR="00760CF1" w:rsidRDefault="00000000">
            <w:pPr>
              <w:rPr>
                <w:rFonts w:hint="eastAsia"/>
              </w:rPr>
            </w:pPr>
            <w:r>
              <w:lastRenderedPageBreak/>
              <w:t>P2-09</w:t>
            </w:r>
          </w:p>
        </w:tc>
        <w:tc>
          <w:tcPr>
            <w:tcW w:w="2520" w:type="dxa"/>
          </w:tcPr>
          <w:p w14:paraId="6A545F8F" w14:textId="77777777" w:rsidR="00760CF1" w:rsidRDefault="00000000">
            <w:pPr>
              <w:rPr>
                <w:rFonts w:hint="eastAsia"/>
              </w:rPr>
            </w:pPr>
            <w:proofErr w:type="spellStart"/>
            <w:r>
              <w:t>诊断与补救</w:t>
            </w:r>
            <w:proofErr w:type="spellEnd"/>
          </w:p>
        </w:tc>
        <w:tc>
          <w:tcPr>
            <w:tcW w:w="2520" w:type="dxa"/>
          </w:tcPr>
          <w:p w14:paraId="41E2E6A9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38B7C8F2" w14:textId="77777777" w:rsidR="00760CF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但测量了若干变量不等于排除了所有差异。研究设计越接近只改变目标因素，因果解释通常越有依据；具体能支持到什么范围，还取决于实际执行和数据。</w:t>
            </w:r>
          </w:p>
        </w:tc>
      </w:tr>
    </w:tbl>
    <w:p w14:paraId="356B8CFA" w14:textId="77777777" w:rsidR="00760CF1" w:rsidRDefault="00000000">
      <w:pPr>
        <w:rPr>
          <w:rFonts w:hint="eastAsia"/>
          <w:lang w:eastAsia="zh-CN"/>
        </w:rPr>
      </w:pPr>
      <w:r>
        <w:rPr>
          <w:lang w:eastAsia="zh-CN"/>
        </w:rPr>
        <w:t>若没有按顺序阅读、资料不清楚、某题超过预计时间，或使用了外部帮助，请在此注明：</w:t>
      </w:r>
    </w:p>
    <w:p w14:paraId="7A0C18E0" w14:textId="77777777" w:rsidR="00760CF1" w:rsidRDefault="00000000">
      <w:pPr>
        <w:rPr>
          <w:rFonts w:hint="eastAsia"/>
        </w:rPr>
      </w:pPr>
      <w:r>
        <w:t>____________________________________________________________________________</w:t>
      </w:r>
    </w:p>
    <w:sectPr w:rsidR="00760CF1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9405" w14:textId="77777777" w:rsidR="00937305" w:rsidRDefault="0093730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36DB860" w14:textId="77777777" w:rsidR="00937305" w:rsidRDefault="0093730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278A" w14:textId="77777777" w:rsidR="00760CF1" w:rsidRDefault="00000000">
    <w:pPr>
      <w:pStyle w:val="ab"/>
      <w:jc w:val="right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12584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6E3E5" w14:textId="77777777" w:rsidR="00937305" w:rsidRDefault="0093730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8F76CA9" w14:textId="77777777" w:rsidR="00937305" w:rsidRDefault="00937305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20126127">
    <w:abstractNumId w:val="1"/>
  </w:num>
  <w:num w:numId="2" w16cid:durableId="1196040229">
    <w:abstractNumId w:val="4"/>
  </w:num>
  <w:num w:numId="3" w16cid:durableId="831527077">
    <w:abstractNumId w:val="5"/>
  </w:num>
  <w:num w:numId="4" w16cid:durableId="988024417">
    <w:abstractNumId w:val="2"/>
  </w:num>
  <w:num w:numId="5" w16cid:durableId="397169674">
    <w:abstractNumId w:val="0"/>
  </w:num>
  <w:num w:numId="6" w16cid:durableId="1156409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CF1"/>
    <w:rsid w:val="00937305"/>
    <w:rsid w:val="00A12584"/>
    <w:rsid w:val="00AA1D8D"/>
    <w:rsid w:val="00B47730"/>
    <w:rsid w:val="00CB0664"/>
    <w:rsid w:val="00F51185"/>
    <w:rsid w:val="00FC693F"/>
    <w:rsid w:val="19C5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875A8E"/>
  <w14:defaultImageDpi w14:val="300"/>
  <w15:docId w15:val="{F517F51C-C9BB-4C33-8DC5-E40EF504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69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E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E4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4E43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6" Type="http://schemas.openxmlformats.org/officeDocument/2006/relationships/footnotes" Target="footnotes.xml" /><ns0:Relationship Id="rId5" Type="http://schemas.openxmlformats.org/officeDocument/2006/relationships/webSettings" Target="webSettings.xml" /><ns0:Relationship Id="rId10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409</Characters>
  <Application>Microsoft Office Word</Application>
  <DocSecurity>0</DocSecurity>
  <Lines>45</Lines>
  <Paragraphs>56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