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0D69" w:rsidRDefault="00000664" w:rsidP="00490D69">
      <w:pPr>
        <w:widowControl/>
        <w:ind w:left="204" w:hanging="204"/>
        <w:jc w:val="center"/>
        <w:rPr>
          <w:b/>
          <w:bCs/>
          <w:iCs/>
          <w:kern w:val="28"/>
          <w:sz w:val="32"/>
          <w:szCs w:val="32"/>
        </w:rPr>
      </w:pPr>
      <w:bookmarkStart w:id="0" w:name="OLE_LINK114"/>
      <w:bookmarkStart w:id="1" w:name="OLE_LINK115"/>
      <w:bookmarkStart w:id="2" w:name="OLE_LINK1"/>
      <w:bookmarkStart w:id="3" w:name="OLE_LINK89"/>
      <w:bookmarkStart w:id="4" w:name="OLE_LINK90"/>
      <w:r w:rsidRPr="005274C5">
        <w:rPr>
          <w:b/>
          <w:bCs/>
          <w:iCs/>
          <w:kern w:val="28"/>
          <w:sz w:val="32"/>
          <w:szCs w:val="32"/>
          <w:highlight w:val="cyan"/>
        </w:rPr>
        <w:t xml:space="preserve">Implementation </w:t>
      </w:r>
      <w:bookmarkEnd w:id="0"/>
      <w:bookmarkEnd w:id="1"/>
      <w:r w:rsidRPr="005274C5">
        <w:rPr>
          <w:b/>
          <w:bCs/>
          <w:iCs/>
          <w:kern w:val="28"/>
          <w:sz w:val="32"/>
          <w:szCs w:val="32"/>
          <w:highlight w:val="cyan"/>
        </w:rPr>
        <w:t xml:space="preserve">of a </w:t>
      </w:r>
      <w:bookmarkStart w:id="5" w:name="OLE_LINK95"/>
      <w:bookmarkStart w:id="6" w:name="OLE_LINK96"/>
      <w:r w:rsidRPr="005274C5">
        <w:rPr>
          <w:rFonts w:hint="eastAsia"/>
          <w:b/>
          <w:bCs/>
          <w:iCs/>
          <w:kern w:val="28"/>
          <w:sz w:val="32"/>
          <w:szCs w:val="32"/>
          <w:highlight w:val="cyan"/>
        </w:rPr>
        <w:t>R</w:t>
      </w:r>
      <w:r w:rsidRPr="005274C5">
        <w:rPr>
          <w:b/>
          <w:bCs/>
          <w:iCs/>
          <w:kern w:val="28"/>
          <w:sz w:val="32"/>
          <w:szCs w:val="32"/>
          <w:highlight w:val="cyan"/>
        </w:rPr>
        <w:t>eal-</w:t>
      </w:r>
      <w:r w:rsidRPr="005274C5">
        <w:rPr>
          <w:rFonts w:hint="eastAsia"/>
          <w:b/>
          <w:bCs/>
          <w:iCs/>
          <w:kern w:val="28"/>
          <w:sz w:val="32"/>
          <w:szCs w:val="32"/>
          <w:highlight w:val="cyan"/>
        </w:rPr>
        <w:t>T</w:t>
      </w:r>
      <w:r w:rsidR="00DE33E9" w:rsidRPr="005274C5">
        <w:rPr>
          <w:b/>
          <w:bCs/>
          <w:iCs/>
          <w:kern w:val="28"/>
          <w:sz w:val="32"/>
          <w:szCs w:val="32"/>
          <w:highlight w:val="cyan"/>
        </w:rPr>
        <w:t xml:space="preserve">ime </w:t>
      </w:r>
      <w:r w:rsidRPr="005274C5">
        <w:rPr>
          <w:b/>
          <w:bCs/>
          <w:iCs/>
          <w:kern w:val="28"/>
          <w:sz w:val="32"/>
          <w:szCs w:val="32"/>
          <w:highlight w:val="cyan"/>
        </w:rPr>
        <w:t>Robust</w:t>
      </w:r>
      <w:bookmarkStart w:id="7" w:name="OLE_LINK91"/>
      <w:bookmarkStart w:id="8" w:name="OLE_LINK92"/>
      <w:r w:rsidRPr="005274C5">
        <w:rPr>
          <w:b/>
          <w:bCs/>
          <w:iCs/>
          <w:kern w:val="28"/>
          <w:sz w:val="32"/>
          <w:szCs w:val="32"/>
          <w:highlight w:val="cyan"/>
        </w:rPr>
        <w:t xml:space="preserve"> </w:t>
      </w:r>
      <w:r w:rsidRPr="005274C5">
        <w:rPr>
          <w:rFonts w:hint="eastAsia"/>
          <w:b/>
          <w:bCs/>
          <w:iCs/>
          <w:kern w:val="28"/>
          <w:sz w:val="32"/>
          <w:szCs w:val="32"/>
          <w:highlight w:val="cyan"/>
        </w:rPr>
        <w:t>T</w:t>
      </w:r>
      <w:r w:rsidRPr="005274C5">
        <w:rPr>
          <w:b/>
          <w:bCs/>
          <w:iCs/>
          <w:kern w:val="28"/>
          <w:sz w:val="32"/>
          <w:szCs w:val="32"/>
          <w:highlight w:val="cyan"/>
        </w:rPr>
        <w:t xml:space="preserve">ext </w:t>
      </w:r>
      <w:r w:rsidRPr="005274C5">
        <w:rPr>
          <w:rFonts w:hint="eastAsia"/>
          <w:b/>
          <w:bCs/>
          <w:iCs/>
          <w:kern w:val="28"/>
          <w:sz w:val="32"/>
          <w:szCs w:val="32"/>
          <w:highlight w:val="cyan"/>
        </w:rPr>
        <w:t>D</w:t>
      </w:r>
      <w:r w:rsidRPr="005274C5">
        <w:rPr>
          <w:b/>
          <w:bCs/>
          <w:iCs/>
          <w:kern w:val="28"/>
          <w:sz w:val="32"/>
          <w:szCs w:val="32"/>
          <w:highlight w:val="cyan"/>
        </w:rPr>
        <w:t xml:space="preserve">ependent </w:t>
      </w:r>
      <w:r w:rsidRPr="005274C5">
        <w:rPr>
          <w:rFonts w:hint="eastAsia"/>
          <w:b/>
          <w:bCs/>
          <w:iCs/>
          <w:kern w:val="28"/>
          <w:sz w:val="32"/>
          <w:szCs w:val="32"/>
          <w:highlight w:val="cyan"/>
        </w:rPr>
        <w:t>S</w:t>
      </w:r>
      <w:r w:rsidRPr="005274C5">
        <w:rPr>
          <w:b/>
          <w:bCs/>
          <w:iCs/>
          <w:kern w:val="28"/>
          <w:sz w:val="32"/>
          <w:szCs w:val="32"/>
          <w:highlight w:val="cyan"/>
        </w:rPr>
        <w:t xml:space="preserve">peaker </w:t>
      </w:r>
      <w:r w:rsidR="000B3735">
        <w:rPr>
          <w:rFonts w:hint="eastAsia"/>
          <w:b/>
          <w:bCs/>
          <w:iCs/>
          <w:kern w:val="28"/>
          <w:sz w:val="32"/>
          <w:szCs w:val="32"/>
          <w:highlight w:val="cyan"/>
        </w:rPr>
        <w:t>I</w:t>
      </w:r>
      <w:r w:rsidR="000B3735" w:rsidRPr="000B3735">
        <w:rPr>
          <w:b/>
          <w:bCs/>
          <w:iCs/>
          <w:kern w:val="28"/>
          <w:sz w:val="32"/>
          <w:szCs w:val="32"/>
          <w:highlight w:val="cyan"/>
        </w:rPr>
        <w:t xml:space="preserve">dentification </w:t>
      </w:r>
      <w:r w:rsidRPr="005274C5">
        <w:rPr>
          <w:rFonts w:hint="eastAsia"/>
          <w:b/>
          <w:bCs/>
          <w:iCs/>
          <w:kern w:val="28"/>
          <w:sz w:val="32"/>
          <w:szCs w:val="32"/>
          <w:highlight w:val="cyan"/>
        </w:rPr>
        <w:t>S</w:t>
      </w:r>
      <w:r w:rsidR="00DE33E9" w:rsidRPr="005274C5">
        <w:rPr>
          <w:b/>
          <w:bCs/>
          <w:iCs/>
          <w:kern w:val="28"/>
          <w:sz w:val="32"/>
          <w:szCs w:val="32"/>
          <w:highlight w:val="cyan"/>
        </w:rPr>
        <w:t>ystem</w:t>
      </w:r>
      <w:bookmarkEnd w:id="2"/>
      <w:bookmarkEnd w:id="5"/>
      <w:bookmarkEnd w:id="6"/>
      <w:bookmarkEnd w:id="7"/>
      <w:bookmarkEnd w:id="8"/>
    </w:p>
    <w:bookmarkEnd w:id="3"/>
    <w:bookmarkEnd w:id="4"/>
    <w:p w:rsidR="00000664" w:rsidRPr="00490D69" w:rsidRDefault="00000664" w:rsidP="00490D69">
      <w:pPr>
        <w:widowControl/>
        <w:ind w:left="204" w:hanging="204"/>
        <w:jc w:val="center"/>
        <w:rPr>
          <w:b/>
          <w:i/>
          <w:sz w:val="22"/>
          <w:vertAlign w:val="superscript"/>
        </w:rPr>
      </w:pPr>
    </w:p>
    <w:p w:rsidR="00490D69" w:rsidRPr="00490D69" w:rsidRDefault="00490D69" w:rsidP="00490D69">
      <w:pPr>
        <w:widowControl/>
        <w:spacing w:after="120"/>
        <w:jc w:val="center"/>
        <w:rPr>
          <w:color w:val="0000FF"/>
        </w:rPr>
      </w:pPr>
      <w:r w:rsidRPr="00490D69">
        <w:rPr>
          <w:bCs/>
          <w:sz w:val="22"/>
        </w:rPr>
        <w:t>國立臺北科技大學</w:t>
      </w:r>
      <w:r w:rsidRPr="00490D69">
        <w:rPr>
          <w:bCs/>
          <w:sz w:val="22"/>
        </w:rPr>
        <w:t xml:space="preserve"> </w:t>
      </w:r>
      <w:r w:rsidRPr="00490D69">
        <w:rPr>
          <w:sz w:val="22"/>
        </w:rPr>
        <w:t>電機工程學系</w:t>
      </w:r>
    </w:p>
    <w:p w:rsidR="00490D69" w:rsidRPr="00490D69" w:rsidRDefault="00490D69" w:rsidP="00490D69">
      <w:pPr>
        <w:widowControl/>
      </w:pPr>
    </w:p>
    <w:p w:rsidR="00490D69" w:rsidRPr="00490D69" w:rsidRDefault="00490D69" w:rsidP="00490D69">
      <w:pPr>
        <w:widowControl/>
      </w:pPr>
    </w:p>
    <w:p w:rsidR="00490D69" w:rsidRPr="00FC7345" w:rsidRDefault="00490D69" w:rsidP="00490D69">
      <w:pPr>
        <w:widowControl/>
        <w:jc w:val="center"/>
        <w:sectPr w:rsidR="00490D69" w:rsidRPr="00FC7345" w:rsidSect="00490D69">
          <w:pgSz w:w="11907" w:h="16840" w:code="9"/>
          <w:pgMar w:top="1247" w:right="936" w:bottom="1531" w:left="936" w:header="720" w:footer="720" w:gutter="0"/>
          <w:cols w:space="288"/>
        </w:sectPr>
      </w:pPr>
    </w:p>
    <w:p w:rsidR="0038107F" w:rsidRDefault="00D867B9" w:rsidP="00BE4492">
      <w:pPr>
        <w:widowControl/>
        <w:jc w:val="both"/>
        <w:rPr>
          <w:b/>
        </w:rPr>
      </w:pPr>
      <w:r w:rsidRPr="00490D69">
        <w:rPr>
          <w:b/>
        </w:rPr>
        <w:lastRenderedPageBreak/>
        <w:t>摘要</w:t>
      </w:r>
      <w:r w:rsidR="00BE4492">
        <w:rPr>
          <w:b/>
        </w:rPr>
        <w:t>—</w:t>
      </w:r>
      <w:bookmarkStart w:id="9" w:name="OLE_LINK83"/>
      <w:bookmarkStart w:id="10" w:name="OLE_LINK136"/>
      <w:r w:rsidR="00BE4492">
        <w:rPr>
          <w:rFonts w:hint="eastAsia"/>
          <w:b/>
        </w:rPr>
        <w:t xml:space="preserve"> </w:t>
      </w:r>
    </w:p>
    <w:p w:rsidR="00385D8C" w:rsidRPr="006E6540" w:rsidRDefault="0038107F" w:rsidP="00BE4492">
      <w:pPr>
        <w:widowControl/>
        <w:jc w:val="both"/>
        <w:rPr>
          <w:color w:val="000000" w:themeColor="text1"/>
        </w:rPr>
      </w:pPr>
      <w:r>
        <w:rPr>
          <w:rFonts w:hint="eastAsia"/>
          <w:b/>
        </w:rPr>
        <w:t xml:space="preserve">    </w:t>
      </w:r>
      <w:r w:rsidR="00E107C5" w:rsidRPr="006E6540">
        <w:rPr>
          <w:rFonts w:hint="eastAsia"/>
          <w:bCs/>
        </w:rPr>
        <w:t>本論文目的為實現一</w:t>
      </w:r>
      <w:r w:rsidR="0086389E" w:rsidRPr="006E6540">
        <w:rPr>
          <w:rFonts w:hint="eastAsia"/>
          <w:bCs/>
        </w:rPr>
        <w:t>套能</w:t>
      </w:r>
      <w:r w:rsidR="0037239C" w:rsidRPr="006E6540">
        <w:rPr>
          <w:rFonts w:hint="eastAsia"/>
          <w:bCs/>
        </w:rPr>
        <w:t>在嵌入式裝置上</w:t>
      </w:r>
      <w:r w:rsidR="00E26137" w:rsidRPr="006E6540">
        <w:rPr>
          <w:rFonts w:hint="eastAsia"/>
          <w:bCs/>
        </w:rPr>
        <w:t>即時識別</w:t>
      </w:r>
      <w:r w:rsidR="000D4BB0">
        <w:rPr>
          <w:rFonts w:hint="eastAsia"/>
          <w:bCs/>
        </w:rPr>
        <w:t>語者</w:t>
      </w:r>
      <w:r w:rsidR="00D177EF">
        <w:rPr>
          <w:rFonts w:hint="eastAsia"/>
          <w:bCs/>
        </w:rPr>
        <w:t>身分</w:t>
      </w:r>
      <w:r w:rsidR="002B2E3A">
        <w:rPr>
          <w:rFonts w:hint="eastAsia"/>
          <w:bCs/>
        </w:rPr>
        <w:t>與</w:t>
      </w:r>
      <w:r w:rsidR="001B48F4">
        <w:rPr>
          <w:rFonts w:hint="eastAsia"/>
          <w:bCs/>
        </w:rPr>
        <w:t>關鍵詞</w:t>
      </w:r>
      <w:r w:rsidR="00E26137" w:rsidRPr="006E6540">
        <w:rPr>
          <w:rFonts w:hint="eastAsia"/>
          <w:bCs/>
        </w:rPr>
        <w:t>的</w:t>
      </w:r>
      <w:r w:rsidR="0086389E" w:rsidRPr="006E6540">
        <w:rPr>
          <w:rFonts w:hint="eastAsia"/>
          <w:bCs/>
        </w:rPr>
        <w:t>系統</w:t>
      </w:r>
      <w:r w:rsidR="00E107C5" w:rsidRPr="006E6540">
        <w:rPr>
          <w:rFonts w:hint="eastAsia"/>
          <w:bCs/>
        </w:rPr>
        <w:t>。</w:t>
      </w:r>
      <w:r w:rsidR="00E26137" w:rsidRPr="006E6540">
        <w:rPr>
          <w:rFonts w:hint="eastAsia"/>
          <w:bCs/>
        </w:rPr>
        <w:t>此系統主要分成</w:t>
      </w:r>
      <w:r w:rsidR="00D26BB4" w:rsidRPr="006E6540">
        <w:rPr>
          <w:rFonts w:hint="eastAsia"/>
          <w:color w:val="000000" w:themeColor="text1"/>
        </w:rPr>
        <w:t>四種環節，分別為</w:t>
      </w:r>
      <w:r w:rsidR="00E105C6" w:rsidRPr="006E6540">
        <w:rPr>
          <w:rFonts w:hint="eastAsia"/>
          <w:bCs/>
        </w:rPr>
        <w:t>語音活動偵測</w:t>
      </w:r>
      <w:r w:rsidR="001A45C3">
        <w:rPr>
          <w:rFonts w:hint="eastAsia"/>
          <w:bCs/>
        </w:rPr>
        <w:t>(V</w:t>
      </w:r>
      <w:r w:rsidR="001A45C3">
        <w:rPr>
          <w:bCs/>
        </w:rPr>
        <w:t xml:space="preserve">oice </w:t>
      </w:r>
      <w:r w:rsidR="001A45C3">
        <w:rPr>
          <w:rFonts w:hint="eastAsia"/>
          <w:bCs/>
        </w:rPr>
        <w:t>A</w:t>
      </w:r>
      <w:r w:rsidR="001A45C3">
        <w:rPr>
          <w:bCs/>
        </w:rPr>
        <w:t xml:space="preserve">ctivity </w:t>
      </w:r>
      <w:r w:rsidR="001A45C3">
        <w:rPr>
          <w:rFonts w:hint="eastAsia"/>
          <w:bCs/>
        </w:rPr>
        <w:t>D</w:t>
      </w:r>
      <w:r w:rsidR="001A45C3" w:rsidRPr="001A45C3">
        <w:rPr>
          <w:bCs/>
        </w:rPr>
        <w:t>etection</w:t>
      </w:r>
      <w:r w:rsidR="001A45C3">
        <w:rPr>
          <w:rFonts w:hint="eastAsia"/>
          <w:bCs/>
        </w:rPr>
        <w:t>)</w:t>
      </w:r>
      <w:r w:rsidR="00E26137" w:rsidRPr="006E6540">
        <w:rPr>
          <w:rFonts w:hint="eastAsia"/>
          <w:color w:val="000000" w:themeColor="text1"/>
        </w:rPr>
        <w:t>、特徵擷取</w:t>
      </w:r>
      <w:r w:rsidR="001A45C3">
        <w:rPr>
          <w:rFonts w:hint="eastAsia"/>
          <w:color w:val="000000" w:themeColor="text1"/>
        </w:rPr>
        <w:t>(</w:t>
      </w:r>
      <w:r w:rsidR="001A45C3">
        <w:rPr>
          <w:color w:val="000000" w:themeColor="text1"/>
        </w:rPr>
        <w:t xml:space="preserve">Feature </w:t>
      </w:r>
      <w:r w:rsidR="001A45C3">
        <w:rPr>
          <w:rFonts w:hint="eastAsia"/>
          <w:color w:val="000000" w:themeColor="text1"/>
        </w:rPr>
        <w:t>E</w:t>
      </w:r>
      <w:r w:rsidR="001A45C3" w:rsidRPr="001A45C3">
        <w:rPr>
          <w:color w:val="000000" w:themeColor="text1"/>
        </w:rPr>
        <w:t>xtraction</w:t>
      </w:r>
      <w:r w:rsidR="001A45C3">
        <w:rPr>
          <w:rFonts w:hint="eastAsia"/>
          <w:color w:val="000000" w:themeColor="text1"/>
        </w:rPr>
        <w:t>)</w:t>
      </w:r>
      <w:r w:rsidR="00E26137" w:rsidRPr="006E6540">
        <w:rPr>
          <w:rFonts w:hint="eastAsia"/>
          <w:color w:val="000000" w:themeColor="text1"/>
        </w:rPr>
        <w:t>、資料壓縮</w:t>
      </w:r>
      <w:r w:rsidR="001A45C3">
        <w:rPr>
          <w:rFonts w:hint="eastAsia"/>
          <w:color w:val="000000" w:themeColor="text1"/>
        </w:rPr>
        <w:t>(</w:t>
      </w:r>
      <w:r w:rsidR="001A45C3">
        <w:rPr>
          <w:color w:val="000000" w:themeColor="text1"/>
        </w:rPr>
        <w:t xml:space="preserve">Data </w:t>
      </w:r>
      <w:r w:rsidR="001A45C3">
        <w:rPr>
          <w:rFonts w:hint="eastAsia"/>
          <w:color w:val="000000" w:themeColor="text1"/>
        </w:rPr>
        <w:t>C</w:t>
      </w:r>
      <w:r w:rsidR="001A45C3" w:rsidRPr="001A45C3">
        <w:rPr>
          <w:color w:val="000000" w:themeColor="text1"/>
        </w:rPr>
        <w:t>ompression</w:t>
      </w:r>
      <w:r w:rsidR="001A45C3">
        <w:rPr>
          <w:rFonts w:hint="eastAsia"/>
          <w:color w:val="000000" w:themeColor="text1"/>
        </w:rPr>
        <w:t>)</w:t>
      </w:r>
      <w:r w:rsidR="00E26137" w:rsidRPr="006E6540">
        <w:rPr>
          <w:rFonts w:hint="eastAsia"/>
          <w:color w:val="000000" w:themeColor="text1"/>
        </w:rPr>
        <w:t>以及分類演算法</w:t>
      </w:r>
      <w:r w:rsidR="001A45C3">
        <w:rPr>
          <w:rFonts w:hint="eastAsia"/>
          <w:color w:val="000000" w:themeColor="text1"/>
        </w:rPr>
        <w:t>(</w:t>
      </w:r>
      <w:r w:rsidR="00D170DB">
        <w:rPr>
          <w:color w:val="000000" w:themeColor="text1"/>
        </w:rPr>
        <w:t xml:space="preserve">Classification </w:t>
      </w:r>
      <w:r w:rsidR="00D170DB">
        <w:rPr>
          <w:rFonts w:hint="eastAsia"/>
          <w:color w:val="000000" w:themeColor="text1"/>
        </w:rPr>
        <w:t>A</w:t>
      </w:r>
      <w:r w:rsidR="001A45C3" w:rsidRPr="001A45C3">
        <w:rPr>
          <w:color w:val="000000" w:themeColor="text1"/>
        </w:rPr>
        <w:t>lgorithm</w:t>
      </w:r>
      <w:r w:rsidR="001A45C3">
        <w:rPr>
          <w:rFonts w:hint="eastAsia"/>
          <w:color w:val="000000" w:themeColor="text1"/>
        </w:rPr>
        <w:t>)</w:t>
      </w:r>
      <w:r w:rsidR="00E26137" w:rsidRPr="006E6540">
        <w:rPr>
          <w:rFonts w:hint="eastAsia"/>
          <w:color w:val="000000" w:themeColor="text1"/>
        </w:rPr>
        <w:t>。</w:t>
      </w:r>
    </w:p>
    <w:p w:rsidR="00385D8C" w:rsidRPr="006E6540" w:rsidRDefault="00385D8C" w:rsidP="00BE4492">
      <w:pPr>
        <w:widowControl/>
        <w:jc w:val="both"/>
        <w:rPr>
          <w:bCs/>
        </w:rPr>
      </w:pPr>
      <w:r w:rsidRPr="006E6540">
        <w:rPr>
          <w:rFonts w:hint="eastAsia"/>
          <w:color w:val="000000" w:themeColor="text1"/>
        </w:rPr>
        <w:t xml:space="preserve">    </w:t>
      </w:r>
      <w:r w:rsidR="00871F5E" w:rsidRPr="006E6540">
        <w:rPr>
          <w:rFonts w:hint="eastAsia"/>
          <w:color w:val="000000" w:themeColor="text1"/>
        </w:rPr>
        <w:t>語音活動偵測部份，</w:t>
      </w:r>
      <w:r w:rsidR="004C0D8A" w:rsidRPr="006E6540">
        <w:rPr>
          <w:rFonts w:hint="eastAsia"/>
          <w:color w:val="000000" w:themeColor="text1"/>
        </w:rPr>
        <w:t>使用</w:t>
      </w:r>
      <w:r w:rsidR="008C66E3">
        <w:rPr>
          <w:rFonts w:hint="eastAsia"/>
          <w:bCs/>
        </w:rPr>
        <w:t>頻譜能量</w:t>
      </w:r>
      <w:r w:rsidR="005A7265" w:rsidRPr="006E6540">
        <w:rPr>
          <w:rFonts w:hint="eastAsia"/>
          <w:bCs/>
        </w:rPr>
        <w:t>鎖定</w:t>
      </w:r>
      <w:r w:rsidR="00C06C7D">
        <w:rPr>
          <w:rFonts w:hint="eastAsia"/>
          <w:bCs/>
        </w:rPr>
        <w:t>語者</w:t>
      </w:r>
      <w:r w:rsidR="005A7265" w:rsidRPr="006E6540">
        <w:rPr>
          <w:rFonts w:hint="eastAsia"/>
          <w:bCs/>
        </w:rPr>
        <w:t>說話的頻率範圍，並</w:t>
      </w:r>
      <w:r w:rsidR="00D222B6" w:rsidRPr="006E6540">
        <w:rPr>
          <w:rFonts w:hint="eastAsia"/>
          <w:bCs/>
        </w:rPr>
        <w:t>將其範圍中的</w:t>
      </w:r>
      <w:r w:rsidR="0047302D">
        <w:rPr>
          <w:rFonts w:hint="eastAsia"/>
          <w:bCs/>
        </w:rPr>
        <w:t>頻譜</w:t>
      </w:r>
      <w:r w:rsidR="00D222B6" w:rsidRPr="006E6540">
        <w:rPr>
          <w:rFonts w:hint="eastAsia"/>
          <w:bCs/>
        </w:rPr>
        <w:t>能量作為特徵，</w:t>
      </w:r>
      <w:r w:rsidR="0047302D">
        <w:rPr>
          <w:rFonts w:hint="eastAsia"/>
          <w:bCs/>
        </w:rPr>
        <w:t>用來尋找</w:t>
      </w:r>
      <w:r w:rsidR="00D222B6" w:rsidRPr="006E6540">
        <w:rPr>
          <w:rFonts w:hint="eastAsia"/>
          <w:bCs/>
        </w:rPr>
        <w:t>語音活動的跡象，</w:t>
      </w:r>
      <w:r w:rsidR="004C0D8A" w:rsidRPr="006E6540">
        <w:rPr>
          <w:rFonts w:hint="eastAsia"/>
          <w:bCs/>
        </w:rPr>
        <w:t>再</w:t>
      </w:r>
      <w:r w:rsidR="00383F66" w:rsidRPr="006E6540">
        <w:rPr>
          <w:rFonts w:hint="eastAsia"/>
          <w:bCs/>
        </w:rPr>
        <w:t>根據</w:t>
      </w:r>
      <w:r w:rsidR="0047302D">
        <w:rPr>
          <w:rFonts w:hint="eastAsia"/>
          <w:bCs/>
        </w:rPr>
        <w:t>語者</w:t>
      </w:r>
      <w:r w:rsidR="00383F66" w:rsidRPr="006E6540">
        <w:rPr>
          <w:rFonts w:hint="eastAsia"/>
          <w:bCs/>
        </w:rPr>
        <w:t>講關鍵詞的說話速度，找出最有可能的語音活動區</w:t>
      </w:r>
      <w:r w:rsidR="00F65EDB" w:rsidRPr="006E6540">
        <w:rPr>
          <w:rFonts w:hint="eastAsia"/>
          <w:bCs/>
        </w:rPr>
        <w:t>間。</w:t>
      </w:r>
    </w:p>
    <w:p w:rsidR="00CD5081" w:rsidRPr="006E6540" w:rsidRDefault="00385D8C" w:rsidP="00BE4492">
      <w:pPr>
        <w:widowControl/>
        <w:jc w:val="both"/>
        <w:rPr>
          <w:bCs/>
        </w:rPr>
      </w:pPr>
      <w:r w:rsidRPr="006E6540">
        <w:rPr>
          <w:rFonts w:hint="eastAsia"/>
          <w:bCs/>
        </w:rPr>
        <w:t xml:space="preserve">    </w:t>
      </w:r>
      <w:r w:rsidR="00383F66" w:rsidRPr="006E6540">
        <w:rPr>
          <w:rFonts w:hint="eastAsia"/>
          <w:bCs/>
        </w:rPr>
        <w:t>特徵擷取部份，</w:t>
      </w:r>
      <w:r w:rsidR="00E725A0" w:rsidRPr="006E6540">
        <w:rPr>
          <w:rFonts w:hint="eastAsia"/>
          <w:bCs/>
        </w:rPr>
        <w:t>使用</w:t>
      </w:r>
      <w:r w:rsidR="00CD5081" w:rsidRPr="006E6540">
        <w:t>Mel Frequency</w:t>
      </w:r>
      <w:r w:rsidR="00CD5081" w:rsidRPr="006E6540">
        <w:rPr>
          <w:rFonts w:hint="eastAsia"/>
        </w:rPr>
        <w:t>(</w:t>
      </w:r>
      <w:r w:rsidR="00CD5081" w:rsidRPr="006E6540">
        <w:rPr>
          <w:rFonts w:hint="eastAsia"/>
          <w:color w:val="000000" w:themeColor="text1"/>
        </w:rPr>
        <w:t>MF)</w:t>
      </w:r>
      <w:r w:rsidR="00F7512A">
        <w:rPr>
          <w:rFonts w:hint="eastAsia"/>
          <w:color w:val="000000" w:themeColor="text1"/>
        </w:rPr>
        <w:t>與</w:t>
      </w:r>
      <w:r w:rsidR="00F7512A" w:rsidRPr="006E6540">
        <w:t>Gammatone</w:t>
      </w:r>
      <w:r w:rsidR="00F7512A" w:rsidRPr="006E6540">
        <w:rPr>
          <w:rFonts w:hint="eastAsia"/>
        </w:rPr>
        <w:t xml:space="preserve"> </w:t>
      </w:r>
      <w:r w:rsidR="00F7512A" w:rsidRPr="006E6540">
        <w:t>Features</w:t>
      </w:r>
      <w:r w:rsidR="00F7512A" w:rsidRPr="006E6540">
        <w:rPr>
          <w:rFonts w:hint="eastAsia"/>
        </w:rPr>
        <w:t>(</w:t>
      </w:r>
      <w:r w:rsidR="00F7512A" w:rsidRPr="006E6540">
        <w:rPr>
          <w:rFonts w:hint="eastAsia"/>
          <w:color w:val="000000" w:themeColor="text1"/>
        </w:rPr>
        <w:t>GF</w:t>
      </w:r>
      <w:r w:rsidR="00F7512A" w:rsidRPr="006E6540">
        <w:rPr>
          <w:color w:val="000000" w:themeColor="text1"/>
        </w:rPr>
        <w:t>)</w:t>
      </w:r>
      <w:r w:rsidR="00F7512A">
        <w:rPr>
          <w:rFonts w:hint="eastAsia"/>
          <w:color w:val="000000" w:themeColor="text1"/>
        </w:rPr>
        <w:t>兩種濾波器，前者</w:t>
      </w:r>
      <w:r w:rsidR="00CD5081" w:rsidRPr="006E6540">
        <w:rPr>
          <w:rFonts w:hint="eastAsia"/>
          <w:color w:val="000000" w:themeColor="text1"/>
        </w:rPr>
        <w:t>強化語音訊號信號中的語者聲紋特徵</w:t>
      </w:r>
      <w:r w:rsidR="00F7512A">
        <w:rPr>
          <w:rFonts w:hint="eastAsia"/>
          <w:color w:val="000000" w:themeColor="text1"/>
        </w:rPr>
        <w:t>；後者</w:t>
      </w:r>
      <w:r w:rsidR="00CD5081" w:rsidRPr="006E6540">
        <w:rPr>
          <w:rFonts w:hint="eastAsia"/>
          <w:color w:val="000000" w:themeColor="text1"/>
        </w:rPr>
        <w:t>強化語音訊號信號中的關鍵詞特徵。並透過</w:t>
      </w:r>
      <w:r w:rsidR="00CD5081" w:rsidRPr="006E6540">
        <w:rPr>
          <w:rFonts w:hint="eastAsia"/>
          <w:bCs/>
        </w:rPr>
        <w:t>Linear Prediction Coefficients</w:t>
      </w:r>
      <w:r w:rsidR="00CD5081" w:rsidRPr="006E6540">
        <w:rPr>
          <w:rFonts w:hint="eastAsia"/>
          <w:color w:val="000000" w:themeColor="text1"/>
        </w:rPr>
        <w:t xml:space="preserve"> (LPC)</w:t>
      </w:r>
      <w:r w:rsidR="00CD5081" w:rsidRPr="006E6540">
        <w:rPr>
          <w:rFonts w:hint="eastAsia"/>
          <w:color w:val="000000" w:themeColor="text1"/>
        </w:rPr>
        <w:t>求取語音信號</w:t>
      </w:r>
      <w:r w:rsidR="007C3AC7" w:rsidRPr="006E6540">
        <w:rPr>
          <w:rFonts w:hint="eastAsia"/>
          <w:color w:val="000000" w:themeColor="text1"/>
        </w:rPr>
        <w:t>中的</w:t>
      </w:r>
      <w:r w:rsidR="00CD5081" w:rsidRPr="006E6540">
        <w:rPr>
          <w:rFonts w:hint="eastAsia"/>
          <w:color w:val="000000" w:themeColor="text1"/>
        </w:rPr>
        <w:t>共振峰，透過共振峰的峰值，調整濾波器的</w:t>
      </w:r>
      <w:r w:rsidR="00DF3245">
        <w:rPr>
          <w:rFonts w:hint="eastAsia"/>
          <w:color w:val="000000" w:themeColor="text1"/>
        </w:rPr>
        <w:t>頻帶</w:t>
      </w:r>
      <w:r w:rsidR="00DF3245">
        <w:rPr>
          <w:rFonts w:hint="eastAsia"/>
          <w:bCs/>
        </w:rPr>
        <w:t>寬度</w:t>
      </w:r>
      <w:r w:rsidR="00DF3245" w:rsidRPr="00DF3245">
        <w:rPr>
          <w:rFonts w:hint="eastAsia"/>
          <w:bCs/>
        </w:rPr>
        <w:t>(</w:t>
      </w:r>
      <w:r w:rsidR="00DF3245" w:rsidRPr="00DF3245">
        <w:rPr>
          <w:bCs/>
        </w:rPr>
        <w:t>Bandwidth</w:t>
      </w:r>
      <w:r w:rsidR="00DF3245" w:rsidRPr="00DF3245">
        <w:rPr>
          <w:rFonts w:hint="eastAsia"/>
          <w:bCs/>
        </w:rPr>
        <w:t>)</w:t>
      </w:r>
      <w:r w:rsidR="00CD5081" w:rsidRPr="00251486">
        <w:rPr>
          <w:rFonts w:hint="eastAsia"/>
          <w:bCs/>
        </w:rPr>
        <w:t>。</w:t>
      </w:r>
    </w:p>
    <w:p w:rsidR="00BC7BB2" w:rsidRPr="006E6540" w:rsidRDefault="00546DFF" w:rsidP="00BE4492">
      <w:pPr>
        <w:widowControl/>
        <w:jc w:val="both"/>
        <w:rPr>
          <w:rFonts w:hint="eastAsia"/>
          <w:bCs/>
          <w:color w:val="000000" w:themeColor="text1"/>
        </w:rPr>
      </w:pPr>
      <w:r w:rsidRPr="006E6540">
        <w:rPr>
          <w:rFonts w:hint="eastAsia"/>
          <w:color w:val="000000" w:themeColor="text1"/>
        </w:rPr>
        <w:t xml:space="preserve">    </w:t>
      </w:r>
      <w:r w:rsidR="00221E00" w:rsidRPr="006E6540">
        <w:rPr>
          <w:rFonts w:hint="eastAsia"/>
          <w:color w:val="000000" w:themeColor="text1"/>
        </w:rPr>
        <w:t>資料壓縮的部份，</w:t>
      </w:r>
      <w:r w:rsidR="0078245C">
        <w:rPr>
          <w:rFonts w:hint="eastAsia"/>
          <w:color w:val="000000" w:themeColor="text1"/>
        </w:rPr>
        <w:t>本論文改良</w:t>
      </w:r>
      <w:r w:rsidR="001A45C3">
        <w:rPr>
          <w:rFonts w:hint="eastAsia"/>
          <w:color w:val="000000" w:themeColor="text1"/>
        </w:rPr>
        <w:t>傳統</w:t>
      </w:r>
      <w:r w:rsidR="00746521" w:rsidRPr="006E6540">
        <w:rPr>
          <w:bCs/>
          <w:color w:val="000000" w:themeColor="text1"/>
        </w:rPr>
        <w:t xml:space="preserve">LBG </w:t>
      </w:r>
      <w:r w:rsidRPr="006E6540">
        <w:rPr>
          <w:rFonts w:hint="eastAsia"/>
          <w:bCs/>
          <w:color w:val="000000" w:themeColor="text1"/>
        </w:rPr>
        <w:t>V</w:t>
      </w:r>
      <w:r w:rsidRPr="006E6540">
        <w:rPr>
          <w:bCs/>
          <w:color w:val="000000" w:themeColor="text1"/>
        </w:rPr>
        <w:t xml:space="preserve">ector </w:t>
      </w:r>
      <w:r w:rsidRPr="006E6540">
        <w:rPr>
          <w:rFonts w:hint="eastAsia"/>
          <w:bCs/>
          <w:color w:val="000000" w:themeColor="text1"/>
        </w:rPr>
        <w:t>Q</w:t>
      </w:r>
      <w:r w:rsidRPr="006E6540">
        <w:rPr>
          <w:bCs/>
          <w:color w:val="000000" w:themeColor="text1"/>
        </w:rPr>
        <w:t>uantization</w:t>
      </w:r>
      <w:r w:rsidRPr="006E6540">
        <w:rPr>
          <w:rFonts w:hint="eastAsia"/>
          <w:color w:val="000000" w:themeColor="text1"/>
        </w:rPr>
        <w:t xml:space="preserve"> (</w:t>
      </w:r>
      <w:r w:rsidR="00746521" w:rsidRPr="006E6540">
        <w:rPr>
          <w:color w:val="000000" w:themeColor="text1"/>
        </w:rPr>
        <w:t>LBG-</w:t>
      </w:r>
      <w:r w:rsidRPr="006E6540">
        <w:rPr>
          <w:rFonts w:hint="eastAsia"/>
          <w:color w:val="000000" w:themeColor="text1"/>
        </w:rPr>
        <w:t>VQ)</w:t>
      </w:r>
      <w:r w:rsidR="001A45C3">
        <w:rPr>
          <w:rFonts w:hint="eastAsia"/>
          <w:color w:val="000000" w:themeColor="text1"/>
        </w:rPr>
        <w:t>的兩大缺點。</w:t>
      </w:r>
      <w:r w:rsidR="00D170DB">
        <w:rPr>
          <w:rFonts w:hint="eastAsia"/>
          <w:bCs/>
          <w:color w:val="000000" w:themeColor="text1"/>
        </w:rPr>
        <w:t>其一</w:t>
      </w:r>
      <w:r w:rsidR="001A45C3" w:rsidRPr="00D62082">
        <w:rPr>
          <w:rFonts w:hint="eastAsia"/>
          <w:bCs/>
          <w:color w:val="000000" w:themeColor="text1"/>
        </w:rPr>
        <w:t>特</w:t>
      </w:r>
      <w:r w:rsidR="001A45C3">
        <w:rPr>
          <w:rFonts w:hint="eastAsia"/>
          <w:bCs/>
          <w:color w:val="000000" w:themeColor="text1"/>
        </w:rPr>
        <w:t>徵的時序性，其原因在於編碼本產生過程中，並沒有把語音訊號的時間</w:t>
      </w:r>
      <w:r w:rsidR="00D170DB">
        <w:rPr>
          <w:rFonts w:hint="eastAsia"/>
          <w:bCs/>
          <w:color w:val="000000" w:themeColor="text1"/>
        </w:rPr>
        <w:t>順序考慮進來；其二</w:t>
      </w:r>
      <w:r w:rsidR="001A45C3">
        <w:rPr>
          <w:rFonts w:hint="eastAsia"/>
          <w:bCs/>
          <w:color w:val="000000" w:themeColor="text1"/>
        </w:rPr>
        <w:t>演算法的運算時間，其原因在於每次的分群</w:t>
      </w:r>
      <w:r w:rsidR="001A45C3" w:rsidRPr="00D62082">
        <w:rPr>
          <w:rFonts w:hint="eastAsia"/>
          <w:bCs/>
          <w:color w:val="000000" w:themeColor="text1"/>
        </w:rPr>
        <w:t>都需重新計算每個編碼向量之間的距離，不斷更新</w:t>
      </w:r>
      <w:r w:rsidR="00192B5C">
        <w:rPr>
          <w:rFonts w:hint="eastAsia"/>
          <w:bCs/>
          <w:color w:val="000000" w:themeColor="text1"/>
        </w:rPr>
        <w:t>群聚中心</w:t>
      </w:r>
      <w:r w:rsidR="001A45C3" w:rsidRPr="00D62082">
        <w:rPr>
          <w:rFonts w:hint="eastAsia"/>
          <w:bCs/>
          <w:color w:val="000000" w:themeColor="text1"/>
        </w:rPr>
        <w:t>，而此步驟需要非常龐大的運算量。</w:t>
      </w:r>
      <w:r w:rsidR="00AA2AC6">
        <w:rPr>
          <w:rFonts w:hint="eastAsia"/>
          <w:bCs/>
          <w:color w:val="000000" w:themeColor="text1"/>
        </w:rPr>
        <w:t>因此本論文提出一套改良式</w:t>
      </w:r>
      <w:r w:rsidR="00AA2AC6" w:rsidRPr="006E6540">
        <w:rPr>
          <w:color w:val="000000" w:themeColor="text1"/>
        </w:rPr>
        <w:t>LBG-</w:t>
      </w:r>
      <w:r w:rsidR="00AA2AC6" w:rsidRPr="006E6540">
        <w:rPr>
          <w:rFonts w:hint="eastAsia"/>
          <w:color w:val="000000" w:themeColor="text1"/>
        </w:rPr>
        <w:t>VQ</w:t>
      </w:r>
      <w:r w:rsidR="00AA2AC6">
        <w:rPr>
          <w:rFonts w:hint="eastAsia"/>
          <w:color w:val="000000" w:themeColor="text1"/>
        </w:rPr>
        <w:t>，</w:t>
      </w:r>
      <w:r w:rsidR="00A36691" w:rsidRPr="006E6540">
        <w:rPr>
          <w:rFonts w:hint="eastAsia"/>
          <w:bCs/>
          <w:color w:val="000000" w:themeColor="text1"/>
        </w:rPr>
        <w:t>此方式</w:t>
      </w:r>
      <w:r w:rsidR="00E9464F" w:rsidRPr="006E6540">
        <w:rPr>
          <w:rFonts w:hint="eastAsia"/>
          <w:bCs/>
          <w:color w:val="000000" w:themeColor="text1"/>
        </w:rPr>
        <w:t>不僅能保留時序性的壓縮，還能減少</w:t>
      </w:r>
      <w:r w:rsidR="00BA1424" w:rsidRPr="006E6540">
        <w:rPr>
          <w:rFonts w:hint="eastAsia"/>
          <w:bCs/>
          <w:color w:val="000000" w:themeColor="text1"/>
        </w:rPr>
        <w:t>傳統</w:t>
      </w:r>
      <w:r w:rsidR="00746521" w:rsidRPr="006E6540">
        <w:rPr>
          <w:color w:val="000000" w:themeColor="text1"/>
        </w:rPr>
        <w:t>LBG-</w:t>
      </w:r>
      <w:r w:rsidR="00746521" w:rsidRPr="006E6540">
        <w:rPr>
          <w:rFonts w:hint="eastAsia"/>
          <w:color w:val="000000" w:themeColor="text1"/>
        </w:rPr>
        <w:t>VQ</w:t>
      </w:r>
      <w:r w:rsidR="00FC4A8D" w:rsidRPr="006E6540">
        <w:rPr>
          <w:rFonts w:hint="eastAsia"/>
          <w:color w:val="000000" w:themeColor="text1"/>
        </w:rPr>
        <w:t>分群</w:t>
      </w:r>
      <w:r w:rsidR="00A36691" w:rsidRPr="006E6540">
        <w:rPr>
          <w:rFonts w:hint="eastAsia"/>
          <w:bCs/>
          <w:color w:val="000000" w:themeColor="text1"/>
        </w:rPr>
        <w:t>的運算時間</w:t>
      </w:r>
      <w:r w:rsidRPr="006E6540">
        <w:rPr>
          <w:rFonts w:hint="eastAsia"/>
          <w:bCs/>
          <w:color w:val="000000" w:themeColor="text1"/>
        </w:rPr>
        <w:t>。</w:t>
      </w:r>
    </w:p>
    <w:p w:rsidR="00FC4A8D" w:rsidRPr="006E6540" w:rsidRDefault="0037239C" w:rsidP="00FC4A8D">
      <w:pPr>
        <w:widowControl/>
        <w:ind w:firstLineChars="200" w:firstLine="400"/>
        <w:jc w:val="both"/>
        <w:rPr>
          <w:bCs/>
          <w:color w:val="000000" w:themeColor="text1"/>
        </w:rPr>
      </w:pPr>
      <w:r w:rsidRPr="006E6540">
        <w:rPr>
          <w:rFonts w:hint="eastAsia"/>
          <w:color w:val="000000" w:themeColor="text1"/>
        </w:rPr>
        <w:t>分類演算法的部份，</w:t>
      </w:r>
      <w:r w:rsidR="0056106E" w:rsidRPr="006E6540">
        <w:rPr>
          <w:rFonts w:hint="eastAsia"/>
          <w:color w:val="000000" w:themeColor="text1"/>
        </w:rPr>
        <w:t>由於</w:t>
      </w:r>
      <w:r w:rsidR="00E9464F" w:rsidRPr="006E6540">
        <w:rPr>
          <w:rFonts w:hint="eastAsia"/>
          <w:color w:val="000000" w:themeColor="text1"/>
        </w:rPr>
        <w:t>改良式</w:t>
      </w:r>
      <w:r w:rsidRPr="006E6540">
        <w:rPr>
          <w:color w:val="000000" w:themeColor="text1"/>
        </w:rPr>
        <w:t>LBG-</w:t>
      </w:r>
      <w:r w:rsidRPr="006E6540">
        <w:rPr>
          <w:rFonts w:hint="eastAsia"/>
          <w:color w:val="000000" w:themeColor="text1"/>
        </w:rPr>
        <w:t>VQ</w:t>
      </w:r>
      <w:r w:rsidRPr="006E6540">
        <w:rPr>
          <w:rFonts w:hint="eastAsia"/>
          <w:color w:val="000000" w:themeColor="text1"/>
        </w:rPr>
        <w:t>的資料壓縮</w:t>
      </w:r>
      <w:r w:rsidRPr="006E6540">
        <w:rPr>
          <w:rFonts w:hint="eastAsia"/>
          <w:bCs/>
          <w:color w:val="000000" w:themeColor="text1"/>
        </w:rPr>
        <w:t>保留著時序性之特徵，</w:t>
      </w:r>
      <w:r w:rsidR="0056106E" w:rsidRPr="006E6540">
        <w:rPr>
          <w:rFonts w:hint="eastAsia"/>
          <w:bCs/>
          <w:color w:val="000000" w:themeColor="text1"/>
        </w:rPr>
        <w:t>因此</w:t>
      </w:r>
      <w:r w:rsidRPr="006E6540">
        <w:rPr>
          <w:rFonts w:hint="eastAsia"/>
          <w:bCs/>
          <w:color w:val="000000" w:themeColor="text1"/>
        </w:rPr>
        <w:t>本論文</w:t>
      </w:r>
      <w:r w:rsidR="007857B1" w:rsidRPr="006E6540">
        <w:rPr>
          <w:rFonts w:hint="eastAsia"/>
          <w:bCs/>
          <w:color w:val="000000" w:themeColor="text1"/>
        </w:rPr>
        <w:t>採用</w:t>
      </w:r>
      <w:r w:rsidR="007857B1" w:rsidRPr="006E6540">
        <w:rPr>
          <w:bCs/>
          <w:color w:val="000000" w:themeColor="text1"/>
        </w:rPr>
        <w:t>Dynamic Time Warping</w:t>
      </w:r>
      <w:r w:rsidR="007857B1" w:rsidRPr="006E6540">
        <w:rPr>
          <w:rFonts w:hint="eastAsia"/>
          <w:bCs/>
          <w:color w:val="000000" w:themeColor="text1"/>
        </w:rPr>
        <w:t>(DTW)</w:t>
      </w:r>
      <w:r w:rsidR="00027A32" w:rsidRPr="006E6540">
        <w:rPr>
          <w:rFonts w:hint="eastAsia"/>
          <w:bCs/>
          <w:color w:val="000000" w:themeColor="text1"/>
        </w:rPr>
        <w:t>將未知的</w:t>
      </w:r>
      <w:r w:rsidRPr="006E6540">
        <w:rPr>
          <w:rFonts w:hint="eastAsia"/>
          <w:bCs/>
          <w:color w:val="000000" w:themeColor="text1"/>
        </w:rPr>
        <w:t>語音</w:t>
      </w:r>
      <w:r w:rsidR="007857B1" w:rsidRPr="006E6540">
        <w:rPr>
          <w:rFonts w:hint="eastAsia"/>
          <w:bCs/>
          <w:color w:val="000000" w:themeColor="text1"/>
        </w:rPr>
        <w:t>訊號</w:t>
      </w:r>
      <w:r w:rsidRPr="006E6540">
        <w:rPr>
          <w:rFonts w:hint="eastAsia"/>
          <w:bCs/>
          <w:color w:val="000000" w:themeColor="text1"/>
        </w:rPr>
        <w:t>與</w:t>
      </w:r>
      <w:r w:rsidR="00027A32" w:rsidRPr="006E6540">
        <w:rPr>
          <w:rFonts w:hint="eastAsia"/>
          <w:bCs/>
          <w:color w:val="000000" w:themeColor="text1"/>
        </w:rPr>
        <w:t>語者</w:t>
      </w:r>
      <w:r w:rsidRPr="006E6540">
        <w:rPr>
          <w:rFonts w:hint="eastAsia"/>
          <w:bCs/>
          <w:color w:val="000000" w:themeColor="text1"/>
        </w:rPr>
        <w:t>資料庫</w:t>
      </w:r>
      <w:r w:rsidR="00027A32" w:rsidRPr="006E6540">
        <w:rPr>
          <w:rFonts w:hint="eastAsia"/>
          <w:bCs/>
          <w:color w:val="000000" w:themeColor="text1"/>
        </w:rPr>
        <w:t>作</w:t>
      </w:r>
      <w:r w:rsidR="0056106E" w:rsidRPr="006E6540">
        <w:rPr>
          <w:rFonts w:hint="eastAsia"/>
          <w:bCs/>
          <w:color w:val="000000" w:themeColor="text1"/>
        </w:rPr>
        <w:t>比對</w:t>
      </w:r>
      <w:r w:rsidR="00027A32" w:rsidRPr="006E6540">
        <w:rPr>
          <w:rFonts w:hint="eastAsia"/>
          <w:bCs/>
          <w:color w:val="000000" w:themeColor="text1"/>
        </w:rPr>
        <w:t>，最短距離者，</w:t>
      </w:r>
      <w:r w:rsidR="00195159" w:rsidRPr="006E6540">
        <w:rPr>
          <w:rFonts w:hint="eastAsia"/>
          <w:bCs/>
          <w:color w:val="000000" w:themeColor="text1"/>
        </w:rPr>
        <w:t>即為</w:t>
      </w:r>
      <w:r w:rsidR="009B3FB2">
        <w:rPr>
          <w:rFonts w:hint="eastAsia"/>
          <w:bCs/>
          <w:color w:val="000000" w:themeColor="text1"/>
        </w:rPr>
        <w:t>辨識結果</w:t>
      </w:r>
      <w:r w:rsidR="00195159" w:rsidRPr="006E6540">
        <w:rPr>
          <w:rFonts w:hint="eastAsia"/>
          <w:bCs/>
          <w:color w:val="000000" w:themeColor="text1"/>
        </w:rPr>
        <w:t>。但此方式容易受到噪音的影響造成誤判的情形發生，故</w:t>
      </w:r>
      <w:r w:rsidR="000F0279" w:rsidRPr="006E6540">
        <w:rPr>
          <w:rFonts w:hint="eastAsia"/>
          <w:bCs/>
          <w:color w:val="000000" w:themeColor="text1"/>
        </w:rPr>
        <w:t>使用</w:t>
      </w:r>
      <w:r w:rsidR="000F0279" w:rsidRPr="006E6540">
        <w:rPr>
          <w:rFonts w:hint="eastAsia"/>
          <w:bCs/>
          <w:color w:val="000000" w:themeColor="text1"/>
        </w:rPr>
        <w:t>W</w:t>
      </w:r>
      <w:r w:rsidR="000F0279" w:rsidRPr="006E6540">
        <w:rPr>
          <w:bCs/>
          <w:color w:val="000000" w:themeColor="text1"/>
        </w:rPr>
        <w:t>eighted</w:t>
      </w:r>
      <w:r w:rsidR="000F0279" w:rsidRPr="006E6540">
        <w:rPr>
          <w:rFonts w:hint="eastAsia"/>
          <w:bCs/>
          <w:color w:val="000000" w:themeColor="text1"/>
        </w:rPr>
        <w:t xml:space="preserve"> </w:t>
      </w:r>
      <w:r w:rsidR="000F0279" w:rsidRPr="006E6540">
        <w:rPr>
          <w:bCs/>
          <w:color w:val="000000" w:themeColor="text1"/>
        </w:rPr>
        <w:t>K Nearest Neighbor</w:t>
      </w:r>
      <w:r w:rsidR="000F0279" w:rsidRPr="006E6540">
        <w:rPr>
          <w:rFonts w:hint="eastAsia"/>
          <w:bCs/>
          <w:color w:val="000000" w:themeColor="text1"/>
        </w:rPr>
        <w:t>(W</w:t>
      </w:r>
      <w:r w:rsidR="000F0279" w:rsidRPr="006E6540">
        <w:rPr>
          <w:bCs/>
          <w:color w:val="000000" w:themeColor="text1"/>
        </w:rPr>
        <w:t>eighted</w:t>
      </w:r>
      <w:r w:rsidR="000F0279" w:rsidRPr="006E6540">
        <w:rPr>
          <w:rFonts w:hint="eastAsia"/>
          <w:bCs/>
          <w:color w:val="000000" w:themeColor="text1"/>
        </w:rPr>
        <w:t xml:space="preserve"> -</w:t>
      </w:r>
      <w:r w:rsidR="000F0279" w:rsidRPr="006E6540">
        <w:rPr>
          <w:bCs/>
          <w:color w:val="000000" w:themeColor="text1"/>
        </w:rPr>
        <w:t>KNN</w:t>
      </w:r>
      <w:r w:rsidR="000F0279" w:rsidRPr="006E6540">
        <w:rPr>
          <w:rFonts w:hint="eastAsia"/>
          <w:bCs/>
          <w:color w:val="000000" w:themeColor="text1"/>
        </w:rPr>
        <w:t>)</w:t>
      </w:r>
      <w:r w:rsidR="000F0279" w:rsidRPr="006E6540">
        <w:rPr>
          <w:rFonts w:hint="eastAsia"/>
          <w:bCs/>
          <w:color w:val="000000" w:themeColor="text1"/>
        </w:rPr>
        <w:t>，</w:t>
      </w:r>
      <w:r w:rsidR="00E07DE3">
        <w:rPr>
          <w:rFonts w:hint="eastAsia"/>
          <w:bCs/>
          <w:color w:val="000000" w:themeColor="text1"/>
        </w:rPr>
        <w:t>抓取</w:t>
      </w:r>
      <w:r w:rsidR="00E07DE3">
        <w:rPr>
          <w:rFonts w:hint="eastAsia"/>
          <w:bCs/>
          <w:color w:val="000000" w:themeColor="text1"/>
        </w:rPr>
        <w:t>k</w:t>
      </w:r>
      <w:r w:rsidR="00E07DE3">
        <w:rPr>
          <w:rFonts w:hint="eastAsia"/>
          <w:bCs/>
          <w:color w:val="000000" w:themeColor="text1"/>
        </w:rPr>
        <w:t>個最鄰近點</w:t>
      </w:r>
      <w:r w:rsidR="00747E0D" w:rsidRPr="006E6540">
        <w:rPr>
          <w:rFonts w:hint="eastAsia"/>
          <w:bCs/>
          <w:color w:val="000000" w:themeColor="text1"/>
        </w:rPr>
        <w:t>，作為</w:t>
      </w:r>
      <w:r w:rsidR="00E07DE3">
        <w:rPr>
          <w:rFonts w:hint="eastAsia"/>
          <w:bCs/>
          <w:color w:val="000000" w:themeColor="text1"/>
        </w:rPr>
        <w:t>語者識別的</w:t>
      </w:r>
      <w:r w:rsidR="00747E0D" w:rsidRPr="006E6540">
        <w:rPr>
          <w:rFonts w:hint="eastAsia"/>
          <w:bCs/>
          <w:color w:val="000000" w:themeColor="text1"/>
        </w:rPr>
        <w:t>參考依據</w:t>
      </w:r>
      <w:r w:rsidR="00FC4A8D" w:rsidRPr="006E6540">
        <w:rPr>
          <w:rFonts w:hint="eastAsia"/>
          <w:bCs/>
          <w:color w:val="000000" w:themeColor="text1"/>
        </w:rPr>
        <w:t>，增加辨識的精確率</w:t>
      </w:r>
      <w:r w:rsidR="00E42C28" w:rsidRPr="006E6540">
        <w:rPr>
          <w:rFonts w:hint="eastAsia"/>
          <w:bCs/>
          <w:color w:val="000000" w:themeColor="text1"/>
        </w:rPr>
        <w:t>。</w:t>
      </w:r>
    </w:p>
    <w:p w:rsidR="005F73AD" w:rsidRDefault="005F73AD" w:rsidP="00FC4A8D">
      <w:pPr>
        <w:widowControl/>
        <w:ind w:firstLineChars="200" w:firstLine="400"/>
        <w:jc w:val="both"/>
        <w:rPr>
          <w:rFonts w:hint="eastAsia"/>
          <w:color w:val="000000" w:themeColor="text1"/>
        </w:rPr>
      </w:pPr>
      <w:r>
        <w:rPr>
          <w:rFonts w:hint="eastAsia"/>
          <w:color w:val="000000" w:themeColor="text1"/>
        </w:rPr>
        <w:t>藉由上述每個環節的改良及搭配，經由實驗結果證明，本論文提出的</w:t>
      </w:r>
      <w:r w:rsidRPr="00DC0A97">
        <w:rPr>
          <w:rFonts w:hint="eastAsia"/>
          <w:color w:val="000000" w:themeColor="text1"/>
        </w:rPr>
        <w:t>系統架構在</w:t>
      </w:r>
      <w:r w:rsidRPr="00DC0A97">
        <w:rPr>
          <w:rFonts w:hint="eastAsia"/>
          <w:color w:val="000000" w:themeColor="text1"/>
        </w:rPr>
        <w:t>SNR3</w:t>
      </w:r>
      <w:r w:rsidRPr="00DC0A97">
        <w:rPr>
          <w:rFonts w:hint="eastAsia"/>
          <w:color w:val="000000" w:themeColor="text1"/>
        </w:rPr>
        <w:t>的環境中</w:t>
      </w:r>
      <w:r w:rsidR="00DC0A97" w:rsidRPr="00DC0A97">
        <w:rPr>
          <w:rFonts w:hint="eastAsia"/>
          <w:color w:val="000000" w:themeColor="text1"/>
        </w:rPr>
        <w:t>仍有</w:t>
      </w:r>
      <w:r w:rsidRPr="00DC0A97">
        <w:rPr>
          <w:rFonts w:hint="eastAsia"/>
          <w:color w:val="000000" w:themeColor="text1"/>
        </w:rPr>
        <w:t>90%</w:t>
      </w:r>
      <w:r w:rsidRPr="00DC0A97">
        <w:rPr>
          <w:rFonts w:hint="eastAsia"/>
          <w:color w:val="000000" w:themeColor="text1"/>
        </w:rPr>
        <w:t>以上的辨識率</w:t>
      </w:r>
      <w:r w:rsidR="00DC0A97">
        <w:rPr>
          <w:rFonts w:hint="eastAsia"/>
          <w:color w:val="000000" w:themeColor="text1"/>
        </w:rPr>
        <w:t>。</w:t>
      </w:r>
    </w:p>
    <w:bookmarkEnd w:id="9"/>
    <w:bookmarkEnd w:id="10"/>
    <w:p w:rsidR="00D867B9" w:rsidRPr="00490D69" w:rsidRDefault="00D867B9" w:rsidP="00D867B9">
      <w:pPr>
        <w:autoSpaceDN w:val="0"/>
        <w:spacing w:beforeLines="50" w:before="120" w:line="240" w:lineRule="exact"/>
        <w:jc w:val="both"/>
      </w:pPr>
      <w:r w:rsidRPr="00490D69">
        <w:rPr>
          <w:b/>
        </w:rPr>
        <w:t>關鍵詞</w:t>
      </w:r>
      <w:r w:rsidRPr="00490D69">
        <w:t>：。</w:t>
      </w:r>
    </w:p>
    <w:p w:rsidR="00D867B9" w:rsidRPr="00490D69" w:rsidRDefault="00D867B9" w:rsidP="00D867B9">
      <w:pPr>
        <w:keepNext/>
        <w:widowControl/>
        <w:numPr>
          <w:ilvl w:val="0"/>
          <w:numId w:val="3"/>
        </w:numPr>
        <w:spacing w:before="240" w:after="80"/>
        <w:jc w:val="center"/>
        <w:outlineLvl w:val="0"/>
        <w:rPr>
          <w:rFonts w:eastAsia="新細明體"/>
          <w:b/>
          <w:smallCaps/>
          <w:kern w:val="28"/>
          <w:lang w:eastAsia="en-US"/>
        </w:rPr>
      </w:pPr>
      <w:r w:rsidRPr="00490D69">
        <w:rPr>
          <w:rFonts w:eastAsia="新細明體" w:hint="eastAsia"/>
          <w:b/>
          <w:smallCaps/>
          <w:kern w:val="28"/>
          <w:lang w:eastAsia="en-US"/>
        </w:rPr>
        <w:t>I</w:t>
      </w:r>
      <w:r w:rsidRPr="00490D69">
        <w:rPr>
          <w:rFonts w:eastAsia="新細明體"/>
          <w:b/>
          <w:smallCaps/>
          <w:kern w:val="28"/>
          <w:lang w:eastAsia="en-US"/>
        </w:rPr>
        <w:t>NTRODUCTION</w:t>
      </w:r>
    </w:p>
    <w:p w:rsidR="00D867B9" w:rsidRPr="001C4AF0" w:rsidRDefault="00D867B9" w:rsidP="00D867B9">
      <w:pPr>
        <w:widowControl/>
        <w:jc w:val="both"/>
        <w:rPr>
          <w:color w:val="000000" w:themeColor="text1"/>
        </w:rPr>
      </w:pPr>
      <w:r w:rsidRPr="001C4AF0">
        <w:rPr>
          <w:rFonts w:hint="eastAsia"/>
          <w:color w:val="000000" w:themeColor="text1"/>
        </w:rPr>
        <w:t xml:space="preserve">　　</w:t>
      </w:r>
      <w:r w:rsidRPr="001C4AF0">
        <w:rPr>
          <w:color w:val="000000" w:themeColor="text1"/>
        </w:rPr>
        <w:t>語音可以說是人類身上最為自然的特徵之一，具備</w:t>
      </w:r>
      <w:r w:rsidRPr="001C4AF0">
        <w:rPr>
          <w:rFonts w:hint="eastAsia"/>
          <w:color w:val="000000" w:themeColor="text1"/>
        </w:rPr>
        <w:t>個人獨特性</w:t>
      </w:r>
      <w:r w:rsidR="00D177EF">
        <w:rPr>
          <w:color w:val="000000" w:themeColor="text1"/>
        </w:rPr>
        <w:t>，所以最適合應用於</w:t>
      </w:r>
      <w:r w:rsidR="00D177EF">
        <w:rPr>
          <w:rFonts w:hint="eastAsia"/>
          <w:color w:val="000000" w:themeColor="text1"/>
        </w:rPr>
        <w:t>語者</w:t>
      </w:r>
      <w:r w:rsidRPr="001C4AF0">
        <w:rPr>
          <w:color w:val="000000" w:themeColor="text1"/>
        </w:rPr>
        <w:t>辨識</w:t>
      </w:r>
      <w:r w:rsidR="00C163B8" w:rsidRPr="00C163B8">
        <w:rPr>
          <w:bCs/>
        </w:rPr>
        <w:fldChar w:fldCharType="begin"/>
      </w:r>
      <w:r w:rsidR="00C163B8" w:rsidRPr="00C163B8">
        <w:rPr>
          <w:bCs/>
        </w:rPr>
        <w:instrText xml:space="preserve"> REF _Ref525482167 \r \h  \* MERGEFORMAT </w:instrText>
      </w:r>
      <w:r w:rsidR="00C163B8" w:rsidRPr="00C163B8">
        <w:rPr>
          <w:bCs/>
        </w:rPr>
      </w:r>
      <w:r w:rsidR="00C163B8" w:rsidRPr="00C163B8">
        <w:rPr>
          <w:bCs/>
        </w:rPr>
        <w:fldChar w:fldCharType="separate"/>
      </w:r>
      <w:r w:rsidR="00C06C7D">
        <w:rPr>
          <w:bCs/>
        </w:rPr>
        <w:t>[1]</w:t>
      </w:r>
      <w:r w:rsidR="00C163B8" w:rsidRPr="00C163B8">
        <w:rPr>
          <w:bCs/>
        </w:rPr>
        <w:fldChar w:fldCharType="end"/>
      </w:r>
      <w:r w:rsidR="00C06C7D">
        <w:rPr>
          <w:rFonts w:hint="eastAsia"/>
          <w:bCs/>
        </w:rPr>
        <w:t>-</w:t>
      </w:r>
      <w:r w:rsidR="00C06C7D">
        <w:rPr>
          <w:bCs/>
        </w:rPr>
        <w:fldChar w:fldCharType="begin"/>
      </w:r>
      <w:r w:rsidR="00C06C7D">
        <w:rPr>
          <w:bCs/>
        </w:rPr>
        <w:instrText xml:space="preserve"> </w:instrText>
      </w:r>
      <w:r w:rsidR="00C06C7D">
        <w:rPr>
          <w:rFonts w:hint="eastAsia"/>
          <w:bCs/>
        </w:rPr>
        <w:instrText>REF _Ref525482191 \r \h</w:instrText>
      </w:r>
      <w:r w:rsidR="00C06C7D">
        <w:rPr>
          <w:bCs/>
        </w:rPr>
        <w:instrText xml:space="preserve"> </w:instrText>
      </w:r>
      <w:r w:rsidR="00C06C7D">
        <w:rPr>
          <w:bCs/>
        </w:rPr>
      </w:r>
      <w:r w:rsidR="00C06C7D">
        <w:rPr>
          <w:bCs/>
        </w:rPr>
        <w:fldChar w:fldCharType="separate"/>
      </w:r>
      <w:r w:rsidR="00C06C7D">
        <w:rPr>
          <w:bCs/>
        </w:rPr>
        <w:t>[3]</w:t>
      </w:r>
      <w:r w:rsidR="00C06C7D">
        <w:rPr>
          <w:bCs/>
        </w:rPr>
        <w:fldChar w:fldCharType="end"/>
      </w:r>
      <w:r w:rsidR="003812A4">
        <w:rPr>
          <w:color w:val="000000" w:themeColor="text1"/>
        </w:rPr>
        <w:t>。</w:t>
      </w:r>
      <w:r w:rsidR="003812A4" w:rsidRPr="00904AFA">
        <w:rPr>
          <w:color w:val="FF0000"/>
        </w:rPr>
        <w:t>語者</w:t>
      </w:r>
      <w:r w:rsidR="001B48F4" w:rsidRPr="00904AFA">
        <w:rPr>
          <w:rFonts w:hint="eastAsia"/>
          <w:color w:val="FF0000"/>
        </w:rPr>
        <w:t>辨識</w:t>
      </w:r>
      <w:r w:rsidR="001B48F4" w:rsidRPr="00904AFA">
        <w:rPr>
          <w:rFonts w:hint="eastAsia"/>
          <w:color w:val="FF0000"/>
        </w:rPr>
        <w:t>(S</w:t>
      </w:r>
      <w:r w:rsidR="001B48F4" w:rsidRPr="00904AFA">
        <w:rPr>
          <w:color w:val="FF0000"/>
        </w:rPr>
        <w:t>peaker Recognition</w:t>
      </w:r>
      <w:r w:rsidR="001B48F4" w:rsidRPr="00904AFA">
        <w:rPr>
          <w:rFonts w:hint="eastAsia"/>
          <w:color w:val="FF0000"/>
        </w:rPr>
        <w:t>)</w:t>
      </w:r>
      <w:r w:rsidR="00BE180F">
        <w:rPr>
          <w:rFonts w:hint="eastAsia"/>
          <w:color w:val="FF0000"/>
        </w:rPr>
        <w:t>主要根據使用者聲音的特徵，辨識使用者身分</w:t>
      </w:r>
      <w:r w:rsidR="001B48F4" w:rsidRPr="00904AFA">
        <w:rPr>
          <w:rFonts w:hint="eastAsia"/>
          <w:color w:val="FF0000"/>
        </w:rPr>
        <w:t>。在不同的應用層面上，分為語者識別</w:t>
      </w:r>
      <w:r w:rsidR="001B48F4" w:rsidRPr="00904AFA">
        <w:rPr>
          <w:rFonts w:hint="eastAsia"/>
          <w:color w:val="FF0000"/>
        </w:rPr>
        <w:t>(S</w:t>
      </w:r>
      <w:r w:rsidR="001B48F4" w:rsidRPr="00904AFA">
        <w:rPr>
          <w:color w:val="FF0000"/>
        </w:rPr>
        <w:t xml:space="preserve">peaker </w:t>
      </w:r>
      <w:r w:rsidR="001B48F4" w:rsidRPr="00904AFA">
        <w:rPr>
          <w:rFonts w:hint="eastAsia"/>
          <w:color w:val="FF0000"/>
        </w:rPr>
        <w:t>Identification)</w:t>
      </w:r>
      <w:r w:rsidR="001B48F4" w:rsidRPr="00904AFA">
        <w:rPr>
          <w:rFonts w:hint="eastAsia"/>
          <w:color w:val="FF0000"/>
        </w:rPr>
        <w:t>和語者驗證</w:t>
      </w:r>
      <w:r w:rsidR="001B48F4" w:rsidRPr="00904AFA">
        <w:rPr>
          <w:rFonts w:hint="eastAsia"/>
          <w:color w:val="FF0000"/>
        </w:rPr>
        <w:t>(S</w:t>
      </w:r>
      <w:r w:rsidR="001B48F4" w:rsidRPr="00904AFA">
        <w:rPr>
          <w:color w:val="FF0000"/>
        </w:rPr>
        <w:t xml:space="preserve">peaker </w:t>
      </w:r>
      <w:r w:rsidR="001B48F4" w:rsidRPr="00904AFA">
        <w:rPr>
          <w:rFonts w:hint="eastAsia"/>
          <w:color w:val="FF0000"/>
        </w:rPr>
        <w:t>V</w:t>
      </w:r>
      <w:r w:rsidR="001B48F4" w:rsidRPr="00904AFA">
        <w:rPr>
          <w:color w:val="FF0000"/>
        </w:rPr>
        <w:t>erification</w:t>
      </w:r>
      <w:r w:rsidR="001B48F4" w:rsidRPr="00904AFA">
        <w:rPr>
          <w:rFonts w:hint="eastAsia"/>
          <w:color w:val="FF0000"/>
        </w:rPr>
        <w:t>)</w:t>
      </w:r>
      <w:r w:rsidR="001B48F4" w:rsidRPr="00904AFA">
        <w:rPr>
          <w:rFonts w:hint="eastAsia"/>
          <w:color w:val="FF0000"/>
        </w:rPr>
        <w:t>。</w:t>
      </w:r>
      <w:r w:rsidR="00374815" w:rsidRPr="00904AFA">
        <w:rPr>
          <w:rFonts w:hint="eastAsia"/>
          <w:color w:val="FF0000"/>
        </w:rPr>
        <w:t>語者識別</w:t>
      </w:r>
      <w:r w:rsidR="00314301">
        <w:rPr>
          <w:rFonts w:hint="eastAsia"/>
          <w:color w:val="FF0000"/>
        </w:rPr>
        <w:t>就是</w:t>
      </w:r>
      <w:r w:rsidR="00446800">
        <w:rPr>
          <w:rFonts w:hint="eastAsia"/>
          <w:color w:val="FF0000"/>
        </w:rPr>
        <w:t>要</w:t>
      </w:r>
      <w:r w:rsidR="00314301">
        <w:rPr>
          <w:rFonts w:hint="eastAsia"/>
          <w:color w:val="FF0000"/>
        </w:rPr>
        <w:t>找出說話的人</w:t>
      </w:r>
      <w:r w:rsidR="00F95404">
        <w:rPr>
          <w:rFonts w:hint="eastAsia"/>
          <w:color w:val="FF0000"/>
        </w:rPr>
        <w:t>的身分</w:t>
      </w:r>
      <w:r w:rsidR="00314301">
        <w:rPr>
          <w:rFonts w:hint="eastAsia"/>
          <w:color w:val="FF0000"/>
        </w:rPr>
        <w:t>，要被辨識的人需事先建立自己的語者模型。當有一段測試語音輸入時，這段語音訊號會與之前所建立好的語者模型逐一比對，選取比對</w:t>
      </w:r>
      <w:r w:rsidR="00C25D14">
        <w:rPr>
          <w:rFonts w:hint="eastAsia"/>
          <w:color w:val="FF0000"/>
        </w:rPr>
        <w:t>過</w:t>
      </w:r>
      <w:r w:rsidR="00314301">
        <w:rPr>
          <w:rFonts w:hint="eastAsia"/>
          <w:color w:val="FF0000"/>
        </w:rPr>
        <w:t>後相似度</w:t>
      </w:r>
      <w:r w:rsidR="00C25D14">
        <w:rPr>
          <w:rFonts w:hint="eastAsia"/>
          <w:color w:val="FF0000"/>
        </w:rPr>
        <w:t>值</w:t>
      </w:r>
      <w:r w:rsidR="00314301">
        <w:rPr>
          <w:rFonts w:hint="eastAsia"/>
          <w:color w:val="FF0000"/>
        </w:rPr>
        <w:t>最高的</w:t>
      </w:r>
      <w:r w:rsidR="00C25D14">
        <w:rPr>
          <w:rFonts w:hint="eastAsia"/>
          <w:color w:val="FF0000"/>
        </w:rPr>
        <w:t>為</w:t>
      </w:r>
      <w:r w:rsidR="00314301">
        <w:rPr>
          <w:rFonts w:hint="eastAsia"/>
          <w:color w:val="FF0000"/>
        </w:rPr>
        <w:t>辨識結果。</w:t>
      </w:r>
      <w:r w:rsidR="00A340D2">
        <w:rPr>
          <w:rFonts w:hint="eastAsia"/>
          <w:color w:val="FF0000"/>
        </w:rPr>
        <w:t>另外我們可以設定一個</w:t>
      </w:r>
      <w:r w:rsidR="00446800">
        <w:rPr>
          <w:rFonts w:hint="eastAsia"/>
          <w:color w:val="FF0000"/>
        </w:rPr>
        <w:t>門檻值</w:t>
      </w:r>
      <w:r w:rsidR="00446800">
        <w:rPr>
          <w:rFonts w:hint="eastAsia"/>
          <w:color w:val="FF0000"/>
        </w:rPr>
        <w:t>(</w:t>
      </w:r>
      <w:r w:rsidR="00446800">
        <w:rPr>
          <w:color w:val="FF0000"/>
        </w:rPr>
        <w:t>T</w:t>
      </w:r>
      <w:r w:rsidR="00446800">
        <w:rPr>
          <w:rFonts w:hint="eastAsia"/>
          <w:color w:val="FF0000"/>
        </w:rPr>
        <w:t>hreshold)</w:t>
      </w:r>
      <w:r w:rsidR="00446800">
        <w:rPr>
          <w:rFonts w:hint="eastAsia"/>
          <w:color w:val="FF0000"/>
        </w:rPr>
        <w:t>，要求</w:t>
      </w:r>
      <w:r w:rsidR="00F95404">
        <w:rPr>
          <w:rFonts w:hint="eastAsia"/>
          <w:color w:val="FF0000"/>
        </w:rPr>
        <w:t>相似度值大於門檻值，才可以判斷辨認的結果，否則就認為這段語音不屬</w:t>
      </w:r>
      <w:r w:rsidR="00C25D14">
        <w:rPr>
          <w:rFonts w:hint="eastAsia"/>
          <w:color w:val="FF0000"/>
        </w:rPr>
        <w:t>於語者資料庫的任何一</w:t>
      </w:r>
      <w:r w:rsidR="00446800">
        <w:rPr>
          <w:rFonts w:hint="eastAsia"/>
          <w:color w:val="FF0000"/>
        </w:rPr>
        <w:t>人。</w:t>
      </w:r>
      <w:r w:rsidR="00314301">
        <w:rPr>
          <w:rFonts w:hint="eastAsia"/>
          <w:color w:val="FF0000"/>
        </w:rPr>
        <w:t>而</w:t>
      </w:r>
      <w:r w:rsidR="004F4C91" w:rsidRPr="00BB7431">
        <w:rPr>
          <w:rFonts w:hint="eastAsia"/>
          <w:color w:val="FF0000"/>
        </w:rPr>
        <w:t>語者驗證</w:t>
      </w:r>
      <w:r w:rsidR="00A340D2" w:rsidRPr="00BB7431">
        <w:rPr>
          <w:rFonts w:hint="eastAsia"/>
          <w:color w:val="FF0000"/>
        </w:rPr>
        <w:t>就是要對一位宣稱</w:t>
      </w:r>
      <w:r w:rsidR="00446800" w:rsidRPr="00BB7431">
        <w:rPr>
          <w:rFonts w:hint="eastAsia"/>
          <w:color w:val="FF0000"/>
        </w:rPr>
        <w:t>的說話者</w:t>
      </w:r>
      <w:r w:rsidR="00A340D2" w:rsidRPr="00BB7431">
        <w:rPr>
          <w:rFonts w:hint="eastAsia"/>
          <w:color w:val="FF0000"/>
        </w:rPr>
        <w:t>(</w:t>
      </w:r>
      <w:r w:rsidR="00BB7431" w:rsidRPr="00BB7431">
        <w:rPr>
          <w:color w:val="FF0000"/>
        </w:rPr>
        <w:t>C</w:t>
      </w:r>
      <w:r w:rsidR="00A340D2" w:rsidRPr="00BB7431">
        <w:rPr>
          <w:color w:val="FF0000"/>
        </w:rPr>
        <w:t>laimed speaker</w:t>
      </w:r>
      <w:r w:rsidR="00A340D2" w:rsidRPr="00BB7431">
        <w:rPr>
          <w:rFonts w:hint="eastAsia"/>
          <w:color w:val="FF0000"/>
        </w:rPr>
        <w:t>)</w:t>
      </w:r>
      <w:r w:rsidR="00A340D2" w:rsidRPr="00BB7431">
        <w:rPr>
          <w:rFonts w:hint="eastAsia"/>
          <w:color w:val="FF0000"/>
        </w:rPr>
        <w:t>進行身分的確認</w:t>
      </w:r>
      <w:r w:rsidR="00314301" w:rsidRPr="00BB7431">
        <w:rPr>
          <w:rFonts w:hint="eastAsia"/>
          <w:color w:val="FF0000"/>
        </w:rPr>
        <w:t>，</w:t>
      </w:r>
      <w:r w:rsidR="00F95404" w:rsidRPr="00BB7431">
        <w:rPr>
          <w:rFonts w:hint="eastAsia"/>
          <w:color w:val="FF0000"/>
        </w:rPr>
        <w:t>同樣根據語者模型的比對，決定</w:t>
      </w:r>
      <w:r w:rsidR="00BB7431" w:rsidRPr="00BB7431">
        <w:rPr>
          <w:rFonts w:hint="eastAsia"/>
          <w:color w:val="FF0000"/>
        </w:rPr>
        <w:t>接受說話者</w:t>
      </w:r>
      <w:r w:rsidR="00C25D14">
        <w:rPr>
          <w:rFonts w:hint="eastAsia"/>
          <w:color w:val="FF0000"/>
        </w:rPr>
        <w:t>視為</w:t>
      </w:r>
      <w:r w:rsidR="00BB7431" w:rsidRPr="00BB7431">
        <w:rPr>
          <w:rFonts w:hint="eastAsia"/>
          <w:color w:val="FF0000"/>
        </w:rPr>
        <w:t>宣稱者，或是拒絕說話者</w:t>
      </w:r>
      <w:r w:rsidR="00C25D14">
        <w:rPr>
          <w:rFonts w:hint="eastAsia"/>
          <w:color w:val="FF0000"/>
        </w:rPr>
        <w:t>視</w:t>
      </w:r>
      <w:r w:rsidR="00BB7431" w:rsidRPr="00BB7431">
        <w:rPr>
          <w:rFonts w:hint="eastAsia"/>
          <w:color w:val="FF0000"/>
        </w:rPr>
        <w:t>為冒充者</w:t>
      </w:r>
      <w:r w:rsidR="00BB7431" w:rsidRPr="00BB7431">
        <w:rPr>
          <w:rFonts w:hint="eastAsia"/>
          <w:color w:val="FF0000"/>
        </w:rPr>
        <w:t>(I</w:t>
      </w:r>
      <w:r w:rsidR="00BB7431" w:rsidRPr="00BB7431">
        <w:rPr>
          <w:color w:val="FF0000"/>
        </w:rPr>
        <w:t>mposter</w:t>
      </w:r>
      <w:r w:rsidR="00BB7431" w:rsidRPr="00BB7431">
        <w:rPr>
          <w:rFonts w:hint="eastAsia"/>
          <w:color w:val="FF0000"/>
        </w:rPr>
        <w:t>)</w:t>
      </w:r>
      <w:r w:rsidR="00BB7431" w:rsidRPr="00BB7431">
        <w:rPr>
          <w:rFonts w:hint="eastAsia"/>
          <w:color w:val="FF0000"/>
        </w:rPr>
        <w:t>。</w:t>
      </w:r>
    </w:p>
    <w:p w:rsidR="008B7E5A" w:rsidRDefault="00D867B9" w:rsidP="00302B9B">
      <w:pPr>
        <w:ind w:firstLineChars="200" w:firstLine="400"/>
        <w:jc w:val="both"/>
        <w:rPr>
          <w:color w:val="000000" w:themeColor="text1"/>
        </w:rPr>
      </w:pPr>
      <w:r w:rsidRPr="001C4AF0">
        <w:rPr>
          <w:rFonts w:hint="eastAsia"/>
          <w:color w:val="000000" w:themeColor="text1"/>
        </w:rPr>
        <w:t>回顧過去有關</w:t>
      </w:r>
      <w:r w:rsidR="003812A4">
        <w:rPr>
          <w:color w:val="000000" w:themeColor="text1"/>
        </w:rPr>
        <w:t>語者</w:t>
      </w:r>
      <w:r w:rsidR="003812A4">
        <w:rPr>
          <w:rFonts w:hint="eastAsia"/>
          <w:color w:val="000000" w:themeColor="text1"/>
        </w:rPr>
        <w:t>識別</w:t>
      </w:r>
      <w:r w:rsidRPr="001C4AF0">
        <w:rPr>
          <w:rFonts w:hint="eastAsia"/>
          <w:color w:val="000000" w:themeColor="text1"/>
        </w:rPr>
        <w:t>的文獻資料，一般區分為與本文相關</w:t>
      </w:r>
      <w:r w:rsidRPr="001C4AF0">
        <w:rPr>
          <w:color w:val="000000" w:themeColor="text1"/>
        </w:rPr>
        <w:t>(</w:t>
      </w:r>
      <w:r w:rsidRPr="001C4AF0">
        <w:rPr>
          <w:rFonts w:hint="eastAsia"/>
          <w:color w:val="000000" w:themeColor="text1"/>
        </w:rPr>
        <w:t>T</w:t>
      </w:r>
      <w:r w:rsidRPr="001C4AF0">
        <w:rPr>
          <w:color w:val="000000" w:themeColor="text1"/>
        </w:rPr>
        <w:t>ext dependent)</w:t>
      </w:r>
      <w:r w:rsidRPr="001C4AF0">
        <w:rPr>
          <w:rFonts w:hint="eastAsia"/>
          <w:color w:val="000000" w:themeColor="text1"/>
        </w:rPr>
        <w:t>和與本文無關</w:t>
      </w:r>
      <w:r w:rsidRPr="001C4AF0">
        <w:rPr>
          <w:color w:val="000000" w:themeColor="text1"/>
        </w:rPr>
        <w:t>(</w:t>
      </w:r>
      <w:r w:rsidRPr="001C4AF0">
        <w:rPr>
          <w:rFonts w:hint="eastAsia"/>
          <w:color w:val="000000" w:themeColor="text1"/>
        </w:rPr>
        <w:t>T</w:t>
      </w:r>
      <w:r w:rsidRPr="001C4AF0">
        <w:rPr>
          <w:color w:val="000000" w:themeColor="text1"/>
        </w:rPr>
        <w:t>ext independent)</w:t>
      </w:r>
      <w:r w:rsidR="005063EF">
        <w:rPr>
          <w:rFonts w:hint="eastAsia"/>
          <w:color w:val="000000" w:themeColor="text1"/>
        </w:rPr>
        <w:t>兩種形式。</w:t>
      </w:r>
      <w:r w:rsidR="008721E2">
        <w:rPr>
          <w:rFonts w:hint="eastAsia"/>
          <w:color w:val="FF0000"/>
        </w:rPr>
        <w:t>與本文相關就是測試</w:t>
      </w:r>
      <w:r w:rsidR="00595FE9" w:rsidRPr="00595FE9">
        <w:rPr>
          <w:rFonts w:hint="eastAsia"/>
          <w:color w:val="FF0000"/>
        </w:rPr>
        <w:t>端</w:t>
      </w:r>
      <w:r w:rsidR="005063EF" w:rsidRPr="00595FE9">
        <w:rPr>
          <w:rFonts w:hint="eastAsia"/>
          <w:color w:val="FF0000"/>
        </w:rPr>
        <w:t>語者所說的語句必須受到限制，也就是說</w:t>
      </w:r>
      <w:r w:rsidRPr="00595FE9">
        <w:rPr>
          <w:rFonts w:hint="eastAsia"/>
          <w:color w:val="FF0000"/>
        </w:rPr>
        <w:t>必須與訓練</w:t>
      </w:r>
      <w:r w:rsidR="00595FE9" w:rsidRPr="00595FE9">
        <w:rPr>
          <w:rFonts w:hint="eastAsia"/>
          <w:color w:val="FF0000"/>
        </w:rPr>
        <w:t>端</w:t>
      </w:r>
      <w:r w:rsidRPr="00595FE9">
        <w:rPr>
          <w:rFonts w:hint="eastAsia"/>
          <w:color w:val="FF0000"/>
        </w:rPr>
        <w:t>所說之語句內容一樣</w:t>
      </w:r>
      <w:r w:rsidR="00370990" w:rsidRPr="00595FE9">
        <w:rPr>
          <w:rFonts w:hint="eastAsia"/>
          <w:color w:val="FF0000"/>
        </w:rPr>
        <w:t>。也因</w:t>
      </w:r>
      <w:r w:rsidR="008721E2">
        <w:rPr>
          <w:rFonts w:hint="eastAsia"/>
          <w:color w:val="FF0000"/>
        </w:rPr>
        <w:t>測試</w:t>
      </w:r>
      <w:r w:rsidR="00370990" w:rsidRPr="00595FE9">
        <w:rPr>
          <w:rFonts w:hint="eastAsia"/>
          <w:color w:val="FF0000"/>
        </w:rPr>
        <w:t>端與訓練端的指令一樣，</w:t>
      </w:r>
      <w:r w:rsidR="008721E2">
        <w:rPr>
          <w:rFonts w:hint="eastAsia"/>
          <w:color w:val="FF0000"/>
        </w:rPr>
        <w:t>所以</w:t>
      </w:r>
      <w:r w:rsidR="00035EA2">
        <w:rPr>
          <w:rFonts w:hint="eastAsia"/>
          <w:color w:val="FF0000"/>
        </w:rPr>
        <w:t>也</w:t>
      </w:r>
      <w:r w:rsidR="00083883" w:rsidRPr="00595FE9">
        <w:rPr>
          <w:rFonts w:hint="eastAsia"/>
          <w:color w:val="FF0000"/>
        </w:rPr>
        <w:t>可用來當作對語者的語音辨識</w:t>
      </w:r>
      <w:r w:rsidRPr="001C4AF0">
        <w:rPr>
          <w:rFonts w:hint="eastAsia"/>
          <w:color w:val="000000" w:themeColor="text1"/>
        </w:rPr>
        <w:t>；與本文無關就是，語者所說的測試語句可以和訓練時的語句不一樣，因為所建立的是一個代表語者本人聲音特性的模型，並沒有包含語句的特性。</w:t>
      </w:r>
      <w:bookmarkStart w:id="11" w:name="OLE_LINK107"/>
      <w:bookmarkStart w:id="12" w:name="OLE_LINK108"/>
      <w:bookmarkStart w:id="13" w:name="OLE_LINK109"/>
      <w:bookmarkStart w:id="14" w:name="OLE_LINK110"/>
    </w:p>
    <w:bookmarkEnd w:id="11"/>
    <w:bookmarkEnd w:id="12"/>
    <w:bookmarkEnd w:id="13"/>
    <w:bookmarkEnd w:id="14"/>
    <w:p w:rsidR="00D867B9" w:rsidRPr="001C4AF0" w:rsidRDefault="00D867B9" w:rsidP="00D867B9">
      <w:pPr>
        <w:jc w:val="both"/>
        <w:rPr>
          <w:bCs/>
        </w:rPr>
      </w:pPr>
      <w:r w:rsidRPr="001C4AF0">
        <w:rPr>
          <w:color w:val="000000" w:themeColor="text1"/>
        </w:rPr>
        <w:tab/>
      </w:r>
      <w:r w:rsidR="00746521">
        <w:rPr>
          <w:rFonts w:hint="eastAsia"/>
          <w:bCs/>
        </w:rPr>
        <w:t>語音識別</w:t>
      </w:r>
      <w:r w:rsidRPr="001C4AF0">
        <w:rPr>
          <w:rFonts w:hint="eastAsia"/>
          <w:bCs/>
        </w:rPr>
        <w:t>的好壞和發話區間的抓取有絕對的關係，</w:t>
      </w:r>
      <w:r w:rsidRPr="001C4AF0">
        <w:rPr>
          <w:rFonts w:hint="eastAsia"/>
          <w:bCs/>
        </w:rPr>
        <w:t xml:space="preserve">    </w:t>
      </w:r>
      <w:r w:rsidRPr="001C4AF0">
        <w:rPr>
          <w:rFonts w:hint="eastAsia"/>
          <w:bCs/>
        </w:rPr>
        <w:t>如何抓取人類說話的區間有許多方法，最常見的技術為時域中的短時距能量</w:t>
      </w:r>
      <w:r w:rsidRPr="001C4AF0">
        <w:rPr>
          <w:rFonts w:hint="eastAsia"/>
          <w:bCs/>
        </w:rPr>
        <w:t>(Short-time average energy)</w:t>
      </w:r>
      <w:r w:rsidRPr="001C4AF0">
        <w:rPr>
          <w:rFonts w:hint="eastAsia"/>
          <w:bCs/>
        </w:rPr>
        <w:t>與過零率</w:t>
      </w:r>
      <w:r w:rsidRPr="001C4AF0">
        <w:rPr>
          <w:rFonts w:hint="eastAsia"/>
          <w:bCs/>
        </w:rPr>
        <w:t>(Zero-crossing rate)</w:t>
      </w:r>
      <w:r w:rsidR="00C163B8" w:rsidRPr="00C163B8">
        <w:rPr>
          <w:bCs/>
        </w:rPr>
        <w:t xml:space="preserve"> </w:t>
      </w:r>
      <w:r w:rsidR="00353678">
        <w:rPr>
          <w:bCs/>
        </w:rPr>
        <w:fldChar w:fldCharType="begin"/>
      </w:r>
      <w:r w:rsidR="00353678">
        <w:rPr>
          <w:bCs/>
        </w:rPr>
        <w:instrText xml:space="preserve"> REF _Ref525482893 \r \h </w:instrText>
      </w:r>
      <w:r w:rsidR="00353678">
        <w:rPr>
          <w:bCs/>
        </w:rPr>
      </w:r>
      <w:r w:rsidR="00353678">
        <w:rPr>
          <w:bCs/>
        </w:rPr>
        <w:fldChar w:fldCharType="separate"/>
      </w:r>
      <w:r w:rsidR="00C06C7D">
        <w:rPr>
          <w:bCs/>
        </w:rPr>
        <w:t>[4]</w:t>
      </w:r>
      <w:r w:rsidR="00353678">
        <w:rPr>
          <w:bCs/>
        </w:rPr>
        <w:fldChar w:fldCharType="end"/>
      </w:r>
      <w:r w:rsidR="00C163B8" w:rsidRPr="00C163B8">
        <w:rPr>
          <w:bCs/>
        </w:rPr>
        <w:fldChar w:fldCharType="begin"/>
      </w:r>
      <w:r w:rsidR="00C163B8" w:rsidRPr="00C163B8">
        <w:rPr>
          <w:bCs/>
        </w:rPr>
        <w:instrText xml:space="preserve"> REF _Ref525482156 \r \h  \* MERGEFORMAT </w:instrText>
      </w:r>
      <w:r w:rsidR="00C163B8" w:rsidRPr="00C163B8">
        <w:rPr>
          <w:bCs/>
        </w:rPr>
      </w:r>
      <w:r w:rsidR="00C163B8" w:rsidRPr="00C163B8">
        <w:rPr>
          <w:bCs/>
        </w:rPr>
        <w:fldChar w:fldCharType="separate"/>
      </w:r>
      <w:r w:rsidR="00C06C7D">
        <w:rPr>
          <w:bCs/>
        </w:rPr>
        <w:t>[5]</w:t>
      </w:r>
      <w:r w:rsidR="00C163B8" w:rsidRPr="00C163B8">
        <w:rPr>
          <w:bCs/>
        </w:rPr>
        <w:fldChar w:fldCharType="end"/>
      </w:r>
      <w:r w:rsidRPr="001C4AF0">
        <w:rPr>
          <w:rFonts w:hint="eastAsia"/>
          <w:bCs/>
        </w:rPr>
        <w:t>，但時域計算容易受到噪音等外界干擾，故要執行語音活動偵測，多在頻域中執行。</w:t>
      </w:r>
    </w:p>
    <w:p w:rsidR="00D867B9" w:rsidRPr="001C4AF0" w:rsidRDefault="00D867B9" w:rsidP="00D867B9">
      <w:pPr>
        <w:jc w:val="both"/>
        <w:rPr>
          <w:bCs/>
        </w:rPr>
      </w:pPr>
      <w:r w:rsidRPr="001C4AF0">
        <w:rPr>
          <w:rFonts w:hint="eastAsia"/>
          <w:bCs/>
        </w:rPr>
        <w:t xml:space="preserve">    </w:t>
      </w:r>
      <w:r w:rsidRPr="001C4AF0">
        <w:rPr>
          <w:rFonts w:hint="eastAsia"/>
          <w:bCs/>
        </w:rPr>
        <w:t>在頻域中常見的方法有線性預測係數</w:t>
      </w:r>
      <w:r w:rsidRPr="001C4AF0">
        <w:rPr>
          <w:rFonts w:hint="eastAsia"/>
          <w:bCs/>
        </w:rPr>
        <w:t>(Linear Prediction Coefficients, LPC)</w:t>
      </w:r>
      <w:r w:rsidRPr="001C4AF0">
        <w:rPr>
          <w:rFonts w:hint="eastAsia"/>
          <w:bCs/>
        </w:rPr>
        <w:t>和變異數</w:t>
      </w:r>
      <w:r w:rsidRPr="001C4AF0">
        <w:rPr>
          <w:rFonts w:hint="eastAsia"/>
          <w:bCs/>
        </w:rPr>
        <w:t>(Variance)</w:t>
      </w:r>
      <w:r w:rsidRPr="001C4AF0">
        <w:rPr>
          <w:rFonts w:hint="eastAsia"/>
          <w:bCs/>
        </w:rPr>
        <w:t>等</w:t>
      </w:r>
      <w:r w:rsidR="00C163B8" w:rsidRPr="00C163B8">
        <w:rPr>
          <w:bCs/>
        </w:rPr>
        <w:fldChar w:fldCharType="begin"/>
      </w:r>
      <w:r w:rsidR="00C163B8" w:rsidRPr="00C163B8">
        <w:rPr>
          <w:bCs/>
        </w:rPr>
        <w:instrText xml:space="preserve"> </w:instrText>
      </w:r>
      <w:r w:rsidR="00C163B8" w:rsidRPr="00C163B8">
        <w:rPr>
          <w:rFonts w:hint="eastAsia"/>
          <w:bCs/>
        </w:rPr>
        <w:instrText>REF _Ref525482207 \r \h</w:instrText>
      </w:r>
      <w:r w:rsidR="00C163B8" w:rsidRPr="00C163B8">
        <w:rPr>
          <w:bCs/>
        </w:rPr>
        <w:instrText xml:space="preserve">  \* MERGEFORMAT </w:instrText>
      </w:r>
      <w:r w:rsidR="00C163B8" w:rsidRPr="00C163B8">
        <w:rPr>
          <w:bCs/>
        </w:rPr>
      </w:r>
      <w:r w:rsidR="00C163B8" w:rsidRPr="00C163B8">
        <w:rPr>
          <w:bCs/>
        </w:rPr>
        <w:fldChar w:fldCharType="separate"/>
      </w:r>
      <w:r w:rsidR="00C06C7D">
        <w:rPr>
          <w:bCs/>
        </w:rPr>
        <w:t>[6]</w:t>
      </w:r>
      <w:r w:rsidR="00C163B8" w:rsidRPr="00C163B8">
        <w:rPr>
          <w:bCs/>
        </w:rPr>
        <w:fldChar w:fldCharType="end"/>
      </w:r>
      <w:r w:rsidRPr="00C163B8">
        <w:rPr>
          <w:bCs/>
        </w:rPr>
        <w:t>-</w:t>
      </w:r>
      <w:r w:rsidR="00C163B8" w:rsidRPr="00C163B8">
        <w:rPr>
          <w:bCs/>
        </w:rPr>
        <w:fldChar w:fldCharType="begin"/>
      </w:r>
      <w:r w:rsidR="00C163B8" w:rsidRPr="00C163B8">
        <w:rPr>
          <w:bCs/>
        </w:rPr>
        <w:instrText xml:space="preserve"> REF _Ref525482217 \r \h  \* MERGEFORMAT </w:instrText>
      </w:r>
      <w:r w:rsidR="00C163B8" w:rsidRPr="00C163B8">
        <w:rPr>
          <w:bCs/>
        </w:rPr>
      </w:r>
      <w:r w:rsidR="00C163B8" w:rsidRPr="00C163B8">
        <w:rPr>
          <w:bCs/>
        </w:rPr>
        <w:fldChar w:fldCharType="separate"/>
      </w:r>
      <w:r w:rsidR="00C06C7D">
        <w:rPr>
          <w:bCs/>
        </w:rPr>
        <w:t>[8]</w:t>
      </w:r>
      <w:r w:rsidR="00C163B8" w:rsidRPr="00C163B8">
        <w:rPr>
          <w:bCs/>
        </w:rPr>
        <w:fldChar w:fldCharType="end"/>
      </w:r>
      <w:r w:rsidRPr="001C4AF0">
        <w:rPr>
          <w:rFonts w:hint="eastAsia"/>
          <w:bCs/>
        </w:rPr>
        <w:t>，雖有較高的準確率，但計算複雜，即時分析時導致微處理器運作困難，資源消耗大。有少部分文獻使用頻譜能量</w:t>
      </w:r>
      <w:r w:rsidRPr="001C4AF0">
        <w:rPr>
          <w:rFonts w:hint="eastAsia"/>
          <w:bCs/>
        </w:rPr>
        <w:t>(spectral energy)</w:t>
      </w:r>
      <w:r w:rsidR="00C163B8" w:rsidRPr="00C163B8">
        <w:rPr>
          <w:bCs/>
        </w:rPr>
        <w:fldChar w:fldCharType="begin"/>
      </w:r>
      <w:r w:rsidR="00C163B8" w:rsidRPr="00C163B8">
        <w:rPr>
          <w:bCs/>
        </w:rPr>
        <w:instrText xml:space="preserve"> </w:instrText>
      </w:r>
      <w:r w:rsidR="00C163B8" w:rsidRPr="00C163B8">
        <w:rPr>
          <w:rFonts w:hint="eastAsia"/>
          <w:bCs/>
        </w:rPr>
        <w:instrText>REF _Ref525482223 \r \h</w:instrText>
      </w:r>
      <w:r w:rsidR="00C163B8" w:rsidRPr="00C163B8">
        <w:rPr>
          <w:bCs/>
        </w:rPr>
        <w:instrText xml:space="preserve">  \* MERGEFORMAT </w:instrText>
      </w:r>
      <w:r w:rsidR="00C163B8" w:rsidRPr="00C163B8">
        <w:rPr>
          <w:bCs/>
        </w:rPr>
      </w:r>
      <w:r w:rsidR="00C163B8" w:rsidRPr="00C163B8">
        <w:rPr>
          <w:bCs/>
        </w:rPr>
        <w:fldChar w:fldCharType="separate"/>
      </w:r>
      <w:r w:rsidR="00C06C7D">
        <w:rPr>
          <w:bCs/>
        </w:rPr>
        <w:t>[9]</w:t>
      </w:r>
      <w:r w:rsidR="00C163B8" w:rsidRPr="00C163B8">
        <w:rPr>
          <w:bCs/>
        </w:rPr>
        <w:fldChar w:fldCharType="end"/>
      </w:r>
      <w:r w:rsidRPr="001C4AF0">
        <w:rPr>
          <w:rFonts w:hint="eastAsia"/>
          <w:bCs/>
        </w:rPr>
        <w:t>。</w:t>
      </w:r>
    </w:p>
    <w:p w:rsidR="00967566" w:rsidRPr="00187187" w:rsidRDefault="00D867B9" w:rsidP="00EE22E8">
      <w:pPr>
        <w:jc w:val="both"/>
        <w:rPr>
          <w:bCs/>
        </w:rPr>
      </w:pPr>
      <w:r w:rsidRPr="001C4AF0">
        <w:rPr>
          <w:bCs/>
        </w:rPr>
        <w:tab/>
      </w:r>
      <w:r w:rsidR="00C163B8" w:rsidRPr="00DC546E">
        <w:rPr>
          <w:rFonts w:hint="eastAsia"/>
          <w:bCs/>
        </w:rPr>
        <w:t>關於語音特徵參數擷取的方法中，</w:t>
      </w:r>
      <w:r w:rsidR="00B86AB1" w:rsidRPr="00DC546E">
        <w:rPr>
          <w:rFonts w:hint="eastAsia"/>
          <w:bCs/>
        </w:rPr>
        <w:t>常見的</w:t>
      </w:r>
      <w:r w:rsidRPr="00DC546E">
        <w:rPr>
          <w:rFonts w:hint="eastAsia"/>
          <w:bCs/>
        </w:rPr>
        <w:t>語音特徵參數有</w:t>
      </w:r>
      <w:r w:rsidR="00C163B8" w:rsidRPr="00DC546E">
        <w:rPr>
          <w:rFonts w:hint="eastAsia"/>
          <w:bCs/>
        </w:rPr>
        <w:t>音色</w:t>
      </w:r>
      <w:r w:rsidR="00C163B8" w:rsidRPr="00DC546E">
        <w:rPr>
          <w:rFonts w:hint="eastAsia"/>
          <w:bCs/>
        </w:rPr>
        <w:t>(</w:t>
      </w:r>
      <w:r w:rsidR="00C163B8" w:rsidRPr="00DC546E">
        <w:rPr>
          <w:bCs/>
        </w:rPr>
        <w:t>Timbre</w:t>
      </w:r>
      <w:r w:rsidR="00C163B8" w:rsidRPr="00DC546E">
        <w:rPr>
          <w:rFonts w:hint="eastAsia"/>
          <w:bCs/>
        </w:rPr>
        <w:t>)</w:t>
      </w:r>
      <w:r w:rsidR="00353678" w:rsidRPr="00DC546E">
        <w:rPr>
          <w:bCs/>
        </w:rPr>
        <w:fldChar w:fldCharType="begin"/>
      </w:r>
      <w:r w:rsidR="00353678" w:rsidRPr="00DC546E">
        <w:rPr>
          <w:bCs/>
        </w:rPr>
        <w:instrText xml:space="preserve"> </w:instrText>
      </w:r>
      <w:r w:rsidR="00353678" w:rsidRPr="00DC546E">
        <w:rPr>
          <w:rFonts w:hint="eastAsia"/>
          <w:bCs/>
        </w:rPr>
        <w:instrText>REF _Ref525483063 \r \h</w:instrText>
      </w:r>
      <w:r w:rsidR="00353678" w:rsidRPr="00DC546E">
        <w:rPr>
          <w:bCs/>
        </w:rPr>
        <w:instrText xml:space="preserve"> </w:instrText>
      </w:r>
      <w:r w:rsidR="00187187" w:rsidRPr="00DC546E">
        <w:rPr>
          <w:bCs/>
        </w:rPr>
        <w:instrText xml:space="preserve"> \* MERGEFORMAT </w:instrText>
      </w:r>
      <w:r w:rsidR="00353678" w:rsidRPr="00DC546E">
        <w:rPr>
          <w:bCs/>
        </w:rPr>
      </w:r>
      <w:r w:rsidR="00353678" w:rsidRPr="00DC546E">
        <w:rPr>
          <w:bCs/>
        </w:rPr>
        <w:fldChar w:fldCharType="separate"/>
      </w:r>
      <w:r w:rsidR="00C06C7D">
        <w:rPr>
          <w:bCs/>
        </w:rPr>
        <w:t>[10]</w:t>
      </w:r>
      <w:r w:rsidR="00353678" w:rsidRPr="00DC546E">
        <w:rPr>
          <w:bCs/>
        </w:rPr>
        <w:fldChar w:fldCharType="end"/>
      </w:r>
      <w:r w:rsidR="00353678" w:rsidRPr="00DC546E">
        <w:rPr>
          <w:rFonts w:hint="eastAsia"/>
          <w:bCs/>
        </w:rPr>
        <w:t>-</w:t>
      </w:r>
      <w:r w:rsidR="00353678" w:rsidRPr="00DC546E">
        <w:rPr>
          <w:bCs/>
        </w:rPr>
        <w:fldChar w:fldCharType="begin"/>
      </w:r>
      <w:r w:rsidR="00353678" w:rsidRPr="00DC546E">
        <w:rPr>
          <w:bCs/>
        </w:rPr>
        <w:instrText xml:space="preserve"> </w:instrText>
      </w:r>
      <w:r w:rsidR="00353678" w:rsidRPr="00DC546E">
        <w:rPr>
          <w:rFonts w:hint="eastAsia"/>
          <w:bCs/>
        </w:rPr>
        <w:instrText>REF _Ref525483070 \r \h</w:instrText>
      </w:r>
      <w:r w:rsidR="00353678" w:rsidRPr="00DC546E">
        <w:rPr>
          <w:bCs/>
        </w:rPr>
        <w:instrText xml:space="preserve"> </w:instrText>
      </w:r>
      <w:r w:rsidR="00187187" w:rsidRPr="00DC546E">
        <w:rPr>
          <w:bCs/>
        </w:rPr>
        <w:instrText xml:space="preserve"> \* MERGEFORMAT </w:instrText>
      </w:r>
      <w:r w:rsidR="00353678" w:rsidRPr="00DC546E">
        <w:rPr>
          <w:bCs/>
        </w:rPr>
      </w:r>
      <w:r w:rsidR="00353678" w:rsidRPr="00DC546E">
        <w:rPr>
          <w:bCs/>
        </w:rPr>
        <w:fldChar w:fldCharType="separate"/>
      </w:r>
      <w:r w:rsidR="00C06C7D">
        <w:rPr>
          <w:bCs/>
        </w:rPr>
        <w:t>[12]</w:t>
      </w:r>
      <w:r w:rsidR="00353678" w:rsidRPr="00DC546E">
        <w:rPr>
          <w:bCs/>
        </w:rPr>
        <w:fldChar w:fldCharType="end"/>
      </w:r>
      <w:r w:rsidR="00353678" w:rsidRPr="00DC546E">
        <w:rPr>
          <w:rFonts w:hint="eastAsia"/>
          <w:bCs/>
        </w:rPr>
        <w:t>、旋律</w:t>
      </w:r>
      <w:r w:rsidR="00353678" w:rsidRPr="00DC546E">
        <w:rPr>
          <w:rFonts w:hint="eastAsia"/>
          <w:bCs/>
        </w:rPr>
        <w:t>(Rhythm)</w:t>
      </w:r>
      <w:r w:rsidR="00353678" w:rsidRPr="00DC546E">
        <w:rPr>
          <w:rFonts w:hint="eastAsia"/>
          <w:bCs/>
        </w:rPr>
        <w:t>、音調</w:t>
      </w:r>
      <w:r w:rsidR="00353678" w:rsidRPr="00DC546E">
        <w:rPr>
          <w:rFonts w:hint="eastAsia"/>
          <w:bCs/>
        </w:rPr>
        <w:t>(</w:t>
      </w:r>
      <w:r w:rsidR="00353678" w:rsidRPr="00DC546E">
        <w:rPr>
          <w:bCs/>
        </w:rPr>
        <w:t>Pitch</w:t>
      </w:r>
      <w:r w:rsidR="00353678" w:rsidRPr="00DC546E">
        <w:rPr>
          <w:rFonts w:hint="eastAsia"/>
          <w:bCs/>
        </w:rPr>
        <w:t>)</w:t>
      </w:r>
      <w:r w:rsidR="00B86AB1" w:rsidRPr="00DC546E">
        <w:rPr>
          <w:bCs/>
        </w:rPr>
        <w:fldChar w:fldCharType="begin"/>
      </w:r>
      <w:r w:rsidR="00B86AB1" w:rsidRPr="00DC546E">
        <w:rPr>
          <w:bCs/>
        </w:rPr>
        <w:instrText xml:space="preserve"> </w:instrText>
      </w:r>
      <w:r w:rsidR="00B86AB1" w:rsidRPr="00DC546E">
        <w:rPr>
          <w:rFonts w:hint="eastAsia"/>
          <w:bCs/>
        </w:rPr>
        <w:instrText>REF _Ref525483430 \r \h</w:instrText>
      </w:r>
      <w:r w:rsidR="00B86AB1" w:rsidRPr="00DC546E">
        <w:rPr>
          <w:bCs/>
        </w:rPr>
        <w:instrText xml:space="preserve"> </w:instrText>
      </w:r>
      <w:r w:rsidR="00187187" w:rsidRPr="00DC546E">
        <w:rPr>
          <w:bCs/>
        </w:rPr>
        <w:instrText xml:space="preserve"> \* MERGEFORMAT </w:instrText>
      </w:r>
      <w:r w:rsidR="00B86AB1" w:rsidRPr="00DC546E">
        <w:rPr>
          <w:bCs/>
        </w:rPr>
      </w:r>
      <w:r w:rsidR="00B86AB1" w:rsidRPr="00DC546E">
        <w:rPr>
          <w:bCs/>
        </w:rPr>
        <w:fldChar w:fldCharType="separate"/>
      </w:r>
      <w:r w:rsidR="00C06C7D">
        <w:rPr>
          <w:bCs/>
        </w:rPr>
        <w:t>[13]</w:t>
      </w:r>
      <w:r w:rsidR="00B86AB1" w:rsidRPr="00DC546E">
        <w:rPr>
          <w:bCs/>
        </w:rPr>
        <w:fldChar w:fldCharType="end"/>
      </w:r>
      <w:r w:rsidR="00B86AB1" w:rsidRPr="00DC546E">
        <w:rPr>
          <w:bCs/>
        </w:rPr>
        <w:fldChar w:fldCharType="begin"/>
      </w:r>
      <w:r w:rsidR="00B86AB1" w:rsidRPr="00DC546E">
        <w:rPr>
          <w:bCs/>
        </w:rPr>
        <w:instrText xml:space="preserve"> REF _Ref525483433 \r \h </w:instrText>
      </w:r>
      <w:r w:rsidR="00187187" w:rsidRPr="00DC546E">
        <w:rPr>
          <w:bCs/>
        </w:rPr>
        <w:instrText xml:space="preserve"> \* MERGEFORMAT </w:instrText>
      </w:r>
      <w:r w:rsidR="00B86AB1" w:rsidRPr="00DC546E">
        <w:rPr>
          <w:bCs/>
        </w:rPr>
      </w:r>
      <w:r w:rsidR="00B86AB1" w:rsidRPr="00DC546E">
        <w:rPr>
          <w:bCs/>
        </w:rPr>
        <w:fldChar w:fldCharType="separate"/>
      </w:r>
      <w:r w:rsidR="00C06C7D">
        <w:rPr>
          <w:bCs/>
        </w:rPr>
        <w:t>[14]</w:t>
      </w:r>
      <w:r w:rsidR="00B86AB1" w:rsidRPr="00DC546E">
        <w:rPr>
          <w:bCs/>
        </w:rPr>
        <w:fldChar w:fldCharType="end"/>
      </w:r>
      <w:r w:rsidR="00353678" w:rsidRPr="00DC546E">
        <w:rPr>
          <w:rFonts w:hint="eastAsia"/>
          <w:bCs/>
        </w:rPr>
        <w:t>、</w:t>
      </w:r>
      <w:r w:rsidRPr="00DC546E">
        <w:rPr>
          <w:rFonts w:hint="eastAsia"/>
          <w:bCs/>
        </w:rPr>
        <w:t>LPC</w:t>
      </w:r>
      <w:r w:rsidR="00C163B8" w:rsidRPr="00DC546E">
        <w:rPr>
          <w:bCs/>
        </w:rPr>
        <w:fldChar w:fldCharType="begin"/>
      </w:r>
      <w:r w:rsidR="00C163B8" w:rsidRPr="00DC546E">
        <w:rPr>
          <w:bCs/>
        </w:rPr>
        <w:instrText xml:space="preserve"> </w:instrText>
      </w:r>
      <w:r w:rsidR="00C163B8" w:rsidRPr="00DC546E">
        <w:rPr>
          <w:rFonts w:hint="eastAsia"/>
          <w:bCs/>
        </w:rPr>
        <w:instrText>REF _Ref525482243 \r \h</w:instrText>
      </w:r>
      <w:r w:rsidR="00C163B8" w:rsidRPr="00DC546E">
        <w:rPr>
          <w:bCs/>
        </w:rPr>
        <w:instrText xml:space="preserve">  \* MERGEFORMAT </w:instrText>
      </w:r>
      <w:r w:rsidR="00C163B8" w:rsidRPr="00DC546E">
        <w:rPr>
          <w:bCs/>
        </w:rPr>
      </w:r>
      <w:r w:rsidR="00C163B8" w:rsidRPr="00DC546E">
        <w:rPr>
          <w:bCs/>
        </w:rPr>
        <w:fldChar w:fldCharType="separate"/>
      </w:r>
      <w:r w:rsidR="00C06C7D">
        <w:rPr>
          <w:bCs/>
        </w:rPr>
        <w:t>[15]</w:t>
      </w:r>
      <w:r w:rsidR="00C163B8" w:rsidRPr="00DC546E">
        <w:rPr>
          <w:bCs/>
        </w:rPr>
        <w:fldChar w:fldCharType="end"/>
      </w:r>
      <w:r w:rsidRPr="00DC546E">
        <w:rPr>
          <w:rFonts w:hint="eastAsia"/>
          <w:bCs/>
        </w:rPr>
        <w:t>、線性預測倒頻譜係數</w:t>
      </w:r>
      <w:r w:rsidRPr="00DC546E">
        <w:rPr>
          <w:rFonts w:hint="eastAsia"/>
          <w:bCs/>
        </w:rPr>
        <w:t>(Linear Prediction Cepstrum Coefficients, LPCC)</w:t>
      </w:r>
      <w:r w:rsidR="00C163B8" w:rsidRPr="00DC546E">
        <w:rPr>
          <w:bCs/>
        </w:rPr>
        <w:fldChar w:fldCharType="begin"/>
      </w:r>
      <w:r w:rsidR="00C163B8" w:rsidRPr="00DC546E">
        <w:rPr>
          <w:bCs/>
        </w:rPr>
        <w:instrText xml:space="preserve"> </w:instrText>
      </w:r>
      <w:r w:rsidR="00C163B8" w:rsidRPr="00DC546E">
        <w:rPr>
          <w:rFonts w:hint="eastAsia"/>
          <w:bCs/>
        </w:rPr>
        <w:instrText>REF _Ref525482254 \r \h</w:instrText>
      </w:r>
      <w:r w:rsidR="00C163B8" w:rsidRPr="00DC546E">
        <w:rPr>
          <w:bCs/>
        </w:rPr>
        <w:instrText xml:space="preserve"> </w:instrText>
      </w:r>
      <w:r w:rsidR="00187187" w:rsidRPr="00DC546E">
        <w:rPr>
          <w:bCs/>
        </w:rPr>
        <w:instrText xml:space="preserve"> \* MERGEFORMAT </w:instrText>
      </w:r>
      <w:r w:rsidR="00C163B8" w:rsidRPr="00DC546E">
        <w:rPr>
          <w:bCs/>
        </w:rPr>
      </w:r>
      <w:r w:rsidR="00C163B8" w:rsidRPr="00DC546E">
        <w:rPr>
          <w:bCs/>
        </w:rPr>
        <w:fldChar w:fldCharType="separate"/>
      </w:r>
      <w:r w:rsidR="00C06C7D">
        <w:rPr>
          <w:bCs/>
        </w:rPr>
        <w:t>[16]</w:t>
      </w:r>
      <w:r w:rsidR="00C163B8" w:rsidRPr="00DC546E">
        <w:rPr>
          <w:bCs/>
        </w:rPr>
        <w:fldChar w:fldCharType="end"/>
      </w:r>
      <w:r w:rsidRPr="00DC546E">
        <w:rPr>
          <w:rFonts w:hint="eastAsia"/>
          <w:bCs/>
        </w:rPr>
        <w:t>、感知線性預測係數</w:t>
      </w:r>
      <w:r w:rsidRPr="00DC546E">
        <w:rPr>
          <w:rFonts w:hint="eastAsia"/>
          <w:bCs/>
        </w:rPr>
        <w:t>(</w:t>
      </w:r>
      <w:r w:rsidRPr="00DC546E">
        <w:rPr>
          <w:bCs/>
        </w:rPr>
        <w:t>P</w:t>
      </w:r>
      <w:r w:rsidRPr="00DC546E">
        <w:rPr>
          <w:rFonts w:hint="eastAsia"/>
          <w:bCs/>
        </w:rPr>
        <w:t>erceptual Linear Prediction Coefficie</w:t>
      </w:r>
      <w:r w:rsidRPr="00DC546E">
        <w:rPr>
          <w:bCs/>
        </w:rPr>
        <w:t>nts, PLPC</w:t>
      </w:r>
      <w:r w:rsidRPr="00DC546E">
        <w:rPr>
          <w:rFonts w:hint="eastAsia"/>
          <w:bCs/>
        </w:rPr>
        <w:t>)</w:t>
      </w:r>
      <w:r w:rsidR="00967566" w:rsidRPr="00DC546E">
        <w:rPr>
          <w:rFonts w:hint="eastAsia"/>
          <w:bCs/>
        </w:rPr>
        <w:t>、</w:t>
      </w:r>
      <w:r w:rsidR="00967566" w:rsidRPr="00DC546E">
        <w:rPr>
          <w:bCs/>
        </w:rPr>
        <w:t>Mel Frequency Cepstral Coefficients</w:t>
      </w:r>
      <w:r w:rsidR="00967566" w:rsidRPr="00DC546E">
        <w:rPr>
          <w:rFonts w:hint="eastAsia"/>
          <w:bCs/>
        </w:rPr>
        <w:t xml:space="preserve"> </w:t>
      </w:r>
      <w:r w:rsidR="00967566" w:rsidRPr="00DC546E">
        <w:rPr>
          <w:bCs/>
        </w:rPr>
        <w:t>(MFCC)</w:t>
      </w:r>
      <w:r w:rsidR="00967566" w:rsidRPr="00DC546E">
        <w:rPr>
          <w:bCs/>
        </w:rPr>
        <w:fldChar w:fldCharType="begin"/>
      </w:r>
      <w:r w:rsidR="00967566" w:rsidRPr="00DC546E">
        <w:rPr>
          <w:bCs/>
        </w:rPr>
        <w:instrText xml:space="preserve"> REF _Ref525482344 \r \h </w:instrText>
      </w:r>
      <w:r w:rsidR="00187187" w:rsidRPr="00DC546E">
        <w:rPr>
          <w:bCs/>
        </w:rPr>
        <w:instrText xml:space="preserve"> \* MERGEFORMAT </w:instrText>
      </w:r>
      <w:r w:rsidR="00967566" w:rsidRPr="00DC546E">
        <w:rPr>
          <w:bCs/>
        </w:rPr>
      </w:r>
      <w:r w:rsidR="00967566" w:rsidRPr="00DC546E">
        <w:rPr>
          <w:bCs/>
        </w:rPr>
        <w:fldChar w:fldCharType="separate"/>
      </w:r>
      <w:r w:rsidR="00C06C7D">
        <w:rPr>
          <w:bCs/>
        </w:rPr>
        <w:t>[17]</w:t>
      </w:r>
      <w:r w:rsidR="00967566" w:rsidRPr="00DC546E">
        <w:rPr>
          <w:bCs/>
        </w:rPr>
        <w:fldChar w:fldCharType="end"/>
      </w:r>
      <w:r w:rsidR="00967566" w:rsidRPr="00DC546E">
        <w:rPr>
          <w:rFonts w:hint="eastAsia"/>
          <w:bCs/>
        </w:rPr>
        <w:t>以及</w:t>
      </w:r>
      <w:r w:rsidR="00967566" w:rsidRPr="00DC546E">
        <w:rPr>
          <w:bCs/>
        </w:rPr>
        <w:t>Gamma-tone Frequency</w:t>
      </w:r>
      <w:r w:rsidR="00967566" w:rsidRPr="00DC546E">
        <w:rPr>
          <w:rFonts w:hint="eastAsia"/>
          <w:bCs/>
        </w:rPr>
        <w:t xml:space="preserve"> </w:t>
      </w:r>
      <w:r w:rsidR="00967566" w:rsidRPr="00DC546E">
        <w:rPr>
          <w:bCs/>
        </w:rPr>
        <w:t>Cepstral Coefficient</w:t>
      </w:r>
      <w:r w:rsidR="00967566" w:rsidRPr="00DC546E">
        <w:rPr>
          <w:rFonts w:hint="eastAsia"/>
          <w:bCs/>
        </w:rPr>
        <w:t xml:space="preserve"> (GFCC) </w:t>
      </w:r>
      <w:r w:rsidR="00967566" w:rsidRPr="00DC546E">
        <w:rPr>
          <w:bCs/>
          <w:color w:val="FF0000"/>
        </w:rPr>
        <w:fldChar w:fldCharType="begin"/>
      </w:r>
      <w:r w:rsidR="00967566" w:rsidRPr="00DC546E">
        <w:rPr>
          <w:bCs/>
        </w:rPr>
        <w:instrText xml:space="preserve"> </w:instrText>
      </w:r>
      <w:r w:rsidR="00967566" w:rsidRPr="00DC546E">
        <w:rPr>
          <w:rFonts w:hint="eastAsia"/>
          <w:bCs/>
        </w:rPr>
        <w:instrText>REF _Ref525482352 \r \h</w:instrText>
      </w:r>
      <w:r w:rsidR="00967566" w:rsidRPr="00DC546E">
        <w:rPr>
          <w:bCs/>
        </w:rPr>
        <w:instrText xml:space="preserve"> </w:instrText>
      </w:r>
      <w:r w:rsidR="00187187" w:rsidRPr="00DC546E">
        <w:rPr>
          <w:bCs/>
          <w:color w:val="FF0000"/>
        </w:rPr>
        <w:instrText xml:space="preserve"> \* MERGEFORMAT </w:instrText>
      </w:r>
      <w:r w:rsidR="00967566" w:rsidRPr="00DC546E">
        <w:rPr>
          <w:bCs/>
          <w:color w:val="FF0000"/>
        </w:rPr>
      </w:r>
      <w:r w:rsidR="00967566" w:rsidRPr="00DC546E">
        <w:rPr>
          <w:bCs/>
          <w:color w:val="FF0000"/>
        </w:rPr>
        <w:fldChar w:fldCharType="separate"/>
      </w:r>
      <w:r w:rsidR="00C06C7D">
        <w:rPr>
          <w:bCs/>
        </w:rPr>
        <w:t>[18]</w:t>
      </w:r>
      <w:r w:rsidR="00967566" w:rsidRPr="00DC546E">
        <w:rPr>
          <w:bCs/>
          <w:color w:val="FF0000"/>
        </w:rPr>
        <w:fldChar w:fldCharType="end"/>
      </w:r>
      <w:r w:rsidR="00967566" w:rsidRPr="00DC546E">
        <w:rPr>
          <w:rFonts w:hint="eastAsia"/>
          <w:bCs/>
        </w:rPr>
        <w:t>。其中</w:t>
      </w:r>
      <w:r w:rsidR="00967566" w:rsidRPr="00DC546E">
        <w:rPr>
          <w:rFonts w:hint="eastAsia"/>
          <w:bCs/>
        </w:rPr>
        <w:t>MFCC</w:t>
      </w:r>
      <w:r w:rsidR="00967566" w:rsidRPr="00DC546E">
        <w:rPr>
          <w:rFonts w:hint="eastAsia"/>
          <w:bCs/>
        </w:rPr>
        <w:t>與</w:t>
      </w:r>
      <w:r w:rsidR="00967566" w:rsidRPr="00DC546E">
        <w:rPr>
          <w:rFonts w:hint="eastAsia"/>
          <w:bCs/>
        </w:rPr>
        <w:t>GFCC</w:t>
      </w:r>
      <w:r w:rsidR="00967566" w:rsidRPr="00DC546E">
        <w:rPr>
          <w:rFonts w:hint="eastAsia"/>
          <w:bCs/>
        </w:rPr>
        <w:t>都是模仿人耳的聽覺系統，相對於其他特徵具有</w:t>
      </w:r>
      <w:r w:rsidR="00B831B9" w:rsidRPr="00DC546E">
        <w:rPr>
          <w:rFonts w:hint="eastAsia"/>
          <w:bCs/>
        </w:rPr>
        <w:t>較好的</w:t>
      </w:r>
      <w:r w:rsidR="005063EF">
        <w:rPr>
          <w:rFonts w:hint="eastAsia"/>
          <w:bCs/>
        </w:rPr>
        <w:t>辨識</w:t>
      </w:r>
      <w:r w:rsidR="00967566" w:rsidRPr="00DC546E">
        <w:rPr>
          <w:rFonts w:hint="eastAsia"/>
          <w:bCs/>
        </w:rPr>
        <w:t>率，</w:t>
      </w:r>
      <w:r w:rsidR="006932F2" w:rsidRPr="00DC546E">
        <w:rPr>
          <w:rFonts w:hint="eastAsia"/>
          <w:bCs/>
        </w:rPr>
        <w:t>目前在語音特徵參數擷取的方法中</w:t>
      </w:r>
      <w:r w:rsidR="00B831B9" w:rsidRPr="00DC546E">
        <w:rPr>
          <w:rFonts w:hint="eastAsia"/>
          <w:bCs/>
        </w:rPr>
        <w:t>最常使用的兩種特徵擷取演算法。</w:t>
      </w:r>
    </w:p>
    <w:p w:rsidR="00781B40" w:rsidRPr="00192B5C" w:rsidRDefault="00B831B9" w:rsidP="00B06625">
      <w:pPr>
        <w:jc w:val="both"/>
        <w:rPr>
          <w:bCs/>
          <w:color w:val="000000" w:themeColor="text1"/>
        </w:rPr>
      </w:pPr>
      <w:r w:rsidRPr="00187187">
        <w:rPr>
          <w:bCs/>
        </w:rPr>
        <w:tab/>
      </w:r>
      <w:r w:rsidR="005063EF">
        <w:rPr>
          <w:rFonts w:hint="eastAsia"/>
          <w:bCs/>
        </w:rPr>
        <w:t>一般文獻大多會將經過特徵擷取所獲得的特徵係數，</w:t>
      </w:r>
      <w:r w:rsidR="00BA1424">
        <w:rPr>
          <w:rFonts w:hint="eastAsia"/>
          <w:bCs/>
        </w:rPr>
        <w:t>藉由</w:t>
      </w:r>
      <w:r w:rsidR="005063EF">
        <w:rPr>
          <w:rFonts w:hint="eastAsia"/>
          <w:bCs/>
        </w:rPr>
        <w:t>降維</w:t>
      </w:r>
      <w:r w:rsidR="005063EF">
        <w:rPr>
          <w:rFonts w:hint="eastAsia"/>
          <w:bCs/>
        </w:rPr>
        <w:t>(</w:t>
      </w:r>
      <w:r w:rsidR="005063EF" w:rsidRPr="005063EF">
        <w:rPr>
          <w:bCs/>
        </w:rPr>
        <w:t>Dimensionality reduction</w:t>
      </w:r>
      <w:r w:rsidR="005063EF">
        <w:rPr>
          <w:rFonts w:hint="eastAsia"/>
          <w:bCs/>
        </w:rPr>
        <w:t>)</w:t>
      </w:r>
      <w:r w:rsidR="005063EF">
        <w:rPr>
          <w:rFonts w:hint="eastAsia"/>
          <w:bCs/>
        </w:rPr>
        <w:t>演算法，抓取最有識別</w:t>
      </w:r>
      <w:r w:rsidR="00BA1424">
        <w:rPr>
          <w:rFonts w:hint="eastAsia"/>
          <w:bCs/>
        </w:rPr>
        <w:t>率</w:t>
      </w:r>
      <w:r w:rsidR="005063EF">
        <w:rPr>
          <w:rFonts w:hint="eastAsia"/>
          <w:bCs/>
        </w:rPr>
        <w:t>的特徵係數</w:t>
      </w:r>
      <w:r w:rsidR="00BA1424">
        <w:rPr>
          <w:rFonts w:hint="eastAsia"/>
          <w:bCs/>
        </w:rPr>
        <w:t>，</w:t>
      </w:r>
      <w:r w:rsidR="005063EF">
        <w:rPr>
          <w:rFonts w:hint="eastAsia"/>
          <w:bCs/>
        </w:rPr>
        <w:t>或透過壓縮</w:t>
      </w:r>
      <w:r w:rsidR="005063EF">
        <w:rPr>
          <w:rFonts w:hint="eastAsia"/>
          <w:bCs/>
        </w:rPr>
        <w:t>(</w:t>
      </w:r>
      <w:r w:rsidR="005063EF" w:rsidRPr="005063EF">
        <w:rPr>
          <w:bCs/>
        </w:rPr>
        <w:t>Compression</w:t>
      </w:r>
      <w:r w:rsidR="005063EF">
        <w:rPr>
          <w:rFonts w:hint="eastAsia"/>
          <w:bCs/>
        </w:rPr>
        <w:t>)</w:t>
      </w:r>
      <w:r w:rsidR="005063EF">
        <w:rPr>
          <w:rFonts w:hint="eastAsia"/>
          <w:bCs/>
        </w:rPr>
        <w:t>演算法，保留特徵係數，減少時間軸的資料量。不論是哪一種方法都能</w:t>
      </w:r>
      <w:r w:rsidR="00BA1424">
        <w:rPr>
          <w:rFonts w:hint="eastAsia"/>
          <w:bCs/>
        </w:rPr>
        <w:t>有效減少儲存在語者資料庫裡的資料量</w:t>
      </w:r>
      <w:r w:rsidR="00305BAB" w:rsidRPr="00D62082">
        <w:rPr>
          <w:rFonts w:hint="eastAsia"/>
          <w:bCs/>
        </w:rPr>
        <w:t>。</w:t>
      </w:r>
      <w:r w:rsidR="00BD3787" w:rsidRPr="00D62082">
        <w:rPr>
          <w:rFonts w:hint="eastAsia"/>
          <w:bCs/>
        </w:rPr>
        <w:t>其中壓縮最為常見之演算法為</w:t>
      </w:r>
      <w:r w:rsidR="00BD3787" w:rsidRPr="00D62082">
        <w:rPr>
          <w:rFonts w:hint="eastAsia"/>
          <w:bCs/>
          <w:color w:val="000000" w:themeColor="text1"/>
        </w:rPr>
        <w:t>V</w:t>
      </w:r>
      <w:r w:rsidR="00BD3787" w:rsidRPr="00D62082">
        <w:rPr>
          <w:bCs/>
          <w:color w:val="000000" w:themeColor="text1"/>
        </w:rPr>
        <w:t>Q</w:t>
      </w:r>
      <w:r w:rsidR="00C02F54" w:rsidRPr="00D62082">
        <w:rPr>
          <w:rFonts w:hint="eastAsia"/>
          <w:bCs/>
          <w:color w:val="000000" w:themeColor="text1"/>
        </w:rPr>
        <w:t>演算法</w:t>
      </w:r>
      <w:r w:rsidR="00BD3787" w:rsidRPr="00D62082">
        <w:rPr>
          <w:rFonts w:hint="eastAsia"/>
          <w:bCs/>
          <w:color w:val="000000" w:themeColor="text1"/>
        </w:rPr>
        <w:t>，</w:t>
      </w:r>
      <w:r w:rsidR="0013762C" w:rsidRPr="00D62082">
        <w:rPr>
          <w:rFonts w:hint="eastAsia"/>
          <w:bCs/>
          <w:color w:val="000000" w:themeColor="text1"/>
        </w:rPr>
        <w:t>廣泛應用於語音編碼與圖像數據壓縮</w:t>
      </w:r>
      <w:r w:rsidR="0013762C" w:rsidRPr="00D62082">
        <w:rPr>
          <w:bCs/>
          <w:color w:val="000000" w:themeColor="text1"/>
        </w:rPr>
        <w:fldChar w:fldCharType="begin"/>
      </w:r>
      <w:r w:rsidR="0013762C" w:rsidRPr="00D62082">
        <w:rPr>
          <w:bCs/>
          <w:color w:val="000000" w:themeColor="text1"/>
        </w:rPr>
        <w:instrText xml:space="preserve"> </w:instrText>
      </w:r>
      <w:r w:rsidR="0013762C" w:rsidRPr="00D62082">
        <w:rPr>
          <w:rFonts w:hint="eastAsia"/>
          <w:bCs/>
          <w:color w:val="000000" w:themeColor="text1"/>
        </w:rPr>
        <w:instrText>REF _Ref526710842 \r \h</w:instrText>
      </w:r>
      <w:r w:rsidR="0013762C" w:rsidRPr="00D62082">
        <w:rPr>
          <w:bCs/>
          <w:color w:val="000000" w:themeColor="text1"/>
        </w:rPr>
        <w:instrText xml:space="preserve"> </w:instrText>
      </w:r>
      <w:r w:rsidR="00E14B50" w:rsidRPr="00D62082">
        <w:rPr>
          <w:bCs/>
          <w:color w:val="000000" w:themeColor="text1"/>
        </w:rPr>
        <w:instrText xml:space="preserve"> \* MERGEFORMAT </w:instrText>
      </w:r>
      <w:r w:rsidR="0013762C" w:rsidRPr="00D62082">
        <w:rPr>
          <w:bCs/>
          <w:color w:val="000000" w:themeColor="text1"/>
        </w:rPr>
      </w:r>
      <w:r w:rsidR="0013762C" w:rsidRPr="00D62082">
        <w:rPr>
          <w:bCs/>
          <w:color w:val="000000" w:themeColor="text1"/>
        </w:rPr>
        <w:fldChar w:fldCharType="separate"/>
      </w:r>
      <w:r w:rsidR="00C06C7D">
        <w:rPr>
          <w:bCs/>
          <w:color w:val="000000" w:themeColor="text1"/>
        </w:rPr>
        <w:t>[21]</w:t>
      </w:r>
      <w:r w:rsidR="0013762C" w:rsidRPr="00D62082">
        <w:rPr>
          <w:bCs/>
          <w:color w:val="000000" w:themeColor="text1"/>
        </w:rPr>
        <w:fldChar w:fldCharType="end"/>
      </w:r>
      <w:r w:rsidR="0013762C" w:rsidRPr="00D62082">
        <w:rPr>
          <w:rFonts w:hint="eastAsia"/>
          <w:bCs/>
          <w:color w:val="000000" w:themeColor="text1"/>
        </w:rPr>
        <w:t>。在設計</w:t>
      </w:r>
      <w:r w:rsidR="0013762C" w:rsidRPr="00D62082">
        <w:rPr>
          <w:rFonts w:hint="eastAsia"/>
          <w:bCs/>
          <w:color w:val="000000" w:themeColor="text1"/>
        </w:rPr>
        <w:t>VQ</w:t>
      </w:r>
      <w:r w:rsidR="0013762C" w:rsidRPr="00D62082">
        <w:rPr>
          <w:rFonts w:hint="eastAsia"/>
          <w:bCs/>
          <w:color w:val="000000" w:themeColor="text1"/>
        </w:rPr>
        <w:t>編碼本中，</w:t>
      </w:r>
      <w:r w:rsidR="0013762C" w:rsidRPr="00D62082">
        <w:rPr>
          <w:bCs/>
          <w:color w:val="000000" w:themeColor="text1"/>
        </w:rPr>
        <w:t>LBG</w:t>
      </w:r>
      <w:r w:rsidR="00746521" w:rsidRPr="00D62082">
        <w:rPr>
          <w:rFonts w:hint="eastAsia"/>
          <w:bCs/>
          <w:color w:val="000000" w:themeColor="text1"/>
        </w:rPr>
        <w:t>-VQ</w:t>
      </w:r>
      <w:r w:rsidR="0013762C" w:rsidRPr="00D62082">
        <w:rPr>
          <w:rFonts w:hint="eastAsia"/>
          <w:bCs/>
          <w:color w:val="000000" w:themeColor="text1"/>
        </w:rPr>
        <w:t>擁有快速收斂的優勢</w:t>
      </w:r>
      <w:r w:rsidR="00A843A7" w:rsidRPr="00D62082">
        <w:rPr>
          <w:bCs/>
          <w:color w:val="000000" w:themeColor="text1"/>
        </w:rPr>
        <w:fldChar w:fldCharType="begin"/>
      </w:r>
      <w:r w:rsidR="00A843A7" w:rsidRPr="00D62082">
        <w:rPr>
          <w:bCs/>
          <w:color w:val="000000" w:themeColor="text1"/>
        </w:rPr>
        <w:instrText xml:space="preserve"> </w:instrText>
      </w:r>
      <w:r w:rsidR="00A843A7" w:rsidRPr="00D62082">
        <w:rPr>
          <w:rFonts w:hint="eastAsia"/>
          <w:bCs/>
          <w:color w:val="000000" w:themeColor="text1"/>
        </w:rPr>
        <w:instrText>REF _Ref526712475 \r \h</w:instrText>
      </w:r>
      <w:r w:rsidR="00A843A7" w:rsidRPr="00D62082">
        <w:rPr>
          <w:bCs/>
          <w:color w:val="000000" w:themeColor="text1"/>
        </w:rPr>
        <w:instrText xml:space="preserve"> </w:instrText>
      </w:r>
      <w:r w:rsidR="00E14B50" w:rsidRPr="00D62082">
        <w:rPr>
          <w:bCs/>
          <w:color w:val="000000" w:themeColor="text1"/>
        </w:rPr>
        <w:instrText xml:space="preserve"> \* MERGEFORMAT </w:instrText>
      </w:r>
      <w:r w:rsidR="00A843A7" w:rsidRPr="00D62082">
        <w:rPr>
          <w:bCs/>
          <w:color w:val="000000" w:themeColor="text1"/>
        </w:rPr>
      </w:r>
      <w:r w:rsidR="00A843A7" w:rsidRPr="00D62082">
        <w:rPr>
          <w:bCs/>
          <w:color w:val="000000" w:themeColor="text1"/>
        </w:rPr>
        <w:fldChar w:fldCharType="separate"/>
      </w:r>
      <w:r w:rsidR="00C06C7D">
        <w:rPr>
          <w:bCs/>
          <w:color w:val="000000" w:themeColor="text1"/>
        </w:rPr>
        <w:t>[22]</w:t>
      </w:r>
      <w:r w:rsidR="00A843A7" w:rsidRPr="00D62082">
        <w:rPr>
          <w:bCs/>
          <w:color w:val="000000" w:themeColor="text1"/>
        </w:rPr>
        <w:fldChar w:fldCharType="end"/>
      </w:r>
      <w:r w:rsidR="0013762C" w:rsidRPr="00D62082">
        <w:rPr>
          <w:rFonts w:hint="eastAsia"/>
          <w:bCs/>
          <w:color w:val="000000" w:themeColor="text1"/>
        </w:rPr>
        <w:t>，</w:t>
      </w:r>
      <w:r w:rsidR="00C02F54" w:rsidRPr="00D62082">
        <w:rPr>
          <w:rFonts w:hint="eastAsia"/>
          <w:bCs/>
          <w:color w:val="000000" w:themeColor="text1"/>
        </w:rPr>
        <w:t>其本質上採用</w:t>
      </w:r>
      <w:r w:rsidR="00C02F54" w:rsidRPr="00D62082">
        <w:rPr>
          <w:bCs/>
          <w:color w:val="000000" w:themeColor="text1"/>
        </w:rPr>
        <w:t>了</w:t>
      </w:r>
      <w:bookmarkStart w:id="15" w:name="OLE_LINK3"/>
      <w:bookmarkStart w:id="16" w:name="OLE_LINK4"/>
      <w:r w:rsidR="00C02F54" w:rsidRPr="00D62082">
        <w:rPr>
          <w:bCs/>
          <w:color w:val="000000" w:themeColor="text1"/>
        </w:rPr>
        <w:t>k-means</w:t>
      </w:r>
      <w:r w:rsidR="00C02F54" w:rsidRPr="00D62082">
        <w:rPr>
          <w:bCs/>
          <w:color w:val="000000" w:themeColor="text1"/>
        </w:rPr>
        <w:t>分群法</w:t>
      </w:r>
      <w:bookmarkEnd w:id="15"/>
      <w:bookmarkEnd w:id="16"/>
      <w:r w:rsidR="00C02F54" w:rsidRPr="00D62082">
        <w:rPr>
          <w:bCs/>
          <w:color w:val="000000" w:themeColor="text1"/>
        </w:rPr>
        <w:t>，根據預期的編碼表大小（假設是</w:t>
      </w:r>
      <w:r w:rsidR="00C02F54" w:rsidRPr="00D62082">
        <w:rPr>
          <w:rFonts w:hint="eastAsia"/>
          <w:bCs/>
          <w:color w:val="000000" w:themeColor="text1"/>
        </w:rPr>
        <w:t>n</w:t>
      </w:r>
      <w:r w:rsidR="00C02F54" w:rsidRPr="00D62082">
        <w:rPr>
          <w:bCs/>
          <w:color w:val="000000" w:themeColor="text1"/>
        </w:rPr>
        <w:t>），將所有的訓練向量（</w:t>
      </w:r>
      <w:r w:rsidR="00C02F54" w:rsidRPr="00D62082">
        <w:rPr>
          <w:bCs/>
          <w:color w:val="000000" w:themeColor="text1"/>
        </w:rPr>
        <w:t>training vector</w:t>
      </w:r>
      <w:r w:rsidR="00C02F54" w:rsidRPr="00D62082">
        <w:rPr>
          <w:bCs/>
          <w:color w:val="000000" w:themeColor="text1"/>
        </w:rPr>
        <w:t>）分為</w:t>
      </w:r>
      <w:r w:rsidR="00C02F54" w:rsidRPr="00D62082">
        <w:rPr>
          <w:rFonts w:hint="eastAsia"/>
          <w:bCs/>
          <w:color w:val="000000" w:themeColor="text1"/>
        </w:rPr>
        <w:t>n</w:t>
      </w:r>
      <w:r w:rsidR="00C02F54" w:rsidRPr="00D62082">
        <w:rPr>
          <w:bCs/>
          <w:color w:val="000000" w:themeColor="text1"/>
        </w:rPr>
        <w:t>群，而各群的群中心便成為代表各群的編碼向量</w:t>
      </w:r>
      <w:r w:rsidR="00B06625" w:rsidRPr="00D62082">
        <w:rPr>
          <w:rFonts w:hint="eastAsia"/>
          <w:bCs/>
          <w:color w:val="000000" w:themeColor="text1"/>
        </w:rPr>
        <w:t>。但傳統</w:t>
      </w:r>
      <w:r w:rsidR="00B06625" w:rsidRPr="00D62082">
        <w:rPr>
          <w:rFonts w:hint="eastAsia"/>
          <w:bCs/>
          <w:color w:val="000000" w:themeColor="text1"/>
        </w:rPr>
        <w:t>LBG</w:t>
      </w:r>
      <w:r w:rsidR="00746521" w:rsidRPr="00D62082">
        <w:rPr>
          <w:rFonts w:hint="eastAsia"/>
          <w:bCs/>
          <w:color w:val="000000" w:themeColor="text1"/>
        </w:rPr>
        <w:t>-VQ</w:t>
      </w:r>
      <w:r w:rsidR="00C02F54" w:rsidRPr="00D62082">
        <w:rPr>
          <w:rFonts w:hint="eastAsia"/>
          <w:bCs/>
          <w:color w:val="000000" w:themeColor="text1"/>
        </w:rPr>
        <w:t>有兩大</w:t>
      </w:r>
      <w:r w:rsidR="00192B5C">
        <w:rPr>
          <w:rFonts w:hint="eastAsia"/>
          <w:bCs/>
          <w:color w:val="000000" w:themeColor="text1"/>
        </w:rPr>
        <w:t>缺點，其一</w:t>
      </w:r>
      <w:r w:rsidR="00192B5C" w:rsidRPr="00D62082">
        <w:rPr>
          <w:rFonts w:hint="eastAsia"/>
          <w:bCs/>
          <w:color w:val="000000" w:themeColor="text1"/>
        </w:rPr>
        <w:t>特</w:t>
      </w:r>
      <w:r w:rsidR="00192B5C">
        <w:rPr>
          <w:rFonts w:hint="eastAsia"/>
          <w:bCs/>
          <w:color w:val="000000" w:themeColor="text1"/>
        </w:rPr>
        <w:t>徵的時序性，其原因在於編碼本產生過程中，並沒有把語音訊號的時間順序考慮進來；其二演算法的運算時間，其原因在於每次的分群</w:t>
      </w:r>
      <w:r w:rsidR="00192B5C" w:rsidRPr="00D62082">
        <w:rPr>
          <w:rFonts w:hint="eastAsia"/>
          <w:bCs/>
          <w:color w:val="000000" w:themeColor="text1"/>
        </w:rPr>
        <w:t>都需重新計算每個編碼向量之間的距離，不斷更新</w:t>
      </w:r>
      <w:r w:rsidR="00192B5C">
        <w:rPr>
          <w:rFonts w:hint="eastAsia"/>
          <w:bCs/>
          <w:color w:val="000000" w:themeColor="text1"/>
        </w:rPr>
        <w:t>群聚中心</w:t>
      </w:r>
      <w:r w:rsidR="00192B5C" w:rsidRPr="00D62082">
        <w:rPr>
          <w:rFonts w:hint="eastAsia"/>
          <w:bCs/>
          <w:color w:val="000000" w:themeColor="text1"/>
        </w:rPr>
        <w:t>，而此步驟需要非常龐大的運算量。</w:t>
      </w:r>
      <w:r w:rsidR="00192B5C">
        <w:rPr>
          <w:rFonts w:hint="eastAsia"/>
          <w:bCs/>
          <w:color w:val="000000" w:themeColor="text1"/>
        </w:rPr>
        <w:t>因此</w:t>
      </w:r>
      <w:r w:rsidR="00C02F54" w:rsidRPr="00D62082">
        <w:rPr>
          <w:rFonts w:hint="eastAsia"/>
          <w:bCs/>
          <w:color w:val="000000" w:themeColor="text1"/>
        </w:rPr>
        <w:t>為了提高辨識準確率及降低運算速度，有必要引入時序性的概念，</w:t>
      </w:r>
      <w:r w:rsidR="00B06625" w:rsidRPr="00D62082">
        <w:rPr>
          <w:rFonts w:hint="eastAsia"/>
          <w:bCs/>
          <w:color w:val="000000" w:themeColor="text1"/>
        </w:rPr>
        <w:t>本論文所提出的改良式</w:t>
      </w:r>
      <w:r w:rsidR="00B06625" w:rsidRPr="00D62082">
        <w:rPr>
          <w:rFonts w:hint="eastAsia"/>
          <w:bCs/>
          <w:color w:val="000000" w:themeColor="text1"/>
        </w:rPr>
        <w:t>LBG</w:t>
      </w:r>
      <w:r w:rsidR="00746521" w:rsidRPr="00D62082">
        <w:rPr>
          <w:rFonts w:hint="eastAsia"/>
          <w:bCs/>
          <w:color w:val="000000" w:themeColor="text1"/>
        </w:rPr>
        <w:t>-VQ</w:t>
      </w:r>
      <w:r w:rsidR="00B06625" w:rsidRPr="00D62082">
        <w:rPr>
          <w:rFonts w:hint="eastAsia"/>
          <w:bCs/>
          <w:color w:val="000000" w:themeColor="text1"/>
        </w:rPr>
        <w:t>就是為了改善</w:t>
      </w:r>
      <w:r w:rsidR="00746521" w:rsidRPr="00D62082">
        <w:rPr>
          <w:rFonts w:hint="eastAsia"/>
          <w:bCs/>
          <w:color w:val="000000" w:themeColor="text1"/>
        </w:rPr>
        <w:t>傳統</w:t>
      </w:r>
      <w:r w:rsidR="00746521" w:rsidRPr="00D62082">
        <w:rPr>
          <w:rFonts w:hint="eastAsia"/>
          <w:bCs/>
          <w:color w:val="000000" w:themeColor="text1"/>
        </w:rPr>
        <w:t>LBG-VQ</w:t>
      </w:r>
      <w:r w:rsidR="00C02F54" w:rsidRPr="00D62082">
        <w:rPr>
          <w:rFonts w:hint="eastAsia"/>
          <w:bCs/>
          <w:color w:val="000000" w:themeColor="text1"/>
        </w:rPr>
        <w:t>無序性</w:t>
      </w:r>
      <w:r w:rsidR="008C6E2F" w:rsidRPr="00D62082">
        <w:rPr>
          <w:rFonts w:hint="eastAsia"/>
          <w:bCs/>
          <w:color w:val="000000" w:themeColor="text1"/>
        </w:rPr>
        <w:t>的問題</w:t>
      </w:r>
      <w:r w:rsidR="00BA1424">
        <w:rPr>
          <w:rFonts w:hint="eastAsia"/>
          <w:bCs/>
          <w:color w:val="000000" w:themeColor="text1"/>
        </w:rPr>
        <w:t>。</w:t>
      </w:r>
    </w:p>
    <w:p w:rsidR="00D867B9" w:rsidRPr="00D150A8" w:rsidRDefault="00D867B9" w:rsidP="00B06625">
      <w:pPr>
        <w:widowControl/>
        <w:ind w:firstLineChars="200" w:firstLine="400"/>
        <w:jc w:val="both"/>
      </w:pPr>
      <w:r w:rsidRPr="00D150A8">
        <w:rPr>
          <w:rFonts w:hint="eastAsia"/>
        </w:rPr>
        <w:t>本論文其餘部分安排如下：第二章節介紹</w:t>
      </w:r>
      <w:r w:rsidR="00B06625">
        <w:rPr>
          <w:rFonts w:hint="eastAsia"/>
        </w:rPr>
        <w:t>系統架構。第三</w:t>
      </w:r>
      <w:r w:rsidR="00B06625" w:rsidRPr="00D150A8">
        <w:rPr>
          <w:rFonts w:hint="eastAsia"/>
        </w:rPr>
        <w:t>節敘述所使用的研究技術</w:t>
      </w:r>
      <w:r w:rsidR="008C6E2F">
        <w:rPr>
          <w:rFonts w:hint="eastAsia"/>
        </w:rPr>
        <w:t>。第四章節介紹</w:t>
      </w:r>
      <w:r w:rsidRPr="00D150A8">
        <w:rPr>
          <w:rFonts w:hint="eastAsia"/>
        </w:rPr>
        <w:t>語者</w:t>
      </w:r>
      <w:r w:rsidR="008C6E2F">
        <w:rPr>
          <w:rFonts w:hint="eastAsia"/>
        </w:rPr>
        <w:t>識別的準確率</w:t>
      </w:r>
      <w:r w:rsidR="00E14B50">
        <w:rPr>
          <w:rFonts w:hint="eastAsia"/>
        </w:rPr>
        <w:t>以及</w:t>
      </w:r>
      <w:r w:rsidRPr="00D150A8">
        <w:rPr>
          <w:rFonts w:hint="eastAsia"/>
        </w:rPr>
        <w:t>測試的實驗場景。第五章節給出最後的結論。</w:t>
      </w:r>
    </w:p>
    <w:p w:rsidR="00D867B9" w:rsidRPr="00561B9C" w:rsidRDefault="00D867B9" w:rsidP="00D867B9">
      <w:pPr>
        <w:keepNext/>
        <w:widowControl/>
        <w:numPr>
          <w:ilvl w:val="0"/>
          <w:numId w:val="3"/>
        </w:numPr>
        <w:spacing w:before="240" w:after="80"/>
        <w:jc w:val="center"/>
        <w:outlineLvl w:val="0"/>
        <w:rPr>
          <w:rFonts w:eastAsia="新細明體"/>
          <w:b/>
          <w:smallCaps/>
          <w:kern w:val="28"/>
          <w:lang w:eastAsia="en-US"/>
        </w:rPr>
      </w:pPr>
      <w:r>
        <w:rPr>
          <w:rFonts w:eastAsia="新細明體" w:hint="eastAsia"/>
          <w:b/>
          <w:smallCaps/>
          <w:kern w:val="28"/>
        </w:rPr>
        <w:t>S</w:t>
      </w:r>
      <w:r>
        <w:rPr>
          <w:rFonts w:eastAsia="新細明體"/>
          <w:b/>
          <w:smallCaps/>
          <w:kern w:val="28"/>
          <w:lang w:eastAsia="en-US"/>
        </w:rPr>
        <w:t>YSTEM</w:t>
      </w:r>
      <w:r w:rsidRPr="00561B9C">
        <w:rPr>
          <w:rFonts w:eastAsia="新細明體"/>
          <w:b/>
          <w:smallCaps/>
          <w:kern w:val="28"/>
          <w:lang w:eastAsia="en-US"/>
        </w:rPr>
        <w:t xml:space="preserve"> </w:t>
      </w:r>
      <w:r>
        <w:rPr>
          <w:rFonts w:eastAsia="新細明體"/>
          <w:b/>
          <w:smallCaps/>
          <w:kern w:val="28"/>
          <w:lang w:eastAsia="en-US"/>
        </w:rPr>
        <w:t>ARCHITECTURE</w:t>
      </w:r>
    </w:p>
    <w:p w:rsidR="000D42CC" w:rsidRDefault="00C25D14" w:rsidP="001F31E4">
      <w:pPr>
        <w:widowControl/>
        <w:ind w:firstLineChars="200" w:firstLine="400"/>
        <w:jc w:val="both"/>
      </w:pPr>
      <w:r>
        <w:fldChar w:fldCharType="begin"/>
      </w:r>
      <w:r>
        <w:instrText xml:space="preserve"> </w:instrText>
      </w:r>
      <w:r>
        <w:rPr>
          <w:rFonts w:hint="eastAsia"/>
        </w:rPr>
        <w:instrText>REF _Ref527836713 \h</w:instrText>
      </w:r>
      <w:r>
        <w:instrText xml:space="preserve"> </w:instrText>
      </w:r>
      <w:r>
        <w:instrText xml:space="preserve"> \* MERGEFORMAT </w:instrText>
      </w:r>
      <w:r>
        <w:fldChar w:fldCharType="separate"/>
      </w:r>
      <w:r w:rsidRPr="00C25D14">
        <w:t>Figure 1</w:t>
      </w:r>
      <w:r>
        <w:fldChar w:fldCharType="end"/>
      </w:r>
      <w:r w:rsidR="00D867B9">
        <w:rPr>
          <w:rFonts w:hint="eastAsia"/>
        </w:rPr>
        <w:t>為本論文所提出的</w:t>
      </w:r>
      <w:r w:rsidR="000D4BB0" w:rsidRPr="000D4BB0">
        <w:rPr>
          <w:rFonts w:hint="eastAsia"/>
        </w:rPr>
        <w:t>T</w:t>
      </w:r>
      <w:r w:rsidR="000D4BB0" w:rsidRPr="000D4BB0">
        <w:t xml:space="preserve">ext-dependent speaker </w:t>
      </w:r>
      <w:r w:rsidRPr="00C25D14">
        <w:rPr>
          <w:rFonts w:hint="eastAsia"/>
        </w:rPr>
        <w:t>identification</w:t>
      </w:r>
      <w:r w:rsidRPr="00C25D14">
        <w:t xml:space="preserve"> </w:t>
      </w:r>
      <w:r w:rsidR="000D4BB0" w:rsidRPr="000D4BB0">
        <w:t>system</w:t>
      </w:r>
      <w:r w:rsidR="000D42CC">
        <w:rPr>
          <w:rFonts w:hint="eastAsia"/>
        </w:rPr>
        <w:t>。</w:t>
      </w:r>
      <w:r w:rsidR="000D42CC">
        <w:rPr>
          <w:rFonts w:hint="eastAsia"/>
        </w:rPr>
        <w:t>此系統架構分為訓練階段與測試階段。訓練階段為建立語者資料庫；測試階段為辨識語者身分與關鍵詞。</w:t>
      </w:r>
    </w:p>
    <w:p w:rsidR="004A4ABF" w:rsidRDefault="00035EA2" w:rsidP="004A4ABF">
      <w:pPr>
        <w:keepNext/>
        <w:widowControl/>
        <w:jc w:val="center"/>
      </w:pPr>
      <w:r>
        <w:object w:dxaOrig="6076" w:dyaOrig="42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00" type="#_x0000_t75" style="width:243.7pt;height:172pt" o:ole="">
            <v:imagedata r:id="rId8" o:title=""/>
          </v:shape>
          <o:OLEObject Type="Embed" ProgID="Visio.Drawing.15" ShapeID="_x0000_i1500" DrawAspect="Content" ObjectID="_1601583751" r:id="rId9"/>
        </w:object>
      </w:r>
    </w:p>
    <w:p w:rsidR="00D867B9" w:rsidRDefault="000D4BB0" w:rsidP="000D4BB0">
      <w:pPr>
        <w:pStyle w:val="ac"/>
        <w:jc w:val="center"/>
        <w:rPr>
          <w:bCs/>
          <w:color w:val="000000"/>
          <w:sz w:val="16"/>
        </w:rPr>
      </w:pPr>
      <w:bookmarkStart w:id="17" w:name="_Ref527836713"/>
      <w:r w:rsidRPr="000D4BB0">
        <w:rPr>
          <w:bCs/>
          <w:color w:val="000000"/>
          <w:sz w:val="16"/>
        </w:rPr>
        <w:t xml:space="preserve">Figure </w:t>
      </w:r>
      <w:r w:rsidRPr="000D4BB0">
        <w:rPr>
          <w:bCs/>
          <w:color w:val="000000"/>
          <w:sz w:val="16"/>
        </w:rPr>
        <w:fldChar w:fldCharType="begin"/>
      </w:r>
      <w:r w:rsidRPr="000D4BB0">
        <w:rPr>
          <w:bCs/>
          <w:color w:val="000000"/>
          <w:sz w:val="16"/>
        </w:rPr>
        <w:instrText xml:space="preserve"> SEQ Figure \* ARABIC </w:instrText>
      </w:r>
      <w:r w:rsidRPr="000D4BB0">
        <w:rPr>
          <w:bCs/>
          <w:color w:val="000000"/>
          <w:sz w:val="16"/>
        </w:rPr>
        <w:fldChar w:fldCharType="separate"/>
      </w:r>
      <w:r w:rsidR="00C06C7D">
        <w:rPr>
          <w:bCs/>
          <w:noProof/>
          <w:color w:val="000000"/>
          <w:sz w:val="16"/>
        </w:rPr>
        <w:t>1</w:t>
      </w:r>
      <w:r w:rsidRPr="000D4BB0">
        <w:rPr>
          <w:bCs/>
          <w:color w:val="000000"/>
          <w:sz w:val="16"/>
        </w:rPr>
        <w:fldChar w:fldCharType="end"/>
      </w:r>
      <w:bookmarkEnd w:id="17"/>
      <w:r>
        <w:rPr>
          <w:rFonts w:hint="eastAsia"/>
          <w:bCs/>
          <w:color w:val="000000"/>
          <w:sz w:val="16"/>
        </w:rPr>
        <w:t xml:space="preserve">. </w:t>
      </w:r>
      <w:r w:rsidR="00192B5C" w:rsidRPr="00192B5C">
        <w:rPr>
          <w:rFonts w:hint="eastAsia"/>
          <w:bCs/>
          <w:color w:val="000000"/>
          <w:sz w:val="16"/>
        </w:rPr>
        <w:t>T</w:t>
      </w:r>
      <w:r w:rsidR="00192B5C" w:rsidRPr="00192B5C">
        <w:rPr>
          <w:bCs/>
          <w:color w:val="000000"/>
          <w:sz w:val="16"/>
        </w:rPr>
        <w:t xml:space="preserve">ext-dependent speaker </w:t>
      </w:r>
      <w:r w:rsidR="00C25D14">
        <w:rPr>
          <w:rFonts w:hint="eastAsia"/>
          <w:bCs/>
          <w:color w:val="000000"/>
          <w:sz w:val="16"/>
        </w:rPr>
        <w:t>i</w:t>
      </w:r>
      <w:r w:rsidR="00C25D14" w:rsidRPr="00C25D14">
        <w:rPr>
          <w:rFonts w:hint="eastAsia"/>
          <w:bCs/>
          <w:color w:val="000000"/>
          <w:sz w:val="16"/>
        </w:rPr>
        <w:t>dentification</w:t>
      </w:r>
      <w:r w:rsidR="00C25D14" w:rsidRPr="00192B5C">
        <w:rPr>
          <w:bCs/>
          <w:color w:val="000000"/>
          <w:sz w:val="16"/>
        </w:rPr>
        <w:t xml:space="preserve"> </w:t>
      </w:r>
      <w:r w:rsidR="00192B5C" w:rsidRPr="00192B5C">
        <w:rPr>
          <w:bCs/>
          <w:color w:val="000000"/>
          <w:sz w:val="16"/>
        </w:rPr>
        <w:t>system</w:t>
      </w:r>
      <w:r w:rsidR="00C25D14">
        <w:rPr>
          <w:bCs/>
          <w:color w:val="000000"/>
          <w:sz w:val="16"/>
        </w:rPr>
        <w:t>.</w:t>
      </w:r>
    </w:p>
    <w:p w:rsidR="001F31E4" w:rsidRDefault="001F31E4" w:rsidP="001F31E4">
      <w:r>
        <w:rPr>
          <w:rFonts w:hint="eastAsia"/>
        </w:rPr>
        <w:t>在訓練階段，我們有以下操作：</w:t>
      </w:r>
    </w:p>
    <w:p w:rsidR="00DE3947" w:rsidRDefault="00DE3947" w:rsidP="00DE3947">
      <w:pPr>
        <w:pStyle w:val="a3"/>
        <w:numPr>
          <w:ilvl w:val="0"/>
          <w:numId w:val="21"/>
        </w:numPr>
        <w:ind w:leftChars="0"/>
        <w:rPr>
          <w:rFonts w:hint="eastAsia"/>
        </w:rPr>
      </w:pPr>
      <w:bookmarkStart w:id="18" w:name="_GoBack"/>
      <w:bookmarkEnd w:id="18"/>
    </w:p>
    <w:p w:rsidR="001F31E4" w:rsidRPr="001F31E4" w:rsidRDefault="001F31E4" w:rsidP="001F31E4">
      <w:pPr>
        <w:rPr>
          <w:rFonts w:hint="eastAsia"/>
        </w:rPr>
      </w:pPr>
    </w:p>
    <w:p w:rsidR="00D867B9" w:rsidRPr="008E4B41" w:rsidRDefault="00D867B9" w:rsidP="00D867B9">
      <w:pPr>
        <w:keepNext/>
        <w:widowControl/>
        <w:numPr>
          <w:ilvl w:val="0"/>
          <w:numId w:val="3"/>
        </w:numPr>
        <w:spacing w:before="240" w:after="80"/>
        <w:jc w:val="center"/>
        <w:outlineLvl w:val="0"/>
        <w:rPr>
          <w:rFonts w:eastAsia="新細明體"/>
          <w:b/>
          <w:smallCaps/>
          <w:kern w:val="28"/>
        </w:rPr>
      </w:pPr>
      <w:r w:rsidRPr="00490D69">
        <w:rPr>
          <w:rFonts w:eastAsia="新細明體"/>
          <w:b/>
          <w:smallCaps/>
          <w:kern w:val="28"/>
          <w:lang w:eastAsia="en-US"/>
        </w:rPr>
        <w:t>DESCRIPTION OF THE USED METHODS</w:t>
      </w:r>
    </w:p>
    <w:p w:rsidR="00D867B9" w:rsidRPr="00CB466B" w:rsidRDefault="00D867B9" w:rsidP="00D867B9">
      <w:pPr>
        <w:widowControl/>
        <w:numPr>
          <w:ilvl w:val="0"/>
          <w:numId w:val="4"/>
        </w:numPr>
        <w:jc w:val="both"/>
      </w:pPr>
      <w:r w:rsidRPr="001D769B">
        <w:rPr>
          <w:rFonts w:hint="eastAsia"/>
          <w:bCs/>
        </w:rPr>
        <w:t>Voice Activity</w:t>
      </w:r>
      <w:r>
        <w:rPr>
          <w:rFonts w:hint="eastAsia"/>
          <w:bCs/>
        </w:rPr>
        <w:t xml:space="preserve"> </w:t>
      </w:r>
      <w:r w:rsidRPr="00470AC3">
        <w:rPr>
          <w:bCs/>
        </w:rPr>
        <w:t>Detection</w:t>
      </w:r>
      <w:r>
        <w:rPr>
          <w:rFonts w:hint="eastAsia"/>
        </w:rPr>
        <w:t xml:space="preserve"> (</w:t>
      </w:r>
      <w:r w:rsidRPr="00490D69">
        <w:rPr>
          <w:rFonts w:hint="eastAsia"/>
        </w:rPr>
        <w:t>VAD</w:t>
      </w:r>
      <w:r>
        <w:rPr>
          <w:rFonts w:hint="eastAsia"/>
        </w:rPr>
        <w:t>)</w:t>
      </w:r>
    </w:p>
    <w:p w:rsidR="00D867B9" w:rsidRPr="00831036" w:rsidRDefault="00D867B9" w:rsidP="00D867B9">
      <w:pPr>
        <w:jc w:val="both"/>
        <w:rPr>
          <w:bCs/>
        </w:rPr>
      </w:pPr>
      <w:r>
        <w:rPr>
          <w:rFonts w:hint="eastAsia"/>
          <w:bCs/>
        </w:rPr>
        <w:t xml:space="preserve">    </w:t>
      </w:r>
      <w:r>
        <w:rPr>
          <w:rFonts w:hint="eastAsia"/>
          <w:bCs/>
        </w:rPr>
        <w:t>本論文</w:t>
      </w:r>
      <w:r>
        <w:rPr>
          <w:rFonts w:hint="eastAsia"/>
          <w:bCs/>
        </w:rPr>
        <w:t>VAD</w:t>
      </w:r>
      <w:r>
        <w:rPr>
          <w:rFonts w:hint="eastAsia"/>
          <w:bCs/>
        </w:rPr>
        <w:t>採用</w:t>
      </w:r>
      <w:r w:rsidRPr="001D769B">
        <w:rPr>
          <w:rFonts w:hint="eastAsia"/>
          <w:bCs/>
        </w:rPr>
        <w:t>頻譜能量</w:t>
      </w:r>
      <w:r>
        <w:rPr>
          <w:rFonts w:hint="eastAsia"/>
          <w:bCs/>
        </w:rPr>
        <w:t>，</w:t>
      </w:r>
      <w:r w:rsidRPr="001D769B">
        <w:rPr>
          <w:rFonts w:hint="eastAsia"/>
          <w:bCs/>
        </w:rPr>
        <w:t>鎖定人類說話的頻率範圍，並只將其範圍中的能量作為特徵，進而作為語音活動的跡象，不僅減少計算量，更因只針對人聲頻率範圍，降低其他種類聲音造成的影響。</w:t>
      </w:r>
    </w:p>
    <w:p w:rsidR="00D867B9" w:rsidRDefault="00D867B9" w:rsidP="00D867B9">
      <w:pPr>
        <w:jc w:val="both"/>
        <w:rPr>
          <w:bCs/>
        </w:rPr>
      </w:pPr>
      <w:r>
        <w:rPr>
          <w:rFonts w:hint="eastAsia"/>
          <w:bCs/>
        </w:rPr>
        <w:t xml:space="preserve">    </w:t>
      </w:r>
      <w:r>
        <w:rPr>
          <w:rFonts w:hint="eastAsia"/>
          <w:bCs/>
        </w:rPr>
        <w:t>本論文</w:t>
      </w:r>
      <w:r>
        <w:rPr>
          <w:rFonts w:hint="eastAsia"/>
          <w:bCs/>
        </w:rPr>
        <w:t>VAD</w:t>
      </w:r>
      <w:r w:rsidRPr="001D769B">
        <w:rPr>
          <w:rFonts w:hint="eastAsia"/>
          <w:bCs/>
        </w:rPr>
        <w:t>演算法如下，假設麥克風收到的資訊為</w:t>
      </w:r>
      <w:r w:rsidRPr="001D769B">
        <w:rPr>
          <w:rFonts w:hint="eastAsia"/>
          <w:bCs/>
        </w:rPr>
        <w:t xml:space="preserve"> x(t)</w:t>
      </w:r>
      <w:r w:rsidRPr="001D769B">
        <w:rPr>
          <w:rFonts w:hint="eastAsia"/>
          <w:bCs/>
        </w:rPr>
        <w:t>，</w:t>
      </w:r>
      <w:r w:rsidRPr="001D769B">
        <w:rPr>
          <w:rFonts w:hint="eastAsia"/>
          <w:bCs/>
        </w:rPr>
        <w:t xml:space="preserve">t </w:t>
      </w:r>
      <w:r w:rsidRPr="001D769B">
        <w:rPr>
          <w:rFonts w:hint="eastAsia"/>
          <w:bCs/>
        </w:rPr>
        <w:t>表示時間，經由傅立葉轉換至頻域後得到頻譜值</w:t>
      </w:r>
      <m:oMath>
        <m:sSubSup>
          <m:sSubSupPr>
            <m:ctrlPr>
              <w:rPr>
                <w:rFonts w:ascii="Cambria Math" w:hAnsi="Cambria Math"/>
                <w:bCs/>
              </w:rPr>
            </m:ctrlPr>
          </m:sSubSupPr>
          <m:e>
            <m:r>
              <w:rPr>
                <w:rFonts w:ascii="Cambria Math" w:hAnsi="Cambria Math" w:hint="eastAsia"/>
              </w:rPr>
              <m:t>X</m:t>
            </m:r>
          </m:e>
          <m:sub>
            <m:r>
              <w:rPr>
                <w:rFonts w:ascii="Cambria Math" w:hAnsi="Cambria Math"/>
              </w:rPr>
              <m:t>m</m:t>
            </m:r>
          </m:sub>
          <m:sup>
            <m:r>
              <w:rPr>
                <w:rFonts w:ascii="Cambria Math" w:hAnsi="Cambria Math"/>
              </w:rPr>
              <m:t>i</m:t>
            </m:r>
          </m:sup>
        </m:sSubSup>
      </m:oMath>
      <w:r w:rsidRPr="001D769B">
        <w:rPr>
          <w:rFonts w:hint="eastAsia"/>
          <w:bCs/>
        </w:rPr>
        <w:t>，指在第</w:t>
      </w:r>
      <w:r w:rsidRPr="001D769B">
        <w:rPr>
          <w:rFonts w:hint="eastAsia"/>
          <w:bCs/>
        </w:rPr>
        <w:t xml:space="preserve"> m </w:t>
      </w:r>
      <w:r w:rsidRPr="001D769B">
        <w:rPr>
          <w:rFonts w:hint="eastAsia"/>
          <w:bCs/>
        </w:rPr>
        <w:t>個音框中，頻率為</w:t>
      </w:r>
      <w:r w:rsidRPr="001D769B">
        <w:rPr>
          <w:rFonts w:hint="eastAsia"/>
          <w:bCs/>
        </w:rPr>
        <w:t xml:space="preserve"> i </w:t>
      </w:r>
      <w:r w:rsidRPr="001D769B">
        <w:rPr>
          <w:rFonts w:hint="eastAsia"/>
          <w:bCs/>
        </w:rPr>
        <w:t>的能量強度。為了符合人耳的聽覺感受，我們將其能量值進行對數化處理，如同分貝的表示型態，並且只保留其能量值大於</w:t>
      </w:r>
      <w:r w:rsidRPr="001D769B">
        <w:rPr>
          <w:rFonts w:hint="eastAsia"/>
          <w:bCs/>
        </w:rPr>
        <w:t xml:space="preserve"> 0 </w:t>
      </w:r>
      <w:r w:rsidRPr="001D769B">
        <w:rPr>
          <w:rFonts w:hint="eastAsia"/>
          <w:bCs/>
        </w:rPr>
        <w:t>的部分，最後得到的頻譜能量如下：</w:t>
      </w:r>
      <w:r w:rsidRPr="001D769B">
        <w:rPr>
          <w:rFonts w:hint="eastAsia"/>
          <w:bCs/>
        </w:rPr>
        <w:t xml:space="preserve">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4"/>
        <w:gridCol w:w="1276"/>
      </w:tblGrid>
      <w:tr w:rsidR="000766FC" w:rsidTr="000766FC">
        <w:tc>
          <w:tcPr>
            <w:tcW w:w="3414" w:type="dxa"/>
          </w:tcPr>
          <w:bookmarkStart w:id="19" w:name="OLE_LINK74"/>
          <w:bookmarkStart w:id="20" w:name="OLE_LINK75"/>
          <w:p w:rsidR="000766FC" w:rsidRDefault="00EF60E4" w:rsidP="00D867B9">
            <w:pPr>
              <w:jc w:val="both"/>
              <w:rPr>
                <w:bCs/>
              </w:rPr>
            </w:pPr>
            <m:oMathPara>
              <m:oMath>
                <m:sSub>
                  <m:sSubPr>
                    <m:ctrlPr>
                      <w:rPr>
                        <w:rFonts w:ascii="Cambria Math" w:hAnsi="Cambria Math"/>
                        <w:bCs/>
                      </w:rPr>
                    </m:ctrlPr>
                  </m:sSubPr>
                  <m:e>
                    <m:r>
                      <w:rPr>
                        <w:rFonts w:ascii="Cambria Math" w:hAnsi="Cambria Math" w:hint="eastAsia"/>
                      </w:rPr>
                      <m:t>SE</m:t>
                    </m:r>
                  </m:e>
                  <m:sub>
                    <m:r>
                      <w:rPr>
                        <w:rFonts w:ascii="Cambria Math" w:hAnsi="Cambria Math"/>
                      </w:rPr>
                      <m:t>m</m:t>
                    </m:r>
                  </m:sub>
                </m:sSub>
                <m:r>
                  <w:rPr>
                    <w:rFonts w:ascii="Cambria Math" w:hAnsi="Cambria Math"/>
                  </w:rPr>
                  <m:t>=</m:t>
                </m:r>
                <m:nary>
                  <m:naryPr>
                    <m:chr m:val="∑"/>
                    <m:limLoc m:val="undOvr"/>
                    <m:ctrlPr>
                      <w:rPr>
                        <w:rFonts w:ascii="Cambria Math" w:hAnsi="Cambria Math"/>
                        <w:bCs/>
                        <w:i/>
                      </w:rPr>
                    </m:ctrlPr>
                  </m:naryPr>
                  <m:sub>
                    <m:r>
                      <w:rPr>
                        <w:rFonts w:ascii="Cambria Math" w:hAnsi="Cambria Math"/>
                      </w:rPr>
                      <m:t>i=100</m:t>
                    </m:r>
                  </m:sub>
                  <m:sup>
                    <m:r>
                      <w:rPr>
                        <w:rFonts w:ascii="Cambria Math" w:hAnsi="Cambria Math"/>
                      </w:rPr>
                      <m:t>4000</m:t>
                    </m:r>
                  </m:sup>
                  <m:e>
                    <m:r>
                      <m:rPr>
                        <m:sty m:val="p"/>
                      </m:rPr>
                      <w:rPr>
                        <w:rFonts w:ascii="Cambria Math" w:hAnsi="Cambria Math"/>
                      </w:rPr>
                      <m:t>max⁡</m:t>
                    </m:r>
                    <m:r>
                      <w:rPr>
                        <w:rFonts w:ascii="Cambria Math" w:hAnsi="Cambria Math"/>
                      </w:rPr>
                      <m:t>(20*</m:t>
                    </m:r>
                    <m:func>
                      <m:funcPr>
                        <m:ctrlPr>
                          <w:rPr>
                            <w:rFonts w:ascii="Cambria Math" w:hAnsi="Cambria Math"/>
                            <w:bCs/>
                            <w:i/>
                          </w:rPr>
                        </m:ctrlPr>
                      </m:funcPr>
                      <m:fName>
                        <m:sSub>
                          <m:sSubPr>
                            <m:ctrlPr>
                              <w:rPr>
                                <w:rFonts w:ascii="Cambria Math" w:hAnsi="Cambria Math"/>
                                <w:bCs/>
                                <w:i/>
                              </w:rPr>
                            </m:ctrlPr>
                          </m:sSubPr>
                          <m:e>
                            <m:r>
                              <m:rPr>
                                <m:sty m:val="p"/>
                              </m:rPr>
                              <w:rPr>
                                <w:rFonts w:ascii="Cambria Math" w:hAnsi="Cambria Math"/>
                              </w:rPr>
                              <m:t>log</m:t>
                            </m:r>
                          </m:e>
                          <m:sub>
                            <m:r>
                              <w:rPr>
                                <w:rFonts w:ascii="Cambria Math" w:hAnsi="Cambria Math"/>
                              </w:rPr>
                              <m:t>10</m:t>
                            </m:r>
                          </m:sub>
                        </m:sSub>
                      </m:fName>
                      <m:e>
                        <m:sSubSup>
                          <m:sSubSupPr>
                            <m:ctrlPr>
                              <w:rPr>
                                <w:rFonts w:ascii="Cambria Math" w:hAnsi="Cambria Math"/>
                                <w:bCs/>
                                <w:i/>
                              </w:rPr>
                            </m:ctrlPr>
                          </m:sSubSupPr>
                          <m:e>
                            <m:r>
                              <w:rPr>
                                <w:rFonts w:ascii="Cambria Math" w:hAnsi="Cambria Math"/>
                              </w:rPr>
                              <m:t>X</m:t>
                            </m:r>
                          </m:e>
                          <m:sub>
                            <m:r>
                              <w:rPr>
                                <w:rFonts w:ascii="Cambria Math" w:hAnsi="Cambria Math"/>
                              </w:rPr>
                              <m:t>m</m:t>
                            </m:r>
                          </m:sub>
                          <m:sup>
                            <m:r>
                              <w:rPr>
                                <w:rFonts w:ascii="Cambria Math" w:hAnsi="Cambria Math"/>
                              </w:rPr>
                              <m:t>i</m:t>
                            </m:r>
                          </m:sup>
                        </m:sSubSup>
                      </m:e>
                    </m:func>
                    <m:r>
                      <w:rPr>
                        <w:rFonts w:ascii="Cambria Math" w:hAnsi="Cambria Math"/>
                      </w:rPr>
                      <m:t>,0))</m:t>
                    </m:r>
                  </m:e>
                </m:nary>
              </m:oMath>
            </m:oMathPara>
          </w:p>
        </w:tc>
        <w:tc>
          <w:tcPr>
            <w:tcW w:w="1276" w:type="dxa"/>
            <w:vAlign w:val="center"/>
          </w:tcPr>
          <w:p w:rsidR="000766FC" w:rsidRDefault="002A7514" w:rsidP="002A7514">
            <w:pPr>
              <w:keepNext/>
              <w:jc w:val="right"/>
              <w:rPr>
                <w:bCs/>
              </w:rPr>
            </w:pPr>
            <w:r>
              <w:rPr>
                <w:rFonts w:hint="eastAsia"/>
                <w:bCs/>
              </w:rPr>
              <w:t>(1)</w:t>
            </w:r>
          </w:p>
        </w:tc>
      </w:tr>
    </w:tbl>
    <w:bookmarkEnd w:id="19"/>
    <w:bookmarkEnd w:id="20"/>
    <w:p w:rsidR="00D867B9" w:rsidRPr="00D413FF" w:rsidRDefault="00D867B9" w:rsidP="00D867B9">
      <w:pPr>
        <w:jc w:val="both"/>
        <w:rPr>
          <w:bCs/>
        </w:rPr>
      </w:pPr>
      <w:r>
        <w:rPr>
          <w:rFonts w:hint="eastAsia"/>
          <w:bCs/>
        </w:rPr>
        <w:t xml:space="preserve">    </w:t>
      </w:r>
      <w:r w:rsidRPr="00D413FF">
        <w:rPr>
          <w:rFonts w:hint="eastAsia"/>
          <w:bCs/>
        </w:rPr>
        <w:t>由於人類說話的聲音頻率主要介於</w:t>
      </w:r>
      <w:r w:rsidRPr="00D413FF">
        <w:rPr>
          <w:rFonts w:hint="eastAsia"/>
          <w:bCs/>
        </w:rPr>
        <w:t>300Hz</w:t>
      </w:r>
      <w:r w:rsidRPr="00D413FF">
        <w:rPr>
          <w:rFonts w:hint="eastAsia"/>
          <w:bCs/>
        </w:rPr>
        <w:t>至</w:t>
      </w:r>
      <w:r w:rsidRPr="00D413FF">
        <w:rPr>
          <w:rFonts w:hint="eastAsia"/>
          <w:bCs/>
        </w:rPr>
        <w:t>3400Hz</w:t>
      </w:r>
      <w:r w:rsidRPr="00D413FF">
        <w:rPr>
          <w:rFonts w:hint="eastAsia"/>
          <w:bCs/>
        </w:rPr>
        <w:t>之間，因此我們只擷取該範圍的能量，並以</w:t>
      </w:r>
      <m:oMath>
        <m:sSub>
          <m:sSubPr>
            <m:ctrlPr>
              <w:rPr>
                <w:rFonts w:ascii="Cambria Math" w:hAnsi="Cambria Math"/>
                <w:bCs/>
              </w:rPr>
            </m:ctrlPr>
          </m:sSubPr>
          <m:e>
            <m:r>
              <w:rPr>
                <w:rFonts w:ascii="Cambria Math" w:hAnsi="Cambria Math" w:hint="eastAsia"/>
              </w:rPr>
              <m:t>SE</m:t>
            </m:r>
          </m:e>
          <m:sub>
            <m:r>
              <w:rPr>
                <w:rFonts w:ascii="Cambria Math" w:hAnsi="Cambria Math"/>
              </w:rPr>
              <m:t>m</m:t>
            </m:r>
          </m:sub>
        </m:sSub>
      </m:oMath>
      <w:r w:rsidRPr="00D413FF">
        <w:rPr>
          <w:rFonts w:hint="eastAsia"/>
          <w:bCs/>
        </w:rPr>
        <w:t>表示第</w:t>
      </w:r>
      <w:r w:rsidRPr="00D413FF">
        <w:rPr>
          <w:rFonts w:hint="eastAsia"/>
          <w:bCs/>
        </w:rPr>
        <w:t xml:space="preserve"> m </w:t>
      </w:r>
      <w:r w:rsidRPr="00D413FF">
        <w:rPr>
          <w:rFonts w:hint="eastAsia"/>
          <w:bCs/>
        </w:rPr>
        <w:t>個音框中的頻譜能量。</w:t>
      </w:r>
      <w:r w:rsidRPr="00D413FF">
        <w:rPr>
          <w:rFonts w:hint="eastAsia"/>
          <w:bCs/>
        </w:rPr>
        <w:t xml:space="preserve"> </w:t>
      </w:r>
    </w:p>
    <w:p w:rsidR="00D867B9" w:rsidRPr="00D413FF" w:rsidRDefault="00D867B9" w:rsidP="00D867B9">
      <w:pPr>
        <w:pStyle w:val="Default"/>
        <w:jc w:val="both"/>
        <w:rPr>
          <w:rFonts w:ascii="Times New Roman" w:cs="Times New Roman"/>
          <w:bCs/>
          <w:szCs w:val="20"/>
        </w:rPr>
      </w:pPr>
      <w:r w:rsidRPr="00D413FF">
        <w:rPr>
          <w:rFonts w:ascii="Times New Roman" w:cs="Times New Roman" w:hint="eastAsia"/>
          <w:bCs/>
          <w:color w:val="auto"/>
          <w:szCs w:val="20"/>
        </w:rPr>
        <w:t xml:space="preserve">    </w:t>
      </w:r>
      <w:r w:rsidRPr="00D413FF">
        <w:rPr>
          <w:rFonts w:ascii="Times New Roman" w:cs="Times New Roman" w:hint="eastAsia"/>
          <w:bCs/>
          <w:color w:val="auto"/>
          <w:szCs w:val="20"/>
        </w:rPr>
        <w:t>以下測試音檔以音樂的噪音作為範例，其中包含</w:t>
      </w:r>
      <w:r w:rsidRPr="00D413FF">
        <w:rPr>
          <w:rFonts w:ascii="Times New Roman" w:cs="Times New Roman" w:hint="eastAsia"/>
          <w:bCs/>
          <w:color w:val="auto"/>
          <w:szCs w:val="20"/>
        </w:rPr>
        <w:t>10</w:t>
      </w:r>
      <w:r w:rsidRPr="00D413FF">
        <w:rPr>
          <w:rFonts w:ascii="Times New Roman" w:cs="Times New Roman" w:hint="eastAsia"/>
          <w:bCs/>
          <w:color w:val="auto"/>
          <w:szCs w:val="20"/>
        </w:rPr>
        <w:t>段語音指令，並且</w:t>
      </w:r>
      <w:r w:rsidRPr="00D413FF">
        <w:rPr>
          <w:rFonts w:ascii="Times New Roman" w:cs="Times New Roman"/>
          <w:bCs/>
          <w:color w:val="auto"/>
          <w:szCs w:val="20"/>
        </w:rPr>
        <w:t>SNR</w:t>
      </w:r>
      <w:r w:rsidRPr="00D413FF">
        <w:rPr>
          <w:rFonts w:ascii="Times New Roman" w:cs="Times New Roman" w:hint="eastAsia"/>
          <w:bCs/>
          <w:color w:val="auto"/>
          <w:szCs w:val="20"/>
        </w:rPr>
        <w:t>為</w:t>
      </w:r>
      <w:r w:rsidRPr="00D413FF">
        <w:rPr>
          <w:rFonts w:ascii="Times New Roman" w:cs="Times New Roman"/>
          <w:bCs/>
          <w:color w:val="auto"/>
          <w:szCs w:val="20"/>
        </w:rPr>
        <w:t>0</w:t>
      </w:r>
      <w:r w:rsidR="00176994">
        <w:rPr>
          <w:rFonts w:ascii="Times New Roman" w:cs="Times New Roman" w:hint="eastAsia"/>
          <w:bCs/>
          <w:color w:val="auto"/>
          <w:szCs w:val="20"/>
        </w:rPr>
        <w:t>，亦噪音與人聲的能量相同。音檔的時域與頻域圖如</w:t>
      </w:r>
      <w:r w:rsidR="00176994">
        <w:rPr>
          <w:rFonts w:ascii="Times New Roman" w:cs="Times New Roman"/>
          <w:bCs/>
          <w:color w:val="auto"/>
          <w:szCs w:val="20"/>
        </w:rPr>
        <w:fldChar w:fldCharType="begin"/>
      </w:r>
      <w:r w:rsidR="00176994">
        <w:rPr>
          <w:rFonts w:ascii="Times New Roman" w:cs="Times New Roman"/>
          <w:bCs/>
          <w:color w:val="auto"/>
          <w:szCs w:val="20"/>
        </w:rPr>
        <w:instrText xml:space="preserve"> </w:instrText>
      </w:r>
      <w:r w:rsidR="00176994">
        <w:rPr>
          <w:rFonts w:ascii="Times New Roman" w:cs="Times New Roman" w:hint="eastAsia"/>
          <w:bCs/>
          <w:color w:val="auto"/>
          <w:szCs w:val="20"/>
        </w:rPr>
        <w:instrText>REF _Ref524123864 \h</w:instrText>
      </w:r>
      <w:r w:rsidR="00176994">
        <w:rPr>
          <w:rFonts w:ascii="Times New Roman" w:cs="Times New Roman"/>
          <w:bCs/>
          <w:color w:val="auto"/>
          <w:szCs w:val="20"/>
        </w:rPr>
        <w:instrText xml:space="preserve"> </w:instrText>
      </w:r>
      <w:r w:rsidR="00176994">
        <w:rPr>
          <w:rFonts w:ascii="Times New Roman" w:cs="Times New Roman"/>
          <w:bCs/>
          <w:color w:val="auto"/>
          <w:szCs w:val="20"/>
        </w:rPr>
      </w:r>
      <w:r w:rsidR="00176994">
        <w:rPr>
          <w:rFonts w:ascii="Times New Roman" w:cs="Times New Roman"/>
          <w:bCs/>
          <w:color w:val="auto"/>
          <w:szCs w:val="20"/>
        </w:rPr>
        <w:fldChar w:fldCharType="separate"/>
      </w:r>
      <w:r w:rsidR="00C06C7D" w:rsidRPr="004A4ABF">
        <w:rPr>
          <w:bCs/>
          <w:sz w:val="16"/>
        </w:rPr>
        <w:t xml:space="preserve">Figure </w:t>
      </w:r>
      <w:r w:rsidR="00C06C7D">
        <w:rPr>
          <w:bCs/>
          <w:noProof/>
          <w:sz w:val="16"/>
        </w:rPr>
        <w:t>2</w:t>
      </w:r>
      <w:r w:rsidR="00C06C7D" w:rsidRPr="00D413FF">
        <w:rPr>
          <w:rFonts w:hint="eastAsia"/>
          <w:bCs/>
          <w:sz w:val="16"/>
        </w:rPr>
        <w:t>時域與時頻圖</w:t>
      </w:r>
      <w:r w:rsidR="00176994">
        <w:rPr>
          <w:rFonts w:ascii="Times New Roman" w:cs="Times New Roman"/>
          <w:bCs/>
          <w:color w:val="auto"/>
          <w:szCs w:val="20"/>
        </w:rPr>
        <w:fldChar w:fldCharType="end"/>
      </w:r>
      <w:r w:rsidRPr="00D413FF">
        <w:rPr>
          <w:rFonts w:ascii="Times New Roman" w:cs="Times New Roman" w:hint="eastAsia"/>
          <w:bCs/>
          <w:color w:val="auto"/>
          <w:szCs w:val="20"/>
        </w:rPr>
        <w:t>，可以看到噪音</w:t>
      </w:r>
      <w:r w:rsidRPr="00D413FF">
        <w:rPr>
          <w:rFonts w:ascii="Times New Roman" w:cs="Times New Roman" w:hint="eastAsia"/>
          <w:bCs/>
          <w:szCs w:val="20"/>
        </w:rPr>
        <w:t>遍佈在整段</w:t>
      </w:r>
      <w:r w:rsidRPr="00D413FF">
        <w:rPr>
          <w:rFonts w:ascii="Times New Roman" w:cs="Times New Roman" w:hint="eastAsia"/>
          <w:bCs/>
          <w:szCs w:val="20"/>
        </w:rPr>
        <w:t>1</w:t>
      </w:r>
      <w:r w:rsidRPr="00D413FF">
        <w:rPr>
          <w:rFonts w:ascii="Times New Roman" w:cs="Times New Roman"/>
          <w:bCs/>
          <w:szCs w:val="20"/>
        </w:rPr>
        <w:t>5</w:t>
      </w:r>
      <w:r w:rsidRPr="00D413FF">
        <w:rPr>
          <w:rFonts w:ascii="Times New Roman" w:cs="Times New Roman" w:hint="eastAsia"/>
          <w:bCs/>
          <w:szCs w:val="20"/>
        </w:rPr>
        <w:t>秒的音檔，而</w:t>
      </w:r>
      <w:r w:rsidRPr="00D413FF">
        <w:rPr>
          <w:rFonts w:ascii="Times New Roman" w:cs="Times New Roman" w:hint="eastAsia"/>
          <w:bCs/>
          <w:szCs w:val="20"/>
        </w:rPr>
        <w:t>10</w:t>
      </w:r>
      <w:r w:rsidRPr="00D413FF">
        <w:rPr>
          <w:rFonts w:ascii="Times New Roman" w:cs="Times New Roman" w:hint="eastAsia"/>
          <w:bCs/>
          <w:szCs w:val="20"/>
        </w:rPr>
        <w:t>段指令雖能看到突波，卻很難輕易辨識。</w:t>
      </w:r>
    </w:p>
    <w:p w:rsidR="004A4ABF" w:rsidRDefault="00D867B9" w:rsidP="004A4ABF">
      <w:pPr>
        <w:keepNext/>
        <w:widowControl/>
        <w:jc w:val="center"/>
      </w:pPr>
      <w:r w:rsidRPr="00DC546E">
        <w:rPr>
          <w:noProof/>
          <w:highlight w:val="cyan"/>
        </w:rPr>
        <w:drawing>
          <wp:inline distT="0" distB="0" distL="0" distR="0" wp14:anchorId="6DF1857E" wp14:editId="659B2F9A">
            <wp:extent cx="2451600" cy="971377"/>
            <wp:effectExtent l="0" t="0" r="0" b="63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51600" cy="971377"/>
                    </a:xfrm>
                    <a:prstGeom prst="rect">
                      <a:avLst/>
                    </a:prstGeom>
                    <a:noFill/>
                  </pic:spPr>
                </pic:pic>
              </a:graphicData>
            </a:graphic>
          </wp:inline>
        </w:drawing>
      </w:r>
    </w:p>
    <w:p w:rsidR="00D867B9" w:rsidRPr="004A4ABF" w:rsidRDefault="004A4ABF" w:rsidP="004A4ABF">
      <w:pPr>
        <w:pStyle w:val="ac"/>
        <w:jc w:val="center"/>
      </w:pPr>
      <w:bookmarkStart w:id="21" w:name="_Ref524123864"/>
      <w:r w:rsidRPr="004A4ABF">
        <w:rPr>
          <w:bCs/>
          <w:color w:val="000000"/>
          <w:sz w:val="16"/>
        </w:rPr>
        <w:t xml:space="preserve">Figure </w:t>
      </w:r>
      <w:r w:rsidRPr="004A4ABF">
        <w:rPr>
          <w:bCs/>
          <w:color w:val="000000"/>
          <w:sz w:val="16"/>
        </w:rPr>
        <w:fldChar w:fldCharType="begin"/>
      </w:r>
      <w:r w:rsidRPr="004A4ABF">
        <w:rPr>
          <w:bCs/>
          <w:color w:val="000000"/>
          <w:sz w:val="16"/>
        </w:rPr>
        <w:instrText xml:space="preserve"> SEQ Figure \* ARABIC </w:instrText>
      </w:r>
      <w:r w:rsidRPr="004A4ABF">
        <w:rPr>
          <w:bCs/>
          <w:color w:val="000000"/>
          <w:sz w:val="16"/>
        </w:rPr>
        <w:fldChar w:fldCharType="separate"/>
      </w:r>
      <w:r w:rsidR="00C06C7D">
        <w:rPr>
          <w:bCs/>
          <w:noProof/>
          <w:color w:val="000000"/>
          <w:sz w:val="16"/>
        </w:rPr>
        <w:t>2</w:t>
      </w:r>
      <w:r w:rsidRPr="004A4ABF">
        <w:rPr>
          <w:bCs/>
          <w:color w:val="000000"/>
          <w:sz w:val="16"/>
        </w:rPr>
        <w:fldChar w:fldCharType="end"/>
      </w:r>
      <w:r w:rsidR="00D867B9" w:rsidRPr="00D413FF">
        <w:rPr>
          <w:rFonts w:hint="eastAsia"/>
          <w:bCs/>
          <w:color w:val="000000"/>
          <w:sz w:val="16"/>
        </w:rPr>
        <w:t>時域與時頻圖</w:t>
      </w:r>
      <w:bookmarkEnd w:id="21"/>
    </w:p>
    <w:p w:rsidR="00D867B9" w:rsidRPr="00D413FF" w:rsidRDefault="00D867B9" w:rsidP="00D867B9">
      <w:pPr>
        <w:widowControl/>
        <w:jc w:val="both"/>
        <w:rPr>
          <w:bCs/>
          <w:color w:val="000000"/>
        </w:rPr>
      </w:pPr>
      <w:r w:rsidRPr="00D413FF">
        <w:rPr>
          <w:rFonts w:hint="eastAsia"/>
          <w:bCs/>
          <w:color w:val="000000"/>
        </w:rPr>
        <w:t xml:space="preserve">   </w:t>
      </w:r>
      <w:r w:rsidRPr="00D413FF">
        <w:rPr>
          <w:rFonts w:hint="eastAsia"/>
          <w:bCs/>
          <w:color w:val="000000"/>
        </w:rPr>
        <w:t>首先，演算法會先將能量對數化，並只保留能量大於</w:t>
      </w:r>
      <w:r w:rsidRPr="00D413FF">
        <w:rPr>
          <w:bCs/>
          <w:color w:val="000000"/>
        </w:rPr>
        <w:t>0</w:t>
      </w:r>
      <w:r w:rsidRPr="00D413FF">
        <w:rPr>
          <w:rFonts w:hint="eastAsia"/>
          <w:bCs/>
          <w:color w:val="000000"/>
        </w:rPr>
        <w:t>的部分，如左下圖。接著計算頻率範圍在</w:t>
      </w:r>
      <w:r w:rsidRPr="00D413FF">
        <w:rPr>
          <w:bCs/>
          <w:color w:val="000000"/>
        </w:rPr>
        <w:t>300</w:t>
      </w:r>
      <w:r w:rsidRPr="00D413FF">
        <w:rPr>
          <w:rFonts w:hint="eastAsia"/>
          <w:bCs/>
          <w:color w:val="000000"/>
        </w:rPr>
        <w:t>至</w:t>
      </w:r>
      <w:r w:rsidRPr="00D413FF">
        <w:rPr>
          <w:bCs/>
          <w:color w:val="000000"/>
        </w:rPr>
        <w:t>3400 Hz</w:t>
      </w:r>
      <w:r w:rsidR="00176994">
        <w:rPr>
          <w:rFonts w:hint="eastAsia"/>
          <w:bCs/>
          <w:color w:val="000000"/>
        </w:rPr>
        <w:t>的能量總和，如</w:t>
      </w:r>
      <w:r w:rsidR="00176994">
        <w:rPr>
          <w:bCs/>
          <w:color w:val="000000"/>
        </w:rPr>
        <w:fldChar w:fldCharType="begin"/>
      </w:r>
      <w:r w:rsidR="00176994">
        <w:rPr>
          <w:bCs/>
          <w:color w:val="000000"/>
        </w:rPr>
        <w:instrText xml:space="preserve"> </w:instrText>
      </w:r>
      <w:r w:rsidR="00176994">
        <w:rPr>
          <w:rFonts w:hint="eastAsia"/>
          <w:bCs/>
          <w:color w:val="000000"/>
        </w:rPr>
        <w:instrText>REF _Ref524124007 \h</w:instrText>
      </w:r>
      <w:r w:rsidR="00176994">
        <w:rPr>
          <w:bCs/>
          <w:color w:val="000000"/>
        </w:rPr>
        <w:instrText xml:space="preserve">  \* MERGEFORMAT </w:instrText>
      </w:r>
      <w:r w:rsidR="00176994">
        <w:rPr>
          <w:bCs/>
          <w:color w:val="000000"/>
        </w:rPr>
      </w:r>
      <w:r w:rsidR="00176994">
        <w:rPr>
          <w:bCs/>
          <w:color w:val="000000"/>
        </w:rPr>
        <w:fldChar w:fldCharType="separate"/>
      </w:r>
      <w:r w:rsidR="00C06C7D" w:rsidRPr="00C06C7D">
        <w:rPr>
          <w:bCs/>
          <w:color w:val="000000"/>
        </w:rPr>
        <w:t>Figure 3</w:t>
      </w:r>
      <w:r w:rsidR="00176994">
        <w:rPr>
          <w:bCs/>
          <w:color w:val="000000"/>
        </w:rPr>
        <w:fldChar w:fldCharType="end"/>
      </w:r>
      <w:r w:rsidRPr="00D413FF">
        <w:rPr>
          <w:rFonts w:hint="eastAsia"/>
          <w:bCs/>
          <w:color w:val="000000"/>
        </w:rPr>
        <w:t>所示。</w:t>
      </w:r>
    </w:p>
    <w:p w:rsidR="00176994" w:rsidRDefault="00D867B9" w:rsidP="00176994">
      <w:pPr>
        <w:keepNext/>
        <w:widowControl/>
        <w:jc w:val="center"/>
      </w:pPr>
      <w:r w:rsidRPr="00DC546E">
        <w:rPr>
          <w:bCs/>
          <w:noProof/>
          <w:color w:val="000000"/>
          <w:highlight w:val="cyan"/>
        </w:rPr>
        <w:drawing>
          <wp:inline distT="0" distB="0" distL="0" distR="0" wp14:anchorId="0D7E1877" wp14:editId="397D47D3">
            <wp:extent cx="2451600" cy="917757"/>
            <wp:effectExtent l="0" t="0" r="0"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1600" cy="917757"/>
                    </a:xfrm>
                    <a:prstGeom prst="rect">
                      <a:avLst/>
                    </a:prstGeom>
                    <a:noFill/>
                  </pic:spPr>
                </pic:pic>
              </a:graphicData>
            </a:graphic>
          </wp:inline>
        </w:drawing>
      </w:r>
    </w:p>
    <w:p w:rsidR="00D867B9" w:rsidRPr="00176994" w:rsidRDefault="00176994" w:rsidP="00176994">
      <w:pPr>
        <w:pStyle w:val="ac"/>
        <w:jc w:val="center"/>
        <w:rPr>
          <w:bCs/>
          <w:color w:val="000000"/>
        </w:rPr>
      </w:pPr>
      <w:bookmarkStart w:id="22" w:name="_Ref524124007"/>
      <w:r w:rsidRPr="00176994">
        <w:rPr>
          <w:bCs/>
          <w:color w:val="000000"/>
          <w:sz w:val="16"/>
        </w:rPr>
        <w:t xml:space="preserve">Figure </w:t>
      </w:r>
      <w:r w:rsidRPr="00176994">
        <w:rPr>
          <w:bCs/>
          <w:color w:val="000000"/>
          <w:sz w:val="16"/>
        </w:rPr>
        <w:fldChar w:fldCharType="begin"/>
      </w:r>
      <w:r w:rsidRPr="00176994">
        <w:rPr>
          <w:bCs/>
          <w:color w:val="000000"/>
          <w:sz w:val="16"/>
        </w:rPr>
        <w:instrText xml:space="preserve"> SEQ Figure \* ARABIC </w:instrText>
      </w:r>
      <w:r w:rsidRPr="00176994">
        <w:rPr>
          <w:bCs/>
          <w:color w:val="000000"/>
          <w:sz w:val="16"/>
        </w:rPr>
        <w:fldChar w:fldCharType="separate"/>
      </w:r>
      <w:r w:rsidR="00C06C7D">
        <w:rPr>
          <w:bCs/>
          <w:noProof/>
          <w:color w:val="000000"/>
          <w:sz w:val="16"/>
        </w:rPr>
        <w:t>3</w:t>
      </w:r>
      <w:r w:rsidRPr="00176994">
        <w:rPr>
          <w:bCs/>
          <w:color w:val="000000"/>
          <w:sz w:val="16"/>
        </w:rPr>
        <w:fldChar w:fldCharType="end"/>
      </w:r>
      <w:bookmarkEnd w:id="22"/>
      <w:r w:rsidR="00D867B9" w:rsidRPr="00D413FF">
        <w:rPr>
          <w:rFonts w:hint="eastAsia"/>
          <w:bCs/>
          <w:color w:val="000000"/>
          <w:sz w:val="16"/>
        </w:rPr>
        <w:t>保留大於</w:t>
      </w:r>
      <w:r w:rsidR="00D867B9" w:rsidRPr="00D413FF">
        <w:rPr>
          <w:rFonts w:hint="eastAsia"/>
          <w:bCs/>
          <w:color w:val="000000"/>
          <w:sz w:val="16"/>
        </w:rPr>
        <w:t>0</w:t>
      </w:r>
      <w:r w:rsidR="00D867B9" w:rsidRPr="00D413FF">
        <w:rPr>
          <w:rFonts w:hint="eastAsia"/>
          <w:bCs/>
          <w:color w:val="000000"/>
          <w:sz w:val="16"/>
        </w:rPr>
        <w:t>的時頻圖與頻譜能量圖</w:t>
      </w:r>
    </w:p>
    <w:p w:rsidR="00D867B9" w:rsidRPr="00D413FF" w:rsidRDefault="00D867B9" w:rsidP="00D867B9">
      <w:pPr>
        <w:widowControl/>
        <w:jc w:val="both"/>
        <w:rPr>
          <w:bCs/>
          <w:color w:val="000000"/>
        </w:rPr>
      </w:pPr>
      <w:r w:rsidRPr="00D413FF">
        <w:rPr>
          <w:rFonts w:hint="eastAsia"/>
          <w:bCs/>
          <w:color w:val="000000"/>
        </w:rPr>
        <w:t xml:space="preserve">    </w:t>
      </w:r>
      <w:r w:rsidRPr="00D413FF">
        <w:rPr>
          <w:rFonts w:hint="eastAsia"/>
          <w:bCs/>
          <w:color w:val="000000"/>
        </w:rPr>
        <w:t>最後，使用</w:t>
      </w:r>
      <w:r w:rsidRPr="00D413FF">
        <w:rPr>
          <w:rFonts w:hint="eastAsia"/>
          <w:bCs/>
          <w:color w:val="000000"/>
        </w:rPr>
        <w:t>200</w:t>
      </w:r>
      <w:r w:rsidRPr="00D413FF">
        <w:rPr>
          <w:rFonts w:hint="eastAsia"/>
          <w:bCs/>
          <w:color w:val="000000"/>
        </w:rPr>
        <w:t>作為能量門檻，只要大於此閥值就表示為語音活動的區間，只要是使用同</w:t>
      </w:r>
      <w:r w:rsidR="00176994">
        <w:rPr>
          <w:rFonts w:hint="eastAsia"/>
          <w:bCs/>
          <w:color w:val="000000"/>
        </w:rPr>
        <w:t>款麥克風，此閥值的設定就能固定。演算結果非常準確也快速，結果如</w:t>
      </w:r>
      <w:r w:rsidR="00176994">
        <w:rPr>
          <w:bCs/>
          <w:color w:val="000000"/>
        </w:rPr>
        <w:fldChar w:fldCharType="begin"/>
      </w:r>
      <w:r w:rsidR="00176994">
        <w:rPr>
          <w:bCs/>
          <w:color w:val="000000"/>
        </w:rPr>
        <w:instrText xml:space="preserve"> </w:instrText>
      </w:r>
      <w:r w:rsidR="00176994">
        <w:rPr>
          <w:rFonts w:hint="eastAsia"/>
          <w:bCs/>
          <w:color w:val="000000"/>
        </w:rPr>
        <w:instrText>REF _Ref524124042 \h</w:instrText>
      </w:r>
      <w:r w:rsidR="00176994">
        <w:rPr>
          <w:bCs/>
          <w:color w:val="000000"/>
        </w:rPr>
        <w:instrText xml:space="preserve">  \* MERGEFORMAT </w:instrText>
      </w:r>
      <w:r w:rsidR="00176994">
        <w:rPr>
          <w:bCs/>
          <w:color w:val="000000"/>
        </w:rPr>
      </w:r>
      <w:r w:rsidR="00176994">
        <w:rPr>
          <w:bCs/>
          <w:color w:val="000000"/>
        </w:rPr>
        <w:fldChar w:fldCharType="separate"/>
      </w:r>
      <w:r w:rsidR="00C06C7D" w:rsidRPr="00C06C7D">
        <w:rPr>
          <w:bCs/>
          <w:color w:val="000000"/>
        </w:rPr>
        <w:t>Figure 4</w:t>
      </w:r>
      <w:r w:rsidR="00176994">
        <w:rPr>
          <w:bCs/>
          <w:color w:val="000000"/>
        </w:rPr>
        <w:fldChar w:fldCharType="end"/>
      </w:r>
      <w:r w:rsidRPr="00D413FF">
        <w:rPr>
          <w:rFonts w:hint="eastAsia"/>
          <w:bCs/>
          <w:color w:val="000000"/>
        </w:rPr>
        <w:t>所示。</w:t>
      </w:r>
    </w:p>
    <w:p w:rsidR="00176994" w:rsidRDefault="00D867B9" w:rsidP="00176994">
      <w:pPr>
        <w:keepNext/>
        <w:widowControl/>
        <w:jc w:val="center"/>
      </w:pPr>
      <w:r w:rsidRPr="00DC546E">
        <w:rPr>
          <w:bCs/>
          <w:noProof/>
          <w:color w:val="000000"/>
          <w:highlight w:val="cyan"/>
        </w:rPr>
        <w:drawing>
          <wp:inline distT="0" distB="0" distL="0" distR="0" wp14:anchorId="16394525" wp14:editId="2E1E479A">
            <wp:extent cx="2455264" cy="95250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09343" cy="973479"/>
                    </a:xfrm>
                    <a:prstGeom prst="rect">
                      <a:avLst/>
                    </a:prstGeom>
                    <a:noFill/>
                  </pic:spPr>
                </pic:pic>
              </a:graphicData>
            </a:graphic>
          </wp:inline>
        </w:drawing>
      </w:r>
    </w:p>
    <w:p w:rsidR="00D867B9" w:rsidRPr="00FC3FF8" w:rsidRDefault="00176994" w:rsidP="00176994">
      <w:pPr>
        <w:pStyle w:val="ac"/>
        <w:jc w:val="center"/>
        <w:rPr>
          <w:bCs/>
          <w:color w:val="000000"/>
          <w:sz w:val="16"/>
        </w:rPr>
      </w:pPr>
      <w:bookmarkStart w:id="23" w:name="_Ref524124042"/>
      <w:r w:rsidRPr="00176994">
        <w:rPr>
          <w:bCs/>
          <w:color w:val="000000"/>
          <w:sz w:val="16"/>
        </w:rPr>
        <w:t xml:space="preserve">Figure </w:t>
      </w:r>
      <w:r w:rsidRPr="00176994">
        <w:rPr>
          <w:bCs/>
          <w:color w:val="000000"/>
          <w:sz w:val="16"/>
        </w:rPr>
        <w:fldChar w:fldCharType="begin"/>
      </w:r>
      <w:r w:rsidRPr="00176994">
        <w:rPr>
          <w:bCs/>
          <w:color w:val="000000"/>
          <w:sz w:val="16"/>
        </w:rPr>
        <w:instrText xml:space="preserve"> SEQ Figure \* ARABIC </w:instrText>
      </w:r>
      <w:r w:rsidRPr="00176994">
        <w:rPr>
          <w:bCs/>
          <w:color w:val="000000"/>
          <w:sz w:val="16"/>
        </w:rPr>
        <w:fldChar w:fldCharType="separate"/>
      </w:r>
      <w:r w:rsidR="00C06C7D">
        <w:rPr>
          <w:bCs/>
          <w:noProof/>
          <w:color w:val="000000"/>
          <w:sz w:val="16"/>
        </w:rPr>
        <w:t>4</w:t>
      </w:r>
      <w:r w:rsidRPr="00176994">
        <w:rPr>
          <w:bCs/>
          <w:color w:val="000000"/>
          <w:sz w:val="16"/>
        </w:rPr>
        <w:fldChar w:fldCharType="end"/>
      </w:r>
      <w:bookmarkEnd w:id="23"/>
      <w:r w:rsidR="00D867B9" w:rsidRPr="00D413FF">
        <w:rPr>
          <w:rFonts w:hint="eastAsia"/>
          <w:bCs/>
          <w:color w:val="000000"/>
          <w:sz w:val="16"/>
        </w:rPr>
        <w:t>執行</w:t>
      </w:r>
      <w:r w:rsidR="00D867B9" w:rsidRPr="00D413FF">
        <w:rPr>
          <w:rFonts w:hint="eastAsia"/>
          <w:bCs/>
          <w:color w:val="000000"/>
          <w:sz w:val="16"/>
        </w:rPr>
        <w:t>VAD</w:t>
      </w:r>
      <w:r w:rsidR="00D867B9" w:rsidRPr="00D413FF">
        <w:rPr>
          <w:rFonts w:hint="eastAsia"/>
          <w:bCs/>
          <w:color w:val="000000"/>
          <w:sz w:val="16"/>
        </w:rPr>
        <w:t>後的結果</w:t>
      </w:r>
    </w:p>
    <w:p w:rsidR="00D867B9" w:rsidRPr="00F75865" w:rsidRDefault="00D867B9" w:rsidP="00D867B9">
      <w:pPr>
        <w:pStyle w:val="a3"/>
        <w:widowControl/>
        <w:numPr>
          <w:ilvl w:val="0"/>
          <w:numId w:val="4"/>
        </w:numPr>
        <w:ind w:leftChars="0"/>
        <w:jc w:val="both"/>
      </w:pPr>
      <w:r w:rsidRPr="00F75865">
        <w:rPr>
          <w:rFonts w:hint="eastAsia"/>
        </w:rPr>
        <w:t>Fe</w:t>
      </w:r>
      <w:r w:rsidRPr="00F75865">
        <w:t>ature Extraction</w:t>
      </w:r>
    </w:p>
    <w:p w:rsidR="00D867B9" w:rsidRPr="004C44CB" w:rsidRDefault="00D867B9" w:rsidP="00D867B9">
      <w:pPr>
        <w:ind w:firstLine="480"/>
        <w:jc w:val="both"/>
        <w:rPr>
          <w:bCs/>
        </w:rPr>
      </w:pPr>
      <w:r w:rsidRPr="004C44CB">
        <w:rPr>
          <w:rFonts w:hint="eastAsia"/>
          <w:bCs/>
        </w:rPr>
        <w:t>本論文提出一套新穎的特徵擷取方法，不同以往文獻使用的</w:t>
      </w:r>
      <w:r w:rsidRPr="004C44CB">
        <w:rPr>
          <w:rFonts w:hint="eastAsia"/>
          <w:bCs/>
        </w:rPr>
        <w:t>MFCC</w:t>
      </w:r>
      <w:r w:rsidRPr="004C44CB">
        <w:rPr>
          <w:rFonts w:hint="eastAsia"/>
          <w:bCs/>
        </w:rPr>
        <w:t>、</w:t>
      </w:r>
      <w:r w:rsidRPr="004C44CB">
        <w:rPr>
          <w:rFonts w:hint="eastAsia"/>
          <w:bCs/>
        </w:rPr>
        <w:t>MMFCC</w:t>
      </w:r>
      <w:r w:rsidRPr="004C44CB">
        <w:rPr>
          <w:rFonts w:hint="eastAsia"/>
          <w:bCs/>
        </w:rPr>
        <w:t>、</w:t>
      </w:r>
      <w:r w:rsidRPr="004C44CB">
        <w:rPr>
          <w:rFonts w:hint="eastAsia"/>
          <w:bCs/>
        </w:rPr>
        <w:t>GFCC</w:t>
      </w:r>
      <w:r w:rsidRPr="004C44CB">
        <w:rPr>
          <w:rFonts w:hint="eastAsia"/>
          <w:bCs/>
        </w:rPr>
        <w:t>、</w:t>
      </w:r>
      <w:r w:rsidRPr="004C44CB">
        <w:rPr>
          <w:rFonts w:hint="eastAsia"/>
          <w:bCs/>
        </w:rPr>
        <w:t>PNCC</w:t>
      </w:r>
      <w:r w:rsidRPr="004C44CB">
        <w:rPr>
          <w:rFonts w:hint="eastAsia"/>
          <w:bCs/>
        </w:rPr>
        <w:t>等特徵演算法。而是採用</w:t>
      </w:r>
      <w:r w:rsidRPr="004C44CB">
        <w:rPr>
          <w:bCs/>
        </w:rPr>
        <w:t>Mel</w:t>
      </w:r>
      <w:r w:rsidRPr="004C44CB">
        <w:rPr>
          <w:rFonts w:hint="eastAsia"/>
          <w:bCs/>
        </w:rPr>
        <w:t xml:space="preserve"> </w:t>
      </w:r>
      <w:r w:rsidRPr="004C44CB">
        <w:rPr>
          <w:bCs/>
        </w:rPr>
        <w:t>Frequency(</w:t>
      </w:r>
      <w:r w:rsidRPr="004C44CB">
        <w:rPr>
          <w:rFonts w:hint="eastAsia"/>
          <w:bCs/>
        </w:rPr>
        <w:t>MF</w:t>
      </w:r>
      <w:r w:rsidRPr="004C44CB">
        <w:rPr>
          <w:bCs/>
        </w:rPr>
        <w:t>s)</w:t>
      </w:r>
      <w:r w:rsidRPr="004C44CB">
        <w:rPr>
          <w:rFonts w:hint="eastAsia"/>
          <w:bCs/>
        </w:rPr>
        <w:t>、</w:t>
      </w:r>
      <w:r w:rsidRPr="004C44CB">
        <w:rPr>
          <w:bCs/>
        </w:rPr>
        <w:t>Inverse Mel</w:t>
      </w:r>
      <w:r w:rsidRPr="004C44CB">
        <w:rPr>
          <w:rFonts w:hint="eastAsia"/>
          <w:bCs/>
        </w:rPr>
        <w:t xml:space="preserve"> </w:t>
      </w:r>
      <w:r w:rsidRPr="004C44CB">
        <w:rPr>
          <w:bCs/>
        </w:rPr>
        <w:t>Frequency</w:t>
      </w:r>
      <w:r w:rsidRPr="004C44CB">
        <w:rPr>
          <w:rFonts w:hint="eastAsia"/>
          <w:bCs/>
        </w:rPr>
        <w:t xml:space="preserve"> </w:t>
      </w:r>
      <w:r w:rsidRPr="004C44CB">
        <w:rPr>
          <w:bCs/>
        </w:rPr>
        <w:t>(</w:t>
      </w:r>
      <w:r w:rsidRPr="004C44CB">
        <w:rPr>
          <w:rFonts w:hint="eastAsia"/>
          <w:bCs/>
        </w:rPr>
        <w:t>IMF</w:t>
      </w:r>
      <w:r w:rsidRPr="004C44CB">
        <w:rPr>
          <w:bCs/>
        </w:rPr>
        <w:t>s)</w:t>
      </w:r>
      <w:r w:rsidRPr="004C44CB">
        <w:rPr>
          <w:rFonts w:hint="eastAsia"/>
          <w:bCs/>
        </w:rPr>
        <w:t>、</w:t>
      </w:r>
      <w:r w:rsidRPr="004C44CB">
        <w:rPr>
          <w:bCs/>
        </w:rPr>
        <w:t>Gammatone</w:t>
      </w:r>
      <w:r w:rsidRPr="004C44CB">
        <w:rPr>
          <w:rFonts w:hint="eastAsia"/>
          <w:bCs/>
        </w:rPr>
        <w:t xml:space="preserve"> </w:t>
      </w:r>
      <w:r w:rsidRPr="004C44CB">
        <w:rPr>
          <w:bCs/>
        </w:rPr>
        <w:t>Frequency</w:t>
      </w:r>
      <w:r w:rsidRPr="004C44CB">
        <w:rPr>
          <w:rFonts w:hint="eastAsia"/>
          <w:bCs/>
        </w:rPr>
        <w:t xml:space="preserve"> </w:t>
      </w:r>
      <w:r w:rsidRPr="004C44CB">
        <w:rPr>
          <w:bCs/>
        </w:rPr>
        <w:t>(</w:t>
      </w:r>
      <w:r w:rsidRPr="004C44CB">
        <w:rPr>
          <w:rFonts w:hint="eastAsia"/>
          <w:bCs/>
        </w:rPr>
        <w:t>GF</w:t>
      </w:r>
      <w:r w:rsidRPr="004C44CB">
        <w:rPr>
          <w:bCs/>
        </w:rPr>
        <w:t>s)</w:t>
      </w:r>
      <w:r w:rsidRPr="004C44CB">
        <w:rPr>
          <w:rFonts w:hint="eastAsia"/>
          <w:bCs/>
        </w:rPr>
        <w:t>與</w:t>
      </w:r>
      <w:r w:rsidRPr="004C44CB">
        <w:rPr>
          <w:bCs/>
        </w:rPr>
        <w:t>Inverse Gammatone</w:t>
      </w:r>
      <w:r w:rsidRPr="004C44CB">
        <w:rPr>
          <w:rFonts w:hint="eastAsia"/>
          <w:bCs/>
        </w:rPr>
        <w:t xml:space="preserve"> </w:t>
      </w:r>
      <w:r w:rsidRPr="004C44CB">
        <w:rPr>
          <w:bCs/>
        </w:rPr>
        <w:t>Frequency</w:t>
      </w:r>
      <w:r w:rsidRPr="004C44CB">
        <w:rPr>
          <w:rFonts w:hint="eastAsia"/>
          <w:bCs/>
        </w:rPr>
        <w:t xml:space="preserve"> </w:t>
      </w:r>
      <w:r w:rsidRPr="004C44CB">
        <w:rPr>
          <w:bCs/>
        </w:rPr>
        <w:t>(</w:t>
      </w:r>
      <w:r w:rsidRPr="004C44CB">
        <w:rPr>
          <w:rFonts w:hint="eastAsia"/>
          <w:bCs/>
        </w:rPr>
        <w:t>IGF</w:t>
      </w:r>
      <w:r w:rsidRPr="004C44CB">
        <w:rPr>
          <w:bCs/>
        </w:rPr>
        <w:t>s)</w:t>
      </w:r>
      <w:r w:rsidRPr="004C44CB">
        <w:rPr>
          <w:rFonts w:hint="eastAsia"/>
          <w:bCs/>
        </w:rPr>
        <w:t>，組成複合式語音特徵。為了能夠突顯語者聲紋以及語音特徵，我們透過多種嘗試將這四種濾波器組輸出的特徵值乘上特定的數值強化函數，取代常見的擬分貝化。其中</w:t>
      </w:r>
      <w:r w:rsidRPr="004C44CB">
        <w:rPr>
          <w:rFonts w:hint="eastAsia"/>
          <w:bCs/>
        </w:rPr>
        <w:t>MF</w:t>
      </w:r>
      <w:r w:rsidRPr="004C44CB">
        <w:rPr>
          <w:bCs/>
        </w:rPr>
        <w:t>s</w:t>
      </w:r>
      <w:r w:rsidRPr="004C44CB">
        <w:rPr>
          <w:rFonts w:hint="eastAsia"/>
          <w:bCs/>
        </w:rPr>
        <w:t>與</w:t>
      </w:r>
      <w:r w:rsidRPr="004C44CB">
        <w:rPr>
          <w:rFonts w:hint="eastAsia"/>
          <w:bCs/>
        </w:rPr>
        <w:t>IMF</w:t>
      </w:r>
      <w:r w:rsidRPr="004C44CB">
        <w:rPr>
          <w:bCs/>
        </w:rPr>
        <w:t>s</w:t>
      </w:r>
      <w:r w:rsidRPr="004C44CB">
        <w:rPr>
          <w:rFonts w:hint="eastAsia"/>
          <w:bCs/>
        </w:rPr>
        <w:t>可以強化語者聲紋，</w:t>
      </w:r>
      <w:r w:rsidRPr="004C44CB">
        <w:rPr>
          <w:rFonts w:hint="eastAsia"/>
        </w:rPr>
        <w:t>將這兩個濾波器組的特徵係數進行合</w:t>
      </w:r>
      <w:r w:rsidRPr="004C44CB">
        <w:rPr>
          <w:rFonts w:hint="eastAsia"/>
          <w:bCs/>
        </w:rPr>
        <w:t>成，我們稱之為</w:t>
      </w:r>
      <w:r w:rsidRPr="003831AF">
        <w:t>C</w:t>
      </w:r>
      <w:r w:rsidRPr="003831AF">
        <w:rPr>
          <w:rFonts w:hint="eastAsia"/>
        </w:rPr>
        <w:t>o</w:t>
      </w:r>
      <w:r w:rsidRPr="003831AF">
        <w:t xml:space="preserve">mpound </w:t>
      </w:r>
      <w:r w:rsidRPr="004C44CB">
        <w:rPr>
          <w:bCs/>
        </w:rPr>
        <w:t>Mel Features</w:t>
      </w:r>
      <w:r w:rsidRPr="004C44CB">
        <w:rPr>
          <w:rFonts w:hint="eastAsia"/>
          <w:bCs/>
        </w:rPr>
        <w:t>(CMF)</w:t>
      </w:r>
      <w:r w:rsidRPr="004C44CB">
        <w:rPr>
          <w:rFonts w:hint="eastAsia"/>
          <w:bCs/>
        </w:rPr>
        <w:t>；</w:t>
      </w:r>
      <w:r w:rsidRPr="004C44CB">
        <w:rPr>
          <w:rFonts w:hint="eastAsia"/>
          <w:bCs/>
        </w:rPr>
        <w:t>GF</w:t>
      </w:r>
      <w:r w:rsidRPr="004C44CB">
        <w:rPr>
          <w:bCs/>
        </w:rPr>
        <w:t>s</w:t>
      </w:r>
      <w:r w:rsidRPr="004C44CB">
        <w:rPr>
          <w:rFonts w:hint="eastAsia"/>
          <w:bCs/>
        </w:rPr>
        <w:t>與</w:t>
      </w:r>
      <w:r w:rsidRPr="004C44CB">
        <w:rPr>
          <w:rFonts w:hint="eastAsia"/>
          <w:bCs/>
        </w:rPr>
        <w:t>IGF</w:t>
      </w:r>
      <w:r w:rsidRPr="004C44CB">
        <w:rPr>
          <w:bCs/>
        </w:rPr>
        <w:t>s</w:t>
      </w:r>
      <w:r>
        <w:rPr>
          <w:rFonts w:hint="eastAsia"/>
          <w:bCs/>
        </w:rPr>
        <w:t>可以強化語音特徵</w:t>
      </w:r>
      <w:r w:rsidRPr="004C44CB">
        <w:rPr>
          <w:rFonts w:hint="eastAsia"/>
          <w:bCs/>
        </w:rPr>
        <w:t>，將這兩個濾波器組的特徵係數進行合成，我們稱之為</w:t>
      </w:r>
      <w:r w:rsidRPr="003831AF">
        <w:t>C</w:t>
      </w:r>
      <w:r w:rsidRPr="003831AF">
        <w:rPr>
          <w:rFonts w:hint="eastAsia"/>
        </w:rPr>
        <w:t>o</w:t>
      </w:r>
      <w:r w:rsidRPr="003831AF">
        <w:t xml:space="preserve">mpound </w:t>
      </w:r>
      <w:r w:rsidRPr="004C44CB">
        <w:rPr>
          <w:bCs/>
        </w:rPr>
        <w:t>Gammatone</w:t>
      </w:r>
      <w:r w:rsidRPr="004C44CB">
        <w:rPr>
          <w:rFonts w:hint="eastAsia"/>
          <w:bCs/>
        </w:rPr>
        <w:t xml:space="preserve"> </w:t>
      </w:r>
      <w:r w:rsidRPr="004C44CB">
        <w:rPr>
          <w:bCs/>
        </w:rPr>
        <w:t>Features</w:t>
      </w:r>
      <w:r w:rsidRPr="004C44CB">
        <w:rPr>
          <w:rFonts w:hint="eastAsia"/>
          <w:bCs/>
        </w:rPr>
        <w:t>(CGF)</w:t>
      </w:r>
      <w:r w:rsidR="00150882">
        <w:rPr>
          <w:rFonts w:hint="eastAsia"/>
          <w:bCs/>
        </w:rPr>
        <w:t>。以下會分別介紹</w:t>
      </w:r>
      <w:r w:rsidR="00150882">
        <w:rPr>
          <w:rFonts w:hint="eastAsia"/>
          <w:bCs/>
        </w:rPr>
        <w:t>Pre</w:t>
      </w:r>
      <w:r w:rsidR="00150882">
        <w:rPr>
          <w:bCs/>
        </w:rPr>
        <w:t>-processing</w:t>
      </w:r>
      <w:r w:rsidR="00150882">
        <w:rPr>
          <w:rFonts w:hint="eastAsia"/>
          <w:bCs/>
        </w:rPr>
        <w:t>、</w:t>
      </w:r>
      <w:r w:rsidRPr="004C44CB">
        <w:rPr>
          <w:rFonts w:hint="eastAsia"/>
          <w:bCs/>
        </w:rPr>
        <w:t>CMF</w:t>
      </w:r>
      <w:r w:rsidRPr="004C44CB">
        <w:rPr>
          <w:rFonts w:hint="eastAsia"/>
          <w:bCs/>
        </w:rPr>
        <w:t>及</w:t>
      </w:r>
      <w:r w:rsidRPr="004C44CB">
        <w:rPr>
          <w:rFonts w:hint="eastAsia"/>
          <w:bCs/>
        </w:rPr>
        <w:t>CGF</w:t>
      </w:r>
      <w:r w:rsidR="00176994">
        <w:rPr>
          <w:rFonts w:hint="eastAsia"/>
          <w:bCs/>
        </w:rPr>
        <w:t>，其特徵擷取流程如</w:t>
      </w:r>
      <w:r w:rsidR="00176994">
        <w:rPr>
          <w:bCs/>
        </w:rPr>
        <w:fldChar w:fldCharType="begin"/>
      </w:r>
      <w:r w:rsidR="00176994">
        <w:rPr>
          <w:bCs/>
        </w:rPr>
        <w:instrText xml:space="preserve"> </w:instrText>
      </w:r>
      <w:r w:rsidR="00176994">
        <w:rPr>
          <w:rFonts w:hint="eastAsia"/>
          <w:bCs/>
        </w:rPr>
        <w:instrText>REF _Ref524124104 \h</w:instrText>
      </w:r>
      <w:r w:rsidR="00176994">
        <w:rPr>
          <w:bCs/>
        </w:rPr>
        <w:instrText xml:space="preserve">  \* MERGEFORMAT </w:instrText>
      </w:r>
      <w:r w:rsidR="00176994">
        <w:rPr>
          <w:bCs/>
        </w:rPr>
      </w:r>
      <w:r w:rsidR="00176994">
        <w:rPr>
          <w:bCs/>
        </w:rPr>
        <w:fldChar w:fldCharType="separate"/>
      </w:r>
      <w:r w:rsidR="00C06C7D" w:rsidRPr="00C06C7D">
        <w:rPr>
          <w:bCs/>
        </w:rPr>
        <w:t>Figure 5</w:t>
      </w:r>
      <w:r w:rsidR="00176994">
        <w:rPr>
          <w:bCs/>
        </w:rPr>
        <w:fldChar w:fldCharType="end"/>
      </w:r>
      <w:r w:rsidRPr="004C44CB">
        <w:rPr>
          <w:rFonts w:hint="eastAsia"/>
          <w:bCs/>
        </w:rPr>
        <w:t>所示。</w:t>
      </w:r>
    </w:p>
    <w:p w:rsidR="00D867B9" w:rsidRPr="007C0A9C" w:rsidRDefault="007C0A9C" w:rsidP="007C0A9C">
      <w:pPr>
        <w:jc w:val="center"/>
        <w:rPr>
          <w:highlight w:val="yellow"/>
        </w:rPr>
      </w:pPr>
      <w:r w:rsidRPr="00545F90">
        <w:rPr>
          <w:highlight w:val="green"/>
        </w:rPr>
        <w:object w:dxaOrig="13441" w:dyaOrig="5505">
          <v:shape id="_x0000_i1491" type="#_x0000_t75" style="width:243.35pt;height:100pt" o:ole="">
            <v:imagedata r:id="rId13" o:title=""/>
          </v:shape>
          <o:OLEObject Type="Embed" ProgID="Visio.Drawing.15" ShapeID="_x0000_i1491" DrawAspect="Content" ObjectID="_1601583752" r:id="rId14"/>
        </w:object>
      </w:r>
    </w:p>
    <w:p w:rsidR="00D867B9" w:rsidRPr="00D413FF" w:rsidRDefault="00176994" w:rsidP="00176994">
      <w:pPr>
        <w:pStyle w:val="ac"/>
        <w:jc w:val="center"/>
        <w:rPr>
          <w:bCs/>
          <w:color w:val="000000"/>
          <w:sz w:val="16"/>
        </w:rPr>
      </w:pPr>
      <w:bookmarkStart w:id="24" w:name="_Ref524124104"/>
      <w:r w:rsidRPr="00545F90">
        <w:rPr>
          <w:bCs/>
          <w:color w:val="000000"/>
          <w:sz w:val="16"/>
          <w:highlight w:val="green"/>
        </w:rPr>
        <w:t xml:space="preserve">Figure </w:t>
      </w:r>
      <w:r w:rsidRPr="00545F90">
        <w:rPr>
          <w:bCs/>
          <w:color w:val="000000"/>
          <w:sz w:val="16"/>
          <w:highlight w:val="green"/>
        </w:rPr>
        <w:fldChar w:fldCharType="begin"/>
      </w:r>
      <w:r w:rsidRPr="00545F90">
        <w:rPr>
          <w:bCs/>
          <w:color w:val="000000"/>
          <w:sz w:val="16"/>
          <w:highlight w:val="green"/>
        </w:rPr>
        <w:instrText xml:space="preserve"> SEQ Figure \* ARABIC </w:instrText>
      </w:r>
      <w:r w:rsidRPr="00545F90">
        <w:rPr>
          <w:bCs/>
          <w:color w:val="000000"/>
          <w:sz w:val="16"/>
          <w:highlight w:val="green"/>
        </w:rPr>
        <w:fldChar w:fldCharType="separate"/>
      </w:r>
      <w:r w:rsidR="00C06C7D">
        <w:rPr>
          <w:bCs/>
          <w:noProof/>
          <w:color w:val="000000"/>
          <w:sz w:val="16"/>
          <w:highlight w:val="green"/>
        </w:rPr>
        <w:t>5</w:t>
      </w:r>
      <w:r w:rsidRPr="00545F90">
        <w:rPr>
          <w:bCs/>
          <w:color w:val="000000"/>
          <w:sz w:val="16"/>
          <w:highlight w:val="green"/>
        </w:rPr>
        <w:fldChar w:fldCharType="end"/>
      </w:r>
      <w:bookmarkEnd w:id="24"/>
      <w:r w:rsidR="00D867B9" w:rsidRPr="00545F90">
        <w:rPr>
          <w:rFonts w:hint="eastAsia"/>
          <w:bCs/>
          <w:color w:val="000000"/>
          <w:sz w:val="16"/>
          <w:highlight w:val="green"/>
        </w:rPr>
        <w:t>特徵擷取流程圖。</w:t>
      </w:r>
    </w:p>
    <w:p w:rsidR="00150882" w:rsidRPr="00A426D0" w:rsidRDefault="00150882" w:rsidP="00A426D0">
      <w:pPr>
        <w:pStyle w:val="a3"/>
        <w:numPr>
          <w:ilvl w:val="3"/>
          <w:numId w:val="3"/>
        </w:numPr>
        <w:ind w:leftChars="0"/>
      </w:pPr>
      <w:r w:rsidRPr="00A426D0">
        <w:rPr>
          <w:rFonts w:hint="eastAsia"/>
        </w:rPr>
        <w:t>Pre-processing</w:t>
      </w:r>
    </w:p>
    <w:p w:rsidR="00643424" w:rsidRDefault="00643424" w:rsidP="006D3CF9">
      <w:pPr>
        <w:ind w:firstLineChars="200" w:firstLine="400"/>
        <w:jc w:val="both"/>
      </w:pPr>
      <w:r w:rsidRPr="006148D9">
        <w:rPr>
          <w:rFonts w:hint="eastAsia"/>
        </w:rPr>
        <w:t>我們</w:t>
      </w:r>
      <w:r w:rsidR="0006713A" w:rsidRPr="006148D9">
        <w:rPr>
          <w:rFonts w:hint="eastAsia"/>
        </w:rPr>
        <w:t>會先</w:t>
      </w:r>
      <w:r w:rsidRPr="006148D9">
        <w:rPr>
          <w:rFonts w:hint="eastAsia"/>
        </w:rPr>
        <w:t>利用高通濾波器，將</w:t>
      </w:r>
      <w:r w:rsidRPr="006148D9">
        <w:rPr>
          <w:rFonts w:hint="eastAsia"/>
        </w:rPr>
        <w:t>VAD</w:t>
      </w:r>
      <w:r w:rsidRPr="006148D9">
        <w:rPr>
          <w:rFonts w:hint="eastAsia"/>
        </w:rPr>
        <w:t>抓取到</w:t>
      </w:r>
      <w:r w:rsidR="006D3CF9" w:rsidRPr="006148D9">
        <w:rPr>
          <w:rFonts w:hint="eastAsia"/>
        </w:rPr>
        <w:t>的</w:t>
      </w:r>
      <w:r w:rsidRPr="006148D9">
        <w:rPr>
          <w:rFonts w:hint="eastAsia"/>
        </w:rPr>
        <w:t>區</w:t>
      </w:r>
      <w:r w:rsidR="006D3CF9" w:rsidRPr="006148D9">
        <w:rPr>
          <w:rFonts w:hint="eastAsia"/>
        </w:rPr>
        <w:t>間</w:t>
      </w:r>
      <w:r w:rsidRPr="006148D9">
        <w:rPr>
          <w:rFonts w:hint="eastAsia"/>
        </w:rPr>
        <w:t>進行濾波。此目的在於濾除微機電麥克風，所造成的超低頻雜訊，並且還能突顯高頻的共振峰</w:t>
      </w:r>
      <w:r w:rsidR="005D5A04" w:rsidRPr="006148D9">
        <w:rPr>
          <w:rFonts w:hint="eastAsia"/>
        </w:rPr>
        <w:t>。</w:t>
      </w:r>
      <w:r w:rsidR="00A77223" w:rsidRPr="006148D9">
        <w:rPr>
          <w:rFonts w:hint="eastAsia"/>
        </w:rPr>
        <w:t>以下是高通濾波器的運算式，其中</w:t>
      </w:r>
      <m:oMath>
        <m:r>
          <w:rPr>
            <w:rFonts w:ascii="Cambria Math" w:hAnsi="Cambria Math"/>
          </w:rPr>
          <m:t>x[n]</m:t>
        </m:r>
      </m:oMath>
      <w:r w:rsidR="00A77223" w:rsidRPr="006148D9">
        <w:rPr>
          <w:rFonts w:hint="eastAsia"/>
        </w:rPr>
        <w:t>為語音訊號，</w:t>
      </w:r>
      <w:r w:rsidR="00A77223" w:rsidRPr="006148D9">
        <w:rPr>
          <w:rFonts w:hint="eastAsia"/>
        </w:rPr>
        <w:t>n</w:t>
      </w:r>
      <w:r w:rsidR="00A77223" w:rsidRPr="006148D9">
        <w:rPr>
          <w:rFonts w:hint="eastAsia"/>
        </w:rPr>
        <w:t>為時間係數，在這裡本論文取</w:t>
      </w:r>
      <m:oMath>
        <m:r>
          <m:rPr>
            <m:sty m:val="p"/>
          </m:rPr>
          <w:rPr>
            <w:rFonts w:ascii="Cambria Math" w:hAnsi="Cambria Math"/>
          </w:rPr>
          <m:t>a=0.97</m:t>
        </m:r>
      </m:oMath>
      <w:r w:rsidRPr="006148D9">
        <w:rPr>
          <w:rFonts w:hint="eastAsia"/>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4"/>
        <w:gridCol w:w="1276"/>
      </w:tblGrid>
      <w:tr w:rsidR="00257DA1" w:rsidTr="00257DA1">
        <w:tc>
          <w:tcPr>
            <w:tcW w:w="3414" w:type="dxa"/>
          </w:tcPr>
          <w:p w:rsidR="00257DA1" w:rsidRDefault="00EF60E4" w:rsidP="001E0BCF">
            <w:pPr>
              <w:jc w:val="both"/>
              <w:rPr>
                <w:bCs/>
              </w:rPr>
            </w:pPr>
            <m:oMathPara>
              <m:oMath>
                <m:acc>
                  <m:accPr>
                    <m:ctrlPr>
                      <w:rPr>
                        <w:rFonts w:ascii="Cambria Math" w:hAnsi="Cambria Math"/>
                      </w:rPr>
                    </m:ctrlPr>
                  </m:accPr>
                  <m:e>
                    <m:r>
                      <w:rPr>
                        <w:rFonts w:ascii="Cambria Math" w:hAnsi="Cambria Math"/>
                      </w:rPr>
                      <m:t>x</m:t>
                    </m:r>
                  </m:e>
                </m:acc>
                <m:r>
                  <w:rPr>
                    <w:rFonts w:ascii="Cambria Math" w:hAnsi="Cambria Math"/>
                  </w:rPr>
                  <m:t>[n]=x[n]-a*x[n-1]</m:t>
                </m:r>
              </m:oMath>
            </m:oMathPara>
          </w:p>
        </w:tc>
        <w:tc>
          <w:tcPr>
            <w:tcW w:w="1276" w:type="dxa"/>
            <w:vAlign w:val="center"/>
          </w:tcPr>
          <w:p w:rsidR="00257DA1" w:rsidRDefault="00257DA1" w:rsidP="001E0BCF">
            <w:pPr>
              <w:jc w:val="right"/>
              <w:rPr>
                <w:bCs/>
              </w:rPr>
            </w:pPr>
            <w:r>
              <w:rPr>
                <w:rFonts w:hint="eastAsia"/>
                <w:bCs/>
              </w:rPr>
              <w:t>(2</w:t>
            </w:r>
            <w:r>
              <w:rPr>
                <w:bCs/>
              </w:rPr>
              <w:t>)</w:t>
            </w:r>
          </w:p>
        </w:tc>
      </w:tr>
    </w:tbl>
    <w:p w:rsidR="00F4436F" w:rsidRPr="006148D9" w:rsidRDefault="00071ACB" w:rsidP="00071ACB">
      <w:pPr>
        <w:ind w:firstLineChars="200" w:firstLine="400"/>
        <w:jc w:val="both"/>
      </w:pPr>
      <w:r w:rsidRPr="006148D9">
        <w:rPr>
          <w:rFonts w:hint="eastAsia"/>
        </w:rPr>
        <w:t>接下來我們會針對處理過的</w:t>
      </w:r>
      <m:oMath>
        <m:acc>
          <m:accPr>
            <m:ctrlPr>
              <w:rPr>
                <w:rFonts w:ascii="Cambria Math" w:hAnsi="Cambria Math"/>
              </w:rPr>
            </m:ctrlPr>
          </m:accPr>
          <m:e>
            <m:r>
              <w:rPr>
                <w:rFonts w:ascii="Cambria Math" w:hAnsi="Cambria Math"/>
              </w:rPr>
              <m:t>x</m:t>
            </m:r>
          </m:e>
        </m:acc>
        <m:r>
          <w:rPr>
            <w:rFonts w:ascii="Cambria Math" w:hAnsi="Cambria Math"/>
          </w:rPr>
          <m:t>[n]</m:t>
        </m:r>
      </m:oMath>
      <w:r w:rsidRPr="006148D9">
        <w:rPr>
          <w:rFonts w:hint="eastAsia"/>
        </w:rPr>
        <w:t>，進行通道正規化（</w:t>
      </w:r>
      <w:bookmarkStart w:id="25" w:name="OLE_LINK57"/>
      <w:r w:rsidRPr="006148D9">
        <w:rPr>
          <w:rFonts w:hint="eastAsia"/>
        </w:rPr>
        <w:t>Audio Normalization</w:t>
      </w:r>
      <w:bookmarkEnd w:id="25"/>
      <w:r w:rsidRPr="006148D9">
        <w:rPr>
          <w:rFonts w:hint="eastAsia"/>
        </w:rPr>
        <w:t>），避免</w:t>
      </w:r>
      <w:r w:rsidR="00F4436F" w:rsidRPr="006148D9">
        <w:rPr>
          <w:rFonts w:hint="eastAsia"/>
        </w:rPr>
        <w:t>產生通道誤差（</w:t>
      </w:r>
      <w:r w:rsidR="00F4436F" w:rsidRPr="006148D9">
        <w:t>Channel Mismatch</w:t>
      </w:r>
      <w:r w:rsidR="00F4436F" w:rsidRPr="006148D9">
        <w:rPr>
          <w:rFonts w:hint="eastAsia"/>
        </w:rPr>
        <w:t>）。</w:t>
      </w:r>
      <w:r w:rsidR="00FF19C3" w:rsidRPr="006148D9">
        <w:rPr>
          <w:rFonts w:hint="eastAsia"/>
        </w:rPr>
        <w:t>本論文提出基於振幅包絡線，客製化調整語音長度的方法。步驟如下：</w:t>
      </w:r>
    </w:p>
    <w:p w:rsidR="00A426D0" w:rsidRPr="006148D9" w:rsidRDefault="00FF19C3" w:rsidP="00FF19C3">
      <w:pPr>
        <w:pStyle w:val="a3"/>
        <w:numPr>
          <w:ilvl w:val="0"/>
          <w:numId w:val="17"/>
        </w:numPr>
        <w:ind w:leftChars="0"/>
        <w:jc w:val="both"/>
      </w:pPr>
      <w:r w:rsidRPr="006148D9">
        <w:t xml:space="preserve"> </w:t>
      </w:r>
      <w:r w:rsidRPr="006148D9">
        <w:rPr>
          <w:rFonts w:hint="eastAsia"/>
        </w:rPr>
        <w:t>計算語音訊號的振幅包絡</w:t>
      </w:r>
      <w:r w:rsidR="006D3CF9" w:rsidRPr="006148D9">
        <w:rPr>
          <w:rFonts w:hint="eastAsia"/>
        </w:rPr>
        <w:t>線。</w:t>
      </w:r>
    </w:p>
    <w:p w:rsidR="00FF19C3" w:rsidRPr="006148D9" w:rsidRDefault="00FF19C3" w:rsidP="00FF19C3">
      <w:pPr>
        <w:pStyle w:val="a3"/>
        <w:numPr>
          <w:ilvl w:val="0"/>
          <w:numId w:val="17"/>
        </w:numPr>
        <w:ind w:leftChars="0"/>
        <w:jc w:val="both"/>
      </w:pPr>
      <w:r w:rsidRPr="006148D9">
        <w:rPr>
          <w:rFonts w:hint="eastAsia"/>
        </w:rPr>
        <w:t xml:space="preserve"> </w:t>
      </w:r>
      <w:r w:rsidRPr="006148D9">
        <w:rPr>
          <w:rFonts w:hint="eastAsia"/>
        </w:rPr>
        <w:t>統計</w:t>
      </w:r>
      <w:r w:rsidR="00EA7282" w:rsidRPr="006148D9">
        <w:rPr>
          <w:rFonts w:hint="eastAsia"/>
        </w:rPr>
        <w:t>振</w:t>
      </w:r>
      <w:r w:rsidRPr="006148D9">
        <w:rPr>
          <w:rFonts w:hint="eastAsia"/>
        </w:rPr>
        <w:t>幅值分佈</w:t>
      </w:r>
      <w:r w:rsidR="006D3CF9" w:rsidRPr="006148D9">
        <w:rPr>
          <w:rFonts w:hint="eastAsia"/>
        </w:rPr>
        <w:t>性。</w:t>
      </w:r>
    </w:p>
    <w:p w:rsidR="00FF19C3" w:rsidRPr="006148D9" w:rsidRDefault="00FF19C3" w:rsidP="006D3CF9">
      <w:pPr>
        <w:pStyle w:val="a3"/>
        <w:numPr>
          <w:ilvl w:val="0"/>
          <w:numId w:val="17"/>
        </w:numPr>
        <w:ind w:leftChars="0"/>
        <w:jc w:val="both"/>
      </w:pPr>
      <w:r w:rsidRPr="006148D9">
        <w:rPr>
          <w:rFonts w:hint="eastAsia"/>
        </w:rPr>
        <w:t xml:space="preserve"> </w:t>
      </w:r>
      <w:r w:rsidRPr="006148D9">
        <w:rPr>
          <w:rFonts w:hint="eastAsia"/>
        </w:rPr>
        <w:t>從</w:t>
      </w:r>
      <w:r w:rsidRPr="006148D9">
        <w:rPr>
          <w:rFonts w:hint="eastAsia"/>
        </w:rPr>
        <w:t>0</w:t>
      </w:r>
      <w:r w:rsidRPr="006148D9">
        <w:rPr>
          <w:rFonts w:hint="eastAsia"/>
        </w:rPr>
        <w:t>開始，在累積七成的位置，視為當下幅值</w:t>
      </w:r>
      <w:r w:rsidR="006D3CF9" w:rsidRPr="006148D9">
        <w:rPr>
          <w:rFonts w:hint="eastAsia"/>
        </w:rPr>
        <w:t>（</w:t>
      </w:r>
      <w:r w:rsidR="006D3CF9" w:rsidRPr="006148D9">
        <w:t>Current magnitude</w:t>
      </w:r>
      <w:r w:rsidR="006D3CF9" w:rsidRPr="006148D9">
        <w:rPr>
          <w:rFonts w:hint="eastAsia"/>
        </w:rPr>
        <w:t>）。</w:t>
      </w:r>
    </w:p>
    <w:p w:rsidR="00FF19C3" w:rsidRPr="006148D9" w:rsidRDefault="00FF19C3" w:rsidP="00A94490">
      <w:pPr>
        <w:pStyle w:val="a3"/>
        <w:numPr>
          <w:ilvl w:val="0"/>
          <w:numId w:val="17"/>
        </w:numPr>
        <w:ind w:leftChars="0"/>
        <w:jc w:val="both"/>
      </w:pPr>
      <w:r w:rsidRPr="006148D9">
        <w:rPr>
          <w:rFonts w:hint="eastAsia"/>
        </w:rPr>
        <w:t xml:space="preserve"> </w:t>
      </w:r>
      <w:r w:rsidRPr="006148D9">
        <w:rPr>
          <w:rFonts w:hint="eastAsia"/>
        </w:rPr>
        <w:t>計算縮放比例</w:t>
      </w:r>
      <w:r w:rsidRPr="006148D9">
        <w:rPr>
          <w:rFonts w:hint="eastAsia"/>
        </w:rPr>
        <w:t xml:space="preserve"> </w:t>
      </w:r>
      <m:oMath>
        <m:r>
          <m:rPr>
            <m:sty m:val="p"/>
          </m:rPr>
          <w:rPr>
            <w:rFonts w:ascii="Cambria Math" w:hAnsi="Cambria Math"/>
          </w:rPr>
          <m:t xml:space="preserve">ratio= </m:t>
        </m:r>
        <m:f>
          <m:fPr>
            <m:ctrlPr>
              <w:rPr>
                <w:rFonts w:ascii="Cambria Math" w:hAnsi="Cambria Math"/>
              </w:rPr>
            </m:ctrlPr>
          </m:fPr>
          <m:num>
            <m:r>
              <w:rPr>
                <w:rFonts w:ascii="Cambria Math" w:hAnsi="Cambria Math"/>
              </w:rPr>
              <m:t xml:space="preserve">Expected </m:t>
            </m:r>
            <m:r>
              <w:rPr>
                <w:rFonts w:ascii="Cambria Math" w:hAnsi="Cambria Math" w:hint="eastAsia"/>
              </w:rPr>
              <m:t>M</m:t>
            </m:r>
            <m:r>
              <w:rPr>
                <w:rFonts w:ascii="Cambria Math" w:hAnsi="Cambria Math"/>
              </w:rPr>
              <m:t>agnitude</m:t>
            </m:r>
          </m:num>
          <m:den>
            <m:r>
              <m:rPr>
                <m:sty m:val="p"/>
              </m:rPr>
              <w:rPr>
                <w:rFonts w:ascii="Cambria Math" w:hAnsi="Cambria Math"/>
              </w:rPr>
              <m:t xml:space="preserve">Current </m:t>
            </m:r>
            <m:r>
              <m:rPr>
                <m:sty m:val="p"/>
              </m:rPr>
              <w:rPr>
                <w:rFonts w:ascii="Cambria Math" w:hAnsi="Cambria Math" w:hint="eastAsia"/>
              </w:rPr>
              <m:t>M</m:t>
            </m:r>
            <m:r>
              <m:rPr>
                <m:sty m:val="p"/>
              </m:rPr>
              <w:rPr>
                <w:rFonts w:ascii="Cambria Math" w:hAnsi="Cambria Math"/>
              </w:rPr>
              <m:t>agnitude</m:t>
            </m:r>
          </m:den>
        </m:f>
      </m:oMath>
    </w:p>
    <w:p w:rsidR="006D3CF9" w:rsidRDefault="00C74CE8" w:rsidP="00FF19C3">
      <w:pPr>
        <w:pStyle w:val="a3"/>
        <w:numPr>
          <w:ilvl w:val="0"/>
          <w:numId w:val="17"/>
        </w:numPr>
        <w:ind w:leftChars="0"/>
        <w:jc w:val="both"/>
      </w:pPr>
      <w:r w:rsidRPr="006148D9">
        <w:rPr>
          <w:rFonts w:hint="eastAsia"/>
        </w:rPr>
        <w:t xml:space="preserve"> </w:t>
      </w:r>
      <m:oMath>
        <m:r>
          <m:rPr>
            <m:sty m:val="p"/>
          </m:rPr>
          <w:rPr>
            <w:rFonts w:ascii="Cambria Math" w:hAnsi="Cambria Math"/>
          </w:rPr>
          <m:t>New=old×ratio</m:t>
        </m:r>
      </m:oMath>
      <w:r w:rsidR="006D3CF9" w:rsidRPr="006148D9">
        <w:rPr>
          <w:rFonts w:hint="eastAsia"/>
        </w:rPr>
        <w:t>。</w:t>
      </w:r>
    </w:p>
    <w:p w:rsidR="00B5578E" w:rsidRPr="006148D9" w:rsidRDefault="00B5578E" w:rsidP="00B5578E">
      <w:pPr>
        <w:pStyle w:val="a3"/>
        <w:ind w:leftChars="0"/>
        <w:jc w:val="both"/>
      </w:pPr>
    </w:p>
    <w:p w:rsidR="00D867B9" w:rsidRPr="001E2177" w:rsidRDefault="00D867B9" w:rsidP="001E2177">
      <w:pPr>
        <w:pStyle w:val="a3"/>
        <w:numPr>
          <w:ilvl w:val="3"/>
          <w:numId w:val="3"/>
        </w:numPr>
        <w:ind w:leftChars="0"/>
        <w:jc w:val="both"/>
      </w:pPr>
      <w:r w:rsidRPr="00A426D0">
        <w:t>Mel Features</w:t>
      </w:r>
      <w:r w:rsidR="00B831B9">
        <w:rPr>
          <w:rFonts w:hint="eastAsia"/>
        </w:rPr>
        <w:t>(</w:t>
      </w:r>
      <w:r w:rsidRPr="00A426D0">
        <w:rPr>
          <w:rFonts w:hint="eastAsia"/>
        </w:rPr>
        <w:t>MF)</w:t>
      </w:r>
      <w:r w:rsidR="001E2177">
        <w:rPr>
          <w:rFonts w:hint="eastAsia"/>
        </w:rPr>
        <w:t xml:space="preserve"> </w:t>
      </w:r>
      <w:r w:rsidR="001E2177">
        <w:t xml:space="preserve">and </w:t>
      </w:r>
      <w:bookmarkStart w:id="26" w:name="OLE_LINK72"/>
      <w:bookmarkStart w:id="27" w:name="OLE_LINK73"/>
      <w:bookmarkStart w:id="28" w:name="OLE_LINK84"/>
      <w:r w:rsidR="001E2177" w:rsidRPr="00A426D0">
        <w:t>Gammatone</w:t>
      </w:r>
      <w:r w:rsidR="001E2177" w:rsidRPr="00A426D0">
        <w:rPr>
          <w:rFonts w:hint="eastAsia"/>
        </w:rPr>
        <w:t xml:space="preserve"> </w:t>
      </w:r>
      <w:bookmarkStart w:id="29" w:name="OLE_LINK87"/>
      <w:bookmarkStart w:id="30" w:name="OLE_LINK88"/>
      <w:r w:rsidR="001E2177" w:rsidRPr="00A426D0">
        <w:t>Features</w:t>
      </w:r>
      <w:bookmarkEnd w:id="26"/>
      <w:bookmarkEnd w:id="27"/>
      <w:bookmarkEnd w:id="28"/>
      <w:bookmarkEnd w:id="29"/>
      <w:bookmarkEnd w:id="30"/>
      <w:r w:rsidR="001E2177">
        <w:rPr>
          <w:rFonts w:hint="eastAsia"/>
        </w:rPr>
        <w:t>(</w:t>
      </w:r>
      <w:r w:rsidR="001E2177" w:rsidRPr="00A426D0">
        <w:rPr>
          <w:rFonts w:hint="eastAsia"/>
        </w:rPr>
        <w:t>GF)</w:t>
      </w:r>
    </w:p>
    <w:p w:rsidR="00D867B9" w:rsidRDefault="00D867B9" w:rsidP="00D867B9">
      <w:pPr>
        <w:ind w:firstLine="480"/>
        <w:jc w:val="both"/>
        <w:rPr>
          <w:bCs/>
        </w:rPr>
      </w:pPr>
      <w:r w:rsidRPr="004C44CB">
        <w:rPr>
          <w:rFonts w:hint="eastAsia"/>
          <w:bCs/>
        </w:rPr>
        <w:t>本論文採用</w:t>
      </w:r>
      <w:r w:rsidRPr="004C44CB">
        <w:rPr>
          <w:rFonts w:hint="eastAsia"/>
          <w:bCs/>
        </w:rPr>
        <w:t>M</w:t>
      </w:r>
      <w:r w:rsidRPr="004C44CB">
        <w:rPr>
          <w:bCs/>
        </w:rPr>
        <w:t>el</w:t>
      </w:r>
      <w:r w:rsidRPr="004C44CB">
        <w:rPr>
          <w:rFonts w:hint="eastAsia"/>
          <w:bCs/>
        </w:rPr>
        <w:t>頻率濾波器組，</w:t>
      </w:r>
      <w:r w:rsidRPr="004C44CB">
        <w:rPr>
          <w:rFonts w:hint="eastAsia"/>
          <w:bCs/>
        </w:rPr>
        <w:t>M</w:t>
      </w:r>
      <w:r w:rsidRPr="004C44CB">
        <w:rPr>
          <w:bCs/>
        </w:rPr>
        <w:t>el</w:t>
      </w:r>
      <w:r w:rsidRPr="004C44CB">
        <w:rPr>
          <w:rFonts w:hint="eastAsia"/>
          <w:bCs/>
        </w:rPr>
        <w:t>濾波器組是根據人耳聽覺系統的特性，將頻率訊號轉換成</w:t>
      </w:r>
      <w:r w:rsidRPr="004C44CB">
        <w:rPr>
          <w:rFonts w:hint="eastAsia"/>
          <w:bCs/>
        </w:rPr>
        <w:t>Mel</w:t>
      </w:r>
      <w:r w:rsidRPr="004C44CB">
        <w:rPr>
          <w:rFonts w:hint="eastAsia"/>
          <w:bCs/>
        </w:rPr>
        <w:t>刻度。因人耳對音量的高低與聲音頻率並不成線性正比關係，故人耳對聲音的感受不能用頻率來敘述。我們所使用的方法不僅能針對人耳聽到的聲音特徵進行權重的強化，更能降低運算量，其頻率</w:t>
      </w:r>
      <w:r w:rsidRPr="004C44CB">
        <w:rPr>
          <w:rFonts w:hint="eastAsia"/>
          <w:bCs/>
        </w:rPr>
        <w:t>f</w:t>
      </w:r>
      <w:r w:rsidRPr="004C44CB">
        <w:rPr>
          <w:rFonts w:hint="eastAsia"/>
          <w:bCs/>
        </w:rPr>
        <w:t>與</w:t>
      </w:r>
      <w:r w:rsidRPr="004C44CB">
        <w:rPr>
          <w:rFonts w:hint="eastAsia"/>
          <w:bCs/>
        </w:rPr>
        <w:t>M</w:t>
      </w:r>
      <w:r w:rsidRPr="004C44CB">
        <w:rPr>
          <w:bCs/>
        </w:rPr>
        <w:t>el</w:t>
      </w:r>
      <w:r w:rsidRPr="004C44CB">
        <w:rPr>
          <w:rFonts w:hint="eastAsia"/>
          <w:bCs/>
        </w:rPr>
        <w:t>刻度之間特性方程式如下式所示：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4"/>
        <w:gridCol w:w="1276"/>
      </w:tblGrid>
      <w:tr w:rsidR="00D44820" w:rsidTr="001E0BCF">
        <w:tc>
          <w:tcPr>
            <w:tcW w:w="3414" w:type="dxa"/>
          </w:tcPr>
          <w:bookmarkStart w:id="31" w:name="OLE_LINK82"/>
          <w:bookmarkStart w:id="32" w:name="OLE_LINK93"/>
          <w:p w:rsidR="00D44820" w:rsidRDefault="00EF60E4" w:rsidP="00D44820">
            <w:pPr>
              <w:ind w:firstLine="480"/>
              <w:jc w:val="both"/>
              <w:rPr>
                <w:bCs/>
              </w:rPr>
            </w:pPr>
            <m:oMathPara>
              <m:oMath>
                <m:sSub>
                  <m:sSubPr>
                    <m:ctrlPr>
                      <w:rPr>
                        <w:rFonts w:ascii="Cambria Math" w:hAnsi="Cambria Math"/>
                        <w:bCs/>
                      </w:rPr>
                    </m:ctrlPr>
                  </m:sSubPr>
                  <m:e>
                    <m:r>
                      <w:rPr>
                        <w:rFonts w:ascii="Cambria Math" w:hAnsi="Cambria Math"/>
                      </w:rPr>
                      <m:t>f</m:t>
                    </m:r>
                  </m:e>
                  <m:sub>
                    <m:r>
                      <w:rPr>
                        <w:rFonts w:ascii="Cambria Math" w:hAnsi="Cambria Math"/>
                      </w:rPr>
                      <m:t>mel</m:t>
                    </m:r>
                  </m:sub>
                </m:sSub>
                <m:r>
                  <m:rPr>
                    <m:sty m:val="p"/>
                  </m:rPr>
                  <w:rPr>
                    <w:rFonts w:ascii="Cambria Math" w:hAnsi="Cambria Math"/>
                  </w:rPr>
                  <m:t>=2595</m:t>
                </m:r>
                <m:func>
                  <m:funcPr>
                    <m:ctrlPr>
                      <w:rPr>
                        <w:rFonts w:ascii="Cambria Math" w:hAnsi="Cambria Math"/>
                        <w:bCs/>
                      </w:rPr>
                    </m:ctrlPr>
                  </m:funcPr>
                  <m:fName>
                    <m:sSub>
                      <m:sSubPr>
                        <m:ctrlPr>
                          <w:rPr>
                            <w:rFonts w:ascii="Cambria Math" w:hAnsi="Cambria Math"/>
                            <w:bCs/>
                          </w:rPr>
                        </m:ctrlPr>
                      </m:sSubPr>
                      <m:e>
                        <m:r>
                          <m:rPr>
                            <m:sty m:val="p"/>
                          </m:rPr>
                          <w:rPr>
                            <w:rFonts w:ascii="Cambria Math" w:hAnsi="Cambria Math"/>
                          </w:rPr>
                          <m:t>log</m:t>
                        </m:r>
                      </m:e>
                      <m:sub>
                        <m:r>
                          <m:rPr>
                            <m:sty m:val="p"/>
                          </m:rPr>
                          <w:rPr>
                            <w:rFonts w:ascii="Cambria Math" w:hAnsi="Cambria Math"/>
                          </w:rPr>
                          <m:t>10</m:t>
                        </m:r>
                      </m:sub>
                    </m:sSub>
                  </m:fName>
                  <m:e>
                    <m:r>
                      <m:rPr>
                        <m:sty m:val="p"/>
                      </m:rPr>
                      <w:rPr>
                        <w:rFonts w:ascii="Cambria Math" w:hAnsi="Cambria Math"/>
                      </w:rPr>
                      <m:t>(1+</m:t>
                    </m:r>
                    <m:f>
                      <m:fPr>
                        <m:ctrlPr>
                          <w:rPr>
                            <w:rFonts w:ascii="Cambria Math" w:hAnsi="Cambria Math"/>
                            <w:bCs/>
                          </w:rPr>
                        </m:ctrlPr>
                      </m:fPr>
                      <m:num>
                        <m:r>
                          <w:rPr>
                            <w:rFonts w:ascii="Cambria Math" w:hAnsi="Cambria Math"/>
                          </w:rPr>
                          <m:t>f</m:t>
                        </m:r>
                      </m:num>
                      <m:den>
                        <m:r>
                          <m:rPr>
                            <m:sty m:val="p"/>
                          </m:rPr>
                          <w:rPr>
                            <w:rFonts w:ascii="Cambria Math" w:hAnsi="Cambria Math"/>
                          </w:rPr>
                          <m:t>700</m:t>
                        </m:r>
                      </m:den>
                    </m:f>
                    <m:r>
                      <m:rPr>
                        <m:sty m:val="p"/>
                      </m:rPr>
                      <w:rPr>
                        <w:rFonts w:ascii="Cambria Math" w:hAnsi="Cambria Math"/>
                      </w:rPr>
                      <m:t>)</m:t>
                    </m:r>
                  </m:e>
                </m:func>
              </m:oMath>
            </m:oMathPara>
          </w:p>
        </w:tc>
        <w:tc>
          <w:tcPr>
            <w:tcW w:w="1276" w:type="dxa"/>
            <w:vAlign w:val="center"/>
          </w:tcPr>
          <w:p w:rsidR="00D44820" w:rsidRDefault="00D44820" w:rsidP="001E0BCF">
            <w:pPr>
              <w:jc w:val="right"/>
              <w:rPr>
                <w:bCs/>
              </w:rPr>
            </w:pPr>
            <w:r>
              <w:rPr>
                <w:rFonts w:hint="eastAsia"/>
                <w:bCs/>
              </w:rPr>
              <w:t>(3</w:t>
            </w:r>
            <w:r>
              <w:rPr>
                <w:bCs/>
              </w:rPr>
              <w:t>)</w:t>
            </w:r>
          </w:p>
        </w:tc>
      </w:tr>
    </w:tbl>
    <w:bookmarkEnd w:id="31"/>
    <w:bookmarkEnd w:id="32"/>
    <w:p w:rsidR="00B831B9" w:rsidRPr="001E2177" w:rsidRDefault="00D867B9" w:rsidP="001E2177">
      <w:pPr>
        <w:ind w:firstLineChars="200" w:firstLine="400"/>
        <w:jc w:val="both"/>
      </w:pPr>
      <w:r w:rsidRPr="004C44CB">
        <w:rPr>
          <w:rFonts w:hint="eastAsia"/>
        </w:rPr>
        <w:t>M</w:t>
      </w:r>
      <w:r w:rsidRPr="004C44CB">
        <w:t>el</w:t>
      </w:r>
      <w:r>
        <w:rPr>
          <w:rFonts w:hint="eastAsia"/>
        </w:rPr>
        <w:t>刻度與頻率的對應關係類似臨界頻帶</w:t>
      </w:r>
      <w:r w:rsidR="005D5A04">
        <w:rPr>
          <w:rFonts w:hint="eastAsia"/>
        </w:rPr>
        <w:t>(</w:t>
      </w:r>
      <w:r w:rsidR="005D5A04" w:rsidRPr="005D5A04">
        <w:t>Critical Band</w:t>
      </w:r>
      <w:r w:rsidR="005D5A04">
        <w:rPr>
          <w:rFonts w:hint="eastAsia"/>
        </w:rPr>
        <w:t>)</w:t>
      </w:r>
      <w:r>
        <w:rPr>
          <w:rFonts w:hint="eastAsia"/>
        </w:rPr>
        <w:t>的劃分。</w:t>
      </w:r>
      <w:r w:rsidRPr="004C44CB">
        <w:rPr>
          <w:rFonts w:hint="eastAsia"/>
        </w:rPr>
        <w:t>M</w:t>
      </w:r>
      <w:r w:rsidRPr="004C44CB">
        <w:t>el</w:t>
      </w:r>
      <w:r w:rsidRPr="004C44CB">
        <w:rPr>
          <w:rFonts w:hint="eastAsia"/>
        </w:rPr>
        <w:t>頻率濾波器組是由多個</w:t>
      </w:r>
      <w:r w:rsidRPr="004C44CB">
        <w:rPr>
          <w:rFonts w:hint="eastAsia"/>
        </w:rPr>
        <w:t>M</w:t>
      </w:r>
      <w:r w:rsidRPr="004C44CB">
        <w:t>el</w:t>
      </w:r>
      <w:r w:rsidRPr="004C44CB">
        <w:rPr>
          <w:rFonts w:hint="eastAsia"/>
        </w:rPr>
        <w:t>頻率濾波器所組成，其中符合臨界帶寬的分布特性，在低頻區域</w:t>
      </w:r>
      <w:r w:rsidRPr="004C44CB">
        <w:rPr>
          <w:rFonts w:hint="eastAsia"/>
        </w:rPr>
        <w:t>M</w:t>
      </w:r>
      <w:r w:rsidRPr="004C44CB">
        <w:t>el</w:t>
      </w:r>
      <w:r w:rsidRPr="004C44CB">
        <w:rPr>
          <w:rFonts w:hint="eastAsia"/>
        </w:rPr>
        <w:t>頻率濾波器分布較為密集，隨著頻率增加，每個</w:t>
      </w:r>
      <w:r w:rsidRPr="004C44CB">
        <w:rPr>
          <w:rFonts w:hint="eastAsia"/>
        </w:rPr>
        <w:t>M</w:t>
      </w:r>
      <w:r w:rsidRPr="004C44CB">
        <w:t>el</w:t>
      </w:r>
      <w:r w:rsidRPr="004C44CB">
        <w:rPr>
          <w:rFonts w:hint="eastAsia"/>
        </w:rPr>
        <w:t>頻率濾波器的間距與頻寬也隨之增加，藉此模擬出人耳對聲音的感受。</w:t>
      </w:r>
      <w:bookmarkStart w:id="33" w:name="OLE_LINK66"/>
    </w:p>
    <w:bookmarkEnd w:id="33"/>
    <w:p w:rsidR="001E0BCF" w:rsidRPr="0024183B" w:rsidRDefault="00B831B9" w:rsidP="007216E8">
      <w:pPr>
        <w:ind w:firstLineChars="200" w:firstLine="400"/>
        <w:jc w:val="both"/>
        <w:rPr>
          <w:bCs/>
        </w:rPr>
      </w:pPr>
      <w:r w:rsidRPr="0024183B">
        <w:rPr>
          <w:rFonts w:hint="eastAsia"/>
          <w:bCs/>
        </w:rPr>
        <w:t>GF</w:t>
      </w:r>
      <w:r w:rsidR="00954BC5" w:rsidRPr="0024183B">
        <w:rPr>
          <w:rFonts w:hint="eastAsia"/>
          <w:bCs/>
        </w:rPr>
        <w:t>則是</w:t>
      </w:r>
      <w:r w:rsidR="0080312A" w:rsidRPr="0024183B">
        <w:rPr>
          <w:rFonts w:hint="eastAsia"/>
          <w:bCs/>
        </w:rPr>
        <w:t>經由許多</w:t>
      </w:r>
      <w:r w:rsidR="00954BC5" w:rsidRPr="0024183B">
        <w:rPr>
          <w:rFonts w:hint="eastAsia"/>
          <w:bCs/>
        </w:rPr>
        <w:t>實驗技術的改進，最後由</w:t>
      </w:r>
      <w:r w:rsidR="00954BC5" w:rsidRPr="0024183B">
        <w:rPr>
          <w:bCs/>
        </w:rPr>
        <w:t>Irino and</w:t>
      </w:r>
      <w:r w:rsidR="00954BC5" w:rsidRPr="0024183B">
        <w:rPr>
          <w:rFonts w:hint="eastAsia"/>
          <w:bCs/>
        </w:rPr>
        <w:t xml:space="preserve"> </w:t>
      </w:r>
      <w:r w:rsidR="00954BC5" w:rsidRPr="0024183B">
        <w:rPr>
          <w:bCs/>
        </w:rPr>
        <w:t>Patterson</w:t>
      </w:r>
      <w:r w:rsidR="00954BC5" w:rsidRPr="0024183B">
        <w:rPr>
          <w:rFonts w:hint="eastAsia"/>
          <w:bCs/>
        </w:rPr>
        <w:t>等人所</w:t>
      </w:r>
      <w:r w:rsidR="0080312A" w:rsidRPr="0024183B">
        <w:rPr>
          <w:rFonts w:hint="eastAsia"/>
          <w:bCs/>
        </w:rPr>
        <w:t>提出。</w:t>
      </w:r>
      <w:bookmarkStart w:id="34" w:name="OLE_LINK76"/>
      <w:r w:rsidR="0080312A" w:rsidRPr="0024183B">
        <w:rPr>
          <w:rFonts w:hint="eastAsia"/>
          <w:bCs/>
        </w:rPr>
        <w:t>此濾波器是根據人類的耳</w:t>
      </w:r>
      <w:r w:rsidR="0080312A" w:rsidRPr="0024183B">
        <w:rPr>
          <w:bCs/>
        </w:rPr>
        <w:t>蝸</w:t>
      </w:r>
      <w:r w:rsidR="0080312A" w:rsidRPr="0024183B">
        <w:rPr>
          <w:rFonts w:hint="eastAsia"/>
          <w:bCs/>
        </w:rPr>
        <w:t>(</w:t>
      </w:r>
      <w:bookmarkStart w:id="35" w:name="OLE_LINK79"/>
      <w:r w:rsidR="0080312A" w:rsidRPr="0024183B">
        <w:rPr>
          <w:bCs/>
        </w:rPr>
        <w:t>Cochlea</w:t>
      </w:r>
      <w:bookmarkEnd w:id="35"/>
      <w:r w:rsidR="0080312A" w:rsidRPr="0024183B">
        <w:rPr>
          <w:rFonts w:hint="eastAsia"/>
          <w:bCs/>
        </w:rPr>
        <w:t>)</w:t>
      </w:r>
      <w:r w:rsidR="0080312A" w:rsidRPr="0024183B">
        <w:rPr>
          <w:rFonts w:hint="eastAsia"/>
          <w:bCs/>
        </w:rPr>
        <w:t>所進行</w:t>
      </w:r>
      <w:bookmarkStart w:id="36" w:name="OLE_LINK77"/>
      <w:bookmarkStart w:id="37" w:name="OLE_LINK78"/>
      <w:r w:rsidR="0080312A" w:rsidRPr="0024183B">
        <w:rPr>
          <w:rFonts w:hint="eastAsia"/>
          <w:bCs/>
        </w:rPr>
        <w:t>設計，</w:t>
      </w:r>
      <w:r w:rsidR="0080312A" w:rsidRPr="0024183B">
        <w:rPr>
          <w:bCs/>
        </w:rPr>
        <w:t>是個理想的聽覺濾波器，符合</w:t>
      </w:r>
      <w:bookmarkStart w:id="38" w:name="OLE_LINK80"/>
      <w:bookmarkStart w:id="39" w:name="OLE_LINK81"/>
      <w:r w:rsidR="0080312A" w:rsidRPr="0024183B">
        <w:rPr>
          <w:bCs/>
        </w:rPr>
        <w:t>耳蝸</w:t>
      </w:r>
      <w:r w:rsidR="00D44820" w:rsidRPr="0024183B">
        <w:rPr>
          <w:rFonts w:hint="eastAsia"/>
          <w:bCs/>
        </w:rPr>
        <w:t>的</w:t>
      </w:r>
      <w:r w:rsidR="0080312A" w:rsidRPr="0024183B">
        <w:rPr>
          <w:bCs/>
        </w:rPr>
        <w:t>基底膜</w:t>
      </w:r>
      <w:bookmarkEnd w:id="38"/>
      <w:bookmarkEnd w:id="39"/>
      <w:r w:rsidR="0007149C" w:rsidRPr="0024183B">
        <w:rPr>
          <w:rFonts w:hint="eastAsia"/>
          <w:bCs/>
        </w:rPr>
        <w:t>(basilar membrane)</w:t>
      </w:r>
      <w:r w:rsidR="0080312A" w:rsidRPr="0024183B">
        <w:rPr>
          <w:bCs/>
        </w:rPr>
        <w:t>對於頻率響應是非線性的特性。</w:t>
      </w:r>
      <w:bookmarkEnd w:id="34"/>
      <w:bookmarkEnd w:id="36"/>
      <w:bookmarkEnd w:id="37"/>
      <w:r w:rsidR="007216E8" w:rsidRPr="0024183B">
        <w:rPr>
          <w:rFonts w:hint="eastAsia"/>
          <w:bCs/>
        </w:rPr>
        <w:t>它是聽覺系統中廣泛使用的聽覺濾波器模型，</w:t>
      </w:r>
      <w:r w:rsidR="00995CD7">
        <w:rPr>
          <w:bCs/>
        </w:rPr>
        <w:fldChar w:fldCharType="begin"/>
      </w:r>
      <w:r w:rsidR="00995CD7">
        <w:rPr>
          <w:bCs/>
        </w:rPr>
        <w:instrText xml:space="preserve"> </w:instrText>
      </w:r>
      <w:r w:rsidR="00995CD7">
        <w:rPr>
          <w:rFonts w:hint="eastAsia"/>
          <w:bCs/>
        </w:rPr>
        <w:instrText>REF _Ref525753710 \h</w:instrText>
      </w:r>
      <w:r w:rsidR="00995CD7">
        <w:rPr>
          <w:bCs/>
        </w:rPr>
        <w:instrText xml:space="preserve">  \* MERGEFORMAT </w:instrText>
      </w:r>
      <w:r w:rsidR="00995CD7">
        <w:rPr>
          <w:bCs/>
        </w:rPr>
      </w:r>
      <w:r w:rsidR="00995CD7">
        <w:rPr>
          <w:bCs/>
        </w:rPr>
        <w:fldChar w:fldCharType="separate"/>
      </w:r>
      <w:r w:rsidR="00C06C7D" w:rsidRPr="00C06C7D">
        <w:rPr>
          <w:bCs/>
        </w:rPr>
        <w:t>Figure 6</w:t>
      </w:r>
      <w:r w:rsidR="00995CD7">
        <w:rPr>
          <w:bCs/>
        </w:rPr>
        <w:fldChar w:fldCharType="end"/>
      </w:r>
      <w:r w:rsidR="0007149C" w:rsidRPr="0024183B">
        <w:rPr>
          <w:rFonts w:hint="eastAsia"/>
          <w:bCs/>
        </w:rPr>
        <w:t>為</w:t>
      </w:r>
      <w:r w:rsidR="0007149C" w:rsidRPr="0024183B">
        <w:rPr>
          <w:bCs/>
        </w:rPr>
        <w:t xml:space="preserve">Gammatone </w:t>
      </w:r>
      <w:bookmarkStart w:id="40" w:name="OLE_LINK86"/>
      <w:r w:rsidR="0007149C" w:rsidRPr="0024183B">
        <w:rPr>
          <w:bCs/>
        </w:rPr>
        <w:t>Filter</w:t>
      </w:r>
      <w:bookmarkEnd w:id="40"/>
      <w:r w:rsidR="004C5D2C" w:rsidRPr="0024183B">
        <w:rPr>
          <w:rFonts w:hint="eastAsia"/>
          <w:bCs/>
        </w:rPr>
        <w:t>。從</w:t>
      </w:r>
      <w:r w:rsidR="004C5D2C" w:rsidRPr="0024183B">
        <w:rPr>
          <w:bCs/>
        </w:rPr>
        <w:fldChar w:fldCharType="begin"/>
      </w:r>
      <w:r w:rsidR="004C5D2C" w:rsidRPr="0024183B">
        <w:rPr>
          <w:bCs/>
        </w:rPr>
        <w:instrText xml:space="preserve"> REF _Ref525753710 \h  \* MERGEFORMAT </w:instrText>
      </w:r>
      <w:r w:rsidR="004C5D2C" w:rsidRPr="0024183B">
        <w:rPr>
          <w:bCs/>
        </w:rPr>
      </w:r>
      <w:r w:rsidR="004C5D2C" w:rsidRPr="0024183B">
        <w:rPr>
          <w:bCs/>
        </w:rPr>
        <w:fldChar w:fldCharType="separate"/>
      </w:r>
      <w:r w:rsidR="00C06C7D" w:rsidRPr="00C06C7D">
        <w:rPr>
          <w:bCs/>
        </w:rPr>
        <w:t>Figure 6</w:t>
      </w:r>
      <w:r w:rsidR="004C5D2C" w:rsidRPr="0024183B">
        <w:rPr>
          <w:bCs/>
        </w:rPr>
        <w:fldChar w:fldCharType="end"/>
      </w:r>
      <w:r w:rsidR="00D44820" w:rsidRPr="0024183B">
        <w:rPr>
          <w:rFonts w:hint="eastAsia"/>
          <w:bCs/>
        </w:rPr>
        <w:t>(</w:t>
      </w:r>
      <w:r w:rsidR="00D44820" w:rsidRPr="0024183B">
        <w:rPr>
          <w:bCs/>
        </w:rPr>
        <w:t>a</w:t>
      </w:r>
      <w:r w:rsidR="00D44820" w:rsidRPr="0024183B">
        <w:rPr>
          <w:rFonts w:hint="eastAsia"/>
          <w:bCs/>
        </w:rPr>
        <w:t>)</w:t>
      </w:r>
      <w:r w:rsidRPr="0024183B">
        <w:rPr>
          <w:rFonts w:hint="eastAsia"/>
          <w:bCs/>
        </w:rPr>
        <w:t>上可以發現</w:t>
      </w:r>
      <w:r w:rsidRPr="0024183B">
        <w:rPr>
          <w:rFonts w:hint="eastAsia"/>
          <w:bCs/>
        </w:rPr>
        <w:t>GF</w:t>
      </w:r>
      <w:r w:rsidR="00960FEB" w:rsidRPr="0024183B">
        <w:rPr>
          <w:rFonts w:hint="eastAsia"/>
          <w:bCs/>
        </w:rPr>
        <w:t>的</w:t>
      </w:r>
      <w:r w:rsidRPr="0024183B">
        <w:rPr>
          <w:rFonts w:hint="eastAsia"/>
          <w:bCs/>
        </w:rPr>
        <w:t>特性較於圓滑平順，也就是說我們將聲音的頻域訊號經過</w:t>
      </w:r>
      <w:r w:rsidRPr="0024183B">
        <w:rPr>
          <w:rFonts w:hint="eastAsia"/>
          <w:bCs/>
        </w:rPr>
        <w:t>GF</w:t>
      </w:r>
      <w:r w:rsidRPr="0024183B">
        <w:rPr>
          <w:rFonts w:hint="eastAsia"/>
          <w:bCs/>
        </w:rPr>
        <w:t>的權重加乘，聲紋特徵會逐漸擴散變的模糊，最後只會保留語音關鍵詞的模板特徵，以音檔</w:t>
      </w:r>
      <w:r w:rsidRPr="0024183B">
        <w:rPr>
          <w:bCs/>
        </w:rPr>
        <w:t>strolling</w:t>
      </w:r>
      <w:r w:rsidRPr="0024183B">
        <w:rPr>
          <w:rFonts w:hint="eastAsia"/>
          <w:bCs/>
        </w:rPr>
        <w:t>建構出的</w:t>
      </w:r>
      <w:r w:rsidRPr="0024183B">
        <w:rPr>
          <w:rFonts w:hint="eastAsia"/>
          <w:bCs/>
        </w:rPr>
        <w:t>GF</w:t>
      </w:r>
      <w:r w:rsidRPr="0024183B">
        <w:rPr>
          <w:rFonts w:hint="eastAsia"/>
          <w:bCs/>
        </w:rPr>
        <w:t>特徵圖，如</w:t>
      </w:r>
      <w:r w:rsidR="00995CD7">
        <w:rPr>
          <w:bCs/>
        </w:rPr>
        <w:fldChar w:fldCharType="begin"/>
      </w:r>
      <w:r w:rsidR="00995CD7">
        <w:rPr>
          <w:bCs/>
        </w:rPr>
        <w:instrText xml:space="preserve"> </w:instrText>
      </w:r>
      <w:r w:rsidR="00995CD7">
        <w:rPr>
          <w:rFonts w:hint="eastAsia"/>
          <w:bCs/>
        </w:rPr>
        <w:instrText>REF _Ref525753710 \h</w:instrText>
      </w:r>
      <w:r w:rsidR="00995CD7">
        <w:rPr>
          <w:bCs/>
        </w:rPr>
        <w:instrText xml:space="preserve">  \* MERGEFORMAT </w:instrText>
      </w:r>
      <w:r w:rsidR="00995CD7">
        <w:rPr>
          <w:bCs/>
        </w:rPr>
      </w:r>
      <w:r w:rsidR="00995CD7">
        <w:rPr>
          <w:bCs/>
        </w:rPr>
        <w:fldChar w:fldCharType="separate"/>
      </w:r>
      <w:r w:rsidR="00C06C7D" w:rsidRPr="00C06C7D">
        <w:rPr>
          <w:bCs/>
        </w:rPr>
        <w:t>Figure 6</w:t>
      </w:r>
      <w:r w:rsidR="00995CD7">
        <w:rPr>
          <w:bCs/>
        </w:rPr>
        <w:fldChar w:fldCharType="end"/>
      </w:r>
      <w:r w:rsidR="00995CD7" w:rsidRPr="0024183B">
        <w:rPr>
          <w:rFonts w:hint="eastAsia"/>
          <w:bCs/>
        </w:rPr>
        <w:t xml:space="preserve"> </w:t>
      </w:r>
      <w:r w:rsidRPr="0024183B">
        <w:rPr>
          <w:rFonts w:hint="eastAsia"/>
          <w:bCs/>
        </w:rPr>
        <w:t>(</w:t>
      </w:r>
      <w:r w:rsidR="001E0BCF" w:rsidRPr="0024183B">
        <w:rPr>
          <w:bCs/>
        </w:rPr>
        <w:t>b</w:t>
      </w:r>
      <w:r w:rsidRPr="0024183B">
        <w:rPr>
          <w:rFonts w:hint="eastAsia"/>
          <w:bCs/>
        </w:rPr>
        <w:t>)</w:t>
      </w:r>
      <w:r w:rsidRPr="0024183B">
        <w:rPr>
          <w:rFonts w:hint="eastAsia"/>
          <w:bCs/>
        </w:rPr>
        <w:t>所示。本論文所實現的</w:t>
      </w:r>
      <w:r w:rsidRPr="0024183B">
        <w:rPr>
          <w:rFonts w:hint="eastAsia"/>
          <w:bCs/>
        </w:rPr>
        <w:t>GF</w:t>
      </w:r>
      <w:r w:rsidRPr="0024183B">
        <w:rPr>
          <w:bCs/>
        </w:rPr>
        <w:t>s</w:t>
      </w:r>
      <w:r w:rsidRPr="0024183B">
        <w:rPr>
          <w:rFonts w:hint="eastAsia"/>
          <w:bCs/>
        </w:rPr>
        <w:t>是根據</w:t>
      </w:r>
      <w:r w:rsidRPr="0024183B">
        <w:rPr>
          <w:bCs/>
        </w:rPr>
        <w:t>Slaney</w:t>
      </w:r>
      <w:r w:rsidRPr="0024183B">
        <w:rPr>
          <w:rFonts w:hint="eastAsia"/>
          <w:bCs/>
        </w:rPr>
        <w:t>[]</w:t>
      </w:r>
      <w:r w:rsidRPr="0024183B">
        <w:rPr>
          <w:rFonts w:hint="eastAsia"/>
          <w:bCs/>
        </w:rPr>
        <w:t>所提出的一套方法。</w:t>
      </w:r>
    </w:p>
    <w:p w:rsidR="00B831B9" w:rsidRPr="0024183B" w:rsidRDefault="001E0BCF" w:rsidP="001E0BCF">
      <w:pPr>
        <w:jc w:val="center"/>
        <w:rPr>
          <w:bCs/>
        </w:rPr>
      </w:pPr>
      <w:r w:rsidRPr="00C31952">
        <w:rPr>
          <w:bCs/>
          <w:noProof/>
          <w:highlight w:val="cyan"/>
        </w:rPr>
        <w:drawing>
          <wp:inline distT="0" distB="0" distL="0" distR="0" wp14:anchorId="5AADAA66" wp14:editId="536EE185">
            <wp:extent cx="2825676" cy="1242783"/>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68923" cy="1261804"/>
                    </a:xfrm>
                    <a:prstGeom prst="rect">
                      <a:avLst/>
                    </a:prstGeom>
                    <a:noFill/>
                  </pic:spPr>
                </pic:pic>
              </a:graphicData>
            </a:graphic>
          </wp:inline>
        </w:drawing>
      </w:r>
    </w:p>
    <w:p w:rsidR="00B831B9" w:rsidRPr="00F1065D" w:rsidRDefault="00B831B9" w:rsidP="00B831B9">
      <w:pPr>
        <w:pStyle w:val="ac"/>
        <w:jc w:val="center"/>
        <w:rPr>
          <w:sz w:val="16"/>
        </w:rPr>
      </w:pPr>
      <w:bookmarkStart w:id="41" w:name="_Ref525753710"/>
      <w:bookmarkStart w:id="42" w:name="_Ref525753668"/>
      <w:r w:rsidRPr="00F1065D">
        <w:rPr>
          <w:sz w:val="16"/>
        </w:rPr>
        <w:t xml:space="preserve">Figure </w:t>
      </w:r>
      <w:r w:rsidRPr="00F1065D">
        <w:rPr>
          <w:sz w:val="16"/>
        </w:rPr>
        <w:fldChar w:fldCharType="begin"/>
      </w:r>
      <w:r w:rsidRPr="00F1065D">
        <w:rPr>
          <w:sz w:val="16"/>
        </w:rPr>
        <w:instrText xml:space="preserve"> SEQ Figure \* ARABIC </w:instrText>
      </w:r>
      <w:r w:rsidRPr="00F1065D">
        <w:rPr>
          <w:sz w:val="16"/>
        </w:rPr>
        <w:fldChar w:fldCharType="separate"/>
      </w:r>
      <w:r w:rsidR="00C06C7D">
        <w:rPr>
          <w:noProof/>
          <w:sz w:val="16"/>
        </w:rPr>
        <w:t>6</w:t>
      </w:r>
      <w:r w:rsidRPr="00F1065D">
        <w:rPr>
          <w:sz w:val="16"/>
        </w:rPr>
        <w:fldChar w:fldCharType="end"/>
      </w:r>
      <w:bookmarkEnd w:id="41"/>
      <w:r w:rsidRPr="00F1065D">
        <w:rPr>
          <w:rFonts w:hint="eastAsia"/>
          <w:sz w:val="16"/>
        </w:rPr>
        <w:t xml:space="preserve"> </w:t>
      </w:r>
      <w:bookmarkStart w:id="43" w:name="OLE_LINK85"/>
      <w:r w:rsidRPr="00F1065D">
        <w:rPr>
          <w:sz w:val="16"/>
        </w:rPr>
        <w:t>Gammatone Filter</w:t>
      </w:r>
      <w:bookmarkEnd w:id="42"/>
      <w:bookmarkEnd w:id="43"/>
    </w:p>
    <w:p w:rsidR="00B831B9" w:rsidRPr="0024183B" w:rsidRDefault="00B831B9" w:rsidP="00B831B9">
      <w:pPr>
        <w:jc w:val="both"/>
        <w:rPr>
          <w:bCs/>
        </w:rPr>
      </w:pPr>
      <w:r w:rsidRPr="0024183B">
        <w:rPr>
          <w:rFonts w:hint="eastAsia"/>
        </w:rPr>
        <w:t xml:space="preserve">   </w:t>
      </w:r>
      <w:r w:rsidRPr="0024183B">
        <w:rPr>
          <w:rFonts w:hint="eastAsia"/>
        </w:rPr>
        <w:t>在許多語音辨識的文獻中</w:t>
      </w:r>
      <w:r w:rsidRPr="0024183B">
        <w:rPr>
          <w:rFonts w:hint="eastAsia"/>
        </w:rPr>
        <w:t>[]-[]</w:t>
      </w:r>
      <w:r w:rsidRPr="0024183B">
        <w:rPr>
          <w:rFonts w:hint="eastAsia"/>
        </w:rPr>
        <w:t>，</w:t>
      </w:r>
      <w:r w:rsidRPr="0024183B">
        <w:rPr>
          <w:rFonts w:hint="eastAsia"/>
        </w:rPr>
        <w:t>GFCC</w:t>
      </w:r>
      <w:r w:rsidRPr="0024183B">
        <w:rPr>
          <w:rFonts w:hint="eastAsia"/>
        </w:rPr>
        <w:t>的辨識率都優於</w:t>
      </w:r>
      <w:r w:rsidRPr="0024183B">
        <w:rPr>
          <w:rFonts w:hint="eastAsia"/>
        </w:rPr>
        <w:t>MFCC</w:t>
      </w:r>
      <w:r w:rsidRPr="0024183B">
        <w:rPr>
          <w:rFonts w:hint="eastAsia"/>
        </w:rPr>
        <w:t>，其主要原因就上述提到的</w:t>
      </w:r>
      <w:r w:rsidRPr="0024183B">
        <w:rPr>
          <w:rFonts w:hint="eastAsia"/>
          <w:bCs/>
        </w:rPr>
        <w:t>GF</w:t>
      </w:r>
      <w:r w:rsidRPr="0024183B">
        <w:rPr>
          <w:bCs/>
        </w:rPr>
        <w:t>s</w:t>
      </w:r>
      <w:r w:rsidRPr="0024183B">
        <w:rPr>
          <w:rFonts w:hint="eastAsia"/>
          <w:bCs/>
        </w:rPr>
        <w:t>會讓聲紋特徵模糊化，也就是說</w:t>
      </w:r>
      <w:r w:rsidRPr="0024183B">
        <w:t>Gammatone</w:t>
      </w:r>
      <w:r w:rsidRPr="0024183B">
        <w:rPr>
          <w:rFonts w:hint="eastAsia"/>
        </w:rPr>
        <w:t>濾波器擁有較好的抗</w:t>
      </w:r>
      <w:r w:rsidRPr="0024183B">
        <w:rPr>
          <w:rFonts w:hint="eastAsia"/>
          <w:bCs/>
        </w:rPr>
        <w:t>噪性。但聲紋的喪失對於我們</w:t>
      </w:r>
      <w:r w:rsidR="003812A4">
        <w:rPr>
          <w:color w:val="000000" w:themeColor="text1"/>
        </w:rPr>
        <w:t>語者</w:t>
      </w:r>
      <w:r w:rsidR="003812A4">
        <w:rPr>
          <w:rFonts w:hint="eastAsia"/>
          <w:color w:val="000000" w:themeColor="text1"/>
        </w:rPr>
        <w:t>識別</w:t>
      </w:r>
      <w:r w:rsidRPr="0024183B">
        <w:rPr>
          <w:rFonts w:hint="eastAsia"/>
          <w:bCs/>
        </w:rPr>
        <w:t>，是一件非常難以處理的事情。故本論文同時採用</w:t>
      </w:r>
      <w:r w:rsidRPr="0024183B">
        <w:rPr>
          <w:rFonts w:hint="eastAsia"/>
          <w:bCs/>
        </w:rPr>
        <w:t>MFs</w:t>
      </w:r>
      <w:r w:rsidRPr="0024183B">
        <w:rPr>
          <w:rFonts w:hint="eastAsia"/>
          <w:bCs/>
        </w:rPr>
        <w:t>與</w:t>
      </w:r>
      <w:r w:rsidRPr="0024183B">
        <w:rPr>
          <w:rFonts w:hint="eastAsia"/>
          <w:bCs/>
        </w:rPr>
        <w:t>GF</w:t>
      </w:r>
      <w:r w:rsidRPr="0024183B">
        <w:rPr>
          <w:bCs/>
        </w:rPr>
        <w:t>s</w:t>
      </w:r>
      <w:r w:rsidRPr="0024183B">
        <w:rPr>
          <w:rFonts w:hint="eastAsia"/>
          <w:bCs/>
        </w:rPr>
        <w:t>兩種濾波器，既能保留語者聲紋特徵又能提高語音的</w:t>
      </w:r>
      <w:r w:rsidR="00932C64">
        <w:rPr>
          <w:rFonts w:hint="eastAsia"/>
          <w:bCs/>
        </w:rPr>
        <w:t>抗噪性</w:t>
      </w:r>
      <w:r w:rsidRPr="0024183B">
        <w:rPr>
          <w:rFonts w:hint="eastAsia"/>
          <w:bCs/>
        </w:rPr>
        <w:t>，有一種互補的概念。</w:t>
      </w:r>
    </w:p>
    <w:p w:rsidR="00EA4AA5" w:rsidRDefault="004B1FD3" w:rsidP="00126144">
      <w:pPr>
        <w:ind w:firstLineChars="200" w:firstLine="400"/>
        <w:jc w:val="both"/>
      </w:pPr>
      <w:r w:rsidRPr="0024183B">
        <w:rPr>
          <w:rFonts w:hint="eastAsia"/>
        </w:rPr>
        <w:t>但經由多次的實驗測試發現，這樣</w:t>
      </w:r>
      <w:r w:rsidR="004C5D2C" w:rsidRPr="0024183B">
        <w:rPr>
          <w:rFonts w:hint="eastAsia"/>
        </w:rPr>
        <w:t>組合方法</w:t>
      </w:r>
      <w:r w:rsidRPr="0024183B">
        <w:rPr>
          <w:rFonts w:hint="eastAsia"/>
        </w:rPr>
        <w:t>雖然</w:t>
      </w:r>
      <w:r w:rsidR="004C5D2C" w:rsidRPr="0024183B">
        <w:rPr>
          <w:rFonts w:hint="eastAsia"/>
        </w:rPr>
        <w:t>有效提升</w:t>
      </w:r>
      <w:r w:rsidR="00972F5C" w:rsidRPr="0024183B">
        <w:rPr>
          <w:rFonts w:hint="eastAsia"/>
        </w:rPr>
        <w:t>語音識別的</w:t>
      </w:r>
      <w:r w:rsidRPr="0024183B">
        <w:rPr>
          <w:rFonts w:hint="eastAsia"/>
        </w:rPr>
        <w:t>辨識率，但</w:t>
      </w:r>
      <w:r w:rsidR="004C5D2C" w:rsidRPr="0024183B">
        <w:rPr>
          <w:rFonts w:hint="eastAsia"/>
        </w:rPr>
        <w:t>提升的</w:t>
      </w:r>
      <w:r w:rsidRPr="0024183B">
        <w:rPr>
          <w:rFonts w:hint="eastAsia"/>
        </w:rPr>
        <w:t>效果有限</w:t>
      </w:r>
      <w:r w:rsidR="00972F5C" w:rsidRPr="0024183B">
        <w:rPr>
          <w:rFonts w:hint="eastAsia"/>
        </w:rPr>
        <w:t>，</w:t>
      </w:r>
      <w:r w:rsidRPr="0024183B">
        <w:rPr>
          <w:rFonts w:hint="eastAsia"/>
        </w:rPr>
        <w:t>其原因在於</w:t>
      </w:r>
      <w:r w:rsidR="005E5B9E" w:rsidRPr="0024183B">
        <w:rPr>
          <w:rFonts w:hint="eastAsia"/>
        </w:rPr>
        <w:t>氣音（清音）</w:t>
      </w:r>
      <w:r w:rsidR="00FF1982" w:rsidRPr="0024183B">
        <w:rPr>
          <w:rFonts w:hint="eastAsia"/>
        </w:rPr>
        <w:t>的特徵</w:t>
      </w:r>
      <w:r w:rsidR="005E5B9E" w:rsidRPr="0024183B">
        <w:rPr>
          <w:rFonts w:hint="eastAsia"/>
        </w:rPr>
        <w:t>。</w:t>
      </w:r>
      <w:r w:rsidR="00F1065D">
        <w:rPr>
          <w:rFonts w:hint="eastAsia"/>
        </w:rPr>
        <w:t>以下</w:t>
      </w:r>
      <w:r w:rsidR="006A605E">
        <w:rPr>
          <w:rFonts w:hint="eastAsia"/>
        </w:rPr>
        <w:t>利用</w:t>
      </w:r>
      <w:r w:rsidR="005641D7" w:rsidRPr="0024183B">
        <w:fldChar w:fldCharType="begin"/>
      </w:r>
      <w:r w:rsidR="005641D7" w:rsidRPr="0024183B">
        <w:instrText xml:space="preserve"> </w:instrText>
      </w:r>
      <w:r w:rsidR="005641D7" w:rsidRPr="0024183B">
        <w:rPr>
          <w:rFonts w:hint="eastAsia"/>
        </w:rPr>
        <w:instrText>REF _Ref525753850 \h</w:instrText>
      </w:r>
      <w:r w:rsidR="005641D7" w:rsidRPr="0024183B">
        <w:instrText xml:space="preserve">  \* MERGEFORMAT </w:instrText>
      </w:r>
      <w:r w:rsidR="005641D7" w:rsidRPr="0024183B">
        <w:fldChar w:fldCharType="separate"/>
      </w:r>
      <w:r w:rsidR="00C06C7D" w:rsidRPr="00C06C7D">
        <w:t>Figure 7</w:t>
      </w:r>
      <w:r w:rsidR="005641D7" w:rsidRPr="0024183B">
        <w:fldChar w:fldCharType="end"/>
      </w:r>
      <w:r w:rsidR="00932C64">
        <w:rPr>
          <w:rFonts w:hint="eastAsia"/>
        </w:rPr>
        <w:t>來說明</w:t>
      </w:r>
      <w:r w:rsidR="00B76F96">
        <w:rPr>
          <w:rFonts w:hint="eastAsia"/>
        </w:rPr>
        <w:t>原由</w:t>
      </w:r>
      <w:r w:rsidR="005641D7" w:rsidRPr="0024183B">
        <w:rPr>
          <w:rFonts w:hint="eastAsia"/>
        </w:rPr>
        <w:t>，</w:t>
      </w:r>
      <w:r w:rsidR="00BF1E23" w:rsidRPr="0024183B">
        <w:fldChar w:fldCharType="begin"/>
      </w:r>
      <w:r w:rsidR="00BF1E23" w:rsidRPr="0024183B">
        <w:instrText xml:space="preserve"> </w:instrText>
      </w:r>
      <w:r w:rsidR="00BF1E23" w:rsidRPr="0024183B">
        <w:rPr>
          <w:rFonts w:hint="eastAsia"/>
        </w:rPr>
        <w:instrText>REF _Ref525753850 \h</w:instrText>
      </w:r>
      <w:r w:rsidR="00BF1E23" w:rsidRPr="0024183B">
        <w:instrText xml:space="preserve">  \* MERGEFORMAT </w:instrText>
      </w:r>
      <w:r w:rsidR="00BF1E23" w:rsidRPr="0024183B">
        <w:fldChar w:fldCharType="separate"/>
      </w:r>
      <w:r w:rsidR="00C06C7D" w:rsidRPr="00C06C7D">
        <w:t>Figure 7</w:t>
      </w:r>
      <w:r w:rsidR="00BF1E23" w:rsidRPr="0024183B">
        <w:fldChar w:fldCharType="end"/>
      </w:r>
      <w:r w:rsidR="00BF1E23">
        <w:rPr>
          <w:rFonts w:hint="eastAsia"/>
        </w:rPr>
        <w:t>(a)</w:t>
      </w:r>
      <w:r w:rsidR="00BF1E23">
        <w:rPr>
          <w:rFonts w:hint="eastAsia"/>
        </w:rPr>
        <w:t>為關鍵詞</w:t>
      </w:r>
      <w:r w:rsidR="00BF1E23" w:rsidRPr="00BF1E23">
        <w:rPr>
          <w:rFonts w:hint="eastAsia"/>
        </w:rPr>
        <w:t>S</w:t>
      </w:r>
      <w:r w:rsidR="00BF1E23" w:rsidRPr="00BF1E23">
        <w:t>trolling</w:t>
      </w:r>
      <w:r w:rsidR="00BF1E23">
        <w:rPr>
          <w:rFonts w:hint="eastAsia"/>
        </w:rPr>
        <w:t>時頻圖</w:t>
      </w:r>
      <w:r w:rsidR="00126144">
        <w:rPr>
          <w:rFonts w:hint="eastAsia"/>
        </w:rPr>
        <w:t>。</w:t>
      </w:r>
      <w:r w:rsidR="00B76F96">
        <w:rPr>
          <w:rFonts w:hint="eastAsia"/>
        </w:rPr>
        <w:t>將此訊號經過</w:t>
      </w:r>
      <w:r w:rsidR="005956CB">
        <w:rPr>
          <w:rFonts w:hint="eastAsia"/>
        </w:rPr>
        <w:t>截止頻率設計在低頻區間（</w:t>
      </w:r>
      <w:r w:rsidR="005956CB" w:rsidRPr="0024183B">
        <w:rPr>
          <w:rFonts w:hint="eastAsia"/>
        </w:rPr>
        <w:t>100</w:t>
      </w:r>
      <w:r w:rsidR="005956CB" w:rsidRPr="0024183B">
        <w:rPr>
          <w:rFonts w:hint="eastAsia"/>
        </w:rPr>
        <w:t>至</w:t>
      </w:r>
      <w:r w:rsidR="005956CB" w:rsidRPr="0024183B">
        <w:rPr>
          <w:rFonts w:hint="eastAsia"/>
        </w:rPr>
        <w:t>4000</w:t>
      </w:r>
      <w:r w:rsidR="005956CB" w:rsidRPr="0024183B">
        <w:t>Hz</w:t>
      </w:r>
      <w:r w:rsidR="005956CB">
        <w:rPr>
          <w:rFonts w:hint="eastAsia"/>
        </w:rPr>
        <w:t>）的</w:t>
      </w:r>
      <w:r w:rsidR="00126144">
        <w:rPr>
          <w:rFonts w:hint="eastAsia"/>
        </w:rPr>
        <w:t>MF</w:t>
      </w:r>
      <w:r w:rsidR="00126144">
        <w:rPr>
          <w:rFonts w:hint="eastAsia"/>
        </w:rPr>
        <w:t>處理</w:t>
      </w:r>
      <w:r w:rsidR="00E75FE7">
        <w:rPr>
          <w:rFonts w:hint="eastAsia"/>
        </w:rPr>
        <w:t>後</w:t>
      </w:r>
      <w:r w:rsidR="00126144">
        <w:rPr>
          <w:rFonts w:hint="eastAsia"/>
        </w:rPr>
        <w:t>，其特徵圖如</w:t>
      </w:r>
      <w:r w:rsidR="00BF1E23" w:rsidRPr="0024183B">
        <w:fldChar w:fldCharType="begin"/>
      </w:r>
      <w:r w:rsidR="00BF1E23" w:rsidRPr="0024183B">
        <w:instrText xml:space="preserve"> </w:instrText>
      </w:r>
      <w:r w:rsidR="00BF1E23" w:rsidRPr="0024183B">
        <w:rPr>
          <w:rFonts w:hint="eastAsia"/>
        </w:rPr>
        <w:instrText>REF _Ref525753850 \h</w:instrText>
      </w:r>
      <w:r w:rsidR="00BF1E23" w:rsidRPr="0024183B">
        <w:instrText xml:space="preserve">  \* MERGEFORMAT </w:instrText>
      </w:r>
      <w:r w:rsidR="00BF1E23" w:rsidRPr="0024183B">
        <w:fldChar w:fldCharType="separate"/>
      </w:r>
      <w:r w:rsidR="00C06C7D" w:rsidRPr="00C06C7D">
        <w:t>Figure 7</w:t>
      </w:r>
      <w:r w:rsidR="00BF1E23" w:rsidRPr="0024183B">
        <w:fldChar w:fldCharType="end"/>
      </w:r>
      <w:r w:rsidR="00BF1E23">
        <w:rPr>
          <w:rFonts w:hint="eastAsia"/>
        </w:rPr>
        <w:t>(b)</w:t>
      </w:r>
      <w:r w:rsidR="00126144">
        <w:rPr>
          <w:rFonts w:hint="eastAsia"/>
        </w:rPr>
        <w:t>所示，</w:t>
      </w:r>
      <w:r w:rsidR="00F1065D">
        <w:rPr>
          <w:rFonts w:hint="eastAsia"/>
        </w:rPr>
        <w:t>可以發現此圖保留了大量低頻特徵</w:t>
      </w:r>
      <w:r w:rsidR="00CC47B6">
        <w:rPr>
          <w:rFonts w:hint="eastAsia"/>
        </w:rPr>
        <w:t>，</w:t>
      </w:r>
      <w:r w:rsidR="00BF6B1A" w:rsidRPr="0024183B">
        <w:rPr>
          <w:rFonts w:hint="eastAsia"/>
        </w:rPr>
        <w:t>聲紋</w:t>
      </w:r>
      <w:r w:rsidR="00F1065D">
        <w:rPr>
          <w:rFonts w:hint="eastAsia"/>
        </w:rPr>
        <w:t>紋路非常</w:t>
      </w:r>
      <w:r w:rsidR="00CC47B6">
        <w:rPr>
          <w:rFonts w:hint="eastAsia"/>
        </w:rPr>
        <w:t>明顯，但圖</w:t>
      </w:r>
      <w:r w:rsidR="00BF6B1A" w:rsidRPr="0024183B">
        <w:rPr>
          <w:rFonts w:hint="eastAsia"/>
        </w:rPr>
        <w:t>的前半段</w:t>
      </w:r>
      <w:r w:rsidR="00EA4AA5" w:rsidRPr="0024183B">
        <w:rPr>
          <w:rFonts w:hint="eastAsia"/>
        </w:rPr>
        <w:t>（氣音出現的地方）</w:t>
      </w:r>
      <w:r w:rsidR="00F1065D">
        <w:rPr>
          <w:rFonts w:hint="eastAsia"/>
        </w:rPr>
        <w:t>都屬於無特徵的狀態</w:t>
      </w:r>
      <w:r w:rsidR="00126144">
        <w:rPr>
          <w:rFonts w:hint="eastAsia"/>
        </w:rPr>
        <w:t>，造成語音特徵不完全的情形發生</w:t>
      </w:r>
      <w:r w:rsidR="00972F5C" w:rsidRPr="0024183B">
        <w:rPr>
          <w:rFonts w:hint="eastAsia"/>
        </w:rPr>
        <w:t>；</w:t>
      </w:r>
      <w:r w:rsidR="00F1065D">
        <w:rPr>
          <w:rFonts w:hint="eastAsia"/>
        </w:rPr>
        <w:t>假設</w:t>
      </w:r>
      <w:r w:rsidR="00BF6B1A" w:rsidRPr="0024183B">
        <w:rPr>
          <w:rFonts w:hint="eastAsia"/>
        </w:rPr>
        <w:t>為了擷取高頻特徵</w:t>
      </w:r>
      <w:r w:rsidR="00F1065D">
        <w:rPr>
          <w:rFonts w:hint="eastAsia"/>
        </w:rPr>
        <w:t>，將</w:t>
      </w:r>
      <w:r w:rsidR="00BF6B1A" w:rsidRPr="0024183B">
        <w:rPr>
          <w:rFonts w:hint="eastAsia"/>
        </w:rPr>
        <w:t>截止頻率設計在</w:t>
      </w:r>
      <w:r w:rsidR="00BF6B1A" w:rsidRPr="0024183B">
        <w:rPr>
          <w:rFonts w:hint="eastAsia"/>
        </w:rPr>
        <w:t>100</w:t>
      </w:r>
      <w:r w:rsidR="00BF6B1A" w:rsidRPr="0024183B">
        <w:rPr>
          <w:rFonts w:hint="eastAsia"/>
        </w:rPr>
        <w:t>至</w:t>
      </w:r>
      <w:r w:rsidR="00BF6B1A" w:rsidRPr="0024183B">
        <w:rPr>
          <w:rFonts w:hint="eastAsia"/>
        </w:rPr>
        <w:t>8000Hz</w:t>
      </w:r>
      <w:r w:rsidR="00BF6B1A" w:rsidRPr="0024183B">
        <w:rPr>
          <w:rFonts w:hint="eastAsia"/>
        </w:rPr>
        <w:t>，雖然能保留關鍵詞特徵的完整性，</w:t>
      </w:r>
      <w:r w:rsidR="00EA4AA5" w:rsidRPr="0024183B">
        <w:rPr>
          <w:rFonts w:hint="eastAsia"/>
        </w:rPr>
        <w:t>但低頻的特徵遭到壓縮，且容易受到</w:t>
      </w:r>
      <w:r w:rsidR="00BF6B1A" w:rsidRPr="0024183B">
        <w:rPr>
          <w:rFonts w:hint="eastAsia"/>
        </w:rPr>
        <w:t>噪音的干擾</w:t>
      </w:r>
      <w:r w:rsidR="00BF6B1A" w:rsidRPr="00995CD7">
        <w:rPr>
          <w:rFonts w:hint="eastAsia"/>
          <w:bCs/>
        </w:rPr>
        <w:t>，如</w:t>
      </w:r>
      <w:r w:rsidR="00995CD7" w:rsidRPr="00995CD7">
        <w:rPr>
          <w:bCs/>
        </w:rPr>
        <w:fldChar w:fldCharType="begin"/>
      </w:r>
      <w:r w:rsidR="00995CD7" w:rsidRPr="00995CD7">
        <w:rPr>
          <w:bCs/>
        </w:rPr>
        <w:instrText xml:space="preserve"> </w:instrText>
      </w:r>
      <w:r w:rsidR="00995CD7" w:rsidRPr="00995CD7">
        <w:rPr>
          <w:rFonts w:hint="eastAsia"/>
          <w:bCs/>
        </w:rPr>
        <w:instrText>REF _Ref525753850 \h</w:instrText>
      </w:r>
      <w:r w:rsidR="00995CD7" w:rsidRPr="00995CD7">
        <w:rPr>
          <w:bCs/>
        </w:rPr>
        <w:instrText xml:space="preserve"> </w:instrText>
      </w:r>
      <w:r w:rsidR="00995CD7">
        <w:rPr>
          <w:bCs/>
        </w:rPr>
        <w:instrText xml:space="preserve"> \* MERGEFORMAT </w:instrText>
      </w:r>
      <w:r w:rsidR="00995CD7" w:rsidRPr="00995CD7">
        <w:rPr>
          <w:bCs/>
        </w:rPr>
      </w:r>
      <w:r w:rsidR="00995CD7" w:rsidRPr="00995CD7">
        <w:rPr>
          <w:bCs/>
        </w:rPr>
        <w:fldChar w:fldCharType="separate"/>
      </w:r>
      <w:r w:rsidR="00C06C7D" w:rsidRPr="00C06C7D">
        <w:rPr>
          <w:bCs/>
        </w:rPr>
        <w:t>Figure 7</w:t>
      </w:r>
      <w:r w:rsidR="00995CD7" w:rsidRPr="00995CD7">
        <w:rPr>
          <w:bCs/>
        </w:rPr>
        <w:fldChar w:fldCharType="end"/>
      </w:r>
      <w:r w:rsidR="00995CD7" w:rsidRPr="0024183B">
        <w:rPr>
          <w:rFonts w:hint="eastAsia"/>
        </w:rPr>
        <w:t xml:space="preserve"> </w:t>
      </w:r>
      <w:r w:rsidR="00BF6B1A" w:rsidRPr="0024183B">
        <w:rPr>
          <w:rFonts w:hint="eastAsia"/>
        </w:rPr>
        <w:t>(</w:t>
      </w:r>
      <w:r w:rsidR="00F1065D">
        <w:rPr>
          <w:rFonts w:hint="eastAsia"/>
        </w:rPr>
        <w:t>c</w:t>
      </w:r>
      <w:r w:rsidR="00BF6B1A" w:rsidRPr="0024183B">
        <w:rPr>
          <w:rFonts w:hint="eastAsia"/>
        </w:rPr>
        <w:t>)</w:t>
      </w:r>
      <w:r w:rsidR="00BF6B1A" w:rsidRPr="0024183B">
        <w:rPr>
          <w:rFonts w:hint="eastAsia"/>
        </w:rPr>
        <w:t>所示。</w:t>
      </w:r>
      <w:r w:rsidR="00EA4AA5" w:rsidRPr="0024183B">
        <w:rPr>
          <w:rFonts w:hint="eastAsia"/>
        </w:rPr>
        <w:t>這也是</w:t>
      </w:r>
      <w:r w:rsidR="00EA4AA5" w:rsidRPr="0024183B">
        <w:rPr>
          <w:rFonts w:hint="eastAsia"/>
        </w:rPr>
        <w:t>MF</w:t>
      </w:r>
      <w:r w:rsidR="00EA4AA5" w:rsidRPr="0024183B">
        <w:rPr>
          <w:rFonts w:hint="eastAsia"/>
        </w:rPr>
        <w:t>與</w:t>
      </w:r>
      <w:r w:rsidR="00EA4AA5" w:rsidRPr="0024183B">
        <w:rPr>
          <w:rFonts w:hint="eastAsia"/>
        </w:rPr>
        <w:t>GF</w:t>
      </w:r>
      <w:r w:rsidR="00CB7E9F" w:rsidRPr="0024183B">
        <w:rPr>
          <w:rFonts w:hint="eastAsia"/>
        </w:rPr>
        <w:t>特性所造成的缺點。</w:t>
      </w:r>
    </w:p>
    <w:p w:rsidR="004C5D2C" w:rsidRPr="0024183B" w:rsidRDefault="008C597F" w:rsidP="008C597F">
      <w:pPr>
        <w:jc w:val="center"/>
      </w:pPr>
      <w:r>
        <w:rPr>
          <w:noProof/>
        </w:rPr>
        <w:drawing>
          <wp:inline distT="0" distB="0" distL="0" distR="0" wp14:anchorId="5FCE9CAE" wp14:editId="145DB899">
            <wp:extent cx="2958112" cy="785308"/>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29937" cy="804376"/>
                    </a:xfrm>
                    <a:prstGeom prst="rect">
                      <a:avLst/>
                    </a:prstGeom>
                    <a:noFill/>
                  </pic:spPr>
                </pic:pic>
              </a:graphicData>
            </a:graphic>
          </wp:inline>
        </w:drawing>
      </w:r>
    </w:p>
    <w:p w:rsidR="00B831B9" w:rsidRPr="00F1065D" w:rsidRDefault="004C5D2C" w:rsidP="004C5D2C">
      <w:pPr>
        <w:pStyle w:val="ac"/>
        <w:jc w:val="center"/>
        <w:rPr>
          <w:bCs/>
          <w:color w:val="000000"/>
          <w:sz w:val="12"/>
        </w:rPr>
      </w:pPr>
      <w:bookmarkStart w:id="44" w:name="_Ref525753850"/>
      <w:r w:rsidRPr="00F1065D">
        <w:rPr>
          <w:sz w:val="16"/>
        </w:rPr>
        <w:t xml:space="preserve">Figure </w:t>
      </w:r>
      <w:r w:rsidRPr="00F1065D">
        <w:rPr>
          <w:sz w:val="16"/>
        </w:rPr>
        <w:fldChar w:fldCharType="begin"/>
      </w:r>
      <w:r w:rsidRPr="00F1065D">
        <w:rPr>
          <w:sz w:val="16"/>
        </w:rPr>
        <w:instrText xml:space="preserve"> SEQ Figure \* ARABIC </w:instrText>
      </w:r>
      <w:r w:rsidRPr="00F1065D">
        <w:rPr>
          <w:sz w:val="16"/>
        </w:rPr>
        <w:fldChar w:fldCharType="separate"/>
      </w:r>
      <w:r w:rsidR="00C06C7D">
        <w:rPr>
          <w:noProof/>
          <w:sz w:val="16"/>
        </w:rPr>
        <w:t>7</w:t>
      </w:r>
      <w:r w:rsidRPr="00F1065D">
        <w:rPr>
          <w:sz w:val="16"/>
        </w:rPr>
        <w:fldChar w:fldCharType="end"/>
      </w:r>
      <w:bookmarkEnd w:id="44"/>
      <w:r w:rsidR="005641D7" w:rsidRPr="00F1065D">
        <w:rPr>
          <w:rFonts w:hint="eastAsia"/>
          <w:sz w:val="16"/>
        </w:rPr>
        <w:t xml:space="preserve"> MF</w:t>
      </w:r>
      <w:r w:rsidR="00BE17A3" w:rsidRPr="00F1065D">
        <w:rPr>
          <w:rFonts w:hint="eastAsia"/>
          <w:sz w:val="16"/>
        </w:rPr>
        <w:t>與</w:t>
      </w:r>
      <w:r w:rsidR="005641D7" w:rsidRPr="00F1065D">
        <w:rPr>
          <w:rFonts w:hint="eastAsia"/>
          <w:sz w:val="16"/>
        </w:rPr>
        <w:t>Spectrogram</w:t>
      </w:r>
      <w:r w:rsidR="00BE17A3" w:rsidRPr="00F1065D">
        <w:rPr>
          <w:rFonts w:hint="eastAsia"/>
          <w:sz w:val="16"/>
        </w:rPr>
        <w:t>的比較</w:t>
      </w:r>
      <w:r w:rsidRPr="00F1065D">
        <w:rPr>
          <w:rFonts w:hint="eastAsia"/>
          <w:sz w:val="16"/>
        </w:rPr>
        <w:t>(</w:t>
      </w:r>
      <w:r w:rsidRPr="00F1065D">
        <w:rPr>
          <w:rFonts w:hint="eastAsia"/>
          <w:sz w:val="16"/>
        </w:rPr>
        <w:t>音檔</w:t>
      </w:r>
      <w:r w:rsidRPr="00F1065D">
        <w:rPr>
          <w:rFonts w:hint="eastAsia"/>
          <w:sz w:val="16"/>
        </w:rPr>
        <w:t>S</w:t>
      </w:r>
      <w:r w:rsidRPr="00F1065D">
        <w:rPr>
          <w:sz w:val="16"/>
        </w:rPr>
        <w:t>trolling</w:t>
      </w:r>
      <w:r w:rsidRPr="00F1065D">
        <w:rPr>
          <w:rFonts w:hint="eastAsia"/>
          <w:sz w:val="16"/>
        </w:rPr>
        <w:t>)</w:t>
      </w:r>
    </w:p>
    <w:p w:rsidR="00262230" w:rsidRPr="0024183B" w:rsidRDefault="007216E8" w:rsidP="00CB7E9F">
      <w:pPr>
        <w:ind w:firstLineChars="200" w:firstLine="400"/>
        <w:jc w:val="both"/>
      </w:pPr>
      <w:r w:rsidRPr="0024183B">
        <w:rPr>
          <w:rFonts w:hint="eastAsia"/>
        </w:rPr>
        <w:t>為了</w:t>
      </w:r>
      <w:r w:rsidR="00CB7E9F" w:rsidRPr="0024183B">
        <w:rPr>
          <w:rFonts w:hint="eastAsia"/>
        </w:rPr>
        <w:t>解決此一問題，有些文獻採用</w:t>
      </w:r>
      <w:r w:rsidR="00CB7E9F" w:rsidRPr="0024183B">
        <w:t>Invert</w:t>
      </w:r>
      <w:r w:rsidR="00CB7E9F" w:rsidRPr="0024183B">
        <w:rPr>
          <w:rFonts w:hint="eastAsia"/>
        </w:rPr>
        <w:t>的概念，將</w:t>
      </w:r>
      <w:r w:rsidR="00CB7E9F" w:rsidRPr="0024183B">
        <w:rPr>
          <w:rFonts w:hint="eastAsia"/>
        </w:rPr>
        <w:t>Mel</w:t>
      </w:r>
      <w:r w:rsidR="00CB7E9F" w:rsidRPr="0024183B">
        <w:rPr>
          <w:rFonts w:hint="eastAsia"/>
        </w:rPr>
        <w:t>刻度進行左右翻轉，組成</w:t>
      </w:r>
      <w:r w:rsidR="00CB7E9F" w:rsidRPr="0024183B">
        <w:t>Inverted</w:t>
      </w:r>
      <w:r w:rsidR="00CB7E9F" w:rsidRPr="0024183B">
        <w:rPr>
          <w:rFonts w:hint="eastAsia"/>
        </w:rPr>
        <w:t xml:space="preserve"> </w:t>
      </w:r>
      <w:r w:rsidR="00CB7E9F" w:rsidRPr="0024183B">
        <w:t>Mel Frequ</w:t>
      </w:r>
      <w:r w:rsidR="006F1399">
        <w:t>ency Cepstral Coefficient (IMF</w:t>
      </w:r>
      <w:r w:rsidR="00CB7E9F" w:rsidRPr="0024183B">
        <w:t>)</w:t>
      </w:r>
      <w:r w:rsidR="00196EED" w:rsidRPr="0024183B">
        <w:fldChar w:fldCharType="begin"/>
      </w:r>
      <w:r w:rsidR="00196EED" w:rsidRPr="0024183B">
        <w:instrText xml:space="preserve"> REF _Ref526339144 \n \h </w:instrText>
      </w:r>
      <w:r w:rsidR="00DF041B" w:rsidRPr="0024183B">
        <w:instrText xml:space="preserve"> \* MERGEFORMAT </w:instrText>
      </w:r>
      <w:r w:rsidR="00196EED" w:rsidRPr="0024183B">
        <w:fldChar w:fldCharType="separate"/>
      </w:r>
      <w:r w:rsidR="00C06C7D">
        <w:t>[19]</w:t>
      </w:r>
      <w:r w:rsidR="00196EED" w:rsidRPr="0024183B">
        <w:fldChar w:fldCharType="end"/>
      </w:r>
      <w:r w:rsidR="00196EED" w:rsidRPr="0024183B">
        <w:fldChar w:fldCharType="begin"/>
      </w:r>
      <w:r w:rsidR="00196EED" w:rsidRPr="0024183B">
        <w:instrText xml:space="preserve"> REF _Ref526339146 \n \h </w:instrText>
      </w:r>
      <w:r w:rsidR="00DF041B" w:rsidRPr="0024183B">
        <w:instrText xml:space="preserve"> \* MERGEFORMAT </w:instrText>
      </w:r>
      <w:r w:rsidR="00196EED" w:rsidRPr="0024183B">
        <w:fldChar w:fldCharType="separate"/>
      </w:r>
      <w:r w:rsidR="00C06C7D">
        <w:t>[20]</w:t>
      </w:r>
      <w:r w:rsidR="00196EED" w:rsidRPr="0024183B">
        <w:fldChar w:fldCharType="end"/>
      </w:r>
      <w:r w:rsidR="0011793A" w:rsidRPr="0024183B">
        <w:rPr>
          <w:rFonts w:hint="eastAsia"/>
        </w:rPr>
        <w:t>，</w:t>
      </w:r>
      <w:r w:rsidR="00DD40E4">
        <w:rPr>
          <w:rFonts w:hint="eastAsia"/>
        </w:rPr>
        <w:t>彌補</w:t>
      </w:r>
      <w:r w:rsidR="006F1399">
        <w:rPr>
          <w:rFonts w:hint="eastAsia"/>
        </w:rPr>
        <w:t>MF</w:t>
      </w:r>
      <w:r w:rsidR="00DD40E4">
        <w:rPr>
          <w:rFonts w:hint="eastAsia"/>
        </w:rPr>
        <w:t>結構的不足，</w:t>
      </w:r>
      <w:r w:rsidR="0011793A" w:rsidRPr="0024183B">
        <w:rPr>
          <w:rFonts w:hint="eastAsia"/>
        </w:rPr>
        <w:t>如</w:t>
      </w:r>
      <w:r w:rsidR="0011793A" w:rsidRPr="0024183B">
        <w:fldChar w:fldCharType="begin"/>
      </w:r>
      <w:r w:rsidR="0011793A" w:rsidRPr="0024183B">
        <w:instrText xml:space="preserve"> </w:instrText>
      </w:r>
      <w:r w:rsidR="0011793A" w:rsidRPr="0024183B">
        <w:rPr>
          <w:rFonts w:hint="eastAsia"/>
        </w:rPr>
        <w:instrText>REF _Ref526342129 \h</w:instrText>
      </w:r>
      <w:r w:rsidR="0011793A" w:rsidRPr="0024183B">
        <w:instrText xml:space="preserve">  \* MERGEFORMAT </w:instrText>
      </w:r>
      <w:r w:rsidR="0011793A" w:rsidRPr="0024183B">
        <w:fldChar w:fldCharType="separate"/>
      </w:r>
      <w:r w:rsidR="00C06C7D" w:rsidRPr="00C06C7D">
        <w:t>Figure 8</w:t>
      </w:r>
      <w:r w:rsidR="0011793A" w:rsidRPr="0024183B">
        <w:fldChar w:fldCharType="end"/>
      </w:r>
      <w:r w:rsidR="0011793A" w:rsidRPr="0024183B">
        <w:rPr>
          <w:rFonts w:hint="eastAsia"/>
        </w:rPr>
        <w:t>所示</w:t>
      </w:r>
      <w:r w:rsidR="00CB7E9F" w:rsidRPr="0024183B">
        <w:rPr>
          <w:rFonts w:hint="eastAsia"/>
        </w:rPr>
        <w:t>。</w:t>
      </w:r>
      <w:r w:rsidR="00DD40E4">
        <w:rPr>
          <w:rFonts w:hint="eastAsia"/>
        </w:rPr>
        <w:t>此方法</w:t>
      </w:r>
      <w:r w:rsidR="00262230" w:rsidRPr="0024183B">
        <w:rPr>
          <w:rFonts w:hint="eastAsia"/>
        </w:rPr>
        <w:t>雖然看似合理，但卻有不合理之處。</w:t>
      </w:r>
      <w:r w:rsidR="00442ED7">
        <w:rPr>
          <w:rFonts w:hint="eastAsia"/>
        </w:rPr>
        <w:t>不合理之處在於不應該</w:t>
      </w:r>
      <w:r w:rsidR="0066150B">
        <w:rPr>
          <w:rFonts w:hint="eastAsia"/>
        </w:rPr>
        <w:t>將</w:t>
      </w:r>
      <w:r w:rsidR="0066150B">
        <w:rPr>
          <w:rFonts w:hint="eastAsia"/>
        </w:rPr>
        <w:t>Mel</w:t>
      </w:r>
      <w:r w:rsidR="0066150B">
        <w:rPr>
          <w:rFonts w:hint="eastAsia"/>
        </w:rPr>
        <w:t>刻度</w:t>
      </w:r>
      <w:r w:rsidR="00442ED7">
        <w:rPr>
          <w:rFonts w:hint="eastAsia"/>
        </w:rPr>
        <w:t>左右翻轉，</w:t>
      </w:r>
      <w:r w:rsidR="0066150B">
        <w:rPr>
          <w:rFonts w:hint="eastAsia"/>
        </w:rPr>
        <w:t>讓濾波器從</w:t>
      </w:r>
      <w:r w:rsidR="00814F9D" w:rsidRPr="0024183B">
        <w:rPr>
          <w:rFonts w:hint="eastAsia"/>
        </w:rPr>
        <w:t>8000Hz</w:t>
      </w:r>
      <w:r w:rsidR="00814F9D" w:rsidRPr="0024183B">
        <w:rPr>
          <w:rFonts w:hint="eastAsia"/>
        </w:rPr>
        <w:t>開始往下遞減</w:t>
      </w:r>
      <w:r w:rsidR="00DD40E4">
        <w:rPr>
          <w:rFonts w:hint="eastAsia"/>
        </w:rPr>
        <w:t>，如</w:t>
      </w:r>
      <w:r w:rsidR="00DD40E4" w:rsidRPr="0024183B">
        <w:fldChar w:fldCharType="begin"/>
      </w:r>
      <w:r w:rsidR="00DD40E4" w:rsidRPr="0024183B">
        <w:instrText xml:space="preserve"> </w:instrText>
      </w:r>
      <w:r w:rsidR="00DD40E4" w:rsidRPr="0024183B">
        <w:rPr>
          <w:rFonts w:hint="eastAsia"/>
        </w:rPr>
        <w:instrText>REF _Ref526342129 \h</w:instrText>
      </w:r>
      <w:r w:rsidR="00DD40E4" w:rsidRPr="0024183B">
        <w:instrText xml:space="preserve">  \* MERGEFORMAT </w:instrText>
      </w:r>
      <w:r w:rsidR="00DD40E4" w:rsidRPr="0024183B">
        <w:fldChar w:fldCharType="separate"/>
      </w:r>
      <w:r w:rsidR="00C06C7D" w:rsidRPr="00C06C7D">
        <w:t>Figure 8</w:t>
      </w:r>
      <w:r w:rsidR="00DD40E4" w:rsidRPr="0024183B">
        <w:fldChar w:fldCharType="end"/>
      </w:r>
      <w:r w:rsidR="00DD40E4">
        <w:rPr>
          <w:rFonts w:hint="eastAsia"/>
        </w:rPr>
        <w:t>(</w:t>
      </w:r>
      <w:r w:rsidR="00DD40E4">
        <w:t>b</w:t>
      </w:r>
      <w:r w:rsidR="00DD40E4">
        <w:rPr>
          <w:rFonts w:hint="eastAsia"/>
        </w:rPr>
        <w:t>)</w:t>
      </w:r>
      <w:r w:rsidR="00442ED7">
        <w:rPr>
          <w:rFonts w:hint="eastAsia"/>
        </w:rPr>
        <w:t>。其原因在於氣音</w:t>
      </w:r>
      <w:r w:rsidR="0066150B">
        <w:rPr>
          <w:rFonts w:hint="eastAsia"/>
        </w:rPr>
        <w:t>並非從</w:t>
      </w:r>
      <w:r w:rsidR="0066150B">
        <w:rPr>
          <w:rFonts w:hint="eastAsia"/>
        </w:rPr>
        <w:t>8000H</w:t>
      </w:r>
      <w:r w:rsidR="0066150B">
        <w:t>z</w:t>
      </w:r>
      <w:r w:rsidR="0066150B">
        <w:rPr>
          <w:rFonts w:hint="eastAsia"/>
        </w:rPr>
        <w:t>開始出現，它</w:t>
      </w:r>
      <w:r w:rsidR="00D150A8">
        <w:rPr>
          <w:rFonts w:hint="eastAsia"/>
        </w:rPr>
        <w:t>出現的地方非常</w:t>
      </w:r>
      <w:r w:rsidR="0066150B">
        <w:rPr>
          <w:rFonts w:hint="eastAsia"/>
        </w:rPr>
        <w:t>不穩定，範圍從</w:t>
      </w:r>
      <w:r w:rsidR="0066150B">
        <w:rPr>
          <w:rFonts w:hint="eastAsia"/>
        </w:rPr>
        <w:t>2000</w:t>
      </w:r>
      <w:r w:rsidR="0066150B">
        <w:rPr>
          <w:rFonts w:hint="eastAsia"/>
        </w:rPr>
        <w:t>到</w:t>
      </w:r>
      <w:r w:rsidR="0066150B">
        <w:rPr>
          <w:rFonts w:hint="eastAsia"/>
        </w:rPr>
        <w:t>8000Hz</w:t>
      </w:r>
      <w:r w:rsidR="00DD40E4">
        <w:rPr>
          <w:rFonts w:hint="eastAsia"/>
        </w:rPr>
        <w:t>均</w:t>
      </w:r>
      <w:r w:rsidR="0066150B">
        <w:rPr>
          <w:rFonts w:hint="eastAsia"/>
        </w:rPr>
        <w:t>有可能。</w:t>
      </w:r>
      <w:r w:rsidR="00DD40E4">
        <w:rPr>
          <w:rFonts w:hint="eastAsia"/>
        </w:rPr>
        <w:t>也就是說</w:t>
      </w:r>
      <w:r w:rsidR="006F1399">
        <w:rPr>
          <w:rFonts w:hint="eastAsia"/>
        </w:rPr>
        <w:t>，</w:t>
      </w:r>
      <w:r w:rsidR="00CF00EA">
        <w:rPr>
          <w:rFonts w:hint="eastAsia"/>
        </w:rPr>
        <w:t>採用文獻所提出的</w:t>
      </w:r>
      <w:r w:rsidR="00CF00EA">
        <w:rPr>
          <w:rFonts w:hint="eastAsia"/>
        </w:rPr>
        <w:t>IMF</w:t>
      </w:r>
      <w:r w:rsidR="00CF00EA">
        <w:rPr>
          <w:rFonts w:hint="eastAsia"/>
        </w:rPr>
        <w:t>，不僅有可能強化到錯誤的區間，甚至有可能會強化到噪音源。因此，</w:t>
      </w:r>
      <w:r w:rsidR="00DD40E4">
        <w:rPr>
          <w:rFonts w:hint="eastAsia"/>
        </w:rPr>
        <w:t>強化氣音的濾波器，並非只用一種</w:t>
      </w:r>
      <w:r w:rsidR="00DD40E4" w:rsidRPr="00DD40E4">
        <w:rPr>
          <w:rFonts w:hint="eastAsia"/>
        </w:rPr>
        <w:t>濾波器</w:t>
      </w:r>
      <w:r w:rsidR="00DD40E4">
        <w:rPr>
          <w:rFonts w:hint="eastAsia"/>
        </w:rPr>
        <w:t>就能</w:t>
      </w:r>
      <w:r w:rsidR="00DD40E4" w:rsidRPr="00DD40E4">
        <w:rPr>
          <w:rFonts w:hint="eastAsia"/>
        </w:rPr>
        <w:t>以偏概全</w:t>
      </w:r>
      <w:r w:rsidR="00DD40E4" w:rsidRPr="00DD40E4">
        <w:rPr>
          <w:rFonts w:hint="eastAsia"/>
        </w:rPr>
        <w:t>(</w:t>
      </w:r>
      <w:r w:rsidR="00DD40E4" w:rsidRPr="00DD40E4">
        <w:t>Sampling bias</w:t>
      </w:r>
      <w:r w:rsidR="00DD40E4" w:rsidRPr="00DD40E4">
        <w:rPr>
          <w:rFonts w:hint="eastAsia"/>
        </w:rPr>
        <w:t>)</w:t>
      </w:r>
      <w:r w:rsidR="00DD40E4">
        <w:rPr>
          <w:rFonts w:hint="eastAsia"/>
        </w:rPr>
        <w:t>。</w:t>
      </w:r>
    </w:p>
    <w:p w:rsidR="00262230" w:rsidRDefault="0011793A" w:rsidP="00814F9D">
      <w:pPr>
        <w:jc w:val="center"/>
        <w:rPr>
          <w:highlight w:val="yellow"/>
        </w:rPr>
      </w:pPr>
      <w:r w:rsidRPr="00DC546E">
        <w:rPr>
          <w:noProof/>
          <w:highlight w:val="cyan"/>
        </w:rPr>
        <w:drawing>
          <wp:inline distT="0" distB="0" distL="0" distR="0" wp14:anchorId="6A7F82F2" wp14:editId="38CF750D">
            <wp:extent cx="3060230" cy="633439"/>
            <wp:effectExtent l="0" t="0" r="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48465" cy="651703"/>
                    </a:xfrm>
                    <a:prstGeom prst="rect">
                      <a:avLst/>
                    </a:prstGeom>
                    <a:noFill/>
                  </pic:spPr>
                </pic:pic>
              </a:graphicData>
            </a:graphic>
          </wp:inline>
        </w:drawing>
      </w:r>
    </w:p>
    <w:p w:rsidR="00CB7E9F" w:rsidRPr="00F1065D" w:rsidRDefault="0011793A" w:rsidP="0011793A">
      <w:pPr>
        <w:pStyle w:val="ac"/>
        <w:jc w:val="center"/>
        <w:rPr>
          <w:sz w:val="16"/>
        </w:rPr>
      </w:pPr>
      <w:bookmarkStart w:id="45" w:name="_Ref526342129"/>
      <w:r w:rsidRPr="00F1065D">
        <w:rPr>
          <w:sz w:val="16"/>
        </w:rPr>
        <w:t xml:space="preserve">Figure </w:t>
      </w:r>
      <w:r w:rsidRPr="00F1065D">
        <w:rPr>
          <w:sz w:val="16"/>
        </w:rPr>
        <w:fldChar w:fldCharType="begin"/>
      </w:r>
      <w:r w:rsidRPr="00F1065D">
        <w:rPr>
          <w:sz w:val="16"/>
        </w:rPr>
        <w:instrText xml:space="preserve"> SEQ Figure \* ARABIC </w:instrText>
      </w:r>
      <w:r w:rsidRPr="00F1065D">
        <w:rPr>
          <w:sz w:val="16"/>
        </w:rPr>
        <w:fldChar w:fldCharType="separate"/>
      </w:r>
      <w:r w:rsidR="00C06C7D">
        <w:rPr>
          <w:noProof/>
          <w:sz w:val="16"/>
        </w:rPr>
        <w:t>8</w:t>
      </w:r>
      <w:r w:rsidRPr="00F1065D">
        <w:rPr>
          <w:sz w:val="16"/>
        </w:rPr>
        <w:fldChar w:fldCharType="end"/>
      </w:r>
      <w:bookmarkEnd w:id="45"/>
      <w:r w:rsidRPr="00F1065D">
        <w:rPr>
          <w:sz w:val="16"/>
        </w:rPr>
        <w:t xml:space="preserve"> (a) </w:t>
      </w:r>
      <w:r w:rsidRPr="00F1065D">
        <w:rPr>
          <w:rFonts w:hint="eastAsia"/>
          <w:sz w:val="16"/>
        </w:rPr>
        <w:t>MFCC Filter Bank, (</w:t>
      </w:r>
      <w:r w:rsidRPr="00F1065D">
        <w:rPr>
          <w:sz w:val="16"/>
        </w:rPr>
        <w:t>b</w:t>
      </w:r>
      <w:r w:rsidRPr="00F1065D">
        <w:rPr>
          <w:rFonts w:hint="eastAsia"/>
          <w:sz w:val="16"/>
        </w:rPr>
        <w:t>)</w:t>
      </w:r>
      <w:r w:rsidRPr="00F1065D">
        <w:rPr>
          <w:sz w:val="16"/>
        </w:rPr>
        <w:t xml:space="preserve"> IMFCC </w:t>
      </w:r>
      <w:r w:rsidRPr="00F1065D">
        <w:rPr>
          <w:rFonts w:hint="eastAsia"/>
          <w:sz w:val="16"/>
        </w:rPr>
        <w:t>Filter Bank</w:t>
      </w:r>
    </w:p>
    <w:p w:rsidR="00A81C71" w:rsidRPr="0021123A" w:rsidRDefault="00DB14C0" w:rsidP="00A81C71">
      <w:pPr>
        <w:jc w:val="both"/>
        <w:rPr>
          <w:bCs/>
          <w:smallCaps/>
          <w:highlight w:val="yellow"/>
        </w:rPr>
      </w:pPr>
      <w:bookmarkStart w:id="46" w:name="OLE_LINK55"/>
      <w:bookmarkStart w:id="47" w:name="OLE_LINK56"/>
      <w:r>
        <w:rPr>
          <w:rFonts w:hint="eastAsia"/>
        </w:rPr>
        <w:t xml:space="preserve">    </w:t>
      </w:r>
      <w:r w:rsidRPr="0021123A">
        <w:rPr>
          <w:rFonts w:hint="eastAsia"/>
          <w:highlight w:val="yellow"/>
        </w:rPr>
        <w:t>因此，本論文利用共振峰找</w:t>
      </w:r>
      <w:r w:rsidR="00772C3F" w:rsidRPr="0021123A">
        <w:rPr>
          <w:rFonts w:hint="eastAsia"/>
          <w:highlight w:val="yellow"/>
        </w:rPr>
        <w:t>尋</w:t>
      </w:r>
      <w:r w:rsidRPr="0021123A">
        <w:rPr>
          <w:rFonts w:hint="eastAsia"/>
          <w:highlight w:val="yellow"/>
        </w:rPr>
        <w:t>氣音位置，並針對氣音能量最強的地方</w:t>
      </w:r>
      <w:r w:rsidR="00772C3F" w:rsidRPr="0021123A">
        <w:rPr>
          <w:rFonts w:hint="eastAsia"/>
          <w:highlight w:val="yellow"/>
        </w:rPr>
        <w:t>向</w:t>
      </w:r>
      <w:r w:rsidRPr="0021123A">
        <w:rPr>
          <w:rFonts w:hint="eastAsia"/>
          <w:highlight w:val="yellow"/>
        </w:rPr>
        <w:t>左右兩邊遞減</w:t>
      </w:r>
      <w:r w:rsidR="00E6248C" w:rsidRPr="0021123A">
        <w:rPr>
          <w:rFonts w:hint="eastAsia"/>
          <w:highlight w:val="yellow"/>
        </w:rPr>
        <w:t>，客製化</w:t>
      </w:r>
      <w:r w:rsidR="00772C3F" w:rsidRPr="0021123A">
        <w:rPr>
          <w:rFonts w:hint="eastAsia"/>
          <w:highlight w:val="yellow"/>
        </w:rPr>
        <w:t>出</w:t>
      </w:r>
      <w:r w:rsidR="00E6248C" w:rsidRPr="0021123A">
        <w:rPr>
          <w:rFonts w:hint="eastAsia"/>
          <w:highlight w:val="yellow"/>
        </w:rPr>
        <w:t>強化氣音之</w:t>
      </w:r>
      <w:r w:rsidR="00772C3F" w:rsidRPr="0021123A">
        <w:rPr>
          <w:rFonts w:hint="eastAsia"/>
          <w:highlight w:val="yellow"/>
        </w:rPr>
        <w:t>濾波器</w:t>
      </w:r>
      <w:r w:rsidRPr="0021123A">
        <w:rPr>
          <w:rFonts w:hint="eastAsia"/>
          <w:highlight w:val="yellow"/>
        </w:rPr>
        <w:t>。</w:t>
      </w:r>
      <w:r w:rsidR="007C31FC" w:rsidRPr="0021123A">
        <w:rPr>
          <w:rFonts w:hint="eastAsia"/>
          <w:bCs/>
          <w:highlight w:val="yellow"/>
        </w:rPr>
        <w:t>本論文</w:t>
      </w:r>
      <w:r w:rsidR="00C42EEF" w:rsidRPr="0021123A">
        <w:rPr>
          <w:rFonts w:hint="eastAsia"/>
          <w:bCs/>
          <w:highlight w:val="yellow"/>
        </w:rPr>
        <w:t>基於</w:t>
      </w:r>
      <w:r w:rsidR="007C31FC" w:rsidRPr="0021123A">
        <w:rPr>
          <w:rFonts w:hint="eastAsia"/>
          <w:bCs/>
          <w:highlight w:val="yellow"/>
        </w:rPr>
        <w:t>LPC</w:t>
      </w:r>
      <w:r w:rsidR="004F17FB" w:rsidRPr="0021123A">
        <w:rPr>
          <w:rFonts w:hint="eastAsia"/>
          <w:bCs/>
          <w:highlight w:val="yellow"/>
        </w:rPr>
        <w:t>方法提取語音訊號</w:t>
      </w:r>
      <w:r w:rsidR="00C42EEF" w:rsidRPr="0021123A">
        <w:rPr>
          <w:rFonts w:hint="eastAsia"/>
          <w:bCs/>
          <w:highlight w:val="yellow"/>
        </w:rPr>
        <w:t>共振峰</w:t>
      </w:r>
      <w:r w:rsidR="004F17FB" w:rsidRPr="0021123A">
        <w:rPr>
          <w:rFonts w:hint="eastAsia"/>
          <w:bCs/>
          <w:highlight w:val="yellow"/>
        </w:rPr>
        <w:t>，</w:t>
      </w:r>
      <w:r w:rsidR="00A81C71" w:rsidRPr="0021123A">
        <w:rPr>
          <w:rFonts w:hint="eastAsia"/>
          <w:bCs/>
          <w:smallCaps/>
          <w:highlight w:val="yellow"/>
        </w:rPr>
        <w:t xml:space="preserve">  </w:t>
      </w:r>
      <w:r w:rsidR="00A81C71" w:rsidRPr="0021123A">
        <w:rPr>
          <w:rFonts w:hint="eastAsia"/>
          <w:highlight w:val="yellow"/>
        </w:rPr>
        <w:t>LPC</w:t>
      </w:r>
      <w:r w:rsidR="00BE1195">
        <w:rPr>
          <w:highlight w:val="yellow"/>
        </w:rPr>
        <w:fldChar w:fldCharType="begin"/>
      </w:r>
      <w:r w:rsidR="00BE1195">
        <w:rPr>
          <w:highlight w:val="yellow"/>
        </w:rPr>
        <w:instrText xml:space="preserve"> </w:instrText>
      </w:r>
      <w:r w:rsidR="00BE1195">
        <w:rPr>
          <w:rFonts w:hint="eastAsia"/>
          <w:highlight w:val="yellow"/>
        </w:rPr>
        <w:instrText>REF _Ref526930178 \r \h</w:instrText>
      </w:r>
      <w:r w:rsidR="00BE1195">
        <w:rPr>
          <w:highlight w:val="yellow"/>
        </w:rPr>
        <w:instrText xml:space="preserve"> </w:instrText>
      </w:r>
      <w:r w:rsidR="00BE1195">
        <w:rPr>
          <w:highlight w:val="yellow"/>
        </w:rPr>
      </w:r>
      <w:r w:rsidR="00BE1195">
        <w:rPr>
          <w:highlight w:val="yellow"/>
        </w:rPr>
        <w:fldChar w:fldCharType="separate"/>
      </w:r>
      <w:r w:rsidR="00C06C7D">
        <w:rPr>
          <w:highlight w:val="yellow"/>
        </w:rPr>
        <w:t>[23]</w:t>
      </w:r>
      <w:r w:rsidR="00BE1195">
        <w:rPr>
          <w:highlight w:val="yellow"/>
        </w:rPr>
        <w:fldChar w:fldCharType="end"/>
      </w:r>
      <w:r w:rsidR="00BE1195">
        <w:rPr>
          <w:highlight w:val="yellow"/>
        </w:rPr>
        <w:fldChar w:fldCharType="begin"/>
      </w:r>
      <w:r w:rsidR="00BE1195">
        <w:rPr>
          <w:highlight w:val="yellow"/>
        </w:rPr>
        <w:instrText xml:space="preserve"> REF _Ref526930181 \r \h </w:instrText>
      </w:r>
      <w:r w:rsidR="00BE1195">
        <w:rPr>
          <w:highlight w:val="yellow"/>
        </w:rPr>
      </w:r>
      <w:r w:rsidR="00BE1195">
        <w:rPr>
          <w:highlight w:val="yellow"/>
        </w:rPr>
        <w:fldChar w:fldCharType="separate"/>
      </w:r>
      <w:r w:rsidR="00C06C7D">
        <w:rPr>
          <w:highlight w:val="yellow"/>
        </w:rPr>
        <w:t>[24]</w:t>
      </w:r>
      <w:r w:rsidR="00BE1195">
        <w:rPr>
          <w:highlight w:val="yellow"/>
        </w:rPr>
        <w:fldChar w:fldCharType="end"/>
      </w:r>
      <w:r w:rsidR="00A81C71" w:rsidRPr="0021123A">
        <w:rPr>
          <w:rFonts w:hint="eastAsia"/>
          <w:highlight w:val="yellow"/>
        </w:rPr>
        <w:t>的基本概念是利用若干個過去取樣點加權線性組合的方式來逼近現在取樣點，在共振峰估測上，利用</w:t>
      </w:r>
      <w:r w:rsidR="00A81C71" w:rsidRPr="0021123A">
        <w:rPr>
          <w:rFonts w:hint="eastAsia"/>
          <w:highlight w:val="yellow"/>
        </w:rPr>
        <w:t>LPC</w:t>
      </w:r>
      <w:r w:rsidR="00A81C71" w:rsidRPr="0021123A">
        <w:rPr>
          <w:rFonts w:hint="eastAsia"/>
          <w:highlight w:val="yellow"/>
        </w:rPr>
        <w:t>來建立一個描述聲道共振、幅射作用的全極點</w:t>
      </w:r>
      <w:r w:rsidR="00A81C71" w:rsidRPr="0021123A">
        <w:rPr>
          <w:rFonts w:hint="eastAsia"/>
          <w:highlight w:val="yellow"/>
        </w:rPr>
        <w:t>(all pole)</w:t>
      </w:r>
      <w:r w:rsidR="00A81C71" w:rsidRPr="0021123A">
        <w:rPr>
          <w:rFonts w:hint="eastAsia"/>
          <w:highlight w:val="yellow"/>
        </w:rPr>
        <w:t>濾波器，根據濾波器轉移函數響應繪製出功率頻譜圖的包絡線，求得共振峰。</w:t>
      </w:r>
    </w:p>
    <w:p w:rsidR="00A81C71" w:rsidRPr="0021123A" w:rsidRDefault="00A81C71" w:rsidP="00A81C71">
      <w:pPr>
        <w:pStyle w:val="Text"/>
        <w:spacing w:line="240" w:lineRule="auto"/>
        <w:ind w:firstLine="0"/>
        <w:rPr>
          <w:rFonts w:eastAsia="標楷體"/>
          <w:bCs/>
          <w:smallCaps/>
          <w:highlight w:val="yellow"/>
          <w:lang w:eastAsia="zh-TW"/>
        </w:rPr>
      </w:pPr>
      <w:r w:rsidRPr="0021123A">
        <w:rPr>
          <w:rFonts w:eastAsia="標楷體" w:hint="eastAsia"/>
          <w:bCs/>
          <w:smallCaps/>
          <w:highlight w:val="yellow"/>
          <w:lang w:eastAsia="zh-TW"/>
        </w:rPr>
        <w:t>對</w:t>
      </w:r>
      <w:r w:rsidRPr="0021123A">
        <w:rPr>
          <w:rFonts w:eastAsia="標楷體" w:hint="eastAsia"/>
          <w:bCs/>
          <w:smallCaps/>
          <w:highlight w:val="yellow"/>
          <w:lang w:eastAsia="zh-TW"/>
        </w:rPr>
        <w:t>p</w:t>
      </w:r>
      <w:r w:rsidRPr="0021123A">
        <w:rPr>
          <w:rFonts w:eastAsia="標楷體" w:hint="eastAsia"/>
          <w:bCs/>
          <w:smallCaps/>
          <w:highlight w:val="yellow"/>
          <w:lang w:eastAsia="zh-TW"/>
        </w:rPr>
        <w:t>階濾波器而言，預測值為：</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4"/>
        <w:gridCol w:w="1276"/>
      </w:tblGrid>
      <w:tr w:rsidR="00A81C71" w:rsidRPr="0021123A" w:rsidTr="004C6145">
        <w:tc>
          <w:tcPr>
            <w:tcW w:w="3414" w:type="dxa"/>
          </w:tcPr>
          <w:bookmarkStart w:id="48" w:name="OLE_LINK94"/>
          <w:bookmarkStart w:id="49" w:name="OLE_LINK97"/>
          <w:bookmarkStart w:id="50" w:name="OLE_LINK98"/>
          <w:p w:rsidR="00A81C71" w:rsidRPr="0021123A" w:rsidRDefault="00EF60E4" w:rsidP="004C6145">
            <w:pPr>
              <w:ind w:firstLine="480"/>
              <w:jc w:val="both"/>
              <w:rPr>
                <w:bCs/>
                <w:highlight w:val="yellow"/>
              </w:rPr>
            </w:pPr>
            <m:oMathPara>
              <m:oMath>
                <m:acc>
                  <m:accPr>
                    <m:ctrlPr>
                      <w:rPr>
                        <w:rFonts w:ascii="Cambria Math" w:hAnsi="Cambria Math"/>
                        <w:bCs/>
                        <w:smallCaps/>
                        <w:highlight w:val="yellow"/>
                      </w:rPr>
                    </m:ctrlPr>
                  </m:accPr>
                  <m:e>
                    <m:r>
                      <w:rPr>
                        <w:rFonts w:ascii="Cambria Math" w:hAnsi="Cambria Math"/>
                        <w:smallCaps/>
                        <w:highlight w:val="yellow"/>
                      </w:rPr>
                      <m:t>x</m:t>
                    </m:r>
                  </m:e>
                </m:acc>
                <m:d>
                  <m:dPr>
                    <m:ctrlPr>
                      <w:rPr>
                        <w:rFonts w:ascii="Cambria Math" w:hAnsi="Cambria Math"/>
                        <w:bCs/>
                        <w:i/>
                        <w:smallCaps/>
                        <w:highlight w:val="yellow"/>
                      </w:rPr>
                    </m:ctrlPr>
                  </m:dPr>
                  <m:e>
                    <m:r>
                      <w:rPr>
                        <w:rFonts w:ascii="Cambria Math" w:hAnsi="Cambria Math"/>
                        <w:smallCaps/>
                        <w:highlight w:val="yellow"/>
                      </w:rPr>
                      <m:t>m</m:t>
                    </m:r>
                  </m:e>
                </m:d>
                <m:r>
                  <w:rPr>
                    <w:rFonts w:ascii="Cambria Math" w:hAnsi="Cambria Math"/>
                    <w:smallCaps/>
                    <w:highlight w:val="yellow"/>
                  </w:rPr>
                  <m:t>=-</m:t>
                </m:r>
                <m:nary>
                  <m:naryPr>
                    <m:chr m:val="∑"/>
                    <m:limLoc m:val="undOvr"/>
                    <m:ctrlPr>
                      <w:rPr>
                        <w:rFonts w:ascii="Cambria Math" w:hAnsi="Cambria Math"/>
                        <w:bCs/>
                        <w:i/>
                        <w:smallCaps/>
                        <w:highlight w:val="yellow"/>
                      </w:rPr>
                    </m:ctrlPr>
                  </m:naryPr>
                  <m:sub>
                    <m:r>
                      <w:rPr>
                        <w:rFonts w:ascii="Cambria Math" w:hAnsi="Cambria Math"/>
                        <w:smallCaps/>
                        <w:highlight w:val="yellow"/>
                      </w:rPr>
                      <m:t>k=1</m:t>
                    </m:r>
                  </m:sub>
                  <m:sup>
                    <m:r>
                      <w:rPr>
                        <w:rFonts w:ascii="Cambria Math" w:hAnsi="Cambria Math"/>
                        <w:smallCaps/>
                        <w:highlight w:val="yellow"/>
                      </w:rPr>
                      <m:t>p</m:t>
                    </m:r>
                  </m:sup>
                  <m:e>
                    <m:sSub>
                      <m:sSubPr>
                        <m:ctrlPr>
                          <w:rPr>
                            <w:rFonts w:ascii="Cambria Math" w:hAnsi="Cambria Math"/>
                            <w:bCs/>
                            <w:i/>
                            <w:smallCaps/>
                            <w:highlight w:val="yellow"/>
                          </w:rPr>
                        </m:ctrlPr>
                      </m:sSubPr>
                      <m:e>
                        <m:r>
                          <w:rPr>
                            <w:rFonts w:ascii="Cambria Math" w:hAnsi="Cambria Math"/>
                            <w:smallCaps/>
                            <w:highlight w:val="yellow"/>
                          </w:rPr>
                          <m:t>a</m:t>
                        </m:r>
                      </m:e>
                      <m:sub>
                        <m:r>
                          <w:rPr>
                            <w:rFonts w:ascii="Cambria Math" w:hAnsi="Cambria Math"/>
                            <w:smallCaps/>
                            <w:highlight w:val="yellow"/>
                          </w:rPr>
                          <m:t>k</m:t>
                        </m:r>
                      </m:sub>
                    </m:sSub>
                    <m:r>
                      <w:rPr>
                        <w:rFonts w:ascii="Cambria Math" w:hAnsi="Cambria Math"/>
                        <w:smallCaps/>
                        <w:highlight w:val="yellow"/>
                      </w:rPr>
                      <m:t>x(m-k)</m:t>
                    </m:r>
                  </m:e>
                </m:nary>
              </m:oMath>
            </m:oMathPara>
          </w:p>
        </w:tc>
        <w:tc>
          <w:tcPr>
            <w:tcW w:w="1276" w:type="dxa"/>
            <w:vAlign w:val="center"/>
          </w:tcPr>
          <w:p w:rsidR="00A81C71" w:rsidRPr="0021123A" w:rsidRDefault="00A81C71" w:rsidP="004C6145">
            <w:pPr>
              <w:jc w:val="right"/>
              <w:rPr>
                <w:bCs/>
                <w:highlight w:val="yellow"/>
              </w:rPr>
            </w:pPr>
            <w:r w:rsidRPr="0021123A">
              <w:rPr>
                <w:rFonts w:hint="eastAsia"/>
                <w:bCs/>
                <w:highlight w:val="yellow"/>
              </w:rPr>
              <w:t>(</w:t>
            </w:r>
            <w:r w:rsidRPr="0021123A">
              <w:rPr>
                <w:bCs/>
                <w:highlight w:val="yellow"/>
              </w:rPr>
              <w:t>)</w:t>
            </w:r>
          </w:p>
        </w:tc>
      </w:tr>
    </w:tbl>
    <w:bookmarkEnd w:id="48"/>
    <w:bookmarkEnd w:id="49"/>
    <w:bookmarkEnd w:id="50"/>
    <w:p w:rsidR="00A81C71" w:rsidRPr="0021123A" w:rsidRDefault="00A81C71" w:rsidP="00A81C71">
      <w:pPr>
        <w:pStyle w:val="Text"/>
        <w:spacing w:line="240" w:lineRule="auto"/>
        <w:ind w:firstLine="0"/>
        <w:rPr>
          <w:rFonts w:eastAsia="標楷體"/>
          <w:bCs/>
          <w:smallCaps/>
          <w:highlight w:val="yellow"/>
          <w:lang w:eastAsia="zh-TW"/>
        </w:rPr>
      </w:pPr>
      <w:r w:rsidRPr="004C6145">
        <w:rPr>
          <w:rFonts w:eastAsia="標楷體" w:hint="eastAsia"/>
          <w:bCs/>
          <w:smallCaps/>
          <w:highlight w:val="yellow"/>
          <w:lang w:eastAsia="zh-TW"/>
        </w:rPr>
        <w:t>其中，</w:t>
      </w:r>
      <m:oMath>
        <m:r>
          <w:rPr>
            <w:rFonts w:ascii="Cambria Math" w:eastAsia="標楷體" w:hAnsi="Cambria Math"/>
            <w:smallCaps/>
            <w:highlight w:val="yellow"/>
            <w:lang w:eastAsia="zh-TW"/>
          </w:rPr>
          <m:t>x</m:t>
        </m:r>
        <m:d>
          <m:dPr>
            <m:ctrlPr>
              <w:rPr>
                <w:rFonts w:ascii="Cambria Math" w:eastAsia="標楷體" w:hAnsi="Cambria Math"/>
                <w:bCs/>
                <w:smallCaps/>
                <w:highlight w:val="yellow"/>
                <w:lang w:eastAsia="zh-TW"/>
              </w:rPr>
            </m:ctrlPr>
          </m:dPr>
          <m:e>
            <m:r>
              <w:rPr>
                <w:rFonts w:ascii="Cambria Math" w:eastAsia="標楷體" w:hAnsi="Cambria Math"/>
                <w:smallCaps/>
                <w:highlight w:val="yellow"/>
                <w:lang w:eastAsia="zh-TW"/>
              </w:rPr>
              <m:t>m</m:t>
            </m:r>
          </m:e>
        </m:d>
      </m:oMath>
      <w:r w:rsidR="00EB341D" w:rsidRPr="006B7893">
        <w:rPr>
          <w:rFonts w:eastAsia="標楷體" w:hint="eastAsia"/>
          <w:bCs/>
          <w:smallCaps/>
          <w:highlight w:val="yellow"/>
          <w:lang w:eastAsia="zh-TW"/>
        </w:rPr>
        <w:t>為實際</w:t>
      </w:r>
      <w:r w:rsidR="006B7893" w:rsidRPr="006B7893">
        <w:rPr>
          <w:rFonts w:eastAsia="標楷體" w:hint="eastAsia"/>
          <w:bCs/>
          <w:smallCaps/>
          <w:highlight w:val="yellow"/>
          <w:lang w:eastAsia="zh-TW"/>
        </w:rPr>
        <w:t>序列</w:t>
      </w:r>
      <w:r w:rsidR="006B7893">
        <w:rPr>
          <w:rFonts w:eastAsia="標楷體" w:hint="eastAsia"/>
          <w:bCs/>
          <w:smallCaps/>
          <w:sz w:val="18"/>
          <w:highlight w:val="yellow"/>
          <w:lang w:eastAsia="zh-TW"/>
        </w:rPr>
        <w:t>，</w:t>
      </w:r>
      <m:oMath>
        <m:acc>
          <m:accPr>
            <m:ctrlPr>
              <w:rPr>
                <w:rFonts w:ascii="Cambria Math" w:eastAsia="標楷體" w:hAnsi="Cambria Math"/>
                <w:bCs/>
                <w:smallCaps/>
                <w:highlight w:val="yellow"/>
              </w:rPr>
            </m:ctrlPr>
          </m:accPr>
          <m:e>
            <m:r>
              <w:rPr>
                <w:rFonts w:ascii="Cambria Math" w:eastAsia="標楷體" w:hAnsi="Cambria Math"/>
                <w:smallCaps/>
                <w:highlight w:val="yellow"/>
                <w:lang w:eastAsia="zh-TW"/>
              </w:rPr>
              <m:t>x</m:t>
            </m:r>
          </m:e>
        </m:acc>
        <m:d>
          <m:dPr>
            <m:ctrlPr>
              <w:rPr>
                <w:rFonts w:ascii="Cambria Math" w:eastAsia="標楷體" w:hAnsi="Cambria Math"/>
                <w:bCs/>
                <w:i/>
                <w:smallCaps/>
                <w:highlight w:val="yellow"/>
              </w:rPr>
            </m:ctrlPr>
          </m:dPr>
          <m:e>
            <m:r>
              <w:rPr>
                <w:rFonts w:ascii="Cambria Math" w:eastAsia="標楷體" w:hAnsi="Cambria Math"/>
                <w:smallCaps/>
                <w:highlight w:val="yellow"/>
                <w:lang w:eastAsia="zh-TW"/>
              </w:rPr>
              <m:t>m</m:t>
            </m:r>
          </m:e>
        </m:d>
      </m:oMath>
      <w:r w:rsidR="006B7893">
        <w:rPr>
          <w:rFonts w:eastAsia="標楷體" w:hint="eastAsia"/>
          <w:bCs/>
          <w:smallCaps/>
          <w:highlight w:val="yellow"/>
          <w:lang w:eastAsia="zh-TW"/>
        </w:rPr>
        <w:t>為預測值</w:t>
      </w:r>
      <w:r w:rsidR="00EB341D">
        <w:rPr>
          <w:rFonts w:eastAsia="標楷體" w:hint="eastAsia"/>
          <w:bCs/>
          <w:smallCaps/>
          <w:highlight w:val="yellow"/>
          <w:lang w:eastAsia="zh-TW"/>
        </w:rPr>
        <w:t>，</w:t>
      </w:r>
      <m:oMath>
        <m:sSub>
          <m:sSubPr>
            <m:ctrlPr>
              <w:rPr>
                <w:rFonts w:ascii="Cambria Math" w:eastAsia="標楷體" w:hAnsi="Cambria Math"/>
                <w:bCs/>
                <w:i/>
                <w:smallCaps/>
                <w:highlight w:val="yellow"/>
              </w:rPr>
            </m:ctrlPr>
          </m:sSubPr>
          <m:e>
            <m:r>
              <w:rPr>
                <w:rFonts w:ascii="Cambria Math" w:eastAsia="標楷體" w:hAnsi="Cambria Math"/>
                <w:smallCaps/>
                <w:highlight w:val="yellow"/>
                <w:lang w:eastAsia="zh-TW"/>
              </w:rPr>
              <m:t>a</m:t>
            </m:r>
          </m:e>
          <m:sub>
            <m:r>
              <w:rPr>
                <w:rFonts w:ascii="Cambria Math" w:eastAsia="標楷體" w:hAnsi="Cambria Math"/>
                <w:smallCaps/>
                <w:highlight w:val="yellow"/>
                <w:lang w:eastAsia="zh-TW"/>
              </w:rPr>
              <m:t>k</m:t>
            </m:r>
          </m:sub>
        </m:sSub>
      </m:oMath>
      <w:r w:rsidRPr="004C6145">
        <w:rPr>
          <w:rFonts w:eastAsia="標楷體" w:hint="eastAsia"/>
          <w:highlight w:val="yellow"/>
          <w:lang w:eastAsia="zh-TW"/>
        </w:rPr>
        <w:t>為濾波</w:t>
      </w:r>
      <w:r w:rsidRPr="0021123A">
        <w:rPr>
          <w:rFonts w:eastAsia="標楷體" w:hint="eastAsia"/>
          <w:highlight w:val="yellow"/>
          <w:lang w:eastAsia="zh-TW"/>
        </w:rPr>
        <w:t>器係數，</w:t>
      </w:r>
      <w:r w:rsidRPr="0021123A">
        <w:rPr>
          <w:rFonts w:eastAsia="標楷體" w:hint="eastAsia"/>
          <w:highlight w:val="yellow"/>
          <w:lang w:eastAsia="zh-TW"/>
        </w:rPr>
        <w:t>p</w:t>
      </w:r>
      <w:r w:rsidRPr="0021123A">
        <w:rPr>
          <w:rFonts w:eastAsia="標楷體" w:hint="eastAsia"/>
          <w:highlight w:val="yellow"/>
          <w:lang w:eastAsia="zh-TW"/>
        </w:rPr>
        <w:t>為濾波器階數。</w:t>
      </w:r>
    </w:p>
    <w:p w:rsidR="00A81C71" w:rsidRPr="0021123A" w:rsidRDefault="00A81C71" w:rsidP="00A81C71">
      <w:pPr>
        <w:pStyle w:val="Text"/>
        <w:spacing w:line="240" w:lineRule="auto"/>
        <w:ind w:firstLine="0"/>
        <w:rPr>
          <w:rFonts w:eastAsia="標楷體"/>
          <w:bCs/>
          <w:smallCaps/>
          <w:highlight w:val="yellow"/>
          <w:lang w:eastAsia="zh-TW"/>
        </w:rPr>
      </w:pPr>
      <w:r w:rsidRPr="0021123A">
        <w:rPr>
          <w:rFonts w:eastAsia="標楷體" w:hint="eastAsia"/>
          <w:bCs/>
          <w:smallCaps/>
          <w:highlight w:val="yellow"/>
          <w:lang w:eastAsia="zh-TW"/>
        </w:rPr>
        <w:t>利用最小平方誤差法決定濾波器係數：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350"/>
      </w:tblGrid>
      <w:tr w:rsidR="00BC06FD" w:rsidRPr="0021123A" w:rsidTr="00BC06FD">
        <w:tc>
          <w:tcPr>
            <w:tcW w:w="4395" w:type="dxa"/>
          </w:tcPr>
          <w:p w:rsidR="00BC06FD" w:rsidRPr="0021123A" w:rsidRDefault="00BC06FD" w:rsidP="004C6145">
            <w:pPr>
              <w:jc w:val="both"/>
              <w:rPr>
                <w:bCs/>
                <w:smallCaps/>
                <w:highlight w:val="yellow"/>
              </w:rPr>
            </w:pPr>
            <w:bookmarkStart w:id="51" w:name="OLE_LINK103"/>
            <w:bookmarkStart w:id="52" w:name="OLE_LINK111"/>
            <m:oMathPara>
              <m:oMath>
                <m:r>
                  <m:rPr>
                    <m:sty m:val="p"/>
                  </m:rPr>
                  <w:rPr>
                    <w:rFonts w:ascii="Cambria Math" w:hAnsi="Cambria Math" w:hint="eastAsia"/>
                    <w:smallCaps/>
                    <w:sz w:val="18"/>
                    <w:highlight w:val="yellow"/>
                  </w:rPr>
                  <m:t>E</m:t>
                </m:r>
                <m:r>
                  <w:rPr>
                    <w:rFonts w:ascii="Cambria Math" w:hAnsi="Cambria Math"/>
                    <w:smallCaps/>
                    <w:sz w:val="18"/>
                    <w:highlight w:val="yellow"/>
                  </w:rPr>
                  <m:t>=</m:t>
                </m:r>
                <m:nary>
                  <m:naryPr>
                    <m:chr m:val="∑"/>
                    <m:limLoc m:val="undOvr"/>
                    <m:ctrlPr>
                      <w:rPr>
                        <w:rFonts w:ascii="Cambria Math" w:hAnsi="Cambria Math"/>
                        <w:bCs/>
                        <w:i/>
                        <w:smallCaps/>
                        <w:sz w:val="18"/>
                        <w:highlight w:val="yellow"/>
                      </w:rPr>
                    </m:ctrlPr>
                  </m:naryPr>
                  <m:sub>
                    <m:r>
                      <w:rPr>
                        <w:rFonts w:ascii="Cambria Math" w:hAnsi="Cambria Math"/>
                        <w:smallCaps/>
                        <w:sz w:val="18"/>
                        <w:highlight w:val="yellow"/>
                      </w:rPr>
                      <m:t>m=-∞</m:t>
                    </m:r>
                  </m:sub>
                  <m:sup>
                    <m:r>
                      <w:rPr>
                        <w:rFonts w:ascii="Cambria Math" w:hAnsi="Cambria Math"/>
                        <w:smallCaps/>
                        <w:sz w:val="18"/>
                        <w:highlight w:val="yellow"/>
                      </w:rPr>
                      <m:t>∞</m:t>
                    </m:r>
                  </m:sup>
                  <m:e>
                    <m:sSup>
                      <m:sSupPr>
                        <m:ctrlPr>
                          <w:rPr>
                            <w:rFonts w:ascii="Cambria Math" w:hAnsi="Cambria Math"/>
                            <w:bCs/>
                            <w:i/>
                            <w:smallCaps/>
                            <w:sz w:val="18"/>
                            <w:highlight w:val="yellow"/>
                          </w:rPr>
                        </m:ctrlPr>
                      </m:sSupPr>
                      <m:e>
                        <m:r>
                          <w:rPr>
                            <w:rFonts w:ascii="Cambria Math" w:hAnsi="Cambria Math"/>
                            <w:smallCaps/>
                            <w:sz w:val="18"/>
                            <w:highlight w:val="yellow"/>
                          </w:rPr>
                          <m:t>e</m:t>
                        </m:r>
                      </m:e>
                      <m:sup>
                        <m:r>
                          <w:rPr>
                            <w:rFonts w:ascii="Cambria Math" w:hAnsi="Cambria Math"/>
                            <w:smallCaps/>
                            <w:sz w:val="18"/>
                            <w:highlight w:val="yellow"/>
                          </w:rPr>
                          <m:t>2</m:t>
                        </m:r>
                      </m:sup>
                    </m:sSup>
                    <m:r>
                      <w:rPr>
                        <w:rFonts w:ascii="Cambria Math" w:hAnsi="Cambria Math"/>
                        <w:smallCaps/>
                        <w:sz w:val="18"/>
                        <w:highlight w:val="yellow"/>
                      </w:rPr>
                      <m:t>(m)</m:t>
                    </m:r>
                  </m:e>
                </m:nary>
                <m:r>
                  <w:rPr>
                    <w:rFonts w:ascii="Cambria Math" w:hAnsi="Cambria Math"/>
                    <w:smallCaps/>
                    <w:sz w:val="18"/>
                    <w:highlight w:val="yellow"/>
                  </w:rPr>
                  <m:t>=</m:t>
                </m:r>
                <w:bookmarkStart w:id="53" w:name="OLE_LINK101"/>
                <w:bookmarkStart w:id="54" w:name="OLE_LINK102"/>
                <m:nary>
                  <m:naryPr>
                    <m:chr m:val="∑"/>
                    <m:limLoc m:val="undOvr"/>
                    <m:ctrlPr>
                      <w:rPr>
                        <w:rFonts w:ascii="Cambria Math" w:hAnsi="Cambria Math"/>
                        <w:bCs/>
                        <w:i/>
                        <w:smallCaps/>
                        <w:sz w:val="18"/>
                        <w:highlight w:val="yellow"/>
                      </w:rPr>
                    </m:ctrlPr>
                  </m:naryPr>
                  <m:sub>
                    <m:r>
                      <w:rPr>
                        <w:rFonts w:ascii="Cambria Math" w:hAnsi="Cambria Math"/>
                        <w:smallCaps/>
                        <w:sz w:val="18"/>
                        <w:highlight w:val="yellow"/>
                      </w:rPr>
                      <m:t>m=-∞</m:t>
                    </m:r>
                  </m:sub>
                  <m:sup>
                    <m:r>
                      <w:rPr>
                        <w:rFonts w:ascii="Cambria Math" w:hAnsi="Cambria Math"/>
                        <w:smallCaps/>
                        <w:sz w:val="18"/>
                        <w:highlight w:val="yellow"/>
                      </w:rPr>
                      <m:t>∞</m:t>
                    </m:r>
                  </m:sup>
                  <m:e>
                    <m:sSup>
                      <m:sSupPr>
                        <m:ctrlPr>
                          <w:rPr>
                            <w:rFonts w:ascii="Cambria Math" w:hAnsi="Cambria Math"/>
                            <w:bCs/>
                            <w:i/>
                            <w:smallCaps/>
                            <w:sz w:val="18"/>
                            <w:highlight w:val="yellow"/>
                          </w:rPr>
                        </m:ctrlPr>
                      </m:sSupPr>
                      <m:e>
                        <m:d>
                          <m:dPr>
                            <m:begChr m:val="["/>
                            <m:endChr m:val="]"/>
                            <m:ctrlPr>
                              <w:rPr>
                                <w:rFonts w:ascii="Cambria Math" w:hAnsi="Cambria Math"/>
                                <w:bCs/>
                                <w:i/>
                                <w:smallCaps/>
                                <w:sz w:val="18"/>
                                <w:highlight w:val="yellow"/>
                              </w:rPr>
                            </m:ctrlPr>
                          </m:dPr>
                          <m:e>
                            <m:r>
                              <w:rPr>
                                <w:rFonts w:ascii="Cambria Math" w:hAnsi="Cambria Math"/>
                                <w:smallCaps/>
                                <w:sz w:val="18"/>
                                <w:highlight w:val="yellow"/>
                              </w:rPr>
                              <m:t>x</m:t>
                            </m:r>
                            <m:d>
                              <m:dPr>
                                <m:ctrlPr>
                                  <w:rPr>
                                    <w:rFonts w:ascii="Cambria Math" w:hAnsi="Cambria Math"/>
                                    <w:bCs/>
                                    <w:i/>
                                    <w:smallCaps/>
                                    <w:sz w:val="18"/>
                                    <w:highlight w:val="yellow"/>
                                  </w:rPr>
                                </m:ctrlPr>
                              </m:dPr>
                              <m:e>
                                <m:r>
                                  <w:rPr>
                                    <w:rFonts w:ascii="Cambria Math" w:hAnsi="Cambria Math"/>
                                    <w:smallCaps/>
                                    <w:sz w:val="18"/>
                                    <w:highlight w:val="yellow"/>
                                  </w:rPr>
                                  <m:t>m</m:t>
                                </m:r>
                              </m:e>
                            </m:d>
                            <m:r>
                              <w:rPr>
                                <w:rFonts w:ascii="Cambria Math" w:hAnsi="Cambria Math"/>
                                <w:smallCaps/>
                                <w:highlight w:val="yellow"/>
                              </w:rPr>
                              <m:t>-</m:t>
                            </m:r>
                            <m:nary>
                              <m:naryPr>
                                <m:chr m:val="∑"/>
                                <m:limLoc m:val="undOvr"/>
                                <m:ctrlPr>
                                  <w:rPr>
                                    <w:rFonts w:ascii="Cambria Math" w:hAnsi="Cambria Math"/>
                                    <w:bCs/>
                                    <w:i/>
                                    <w:smallCaps/>
                                    <w:highlight w:val="yellow"/>
                                  </w:rPr>
                                </m:ctrlPr>
                              </m:naryPr>
                              <m:sub>
                                <m:r>
                                  <w:rPr>
                                    <w:rFonts w:ascii="Cambria Math" w:hAnsi="Cambria Math"/>
                                    <w:smallCaps/>
                                    <w:highlight w:val="yellow"/>
                                  </w:rPr>
                                  <m:t>k=1</m:t>
                                </m:r>
                              </m:sub>
                              <m:sup>
                                <m:r>
                                  <w:rPr>
                                    <w:rFonts w:ascii="Cambria Math" w:hAnsi="Cambria Math"/>
                                    <w:smallCaps/>
                                    <w:highlight w:val="yellow"/>
                                  </w:rPr>
                                  <m:t>p</m:t>
                                </m:r>
                              </m:sup>
                              <m:e>
                                <m:sSub>
                                  <m:sSubPr>
                                    <m:ctrlPr>
                                      <w:rPr>
                                        <w:rFonts w:ascii="Cambria Math" w:hAnsi="Cambria Math"/>
                                        <w:bCs/>
                                        <w:i/>
                                        <w:smallCaps/>
                                        <w:highlight w:val="yellow"/>
                                      </w:rPr>
                                    </m:ctrlPr>
                                  </m:sSubPr>
                                  <m:e>
                                    <m:r>
                                      <w:rPr>
                                        <w:rFonts w:ascii="Cambria Math" w:hAnsi="Cambria Math"/>
                                        <w:smallCaps/>
                                        <w:highlight w:val="yellow"/>
                                      </w:rPr>
                                      <m:t>a</m:t>
                                    </m:r>
                                  </m:e>
                                  <m:sub>
                                    <m:r>
                                      <w:rPr>
                                        <w:rFonts w:ascii="Cambria Math" w:hAnsi="Cambria Math"/>
                                        <w:smallCaps/>
                                        <w:highlight w:val="yellow"/>
                                      </w:rPr>
                                      <m:t>k</m:t>
                                    </m:r>
                                  </m:sub>
                                </m:sSub>
                                <m:r>
                                  <w:rPr>
                                    <w:rFonts w:ascii="Cambria Math" w:hAnsi="Cambria Math"/>
                                    <w:smallCaps/>
                                    <w:highlight w:val="yellow"/>
                                  </w:rPr>
                                  <m:t>x(m-k)</m:t>
                                </m:r>
                              </m:e>
                            </m:nary>
                          </m:e>
                        </m:d>
                      </m:e>
                      <m:sup>
                        <m:r>
                          <w:rPr>
                            <w:rFonts w:ascii="Cambria Math" w:hAnsi="Cambria Math"/>
                            <w:smallCaps/>
                            <w:sz w:val="18"/>
                            <w:highlight w:val="yellow"/>
                          </w:rPr>
                          <m:t>2</m:t>
                        </m:r>
                      </m:sup>
                    </m:sSup>
                  </m:e>
                </m:nary>
              </m:oMath>
            </m:oMathPara>
            <w:bookmarkEnd w:id="53"/>
            <w:bookmarkEnd w:id="54"/>
          </w:p>
        </w:tc>
        <w:tc>
          <w:tcPr>
            <w:tcW w:w="295" w:type="dxa"/>
            <w:vAlign w:val="center"/>
          </w:tcPr>
          <w:p w:rsidR="00BC06FD" w:rsidRPr="0021123A" w:rsidRDefault="00BC06FD" w:rsidP="004C6145">
            <w:pPr>
              <w:jc w:val="right"/>
              <w:rPr>
                <w:bCs/>
                <w:highlight w:val="yellow"/>
              </w:rPr>
            </w:pPr>
            <w:r w:rsidRPr="0021123A">
              <w:rPr>
                <w:rFonts w:hint="eastAsia"/>
                <w:bCs/>
                <w:highlight w:val="yellow"/>
              </w:rPr>
              <w:t>(</w:t>
            </w:r>
            <w:r w:rsidRPr="0021123A">
              <w:rPr>
                <w:bCs/>
                <w:highlight w:val="yellow"/>
              </w:rPr>
              <w:t>)</w:t>
            </w:r>
          </w:p>
        </w:tc>
      </w:tr>
    </w:tbl>
    <w:bookmarkEnd w:id="51"/>
    <w:bookmarkEnd w:id="52"/>
    <w:p w:rsidR="00A81C71" w:rsidRPr="004E1021" w:rsidRDefault="007F6D8E" w:rsidP="00A81C71">
      <w:pPr>
        <w:pStyle w:val="Text"/>
        <w:spacing w:line="240" w:lineRule="auto"/>
        <w:ind w:firstLine="0"/>
        <w:rPr>
          <w:rFonts w:eastAsia="標楷體"/>
          <w:bCs/>
          <w:smallCaps/>
          <w:highlight w:val="yellow"/>
          <w:lang w:eastAsia="zh-TW"/>
        </w:rPr>
      </w:pPr>
      <w:r w:rsidRPr="004E1021">
        <w:rPr>
          <w:rFonts w:eastAsia="標楷體" w:hint="eastAsia"/>
          <w:bCs/>
          <w:smallCaps/>
          <w:highlight w:val="yellow"/>
          <w:lang w:eastAsia="zh-TW"/>
        </w:rPr>
        <w:t>根據上述求得</w:t>
      </w:r>
      <w:r w:rsidR="00EC1612" w:rsidRPr="004E1021">
        <w:rPr>
          <w:rFonts w:eastAsia="標楷體" w:hint="eastAsia"/>
          <w:bCs/>
          <w:smallCaps/>
          <w:highlight w:val="yellow"/>
          <w:lang w:eastAsia="zh-TW"/>
        </w:rPr>
        <w:t>之濾波器係數</w:t>
      </w:r>
      <m:oMath>
        <m:sSub>
          <m:sSubPr>
            <m:ctrlPr>
              <w:rPr>
                <w:rFonts w:ascii="Cambria Math" w:eastAsia="標楷體" w:hAnsi="Cambria Math"/>
                <w:bCs/>
                <w:highlight w:val="yellow"/>
                <w:lang w:eastAsia="zh-TW"/>
              </w:rPr>
            </m:ctrlPr>
          </m:sSubPr>
          <m:e>
            <m:r>
              <w:rPr>
                <w:rFonts w:ascii="Cambria Math" w:eastAsia="標楷體" w:hAnsi="Cambria Math"/>
                <w:highlight w:val="yellow"/>
                <w:lang w:eastAsia="zh-TW"/>
              </w:rPr>
              <m:t>a</m:t>
            </m:r>
          </m:e>
          <m:sub>
            <m:r>
              <w:rPr>
                <w:rFonts w:ascii="Cambria Math" w:eastAsia="標楷體" w:hAnsi="Cambria Math"/>
                <w:highlight w:val="yellow"/>
                <w:lang w:eastAsia="zh-TW"/>
              </w:rPr>
              <m:t>1</m:t>
            </m:r>
          </m:sub>
        </m:sSub>
        <m:r>
          <w:rPr>
            <w:rFonts w:ascii="Cambria Math" w:eastAsia="標楷體" w:hAnsi="Cambria Math"/>
            <w:highlight w:val="yellow"/>
            <w:lang w:eastAsia="zh-TW"/>
          </w:rPr>
          <m:t>,</m:t>
        </m:r>
        <m:sSub>
          <m:sSubPr>
            <m:ctrlPr>
              <w:rPr>
                <w:rFonts w:ascii="Cambria Math" w:eastAsia="標楷體" w:hAnsi="Cambria Math"/>
                <w:bCs/>
                <w:highlight w:val="yellow"/>
                <w:lang w:eastAsia="zh-TW"/>
              </w:rPr>
            </m:ctrlPr>
          </m:sSubPr>
          <m:e>
            <m:r>
              <w:rPr>
                <w:rFonts w:ascii="Cambria Math" w:eastAsia="標楷體" w:hAnsi="Cambria Math"/>
                <w:highlight w:val="yellow"/>
                <w:lang w:eastAsia="zh-TW"/>
              </w:rPr>
              <m:t>a</m:t>
            </m:r>
          </m:e>
          <m:sub>
            <m:r>
              <w:rPr>
                <w:rFonts w:ascii="Cambria Math" w:eastAsia="標楷體" w:hAnsi="Cambria Math"/>
                <w:highlight w:val="yellow"/>
                <w:lang w:eastAsia="zh-TW"/>
              </w:rPr>
              <m:t>2</m:t>
            </m:r>
          </m:sub>
        </m:sSub>
        <m:r>
          <w:rPr>
            <w:rFonts w:ascii="Cambria Math" w:eastAsia="標楷體" w:hAnsi="Cambria Math"/>
            <w:highlight w:val="yellow"/>
            <w:lang w:eastAsia="zh-TW"/>
          </w:rPr>
          <m:t>,</m:t>
        </m:r>
        <m:r>
          <m:rPr>
            <m:sty m:val="p"/>
          </m:rPr>
          <w:rPr>
            <w:rFonts w:ascii="Cambria Math" w:eastAsia="標楷體" w:hAnsi="Cambria Math"/>
            <w:highlight w:val="yellow"/>
            <w:lang w:eastAsia="zh-TW"/>
          </w:rPr>
          <m:t>…</m:t>
        </m:r>
        <m:sSub>
          <m:sSubPr>
            <m:ctrlPr>
              <w:rPr>
                <w:rFonts w:ascii="Cambria Math" w:eastAsia="標楷體" w:hAnsi="Cambria Math"/>
                <w:bCs/>
                <w:highlight w:val="yellow"/>
                <w:lang w:eastAsia="zh-TW"/>
              </w:rPr>
            </m:ctrlPr>
          </m:sSubPr>
          <m:e>
            <m:r>
              <w:rPr>
                <w:rFonts w:ascii="Cambria Math" w:eastAsia="標楷體" w:hAnsi="Cambria Math"/>
                <w:highlight w:val="yellow"/>
                <w:lang w:eastAsia="zh-TW"/>
              </w:rPr>
              <m:t>a</m:t>
            </m:r>
          </m:e>
          <m:sub>
            <m:r>
              <w:rPr>
                <w:rFonts w:ascii="Cambria Math" w:eastAsia="標楷體" w:hAnsi="Cambria Math"/>
                <w:highlight w:val="yellow"/>
                <w:lang w:eastAsia="zh-TW"/>
              </w:rPr>
              <m:t>p</m:t>
            </m:r>
          </m:sub>
        </m:sSub>
      </m:oMath>
      <w:r w:rsidR="004E1021" w:rsidRPr="004E1021">
        <w:rPr>
          <w:rFonts w:eastAsia="標楷體" w:hint="eastAsia"/>
          <w:bCs/>
          <w:highlight w:val="yellow"/>
          <w:lang w:eastAsia="zh-TW"/>
        </w:rPr>
        <w:t>，計算濾波器響應繪製頻率包絡線，其</w:t>
      </w:r>
      <w:r w:rsidR="00A81C71" w:rsidRPr="004E1021">
        <w:rPr>
          <w:rFonts w:eastAsia="標楷體" w:hint="eastAsia"/>
          <w:bCs/>
          <w:smallCaps/>
          <w:highlight w:val="yellow"/>
          <w:lang w:eastAsia="zh-TW"/>
        </w:rPr>
        <w:t>濾波器轉移函數：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350"/>
      </w:tblGrid>
      <w:tr w:rsidR="0021123A" w:rsidRPr="0021123A" w:rsidTr="004C6145">
        <w:tc>
          <w:tcPr>
            <w:tcW w:w="4395" w:type="dxa"/>
          </w:tcPr>
          <w:p w:rsidR="0021123A" w:rsidRPr="0021123A" w:rsidRDefault="0021123A" w:rsidP="004E1021">
            <w:pPr>
              <w:jc w:val="both"/>
              <w:rPr>
                <w:bCs/>
                <w:smallCaps/>
                <w:szCs w:val="24"/>
                <w:highlight w:val="yellow"/>
              </w:rPr>
            </w:pPr>
            <m:oMathPara>
              <m:oMath>
                <m:r>
                  <m:rPr>
                    <m:sty m:val="p"/>
                  </m:rPr>
                  <w:rPr>
                    <w:rFonts w:ascii="Cambria Math" w:hAnsi="Cambria Math"/>
                    <w:smallCaps/>
                    <w:szCs w:val="24"/>
                    <w:highlight w:val="yellow"/>
                  </w:rPr>
                  <m:t>H</m:t>
                </m:r>
                <m:d>
                  <m:dPr>
                    <m:ctrlPr>
                      <w:rPr>
                        <w:rFonts w:ascii="Cambria Math" w:hAnsi="Cambria Math"/>
                        <w:bCs/>
                        <w:smallCaps/>
                        <w:szCs w:val="24"/>
                        <w:highlight w:val="yellow"/>
                      </w:rPr>
                    </m:ctrlPr>
                  </m:dPr>
                  <m:e>
                    <m:r>
                      <m:rPr>
                        <m:sty m:val="p"/>
                      </m:rPr>
                      <w:rPr>
                        <w:rFonts w:ascii="Cambria Math" w:hAnsi="Cambria Math"/>
                        <w:smallCaps/>
                        <w:szCs w:val="24"/>
                        <w:highlight w:val="yellow"/>
                      </w:rPr>
                      <m:t>z</m:t>
                    </m:r>
                  </m:e>
                </m:d>
                <m:r>
                  <m:rPr>
                    <m:sty m:val="p"/>
                  </m:rPr>
                  <w:rPr>
                    <w:rFonts w:ascii="Cambria Math" w:hAnsi="Cambria Math"/>
                    <w:smallCaps/>
                    <w:szCs w:val="24"/>
                    <w:highlight w:val="yellow"/>
                  </w:rPr>
                  <m:t>=</m:t>
                </m:r>
                <m:f>
                  <m:fPr>
                    <m:ctrlPr>
                      <w:rPr>
                        <w:rFonts w:ascii="Cambria Math" w:hAnsi="Cambria Math"/>
                        <w:bCs/>
                        <w:smallCaps/>
                        <w:szCs w:val="24"/>
                        <w:highlight w:val="yellow"/>
                      </w:rPr>
                    </m:ctrlPr>
                  </m:fPr>
                  <m:num>
                    <m:r>
                      <m:rPr>
                        <m:sty m:val="p"/>
                      </m:rPr>
                      <w:rPr>
                        <w:rFonts w:ascii="Cambria Math" w:hAnsi="Cambria Math"/>
                        <w:smallCaps/>
                        <w:szCs w:val="24"/>
                        <w:highlight w:val="yellow"/>
                      </w:rPr>
                      <m:t>G</m:t>
                    </m:r>
                  </m:num>
                  <m:den>
                    <m:r>
                      <w:rPr>
                        <w:rFonts w:ascii="Cambria Math" w:hAnsi="Cambria Math"/>
                        <w:smallCaps/>
                        <w:szCs w:val="24"/>
                        <w:highlight w:val="yellow"/>
                      </w:rPr>
                      <m:t>1+</m:t>
                    </m:r>
                    <m:nary>
                      <m:naryPr>
                        <m:chr m:val="∑"/>
                        <m:limLoc m:val="undOvr"/>
                        <m:ctrlPr>
                          <w:rPr>
                            <w:rFonts w:ascii="Cambria Math" w:hAnsi="Cambria Math"/>
                            <w:bCs/>
                            <w:i/>
                            <w:smallCaps/>
                            <w:szCs w:val="24"/>
                            <w:highlight w:val="yellow"/>
                          </w:rPr>
                        </m:ctrlPr>
                      </m:naryPr>
                      <m:sub>
                        <m:r>
                          <w:rPr>
                            <w:rFonts w:ascii="Cambria Math" w:hAnsi="Cambria Math"/>
                            <w:smallCaps/>
                            <w:szCs w:val="24"/>
                            <w:highlight w:val="yellow"/>
                          </w:rPr>
                          <m:t>k=1</m:t>
                        </m:r>
                      </m:sub>
                      <m:sup>
                        <m:r>
                          <w:rPr>
                            <w:rFonts w:ascii="Cambria Math" w:hAnsi="Cambria Math"/>
                            <w:smallCaps/>
                            <w:szCs w:val="24"/>
                            <w:highlight w:val="yellow"/>
                          </w:rPr>
                          <m:t>p</m:t>
                        </m:r>
                      </m:sup>
                      <m:e>
                        <m:sSub>
                          <m:sSubPr>
                            <m:ctrlPr>
                              <w:rPr>
                                <w:rFonts w:ascii="Cambria Math" w:hAnsi="Cambria Math"/>
                                <w:bCs/>
                                <w:i/>
                                <w:smallCaps/>
                                <w:szCs w:val="24"/>
                                <w:highlight w:val="yellow"/>
                              </w:rPr>
                            </m:ctrlPr>
                          </m:sSubPr>
                          <m:e>
                            <m:r>
                              <w:rPr>
                                <w:rFonts w:ascii="Cambria Math" w:hAnsi="Cambria Math"/>
                                <w:smallCaps/>
                                <w:szCs w:val="24"/>
                                <w:highlight w:val="yellow"/>
                              </w:rPr>
                              <m:t>a</m:t>
                            </m:r>
                          </m:e>
                          <m:sub>
                            <m:r>
                              <w:rPr>
                                <w:rFonts w:ascii="Cambria Math" w:hAnsi="Cambria Math"/>
                                <w:smallCaps/>
                                <w:szCs w:val="24"/>
                                <w:highlight w:val="yellow"/>
                              </w:rPr>
                              <m:t>k</m:t>
                            </m:r>
                          </m:sub>
                        </m:sSub>
                        <m:sSup>
                          <m:sSupPr>
                            <m:ctrlPr>
                              <w:rPr>
                                <w:rFonts w:ascii="Cambria Math" w:hAnsi="Cambria Math"/>
                                <w:bCs/>
                                <w:i/>
                                <w:smallCaps/>
                                <w:szCs w:val="24"/>
                                <w:highlight w:val="yellow"/>
                              </w:rPr>
                            </m:ctrlPr>
                          </m:sSupPr>
                          <m:e>
                            <m:r>
                              <w:rPr>
                                <w:rFonts w:ascii="Cambria Math" w:hAnsi="Cambria Math"/>
                                <w:smallCaps/>
                                <w:szCs w:val="24"/>
                                <w:highlight w:val="yellow"/>
                              </w:rPr>
                              <m:t>z</m:t>
                            </m:r>
                          </m:e>
                          <m:sup>
                            <m:r>
                              <w:rPr>
                                <w:rFonts w:ascii="Cambria Math" w:hAnsi="Cambria Math"/>
                                <w:smallCaps/>
                                <w:szCs w:val="24"/>
                                <w:highlight w:val="yellow"/>
                              </w:rPr>
                              <m:t>-k</m:t>
                            </m:r>
                          </m:sup>
                        </m:sSup>
                      </m:e>
                    </m:nary>
                  </m:den>
                </m:f>
              </m:oMath>
            </m:oMathPara>
          </w:p>
        </w:tc>
        <w:tc>
          <w:tcPr>
            <w:tcW w:w="295" w:type="dxa"/>
            <w:vAlign w:val="center"/>
          </w:tcPr>
          <w:p w:rsidR="0021123A" w:rsidRPr="0021123A" w:rsidRDefault="0021123A" w:rsidP="004C6145">
            <w:pPr>
              <w:jc w:val="right"/>
              <w:rPr>
                <w:bCs/>
                <w:highlight w:val="yellow"/>
              </w:rPr>
            </w:pPr>
            <w:r w:rsidRPr="0021123A">
              <w:rPr>
                <w:rFonts w:hint="eastAsia"/>
                <w:bCs/>
                <w:highlight w:val="yellow"/>
              </w:rPr>
              <w:t>(</w:t>
            </w:r>
            <w:r w:rsidRPr="0021123A">
              <w:rPr>
                <w:bCs/>
                <w:highlight w:val="yellow"/>
              </w:rPr>
              <w:t>)</w:t>
            </w:r>
          </w:p>
        </w:tc>
      </w:tr>
    </w:tbl>
    <w:p w:rsidR="0021123A" w:rsidRDefault="00A81C71" w:rsidP="00D867B9">
      <w:pPr>
        <w:jc w:val="both"/>
        <w:rPr>
          <w:bCs/>
          <w:smallCaps/>
        </w:rPr>
      </w:pPr>
      <w:r w:rsidRPr="0021123A">
        <w:rPr>
          <w:rFonts w:hint="eastAsia"/>
          <w:bCs/>
          <w:smallCaps/>
          <w:highlight w:val="yellow"/>
        </w:rPr>
        <w:t>其中，</w:t>
      </w:r>
      <w:r w:rsidRPr="0021123A">
        <w:rPr>
          <w:rFonts w:hint="eastAsia"/>
          <w:bCs/>
          <w:smallCaps/>
          <w:highlight w:val="yellow"/>
        </w:rPr>
        <w:t>G</w:t>
      </w:r>
      <w:r w:rsidRPr="0021123A">
        <w:rPr>
          <w:rFonts w:hint="eastAsia"/>
          <w:bCs/>
          <w:smallCaps/>
          <w:highlight w:val="yellow"/>
        </w:rPr>
        <w:t>為增益。</w:t>
      </w:r>
    </w:p>
    <w:p w:rsidR="007649B6" w:rsidRDefault="007649B6" w:rsidP="00D867B9">
      <w:pPr>
        <w:jc w:val="both"/>
        <w:rPr>
          <w:bCs/>
          <w:smallCaps/>
        </w:rPr>
      </w:pPr>
      <w:r>
        <w:rPr>
          <w:rFonts w:hint="eastAsia"/>
          <w:bCs/>
          <w:smallCaps/>
        </w:rPr>
        <w:t xml:space="preserve"> </w:t>
      </w:r>
      <w:r w:rsidRPr="007649B6">
        <w:rPr>
          <w:rFonts w:hint="eastAsia"/>
          <w:bCs/>
          <w:smallCaps/>
          <w:highlight w:val="green"/>
        </w:rPr>
        <w:t>--</w:t>
      </w:r>
      <w:r>
        <w:rPr>
          <w:rFonts w:hint="eastAsia"/>
          <w:bCs/>
          <w:smallCaps/>
          <w:highlight w:val="green"/>
        </w:rPr>
        <w:t>添加</w:t>
      </w:r>
      <w:r w:rsidRPr="007649B6">
        <w:rPr>
          <w:rFonts w:hint="eastAsia"/>
          <w:bCs/>
          <w:smallCaps/>
          <w:highlight w:val="green"/>
        </w:rPr>
        <w:t>----</w:t>
      </w:r>
    </w:p>
    <w:p w:rsidR="00DF09B7" w:rsidRDefault="00DF09B7" w:rsidP="00DF09B7">
      <w:pPr>
        <w:ind w:firstLineChars="200" w:firstLine="400"/>
        <w:jc w:val="both"/>
        <w:rPr>
          <w:bCs/>
          <w:smallCaps/>
        </w:rPr>
      </w:pPr>
      <w:r>
        <w:rPr>
          <w:rFonts w:hint="eastAsia"/>
          <w:bCs/>
          <w:smallCaps/>
          <w:highlight w:val="yellow"/>
        </w:rPr>
        <w:t>我們會求取每個音框的共振峰，針對共振峰的分佈採取不一樣的濾波器，本論文定義共振峰分佈的三種型態，分別為低頻區間、高頻區間以</w:t>
      </w:r>
      <w:r w:rsidRPr="00805C48">
        <w:rPr>
          <w:rFonts w:hint="eastAsia"/>
          <w:bCs/>
          <w:smallCaps/>
          <w:highlight w:val="yellow"/>
        </w:rPr>
        <w:t>及</w:t>
      </w:r>
      <w:r w:rsidR="00805C48" w:rsidRPr="00805C48">
        <w:rPr>
          <w:rFonts w:hint="eastAsia"/>
          <w:bCs/>
          <w:smallCaps/>
          <w:highlight w:val="yellow"/>
        </w:rPr>
        <w:t>靜默</w:t>
      </w:r>
      <w:r>
        <w:rPr>
          <w:rFonts w:hint="eastAsia"/>
          <w:bCs/>
          <w:smallCaps/>
          <w:highlight w:val="yellow"/>
        </w:rPr>
        <w:t>區間，以下會分別介紹每個區間的流程及做法：</w:t>
      </w:r>
    </w:p>
    <w:p w:rsidR="00DF09B7" w:rsidRPr="00805C48" w:rsidRDefault="00DF09B7" w:rsidP="00DF09B7">
      <w:pPr>
        <w:pStyle w:val="a3"/>
        <w:numPr>
          <w:ilvl w:val="4"/>
          <w:numId w:val="3"/>
        </w:numPr>
        <w:ind w:leftChars="0" w:left="284" w:hanging="284"/>
        <w:jc w:val="both"/>
        <w:rPr>
          <w:bCs/>
          <w:smallCaps/>
          <w:highlight w:val="yellow"/>
        </w:rPr>
      </w:pPr>
      <w:r w:rsidRPr="00805C48">
        <w:rPr>
          <w:rFonts w:hint="eastAsia"/>
          <w:bCs/>
          <w:smallCaps/>
          <w:highlight w:val="yellow"/>
        </w:rPr>
        <w:t>低頻區間</w:t>
      </w:r>
    </w:p>
    <w:p w:rsidR="003A4E97" w:rsidRPr="00805C48" w:rsidRDefault="00DF09B7" w:rsidP="003A4E97">
      <w:pPr>
        <w:pStyle w:val="a3"/>
        <w:ind w:leftChars="0" w:left="284"/>
        <w:jc w:val="both"/>
        <w:rPr>
          <w:bCs/>
          <w:smallCaps/>
          <w:highlight w:val="yellow"/>
        </w:rPr>
      </w:pPr>
      <w:r w:rsidRPr="00805C48">
        <w:rPr>
          <w:rFonts w:hint="eastAsia"/>
          <w:bCs/>
          <w:smallCaps/>
          <w:highlight w:val="yellow"/>
        </w:rPr>
        <w:t>假設</w:t>
      </w:r>
      <w:r w:rsidR="003A4E97" w:rsidRPr="00805C48">
        <w:rPr>
          <w:rFonts w:hint="eastAsia"/>
          <w:bCs/>
          <w:smallCaps/>
          <w:highlight w:val="yellow"/>
        </w:rPr>
        <w:t>2000Hz</w:t>
      </w:r>
      <w:r w:rsidR="003A4E97" w:rsidRPr="00805C48">
        <w:rPr>
          <w:rFonts w:hint="eastAsia"/>
          <w:bCs/>
          <w:smallCaps/>
          <w:highlight w:val="yellow"/>
        </w:rPr>
        <w:t>以下有</w:t>
      </w:r>
      <w:r w:rsidRPr="00805C48">
        <w:rPr>
          <w:rFonts w:hint="eastAsia"/>
          <w:bCs/>
          <w:smallCaps/>
          <w:highlight w:val="yellow"/>
        </w:rPr>
        <w:t>共振峰</w:t>
      </w:r>
      <w:r w:rsidR="003A4E97" w:rsidRPr="00805C48">
        <w:rPr>
          <w:rFonts w:hint="eastAsia"/>
          <w:bCs/>
          <w:smallCaps/>
          <w:highlight w:val="yellow"/>
        </w:rPr>
        <w:t>，則代表音框有濁音的特徵，因此會將</w:t>
      </w:r>
      <w:r w:rsidR="003A4E97" w:rsidRPr="007649B6">
        <w:rPr>
          <w:rFonts w:hint="eastAsia"/>
          <w:bCs/>
          <w:smallCaps/>
          <w:highlight w:val="green"/>
        </w:rPr>
        <w:t>音框</w:t>
      </w:r>
      <w:r w:rsidR="003A4E97" w:rsidRPr="00805C48">
        <w:rPr>
          <w:rFonts w:hint="eastAsia"/>
          <w:bCs/>
          <w:smallCaps/>
          <w:highlight w:val="yellow"/>
        </w:rPr>
        <w:t>乘於</w:t>
      </w:r>
      <w:r w:rsidR="003A4E97" w:rsidRPr="002F4088">
        <w:rPr>
          <w:rFonts w:hint="eastAsia"/>
          <w:bCs/>
          <w:smallCaps/>
          <w:highlight w:val="green"/>
        </w:rPr>
        <w:t>低頻濾波器</w:t>
      </w:r>
      <w:r w:rsidR="003A4E97" w:rsidRPr="00805C48">
        <w:rPr>
          <w:rFonts w:hint="eastAsia"/>
          <w:bCs/>
          <w:smallCaps/>
          <w:highlight w:val="yellow"/>
        </w:rPr>
        <w:t>(MF/GF)</w:t>
      </w:r>
      <w:r w:rsidR="003A4E97" w:rsidRPr="00805C48">
        <w:rPr>
          <w:rFonts w:hint="eastAsia"/>
          <w:bCs/>
          <w:smallCaps/>
          <w:highlight w:val="yellow"/>
        </w:rPr>
        <w:t>。</w:t>
      </w:r>
      <w:r w:rsidR="003A4E97" w:rsidRPr="002F4088">
        <w:rPr>
          <w:rFonts w:hint="eastAsia"/>
          <w:bCs/>
          <w:smallCaps/>
          <w:highlight w:val="green"/>
        </w:rPr>
        <w:t>截止頻率</w:t>
      </w:r>
      <w:r w:rsidR="003A4E97" w:rsidRPr="00805C48">
        <w:rPr>
          <w:rFonts w:hint="eastAsia"/>
          <w:bCs/>
          <w:smallCaps/>
          <w:highlight w:val="yellow"/>
        </w:rPr>
        <w:t>設計</w:t>
      </w:r>
      <w:r w:rsidR="003A4E97" w:rsidRPr="007649B6">
        <w:rPr>
          <w:rFonts w:hint="eastAsia"/>
          <w:bCs/>
          <w:smallCaps/>
          <w:highlight w:val="green"/>
        </w:rPr>
        <w:t>再</w:t>
      </w:r>
      <w:r w:rsidR="003A4E97" w:rsidRPr="00805C48">
        <w:rPr>
          <w:rFonts w:hint="eastAsia"/>
          <w:bCs/>
          <w:smallCaps/>
          <w:highlight w:val="yellow"/>
        </w:rPr>
        <w:t>100</w:t>
      </w:r>
      <w:r w:rsidR="003A4E97" w:rsidRPr="00805C48">
        <w:rPr>
          <w:rFonts w:hint="eastAsia"/>
          <w:bCs/>
          <w:smallCaps/>
          <w:highlight w:val="yellow"/>
        </w:rPr>
        <w:t>至</w:t>
      </w:r>
      <w:r w:rsidR="003A4E97" w:rsidRPr="00805C48">
        <w:rPr>
          <w:rFonts w:hint="eastAsia"/>
          <w:bCs/>
          <w:smallCaps/>
          <w:highlight w:val="yellow"/>
        </w:rPr>
        <w:t>4000Hz</w:t>
      </w:r>
      <w:r w:rsidR="003A4E97" w:rsidRPr="00805C48">
        <w:rPr>
          <w:rFonts w:hint="eastAsia"/>
          <w:bCs/>
          <w:smallCaps/>
          <w:highlight w:val="yellow"/>
        </w:rPr>
        <w:t>。</w:t>
      </w:r>
    </w:p>
    <w:p w:rsidR="00DF09B7" w:rsidRPr="00805C48" w:rsidRDefault="00DF09B7" w:rsidP="00DF09B7">
      <w:pPr>
        <w:pStyle w:val="a3"/>
        <w:numPr>
          <w:ilvl w:val="4"/>
          <w:numId w:val="3"/>
        </w:numPr>
        <w:ind w:leftChars="0" w:left="284" w:hanging="284"/>
        <w:jc w:val="both"/>
        <w:rPr>
          <w:bCs/>
          <w:smallCaps/>
          <w:highlight w:val="yellow"/>
        </w:rPr>
      </w:pPr>
      <w:r w:rsidRPr="00805C48">
        <w:rPr>
          <w:rFonts w:hint="eastAsia"/>
          <w:bCs/>
          <w:smallCaps/>
          <w:highlight w:val="yellow"/>
        </w:rPr>
        <w:t>高頻區間</w:t>
      </w:r>
    </w:p>
    <w:p w:rsidR="00AD720C" w:rsidRPr="00805C48" w:rsidRDefault="003A4E97" w:rsidP="00AD720C">
      <w:pPr>
        <w:ind w:left="284"/>
        <w:jc w:val="both"/>
        <w:rPr>
          <w:bCs/>
          <w:smallCaps/>
          <w:highlight w:val="yellow"/>
        </w:rPr>
      </w:pPr>
      <w:r w:rsidRPr="00805C48">
        <w:rPr>
          <w:rFonts w:hint="eastAsia"/>
          <w:bCs/>
          <w:smallCaps/>
          <w:highlight w:val="yellow"/>
        </w:rPr>
        <w:t>假設</w:t>
      </w:r>
      <w:r w:rsidRPr="00805C48">
        <w:rPr>
          <w:rFonts w:hint="eastAsia"/>
          <w:bCs/>
          <w:smallCaps/>
          <w:highlight w:val="yellow"/>
        </w:rPr>
        <w:t>2000Hz</w:t>
      </w:r>
      <w:r w:rsidRPr="00805C48">
        <w:rPr>
          <w:rFonts w:hint="eastAsia"/>
          <w:bCs/>
          <w:smallCaps/>
          <w:highlight w:val="yellow"/>
        </w:rPr>
        <w:t>以下沒有共振峰，且</w:t>
      </w:r>
      <w:r w:rsidRPr="00805C48">
        <w:rPr>
          <w:rFonts w:hint="eastAsia"/>
          <w:bCs/>
          <w:smallCaps/>
          <w:highlight w:val="yellow"/>
        </w:rPr>
        <w:t>2000H</w:t>
      </w:r>
      <w:r w:rsidRPr="00805C48">
        <w:rPr>
          <w:bCs/>
          <w:smallCaps/>
          <w:highlight w:val="yellow"/>
        </w:rPr>
        <w:t>z</w:t>
      </w:r>
      <w:r w:rsidRPr="00805C48">
        <w:rPr>
          <w:rFonts w:hint="eastAsia"/>
          <w:bCs/>
          <w:smallCaps/>
          <w:highlight w:val="yellow"/>
        </w:rPr>
        <w:t>以上有共振峰，則代表音框有氣音的特徵，因此會將音框乘於高頻濾波器</w:t>
      </w:r>
      <w:r w:rsidRPr="00805C48">
        <w:rPr>
          <w:rFonts w:hint="eastAsia"/>
          <w:bCs/>
          <w:smallCaps/>
          <w:highlight w:val="yellow"/>
        </w:rPr>
        <w:t>(IMF/IGF)</w:t>
      </w:r>
      <w:r w:rsidRPr="00805C48">
        <w:rPr>
          <w:rFonts w:hint="eastAsia"/>
          <w:bCs/>
          <w:smallCaps/>
          <w:highlight w:val="yellow"/>
        </w:rPr>
        <w:t>。截止頻率</w:t>
      </w:r>
      <w:r w:rsidR="009A74D6" w:rsidRPr="00805C48">
        <w:rPr>
          <w:rFonts w:hint="eastAsia"/>
          <w:bCs/>
          <w:smallCaps/>
          <w:highlight w:val="yellow"/>
        </w:rPr>
        <w:t>的範圍設計再</w:t>
      </w:r>
      <w:r w:rsidR="009A74D6" w:rsidRPr="00805C48">
        <w:rPr>
          <w:rFonts w:hint="eastAsia"/>
          <w:bCs/>
          <w:smallCaps/>
          <w:highlight w:val="yellow"/>
        </w:rPr>
        <w:t>4000</w:t>
      </w:r>
      <w:r w:rsidR="009A74D6" w:rsidRPr="00805C48">
        <w:rPr>
          <w:rFonts w:hint="eastAsia"/>
          <w:bCs/>
          <w:smallCaps/>
          <w:highlight w:val="yellow"/>
        </w:rPr>
        <w:t>至</w:t>
      </w:r>
      <w:r w:rsidR="009A74D6" w:rsidRPr="00805C48">
        <w:rPr>
          <w:rFonts w:hint="eastAsia"/>
          <w:bCs/>
          <w:smallCaps/>
          <w:highlight w:val="yellow"/>
        </w:rPr>
        <w:t>8000Hz</w:t>
      </w:r>
      <w:r w:rsidR="009A74D6" w:rsidRPr="00805C48">
        <w:rPr>
          <w:rFonts w:hint="eastAsia"/>
          <w:bCs/>
          <w:smallCaps/>
          <w:highlight w:val="yellow"/>
        </w:rPr>
        <w:t>，但此濾波器並非從</w:t>
      </w:r>
      <w:r w:rsidR="009A74D6" w:rsidRPr="00805C48">
        <w:rPr>
          <w:rFonts w:hint="eastAsia"/>
          <w:bCs/>
          <w:smallCaps/>
          <w:highlight w:val="yellow"/>
        </w:rPr>
        <w:t>4000</w:t>
      </w:r>
      <w:r w:rsidR="009A74D6" w:rsidRPr="00805C48">
        <w:rPr>
          <w:rFonts w:hint="eastAsia"/>
          <w:bCs/>
          <w:smallCaps/>
          <w:highlight w:val="yellow"/>
        </w:rPr>
        <w:t>或</w:t>
      </w:r>
      <w:r w:rsidR="009A74D6" w:rsidRPr="00805C48">
        <w:rPr>
          <w:rFonts w:hint="eastAsia"/>
          <w:bCs/>
          <w:smallCaps/>
          <w:highlight w:val="yellow"/>
        </w:rPr>
        <w:t>8000Hz</w:t>
      </w:r>
      <w:r w:rsidR="009A74D6" w:rsidRPr="00805C48">
        <w:rPr>
          <w:rFonts w:hint="eastAsia"/>
          <w:bCs/>
          <w:smallCaps/>
          <w:highlight w:val="yellow"/>
        </w:rPr>
        <w:t>開始遞減。而是根據共振峰最大鋒值</w:t>
      </w:r>
      <w:r w:rsidR="00805C48">
        <w:rPr>
          <w:rFonts w:hint="eastAsia"/>
          <w:bCs/>
          <w:smallCaps/>
          <w:highlight w:val="yellow"/>
        </w:rPr>
        <w:t>的位置</w:t>
      </w:r>
      <w:r w:rsidR="009A74D6" w:rsidRPr="00805C48">
        <w:rPr>
          <w:rFonts w:hint="eastAsia"/>
          <w:bCs/>
          <w:smallCaps/>
          <w:highlight w:val="yellow"/>
        </w:rPr>
        <w:t>，當作濾波器的中心點，並從中心點左右遞減。假設</w:t>
      </w:r>
      <w:r w:rsidR="009A74D6" w:rsidRPr="00805C48">
        <w:rPr>
          <w:rFonts w:hint="eastAsia"/>
          <w:bCs/>
          <w:smallCaps/>
          <w:highlight w:val="yellow"/>
        </w:rPr>
        <w:t>2000</w:t>
      </w:r>
      <w:r w:rsidR="009A74D6" w:rsidRPr="00805C48">
        <w:rPr>
          <w:rFonts w:hint="eastAsia"/>
          <w:bCs/>
          <w:smallCaps/>
          <w:highlight w:val="yellow"/>
        </w:rPr>
        <w:t>至</w:t>
      </w:r>
      <w:r w:rsidR="009A74D6" w:rsidRPr="00805C48">
        <w:rPr>
          <w:rFonts w:hint="eastAsia"/>
          <w:bCs/>
          <w:smallCaps/>
          <w:highlight w:val="yellow"/>
        </w:rPr>
        <w:t>4000Hz</w:t>
      </w:r>
      <w:r w:rsidR="009A74D6" w:rsidRPr="00805C48">
        <w:rPr>
          <w:rFonts w:hint="eastAsia"/>
          <w:bCs/>
          <w:smallCaps/>
          <w:highlight w:val="yellow"/>
        </w:rPr>
        <w:t>有共振峰，則截止頻率的範圍會設計再</w:t>
      </w:r>
      <w:r w:rsidR="009A74D6" w:rsidRPr="00805C48">
        <w:rPr>
          <w:rFonts w:hint="eastAsia"/>
          <w:bCs/>
          <w:smallCaps/>
          <w:highlight w:val="yellow"/>
        </w:rPr>
        <w:t>2000</w:t>
      </w:r>
      <w:r w:rsidR="009A74D6" w:rsidRPr="00805C48">
        <w:rPr>
          <w:rFonts w:hint="eastAsia"/>
          <w:bCs/>
          <w:smallCaps/>
          <w:highlight w:val="yellow"/>
        </w:rPr>
        <w:t>至</w:t>
      </w:r>
      <w:r w:rsidR="009A74D6" w:rsidRPr="00805C48">
        <w:rPr>
          <w:rFonts w:hint="eastAsia"/>
          <w:bCs/>
          <w:smallCaps/>
          <w:highlight w:val="yellow"/>
        </w:rPr>
        <w:t>8000Hz</w:t>
      </w:r>
      <w:r w:rsidR="00805C48">
        <w:rPr>
          <w:rFonts w:hint="eastAsia"/>
          <w:bCs/>
          <w:smallCaps/>
          <w:highlight w:val="yellow"/>
        </w:rPr>
        <w:t>。</w:t>
      </w:r>
    </w:p>
    <w:p w:rsidR="00DF09B7" w:rsidRPr="00805C48" w:rsidRDefault="00805C48" w:rsidP="00DF09B7">
      <w:pPr>
        <w:pStyle w:val="a3"/>
        <w:numPr>
          <w:ilvl w:val="4"/>
          <w:numId w:val="3"/>
        </w:numPr>
        <w:ind w:leftChars="0" w:left="284" w:hanging="284"/>
        <w:jc w:val="both"/>
        <w:rPr>
          <w:bCs/>
          <w:smallCaps/>
          <w:highlight w:val="yellow"/>
        </w:rPr>
      </w:pPr>
      <w:r w:rsidRPr="00805C48">
        <w:rPr>
          <w:rFonts w:hint="eastAsia"/>
          <w:bCs/>
          <w:smallCaps/>
          <w:highlight w:val="yellow"/>
        </w:rPr>
        <w:t>靜默</w:t>
      </w:r>
      <w:r w:rsidR="00DF09B7" w:rsidRPr="00805C48">
        <w:rPr>
          <w:rFonts w:hint="eastAsia"/>
          <w:bCs/>
          <w:smallCaps/>
          <w:highlight w:val="yellow"/>
        </w:rPr>
        <w:t>區間</w:t>
      </w:r>
    </w:p>
    <w:p w:rsidR="00805C48" w:rsidRPr="00805C48" w:rsidRDefault="00805C48" w:rsidP="00805C48">
      <w:pPr>
        <w:pStyle w:val="a3"/>
        <w:ind w:leftChars="0" w:left="284"/>
        <w:jc w:val="both"/>
        <w:rPr>
          <w:bCs/>
          <w:smallCaps/>
          <w:highlight w:val="yellow"/>
        </w:rPr>
      </w:pPr>
      <w:r w:rsidRPr="00805C48">
        <w:rPr>
          <w:rFonts w:hint="eastAsia"/>
          <w:bCs/>
          <w:smallCaps/>
          <w:highlight w:val="yellow"/>
        </w:rPr>
        <w:t>假設音框的共振峰，能量值過小，則代表此音框是靜默區間，則將音框乘於低頻區間一樣的濾波器。</w:t>
      </w:r>
    </w:p>
    <w:bookmarkEnd w:id="46"/>
    <w:bookmarkEnd w:id="47"/>
    <w:p w:rsidR="00D867B9" w:rsidRPr="00C02F54" w:rsidRDefault="00B06625" w:rsidP="00B06625">
      <w:pPr>
        <w:widowControl/>
        <w:numPr>
          <w:ilvl w:val="0"/>
          <w:numId w:val="4"/>
        </w:numPr>
        <w:jc w:val="both"/>
      </w:pPr>
      <w:r>
        <w:rPr>
          <w:rFonts w:hint="eastAsia"/>
        </w:rPr>
        <w:t>D</w:t>
      </w:r>
      <w:r w:rsidRPr="00B06625">
        <w:t>ata compression</w:t>
      </w:r>
    </w:p>
    <w:p w:rsidR="00D867B9" w:rsidRPr="00043246" w:rsidRDefault="00D867B9" w:rsidP="00D867B9">
      <w:pPr>
        <w:pStyle w:val="a3"/>
        <w:widowControl/>
        <w:numPr>
          <w:ilvl w:val="0"/>
          <w:numId w:val="7"/>
        </w:numPr>
        <w:ind w:leftChars="0"/>
        <w:jc w:val="both"/>
        <w:rPr>
          <w:bCs/>
        </w:rPr>
      </w:pPr>
      <w:r w:rsidRPr="00043246">
        <w:rPr>
          <w:rFonts w:hint="eastAsia"/>
        </w:rPr>
        <w:t>改良式的</w:t>
      </w:r>
      <w:r w:rsidR="00B06625">
        <w:rPr>
          <w:rFonts w:hint="eastAsia"/>
        </w:rPr>
        <w:t>LBG</w:t>
      </w:r>
    </w:p>
    <w:p w:rsidR="00D867B9" w:rsidRPr="00043246" w:rsidRDefault="00D867B9" w:rsidP="00D867B9">
      <w:pPr>
        <w:widowControl/>
        <w:jc w:val="both"/>
        <w:rPr>
          <w:bCs/>
          <w:color w:val="000000" w:themeColor="text1"/>
        </w:rPr>
      </w:pPr>
      <w:r w:rsidRPr="00043246">
        <w:rPr>
          <w:rFonts w:hint="eastAsia"/>
          <w:bCs/>
          <w:color w:val="000000" w:themeColor="text1"/>
        </w:rPr>
        <w:t xml:space="preserve">    </w:t>
      </w:r>
      <w:r w:rsidRPr="00043246">
        <w:rPr>
          <w:rFonts w:hint="eastAsia"/>
          <w:bCs/>
          <w:color w:val="000000" w:themeColor="text1"/>
        </w:rPr>
        <w:t>此技術的觀點是將語音信號視為一張由</w:t>
      </w:r>
      <w:r w:rsidRPr="00043246">
        <w:rPr>
          <w:rFonts w:hint="eastAsia"/>
          <w:bCs/>
          <w:color w:val="000000" w:themeColor="text1"/>
        </w:rPr>
        <w:t>x</w:t>
      </w:r>
      <w:r w:rsidRPr="00043246">
        <w:rPr>
          <w:rFonts w:hint="eastAsia"/>
          <w:bCs/>
          <w:color w:val="000000" w:themeColor="text1"/>
        </w:rPr>
        <w:t>軸為音框長度、</w:t>
      </w:r>
      <w:r w:rsidRPr="00043246">
        <w:rPr>
          <w:rFonts w:hint="eastAsia"/>
          <w:bCs/>
          <w:color w:val="000000" w:themeColor="text1"/>
        </w:rPr>
        <w:t>y</w:t>
      </w:r>
      <w:r w:rsidRPr="00043246">
        <w:rPr>
          <w:rFonts w:hint="eastAsia"/>
          <w:bCs/>
          <w:color w:val="000000" w:themeColor="text1"/>
        </w:rPr>
        <w:t>軸為特徵係數，所組成的二維圖片。藉由本團隊設計出尺寸為</w:t>
      </w:r>
      <w:r w:rsidRPr="00043246">
        <w:rPr>
          <w:rFonts w:hint="eastAsia"/>
          <w:bCs/>
          <w:color w:val="000000" w:themeColor="text1"/>
        </w:rPr>
        <w:t>3*147</w:t>
      </w:r>
      <w:r w:rsidRPr="00043246">
        <w:rPr>
          <w:rFonts w:hint="eastAsia"/>
          <w:bCs/>
          <w:color w:val="000000" w:themeColor="text1"/>
        </w:rPr>
        <w:t>的固定式遮罩與輸入的二維特徵圖進行卷積運算，建構出有時序性的初始壓縮點。再針對這些點進行特徵收斂。此方法不僅能有效提高運算時間，亦能提高辨識率。</w:t>
      </w:r>
    </w:p>
    <w:p w:rsidR="00D867B9" w:rsidRPr="00043246" w:rsidRDefault="00D867B9" w:rsidP="00D867B9">
      <w:pPr>
        <w:widowControl/>
        <w:jc w:val="both"/>
        <w:rPr>
          <w:bCs/>
          <w:color w:val="000000" w:themeColor="text1"/>
        </w:rPr>
      </w:pPr>
      <w:r w:rsidRPr="00043246">
        <w:rPr>
          <w:rFonts w:hint="eastAsia"/>
          <w:bCs/>
          <w:color w:val="000000" w:themeColor="text1"/>
        </w:rPr>
        <w:t xml:space="preserve">    </w:t>
      </w:r>
      <w:r w:rsidRPr="00043246">
        <w:rPr>
          <w:rFonts w:hint="eastAsia"/>
          <w:bCs/>
          <w:color w:val="000000" w:themeColor="text1"/>
        </w:rPr>
        <w:t>以下將以一維特徵作為範例，解釋本文提出的改良式</w:t>
      </w:r>
      <w:r w:rsidR="00B06625">
        <w:rPr>
          <w:rFonts w:hint="eastAsia"/>
          <w:bCs/>
          <w:color w:val="000000" w:themeColor="text1"/>
        </w:rPr>
        <w:t>LBG</w:t>
      </w:r>
      <w:r w:rsidRPr="00043246">
        <w:rPr>
          <w:rFonts w:hint="eastAsia"/>
          <w:bCs/>
          <w:color w:val="000000" w:themeColor="text1"/>
        </w:rPr>
        <w:t>演算法之流程講解。</w:t>
      </w:r>
    </w:p>
    <w:p w:rsidR="00D867B9" w:rsidRPr="00043246" w:rsidRDefault="00D867B9" w:rsidP="00D867B9">
      <w:pPr>
        <w:widowControl/>
        <w:jc w:val="both"/>
        <w:rPr>
          <w:bCs/>
          <w:color w:val="000000" w:themeColor="text1"/>
        </w:rPr>
      </w:pPr>
      <w:bookmarkStart w:id="55" w:name="OLE_LINK10"/>
      <w:bookmarkStart w:id="56" w:name="OLE_LINK11"/>
      <w:bookmarkStart w:id="57" w:name="OLE_LINK12"/>
      <w:r w:rsidRPr="00043246">
        <w:rPr>
          <w:rFonts w:hint="eastAsia"/>
          <w:bCs/>
          <w:color w:val="000000" w:themeColor="text1"/>
        </w:rPr>
        <w:t>輸入音檔：假設輸入資料</w:t>
      </w:r>
      <w:r w:rsidRPr="00043246">
        <w:rPr>
          <w:rFonts w:hint="eastAsia"/>
          <w:bCs/>
          <w:color w:val="000000" w:themeColor="text1"/>
        </w:rPr>
        <w:t>S</w:t>
      </w:r>
      <w:r w:rsidRPr="00043246">
        <w:rPr>
          <w:rFonts w:hint="eastAsia"/>
          <w:bCs/>
          <w:color w:val="000000" w:themeColor="text1"/>
        </w:rPr>
        <w:t>（</w:t>
      </w:r>
      <w:r w:rsidRPr="00043246">
        <w:rPr>
          <w:rFonts w:hint="eastAsia"/>
          <w:bCs/>
          <w:color w:val="000000" w:themeColor="text1"/>
        </w:rPr>
        <w:t>16</w:t>
      </w:r>
      <w:r w:rsidRPr="00043246">
        <w:rPr>
          <w:rFonts w:hint="eastAsia"/>
          <w:bCs/>
          <w:color w:val="000000" w:themeColor="text1"/>
        </w:rPr>
        <w:t>個音框，每個音框含有</w:t>
      </w:r>
      <w:r w:rsidRPr="00043246">
        <w:rPr>
          <w:rFonts w:hint="eastAsia"/>
          <w:bCs/>
          <w:color w:val="000000" w:themeColor="text1"/>
        </w:rPr>
        <w:t>1</w:t>
      </w:r>
      <w:r w:rsidRPr="00043246">
        <w:rPr>
          <w:rFonts w:hint="eastAsia"/>
          <w:bCs/>
          <w:color w:val="000000" w:themeColor="text1"/>
        </w:rPr>
        <w:t>個特徵值）</w:t>
      </w:r>
    </w:p>
    <w:p w:rsidR="00D867B9" w:rsidRPr="00043246" w:rsidRDefault="00D867B9" w:rsidP="00D867B9">
      <w:pPr>
        <w:widowControl/>
        <w:jc w:val="both"/>
        <w:rPr>
          <w:bCs/>
          <w:color w:val="000000" w:themeColor="text1"/>
        </w:rPr>
      </w:pPr>
      <w:bookmarkStart w:id="58" w:name="OLE_LINK13"/>
      <w:bookmarkStart w:id="59" w:name="OLE_LINK14"/>
      <w:bookmarkStart w:id="60" w:name="OLE_LINK15"/>
      <w:bookmarkEnd w:id="55"/>
      <w:bookmarkEnd w:id="56"/>
      <w:bookmarkEnd w:id="57"/>
      <m:oMathPara>
        <m:oMath>
          <m:r>
            <m:rPr>
              <m:sty m:val="p"/>
            </m:rPr>
            <w:rPr>
              <w:rFonts w:ascii="Cambria Math" w:hAnsi="Cambria Math" w:hint="eastAsia"/>
              <w:color w:val="000000" w:themeColor="text1"/>
            </w:rPr>
            <m:t>S=[1</m:t>
          </m:r>
          <m:r>
            <m:rPr>
              <m:sty m:val="p"/>
            </m:rPr>
            <w:rPr>
              <w:rFonts w:ascii="Cambria Math" w:hAnsi="Cambria Math"/>
              <w:color w:val="000000" w:themeColor="text1"/>
            </w:rPr>
            <m:t>, 2, 1, 3, 4, 5, 5, 6, 7, 6, 5, 4, 4, 3, 2, 3]</m:t>
          </m:r>
        </m:oMath>
      </m:oMathPara>
      <w:bookmarkEnd w:id="58"/>
      <w:bookmarkEnd w:id="59"/>
      <w:bookmarkEnd w:id="60"/>
    </w:p>
    <w:p w:rsidR="00D867B9" w:rsidRPr="00043246" w:rsidRDefault="00D867B9" w:rsidP="00D867B9">
      <w:pPr>
        <w:keepNext/>
        <w:widowControl/>
        <w:jc w:val="center"/>
      </w:pPr>
      <w:r w:rsidRPr="00043246">
        <w:rPr>
          <w:noProof/>
        </w:rPr>
        <w:drawing>
          <wp:inline distT="0" distB="0" distL="0" distR="0" wp14:anchorId="09CA4639" wp14:editId="2FF4ABA9">
            <wp:extent cx="2134204" cy="1127157"/>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151205" cy="1136136"/>
                    </a:xfrm>
                    <a:prstGeom prst="rect">
                      <a:avLst/>
                    </a:prstGeom>
                    <a:noFill/>
                  </pic:spPr>
                </pic:pic>
              </a:graphicData>
            </a:graphic>
          </wp:inline>
        </w:drawing>
      </w:r>
    </w:p>
    <w:p w:rsidR="00D867B9" w:rsidRPr="00043246" w:rsidRDefault="00D867B9" w:rsidP="00D867B9">
      <w:pPr>
        <w:pStyle w:val="ac"/>
        <w:jc w:val="center"/>
        <w:rPr>
          <w:bCs/>
          <w:color w:val="000000" w:themeColor="text1"/>
        </w:rPr>
      </w:pPr>
      <w:r w:rsidRPr="00043246">
        <w:rPr>
          <w:rFonts w:ascii="標楷體" w:hAnsi="標楷體" w:hint="eastAsia"/>
        </w:rPr>
        <w:t>圖 初始資料點</w:t>
      </w:r>
    </w:p>
    <w:p w:rsidR="00D867B9" w:rsidRPr="00043246" w:rsidRDefault="00D867B9" w:rsidP="00D867B9">
      <w:pPr>
        <w:jc w:val="both"/>
        <w:rPr>
          <w:bCs/>
          <w:color w:val="000000" w:themeColor="text1"/>
        </w:rPr>
      </w:pPr>
      <w:r w:rsidRPr="00043246">
        <w:rPr>
          <w:rFonts w:hint="eastAsia"/>
          <w:bCs/>
          <w:color w:val="000000" w:themeColor="text1"/>
        </w:rPr>
        <w:t>建構遮罩基準點：如欲壓縮至四個音框的資料量，則將</w:t>
      </w:r>
      <w:r w:rsidRPr="00043246">
        <w:rPr>
          <w:rFonts w:hint="eastAsia"/>
          <w:bCs/>
          <w:color w:val="000000" w:themeColor="text1"/>
        </w:rPr>
        <w:t>16</w:t>
      </w:r>
      <w:r w:rsidRPr="00043246">
        <w:rPr>
          <w:rFonts w:hint="eastAsia"/>
          <w:bCs/>
          <w:color w:val="000000" w:themeColor="text1"/>
        </w:rPr>
        <w:t>個音框平均擺放四個基準點，如下圖紅線位置。基準點的音框索引值：</w:t>
      </w:r>
    </w:p>
    <w:p w:rsidR="00D867B9" w:rsidRPr="00043246" w:rsidRDefault="00D867B9" w:rsidP="00D867B9">
      <w:pPr>
        <w:widowControl/>
        <w:jc w:val="both"/>
        <w:rPr>
          <w:bCs/>
          <w:color w:val="000000" w:themeColor="text1"/>
        </w:rPr>
      </w:pPr>
      <w:bookmarkStart w:id="61" w:name="OLE_LINK16"/>
      <w:bookmarkStart w:id="62" w:name="OLE_LINK17"/>
      <w:bookmarkStart w:id="63" w:name="OLE_LINK18"/>
      <m:oMathPara>
        <m:oMath>
          <m:r>
            <m:rPr>
              <m:sty m:val="p"/>
            </m:rPr>
            <w:rPr>
              <w:rFonts w:ascii="Cambria Math" w:hAnsi="Cambria Math"/>
              <w:color w:val="000000" w:themeColor="text1"/>
            </w:rPr>
            <m:t>idx</m:t>
          </m:r>
          <m:r>
            <m:rPr>
              <m:sty m:val="p"/>
            </m:rPr>
            <w:rPr>
              <w:rFonts w:ascii="Cambria Math" w:hAnsi="Cambria Math" w:hint="eastAsia"/>
              <w:color w:val="000000" w:themeColor="text1"/>
            </w:rPr>
            <m:t>=[</m:t>
          </m:r>
          <m:r>
            <m:rPr>
              <m:sty m:val="p"/>
            </m:rPr>
            <w:rPr>
              <w:rFonts w:ascii="Cambria Math" w:hAnsi="Cambria Math"/>
              <w:color w:val="000000" w:themeColor="text1"/>
            </w:rPr>
            <m:t>2, 6, 10, 14]</m:t>
          </m:r>
        </m:oMath>
      </m:oMathPara>
      <w:bookmarkEnd w:id="61"/>
      <w:bookmarkEnd w:id="62"/>
      <w:bookmarkEnd w:id="63"/>
    </w:p>
    <w:p w:rsidR="00D867B9" w:rsidRPr="00043246" w:rsidRDefault="00D867B9" w:rsidP="00D867B9">
      <w:pPr>
        <w:jc w:val="center"/>
      </w:pPr>
      <w:r w:rsidRPr="00043246">
        <w:rPr>
          <w:noProof/>
        </w:rPr>
        <w:drawing>
          <wp:inline distT="0" distB="0" distL="0" distR="0" wp14:anchorId="586A39A6" wp14:editId="7E328B8A">
            <wp:extent cx="2134800" cy="1137054"/>
            <wp:effectExtent l="0" t="0" r="0" b="0"/>
            <wp:docPr id="18"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134800" cy="1137054"/>
                    </a:xfrm>
                    <a:prstGeom prst="rect">
                      <a:avLst/>
                    </a:prstGeom>
                    <a:noFill/>
                  </pic:spPr>
                </pic:pic>
              </a:graphicData>
            </a:graphic>
          </wp:inline>
        </w:drawing>
      </w:r>
    </w:p>
    <w:p w:rsidR="00D867B9" w:rsidRPr="00043246" w:rsidRDefault="00D867B9" w:rsidP="00D867B9">
      <w:pPr>
        <w:pStyle w:val="ac"/>
        <w:jc w:val="center"/>
        <w:rPr>
          <w:bCs/>
          <w:color w:val="000000" w:themeColor="text1"/>
        </w:rPr>
      </w:pPr>
      <w:r w:rsidRPr="00043246">
        <w:rPr>
          <w:rFonts w:ascii="標楷體" w:hAnsi="標楷體" w:hint="eastAsia"/>
        </w:rPr>
        <w:t>圖 基準點是意圖</w:t>
      </w:r>
    </w:p>
    <w:p w:rsidR="00D867B9" w:rsidRPr="00043246" w:rsidRDefault="00D867B9" w:rsidP="00D867B9">
      <w:pPr>
        <w:jc w:val="both"/>
        <w:rPr>
          <w:bCs/>
          <w:color w:val="000000" w:themeColor="text1"/>
        </w:rPr>
      </w:pPr>
      <w:r w:rsidRPr="00043246">
        <w:rPr>
          <w:rFonts w:hint="eastAsia"/>
          <w:bCs/>
          <w:color w:val="000000" w:themeColor="text1"/>
        </w:rPr>
        <w:t>建構初始壓縮點：</w:t>
      </w:r>
      <w:bookmarkStart w:id="64" w:name="OLE_LINK19"/>
      <w:bookmarkStart w:id="65" w:name="OLE_LINK20"/>
      <w:bookmarkStart w:id="66" w:name="OLE_LINK21"/>
      <w:r w:rsidRPr="00043246">
        <w:rPr>
          <w:rFonts w:hint="eastAsia"/>
          <w:bCs/>
          <w:color w:val="000000" w:themeColor="text1"/>
        </w:rPr>
        <w:t>以基準點為中心，將輸入資料乘上遮罩之權重值</w:t>
      </w:r>
      <m:oMath>
        <m:r>
          <m:rPr>
            <m:sty m:val="p"/>
          </m:rPr>
          <w:rPr>
            <w:rFonts w:ascii="Cambria Math" w:hAnsi="Cambria Math"/>
            <w:color w:val="000000" w:themeColor="text1"/>
          </w:rPr>
          <m:t>M</m:t>
        </m:r>
      </m:oMath>
      <w:r w:rsidRPr="00043246">
        <w:rPr>
          <w:rFonts w:hint="eastAsia"/>
          <w:bCs/>
          <w:color w:val="000000" w:themeColor="text1"/>
        </w:rPr>
        <w:t>，即為初始壓縮點</w:t>
      </w:r>
      <m:oMath>
        <m:sSup>
          <m:sSupPr>
            <m:ctrlPr>
              <w:rPr>
                <w:rFonts w:ascii="Cambria Math" w:hAnsi="Cambria Math"/>
                <w:bCs/>
                <w:color w:val="000000" w:themeColor="text1"/>
              </w:rPr>
            </m:ctrlPr>
          </m:sSupPr>
          <m:e>
            <m:r>
              <m:rPr>
                <m:sty m:val="p"/>
              </m:rPr>
              <w:rPr>
                <w:rFonts w:ascii="Cambria Math" w:hAnsi="Cambria Math" w:hint="eastAsia"/>
                <w:color w:val="000000" w:themeColor="text1"/>
              </w:rPr>
              <m:t>B</m:t>
            </m:r>
            <m:ctrlPr>
              <w:rPr>
                <w:rFonts w:ascii="Cambria Math" w:hAnsi="Cambria Math" w:hint="eastAsia"/>
                <w:bCs/>
                <w:color w:val="000000" w:themeColor="text1"/>
              </w:rPr>
            </m:ctrlPr>
          </m:e>
          <m:sup>
            <m:r>
              <m:rPr>
                <m:sty m:val="p"/>
              </m:rPr>
              <w:rPr>
                <w:rFonts w:ascii="Cambria Math" w:hAnsi="Cambria Math" w:hint="eastAsia"/>
                <w:color w:val="000000" w:themeColor="text1"/>
              </w:rPr>
              <m:t>1</m:t>
            </m:r>
          </m:sup>
        </m:sSup>
      </m:oMath>
      <w:r w:rsidRPr="00043246">
        <w:rPr>
          <w:rFonts w:hint="eastAsia"/>
          <w:bCs/>
          <w:color w:val="000000" w:themeColor="text1"/>
        </w:rPr>
        <w:t>。</w:t>
      </w:r>
      <w:bookmarkEnd w:id="64"/>
      <w:bookmarkEnd w:id="65"/>
      <w:bookmarkEnd w:id="66"/>
    </w:p>
    <w:p w:rsidR="00D867B9" w:rsidRPr="00043246" w:rsidRDefault="00D867B9" w:rsidP="00D867B9">
      <w:pPr>
        <w:widowControl/>
        <w:jc w:val="both"/>
        <w:rPr>
          <w:color w:val="000000" w:themeColor="text1"/>
        </w:rPr>
      </w:pPr>
      <w:bookmarkStart w:id="67" w:name="OLE_LINK22"/>
      <w:bookmarkStart w:id="68" w:name="OLE_LINK23"/>
      <w:bookmarkStart w:id="69" w:name="OLE_LINK24"/>
      <m:oMathPara>
        <m:oMath>
          <m:r>
            <m:rPr>
              <m:sty m:val="p"/>
            </m:rPr>
            <w:rPr>
              <w:rFonts w:ascii="Cambria Math" w:hAnsi="Cambria Math"/>
              <w:color w:val="000000" w:themeColor="text1"/>
            </w:rPr>
            <m:t>M</m:t>
          </m:r>
          <m:r>
            <w:rPr>
              <w:rFonts w:ascii="Cambria Math" w:hAnsi="Cambria Math"/>
              <w:color w:val="000000" w:themeColor="text1"/>
            </w:rPr>
            <m:t>=</m:t>
          </m:r>
          <m:d>
            <m:dPr>
              <m:begChr m:val="["/>
              <m:endChr m:val="]"/>
              <m:ctrlPr>
                <w:rPr>
                  <w:rFonts w:ascii="Cambria Math" w:hAnsi="Cambria Math"/>
                  <w:bCs/>
                  <w:i/>
                  <w:color w:val="000000" w:themeColor="text1"/>
                </w:rPr>
              </m:ctrlPr>
            </m:dPr>
            <m:e>
              <m:sSub>
                <m:sSubPr>
                  <m:ctrlPr>
                    <w:rPr>
                      <w:rFonts w:ascii="Cambria Math" w:hAnsi="Cambria Math"/>
                      <w:bCs/>
                      <w:i/>
                      <w:color w:val="000000" w:themeColor="text1"/>
                    </w:rPr>
                  </m:ctrlPr>
                </m:sSubPr>
                <m:e>
                  <m:r>
                    <w:rPr>
                      <w:rFonts w:ascii="Cambria Math" w:hAnsi="Cambria Math"/>
                      <w:color w:val="000000" w:themeColor="text1"/>
                    </w:rPr>
                    <m:t>m</m:t>
                  </m:r>
                </m:e>
                <m:sub>
                  <m:r>
                    <w:rPr>
                      <w:rFonts w:ascii="Cambria Math" w:hAnsi="Cambria Math"/>
                      <w:color w:val="000000" w:themeColor="text1"/>
                    </w:rPr>
                    <m:t>1</m:t>
                  </m:r>
                </m:sub>
              </m:sSub>
              <m:r>
                <w:rPr>
                  <w:rFonts w:ascii="Cambria Math" w:hAnsi="Cambria Math"/>
                  <w:color w:val="000000" w:themeColor="text1"/>
                </w:rPr>
                <m:t xml:space="preserve">, </m:t>
              </m:r>
              <m:sSub>
                <m:sSubPr>
                  <m:ctrlPr>
                    <w:rPr>
                      <w:rFonts w:ascii="Cambria Math" w:hAnsi="Cambria Math"/>
                      <w:bCs/>
                      <w:i/>
                      <w:color w:val="000000" w:themeColor="text1"/>
                    </w:rPr>
                  </m:ctrlPr>
                </m:sSubPr>
                <m:e>
                  <m:r>
                    <w:rPr>
                      <w:rFonts w:ascii="Cambria Math" w:hAnsi="Cambria Math"/>
                      <w:color w:val="000000" w:themeColor="text1"/>
                    </w:rPr>
                    <m:t>m</m:t>
                  </m:r>
                </m:e>
                <m:sub>
                  <m:r>
                    <w:rPr>
                      <w:rFonts w:ascii="Cambria Math" w:hAnsi="Cambria Math"/>
                      <w:color w:val="000000" w:themeColor="text1"/>
                    </w:rPr>
                    <m:t>2</m:t>
                  </m:r>
                </m:sub>
              </m:sSub>
              <m:r>
                <w:rPr>
                  <w:rFonts w:ascii="Cambria Math" w:hAnsi="Cambria Math"/>
                  <w:color w:val="000000" w:themeColor="text1"/>
                </w:rPr>
                <m:t xml:space="preserve">, </m:t>
              </m:r>
              <m:sSub>
                <m:sSubPr>
                  <m:ctrlPr>
                    <w:rPr>
                      <w:rFonts w:ascii="Cambria Math" w:hAnsi="Cambria Math"/>
                      <w:bCs/>
                      <w:i/>
                      <w:color w:val="000000" w:themeColor="text1"/>
                    </w:rPr>
                  </m:ctrlPr>
                </m:sSubPr>
                <m:e>
                  <m:r>
                    <w:rPr>
                      <w:rFonts w:ascii="Cambria Math" w:hAnsi="Cambria Math"/>
                      <w:color w:val="000000" w:themeColor="text1"/>
                    </w:rPr>
                    <m:t>m</m:t>
                  </m:r>
                </m:e>
                <m:sub>
                  <m:r>
                    <w:rPr>
                      <w:rFonts w:ascii="Cambria Math" w:hAnsi="Cambria Math"/>
                      <w:color w:val="000000" w:themeColor="text1"/>
                    </w:rPr>
                    <m:t>3</m:t>
                  </m:r>
                </m:sub>
              </m:sSub>
            </m:e>
          </m:d>
          <m:r>
            <m:rPr>
              <m:sty m:val="p"/>
            </m:rPr>
            <w:rPr>
              <w:rFonts w:ascii="Cambria Math" w:hAnsi="Cambria Math"/>
              <w:color w:val="000000" w:themeColor="text1"/>
            </w:rPr>
            <m:t xml:space="preserve">, </m:t>
          </m:r>
          <m:sSub>
            <m:sSubPr>
              <m:ctrlPr>
                <w:rPr>
                  <w:rFonts w:ascii="Cambria Math" w:hAnsi="Cambria Math"/>
                  <w:bCs/>
                  <w:color w:val="000000" w:themeColor="text1"/>
                </w:rPr>
              </m:ctrlPr>
            </m:sSubPr>
            <m:e>
              <m:r>
                <m:rPr>
                  <m:sty m:val="p"/>
                </m:rPr>
                <w:rPr>
                  <w:rFonts w:ascii="Cambria Math" w:hAnsi="Cambria Math"/>
                  <w:color w:val="000000" w:themeColor="text1"/>
                </w:rPr>
                <m:t>m</m:t>
              </m:r>
            </m:e>
            <m:sub>
              <m:r>
                <m:rPr>
                  <m:sty m:val="p"/>
                </m:rPr>
                <w:rPr>
                  <w:rFonts w:ascii="Cambria Math" w:hAnsi="Cambria Math"/>
                  <w:color w:val="000000" w:themeColor="text1"/>
                </w:rPr>
                <m:t>1</m:t>
              </m:r>
            </m:sub>
          </m:sSub>
          <m:r>
            <w:rPr>
              <w:rFonts w:ascii="Cambria Math" w:hAnsi="Cambria Math"/>
              <w:color w:val="000000" w:themeColor="text1"/>
            </w:rPr>
            <m:t>=</m:t>
          </m:r>
          <m:sSub>
            <m:sSubPr>
              <m:ctrlPr>
                <w:rPr>
                  <w:rFonts w:ascii="Cambria Math" w:hAnsi="Cambria Math"/>
                  <w:bCs/>
                  <w:i/>
                  <w:color w:val="000000" w:themeColor="text1"/>
                </w:rPr>
              </m:ctrlPr>
            </m:sSubPr>
            <m:e>
              <m:r>
                <w:rPr>
                  <w:rFonts w:ascii="Cambria Math" w:hAnsi="Cambria Math"/>
                  <w:color w:val="000000" w:themeColor="text1"/>
                </w:rPr>
                <m:t>m</m:t>
              </m:r>
            </m:e>
            <m:sub>
              <m:r>
                <w:rPr>
                  <w:rFonts w:ascii="Cambria Math" w:hAnsi="Cambria Math"/>
                  <w:color w:val="000000" w:themeColor="text1"/>
                </w:rPr>
                <m:t>3</m:t>
              </m:r>
            </m:sub>
          </m:sSub>
          <m:r>
            <w:rPr>
              <w:rFonts w:ascii="Cambria Math" w:hAnsi="Cambria Math"/>
              <w:color w:val="000000" w:themeColor="text1"/>
            </w:rPr>
            <m:t xml:space="preserve">=0.2, </m:t>
          </m:r>
          <m:sSub>
            <m:sSubPr>
              <m:ctrlPr>
                <w:rPr>
                  <w:rFonts w:ascii="Cambria Math" w:hAnsi="Cambria Math"/>
                  <w:bCs/>
                  <w:i/>
                  <w:color w:val="000000" w:themeColor="text1"/>
                </w:rPr>
              </m:ctrlPr>
            </m:sSubPr>
            <m:e>
              <m:r>
                <w:rPr>
                  <w:rFonts w:ascii="Cambria Math" w:hAnsi="Cambria Math"/>
                  <w:color w:val="000000" w:themeColor="text1"/>
                </w:rPr>
                <m:t>m</m:t>
              </m:r>
            </m:e>
            <m:sub>
              <m:r>
                <w:rPr>
                  <w:rFonts w:ascii="Cambria Math" w:hAnsi="Cambria Math"/>
                  <w:color w:val="000000" w:themeColor="text1"/>
                </w:rPr>
                <m:t>2</m:t>
              </m:r>
            </m:sub>
          </m:sSub>
          <m:r>
            <w:rPr>
              <w:rFonts w:ascii="Cambria Math" w:hAnsi="Cambria Math"/>
              <w:color w:val="000000" w:themeColor="text1"/>
            </w:rPr>
            <m:t>=0.6</m:t>
          </m:r>
        </m:oMath>
      </m:oMathPara>
      <w:bookmarkEnd w:id="67"/>
      <w:bookmarkEnd w:id="68"/>
      <w:bookmarkEnd w:id="69"/>
    </w:p>
    <w:bookmarkStart w:id="70" w:name="OLE_LINK25"/>
    <w:bookmarkStart w:id="71" w:name="OLE_LINK26"/>
    <w:bookmarkStart w:id="72" w:name="OLE_LINK27"/>
    <w:p w:rsidR="00D867B9" w:rsidRPr="00043246" w:rsidRDefault="00EF60E4" w:rsidP="00D867B9">
      <w:pPr>
        <w:widowControl/>
        <w:jc w:val="center"/>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color w:val="000000" w:themeColor="text1"/>
                </w:rPr>
                <m:t>d</m:t>
              </m:r>
            </m:sub>
            <m:sup>
              <m:r>
                <m:rPr>
                  <m:sty m:val="p"/>
                </m:rPr>
                <w:rPr>
                  <w:rFonts w:ascii="Cambria Math" w:hAnsi="Cambria Math"/>
                  <w:color w:val="000000" w:themeColor="text1"/>
                </w:rPr>
                <m:t>1</m:t>
              </m:r>
              <m:ctrlPr>
                <w:rPr>
                  <w:rFonts w:ascii="Cambria Math" w:hAnsi="Cambria Math"/>
                  <w:bCs/>
                  <w:color w:val="000000" w:themeColor="text1"/>
                </w:rPr>
              </m:ctrlPr>
            </m:sup>
          </m:sSubSup>
          <m:r>
            <m:rPr>
              <m:sty m:val="p"/>
            </m:rPr>
            <w:rPr>
              <w:rFonts w:ascii="Cambria Math" w:hAnsi="Cambria Math"/>
              <w:color w:val="000000" w:themeColor="text1"/>
            </w:rPr>
            <m:t>=</m:t>
          </m:r>
          <m:nary>
            <m:naryPr>
              <m:chr m:val="∑"/>
              <m:limLoc m:val="undOvr"/>
              <m:ctrlPr>
                <w:rPr>
                  <w:rFonts w:ascii="Cambria Math" w:hAnsi="Cambria Math"/>
                  <w:bCs/>
                  <w:color w:val="000000" w:themeColor="text1"/>
                </w:rPr>
              </m:ctrlPr>
            </m:naryPr>
            <m:sub>
              <m:r>
                <w:rPr>
                  <w:rFonts w:ascii="Cambria Math" w:hAnsi="Cambria Math"/>
                  <w:color w:val="000000" w:themeColor="text1"/>
                </w:rPr>
                <m:t>q=1</m:t>
              </m:r>
            </m:sub>
            <m:sup>
              <m:r>
                <w:rPr>
                  <w:rFonts w:ascii="Cambria Math" w:hAnsi="Cambria Math" w:hint="eastAsia"/>
                  <w:color w:val="000000" w:themeColor="text1"/>
                </w:rPr>
                <m:t>3</m:t>
              </m:r>
            </m:sup>
            <m:e>
              <m:sSub>
                <m:sSubPr>
                  <m:ctrlPr>
                    <w:rPr>
                      <w:rFonts w:ascii="Cambria Math" w:hAnsi="Cambria Math"/>
                      <w:bCs/>
                      <w:color w:val="000000" w:themeColor="text1"/>
                    </w:rPr>
                  </m:ctrlPr>
                </m:sSubPr>
                <m:e>
                  <m:sSub>
                    <m:sSubPr>
                      <m:ctrlPr>
                        <w:rPr>
                          <w:rFonts w:ascii="Cambria Math" w:hAnsi="Cambria Math"/>
                          <w:bCs/>
                          <w:color w:val="000000" w:themeColor="text1"/>
                        </w:rPr>
                      </m:ctrlPr>
                    </m:sSubPr>
                    <m:e>
                      <m:r>
                        <m:rPr>
                          <m:sty m:val="p"/>
                        </m:rPr>
                        <w:rPr>
                          <w:rFonts w:ascii="Cambria Math" w:hAnsi="Cambria Math"/>
                          <w:color w:val="000000" w:themeColor="text1"/>
                        </w:rPr>
                        <m:t>S</m:t>
                      </m:r>
                    </m:e>
                    <m:sub>
                      <m:d>
                        <m:dPr>
                          <m:ctrlPr>
                            <w:rPr>
                              <w:rFonts w:ascii="Cambria Math" w:hAnsi="Cambria Math"/>
                              <w:bCs/>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idx</m:t>
                              </m:r>
                            </m:e>
                            <m:sub>
                              <m:r>
                                <m:rPr>
                                  <m:sty m:val="p"/>
                                </m:rPr>
                                <w:rPr>
                                  <w:rFonts w:ascii="Cambria Math" w:hAnsi="Cambria Math"/>
                                  <w:color w:val="000000" w:themeColor="text1"/>
                                </w:rPr>
                                <m:t>d</m:t>
                              </m:r>
                            </m:sub>
                          </m:sSub>
                          <m:r>
                            <m:rPr>
                              <m:sty m:val="p"/>
                            </m:rPr>
                            <w:rPr>
                              <w:rFonts w:ascii="Cambria Math" w:hAnsi="Cambria Math"/>
                              <w:color w:val="000000" w:themeColor="text1"/>
                            </w:rPr>
                            <m:t>-2+q</m:t>
                          </m:r>
                        </m:e>
                      </m:d>
                    </m:sub>
                  </m:sSub>
                  <m:r>
                    <m:rPr>
                      <m:sty m:val="p"/>
                    </m:rPr>
                    <w:rPr>
                      <w:rFonts w:ascii="Cambria Math" w:hAnsi="Cambria Math"/>
                      <w:color w:val="000000" w:themeColor="text1"/>
                    </w:rPr>
                    <m:t>×m</m:t>
                  </m:r>
                </m:e>
                <m:sub>
                  <m:r>
                    <m:rPr>
                      <m:sty m:val="p"/>
                    </m:rPr>
                    <w:rPr>
                      <w:rFonts w:ascii="Cambria Math" w:hAnsi="Cambria Math"/>
                      <w:color w:val="000000" w:themeColor="text1"/>
                    </w:rPr>
                    <m:t>q</m:t>
                  </m:r>
                </m:sub>
              </m:sSub>
            </m:e>
          </m:nary>
          <m:r>
            <m:rPr>
              <m:sty m:val="p"/>
            </m:rPr>
            <w:rPr>
              <w:rFonts w:ascii="Cambria Math" w:hAnsi="Cambria Math"/>
              <w:color w:val="000000" w:themeColor="text1"/>
            </w:rPr>
            <m:t>, d=1, 2, …</m:t>
          </m:r>
          <m:r>
            <m:rPr>
              <m:sty m:val="p"/>
            </m:rPr>
            <w:rPr>
              <w:rFonts w:ascii="Cambria Math" w:hAnsi="Cambria Math" w:hint="eastAsia"/>
              <w:color w:val="000000" w:themeColor="text1"/>
            </w:rPr>
            <m:t>4</m:t>
          </m:r>
        </m:oMath>
      </m:oMathPara>
      <w:bookmarkEnd w:id="70"/>
      <w:bookmarkEnd w:id="71"/>
      <w:bookmarkEnd w:id="72"/>
    </w:p>
    <w:p w:rsidR="00D867B9" w:rsidRPr="00043246" w:rsidRDefault="00D867B9" w:rsidP="00D867B9">
      <w:pPr>
        <w:jc w:val="both"/>
        <w:rPr>
          <w:bCs/>
          <w:color w:val="000000" w:themeColor="text1"/>
        </w:rPr>
      </w:pPr>
      <w:r w:rsidRPr="00043246">
        <w:rPr>
          <w:rFonts w:hint="eastAsia"/>
          <w:bCs/>
          <w:color w:val="000000" w:themeColor="text1"/>
        </w:rPr>
        <w:t>四個壓縮點如圖中白底紅框點，其值分別為：</w:t>
      </w:r>
    </w:p>
    <w:p w:rsidR="00D867B9" w:rsidRPr="00043246" w:rsidRDefault="00EF60E4" w:rsidP="00D867B9">
      <w:pPr>
        <w:spacing w:line="360" w:lineRule="auto"/>
        <w:jc w:val="both"/>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1</m:t>
              </m:r>
            </m:sub>
            <m:sup>
              <m:r>
                <m:rPr>
                  <m:sty m:val="p"/>
                </m:rPr>
                <w:rPr>
                  <w:rFonts w:ascii="Cambria Math" w:hAnsi="Cambria Math"/>
                  <w:color w:val="000000" w:themeColor="text1"/>
                </w:rPr>
                <m:t>1</m:t>
              </m:r>
              <m:ctrlPr>
                <w:rPr>
                  <w:rFonts w:ascii="Cambria Math" w:hAnsi="Cambria Math"/>
                  <w:bCs/>
                  <w:color w:val="000000" w:themeColor="text1"/>
                </w:rPr>
              </m:ctrlPr>
            </m:sup>
          </m:sSubSup>
          <m:r>
            <w:rPr>
              <w:rFonts w:ascii="Cambria Math" w:hAnsi="Cambria Math" w:hint="eastAsia"/>
              <w:color w:val="000000" w:themeColor="text1"/>
            </w:rPr>
            <m:t>=1</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0.2+2</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0.6+1</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0.2</m:t>
          </m:r>
          <m:r>
            <m:rPr>
              <m:sty m:val="p"/>
            </m:rPr>
            <w:rPr>
              <w:rFonts w:ascii="Cambria Math" w:hAnsi="Cambria Math"/>
              <w:color w:val="000000" w:themeColor="text1"/>
            </w:rPr>
            <m:t>=</m:t>
          </m:r>
          <m:r>
            <m:rPr>
              <m:sty m:val="p"/>
            </m:rPr>
            <w:rPr>
              <w:rFonts w:ascii="Cambria Math" w:hAnsi="Cambria Math" w:hint="eastAsia"/>
              <w:color w:val="000000" w:themeColor="text1"/>
            </w:rPr>
            <m:t>1.6</m:t>
          </m:r>
        </m:oMath>
      </m:oMathPara>
    </w:p>
    <w:p w:rsidR="00D867B9" w:rsidRPr="00043246" w:rsidRDefault="00EF60E4" w:rsidP="00D867B9">
      <w:pPr>
        <w:spacing w:line="360" w:lineRule="auto"/>
        <w:jc w:val="both"/>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2</m:t>
              </m:r>
            </m:sub>
            <m:sup>
              <m:r>
                <m:rPr>
                  <m:sty m:val="p"/>
                </m:rPr>
                <w:rPr>
                  <w:rFonts w:ascii="Cambria Math" w:hAnsi="Cambria Math"/>
                  <w:color w:val="000000" w:themeColor="text1"/>
                </w:rPr>
                <m:t>1</m:t>
              </m:r>
              <m:ctrlPr>
                <w:rPr>
                  <w:rFonts w:ascii="Cambria Math" w:hAnsi="Cambria Math"/>
                  <w:bCs/>
                  <w:color w:val="000000" w:themeColor="text1"/>
                </w:rPr>
              </m:ctrlPr>
            </m:sup>
          </m:sSubSup>
          <m:r>
            <w:rPr>
              <w:rFonts w:ascii="Cambria Math" w:hAnsi="Cambria Math" w:hint="eastAsia"/>
              <w:color w:val="000000" w:themeColor="text1"/>
            </w:rPr>
            <m:t>=4</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0.2+</m:t>
          </m:r>
          <m:r>
            <w:rPr>
              <w:rFonts w:ascii="Cambria Math" w:eastAsia="微軟正黑體" w:hAnsi="微軟正黑體" w:cs="微軟正黑體" w:hint="eastAsia"/>
              <w:color w:val="000000" w:themeColor="text1"/>
            </w:rPr>
            <m:t>5</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0.6+</m:t>
          </m:r>
          <m:r>
            <w:rPr>
              <w:rFonts w:ascii="Cambria Math" w:eastAsia="微軟正黑體" w:hAnsi="微軟正黑體" w:cs="微軟正黑體" w:hint="eastAsia"/>
              <w:color w:val="000000" w:themeColor="text1"/>
            </w:rPr>
            <m:t>5</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0.2</m:t>
          </m:r>
          <m:r>
            <m:rPr>
              <m:sty m:val="p"/>
            </m:rPr>
            <w:rPr>
              <w:rFonts w:ascii="Cambria Math" w:hAnsi="Cambria Math"/>
              <w:color w:val="000000" w:themeColor="text1"/>
            </w:rPr>
            <m:t>=</m:t>
          </m:r>
          <m:r>
            <m:rPr>
              <m:sty m:val="p"/>
            </m:rPr>
            <w:rPr>
              <w:rFonts w:ascii="Cambria Math" w:hAnsi="Cambria Math" w:hint="eastAsia"/>
              <w:color w:val="000000" w:themeColor="text1"/>
            </w:rPr>
            <m:t>4.8</m:t>
          </m:r>
        </m:oMath>
      </m:oMathPara>
    </w:p>
    <w:p w:rsidR="00D867B9" w:rsidRPr="00043246" w:rsidRDefault="00EF60E4" w:rsidP="00D867B9">
      <w:pPr>
        <w:spacing w:line="360" w:lineRule="auto"/>
        <w:jc w:val="both"/>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3</m:t>
              </m:r>
            </m:sub>
            <m:sup>
              <m:r>
                <m:rPr>
                  <m:sty m:val="p"/>
                </m:rPr>
                <w:rPr>
                  <w:rFonts w:ascii="Cambria Math" w:hAnsi="Cambria Math"/>
                  <w:color w:val="000000" w:themeColor="text1"/>
                </w:rPr>
                <m:t>1</m:t>
              </m:r>
              <m:ctrlPr>
                <w:rPr>
                  <w:rFonts w:ascii="Cambria Math" w:hAnsi="Cambria Math"/>
                  <w:bCs/>
                  <w:color w:val="000000" w:themeColor="text1"/>
                </w:rPr>
              </m:ctrlPr>
            </m:sup>
          </m:sSubSup>
          <m:r>
            <w:rPr>
              <w:rFonts w:ascii="Cambria Math" w:hAnsi="Cambria Math" w:hint="eastAsia"/>
              <w:color w:val="000000" w:themeColor="text1"/>
            </w:rPr>
            <m:t>=7</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0.2+</m:t>
          </m:r>
          <m:r>
            <w:rPr>
              <w:rFonts w:ascii="Cambria Math" w:eastAsia="微軟正黑體" w:hAnsi="微軟正黑體" w:cs="微軟正黑體" w:hint="eastAsia"/>
              <w:color w:val="000000" w:themeColor="text1"/>
            </w:rPr>
            <m:t>6</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0.6+</m:t>
          </m:r>
          <m:r>
            <w:rPr>
              <w:rFonts w:ascii="Cambria Math" w:eastAsia="微軟正黑體" w:hAnsi="微軟正黑體" w:cs="微軟正黑體" w:hint="eastAsia"/>
              <w:color w:val="000000" w:themeColor="text1"/>
            </w:rPr>
            <m:t>4</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0.2</m:t>
          </m:r>
          <m:r>
            <m:rPr>
              <m:sty m:val="p"/>
            </m:rPr>
            <w:rPr>
              <w:rFonts w:ascii="Cambria Math" w:hAnsi="Cambria Math"/>
              <w:color w:val="000000" w:themeColor="text1"/>
            </w:rPr>
            <m:t>=</m:t>
          </m:r>
          <m:r>
            <m:rPr>
              <m:sty m:val="p"/>
            </m:rPr>
            <w:rPr>
              <w:rFonts w:ascii="Cambria Math" w:hAnsi="Cambria Math" w:hint="eastAsia"/>
              <w:color w:val="000000" w:themeColor="text1"/>
            </w:rPr>
            <m:t>5.8</m:t>
          </m:r>
        </m:oMath>
      </m:oMathPara>
    </w:p>
    <w:p w:rsidR="00D867B9" w:rsidRPr="00043246" w:rsidRDefault="00EF60E4" w:rsidP="00D867B9">
      <w:pPr>
        <w:spacing w:line="360" w:lineRule="auto"/>
        <w:jc w:val="both"/>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4</m:t>
              </m:r>
            </m:sub>
            <m:sup>
              <m:r>
                <m:rPr>
                  <m:sty m:val="p"/>
                </m:rPr>
                <w:rPr>
                  <w:rFonts w:ascii="Cambria Math" w:hAnsi="Cambria Math"/>
                  <w:color w:val="000000" w:themeColor="text1"/>
                </w:rPr>
                <m:t>1</m:t>
              </m:r>
              <m:ctrlPr>
                <w:rPr>
                  <w:rFonts w:ascii="Cambria Math" w:hAnsi="Cambria Math"/>
                  <w:bCs/>
                  <w:color w:val="000000" w:themeColor="text1"/>
                </w:rPr>
              </m:ctrlPr>
            </m:sup>
          </m:sSubSup>
          <m:r>
            <w:rPr>
              <w:rFonts w:ascii="Cambria Math" w:hAnsi="Cambria Math" w:hint="eastAsia"/>
              <w:color w:val="000000" w:themeColor="text1"/>
            </w:rPr>
            <m:t>=4</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0.2+</m:t>
          </m:r>
          <m:r>
            <w:rPr>
              <w:rFonts w:ascii="Cambria Math" w:eastAsia="微軟正黑體" w:hAnsi="微軟正黑體" w:cs="微軟正黑體" w:hint="eastAsia"/>
              <w:color w:val="000000" w:themeColor="text1"/>
            </w:rPr>
            <m:t>3</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0.6+</m:t>
          </m:r>
          <m:r>
            <w:rPr>
              <w:rFonts w:ascii="Cambria Math" w:eastAsia="微軟正黑體" w:hAnsi="微軟正黑體" w:cs="微軟正黑體" w:hint="eastAsia"/>
              <w:color w:val="000000" w:themeColor="text1"/>
            </w:rPr>
            <m:t>2</m:t>
          </m:r>
          <m:r>
            <w:rPr>
              <w:rFonts w:ascii="Cambria Math" w:eastAsia="微軟正黑體" w:hAnsi="Cambria Math" w:cs="微軟正黑體"/>
              <w:color w:val="000000" w:themeColor="text1"/>
            </w:rPr>
            <m:t>×</m:t>
          </m:r>
          <m:r>
            <w:rPr>
              <w:rFonts w:ascii="Cambria Math" w:eastAsia="微軟正黑體" w:hAnsi="微軟正黑體" w:cs="微軟正黑體"/>
              <w:color w:val="000000" w:themeColor="text1"/>
            </w:rPr>
            <m:t>0.2</m:t>
          </m:r>
          <m:r>
            <m:rPr>
              <m:sty m:val="p"/>
            </m:rPr>
            <w:rPr>
              <w:rFonts w:ascii="Cambria Math" w:hAnsi="Cambria Math"/>
              <w:color w:val="000000" w:themeColor="text1"/>
            </w:rPr>
            <m:t>=</m:t>
          </m:r>
          <m:r>
            <m:rPr>
              <m:sty m:val="p"/>
            </m:rPr>
            <w:rPr>
              <w:rFonts w:ascii="Cambria Math" w:hAnsi="Cambria Math" w:hint="eastAsia"/>
              <w:color w:val="000000" w:themeColor="text1"/>
            </w:rPr>
            <m:t>3.0</m:t>
          </m:r>
        </m:oMath>
      </m:oMathPara>
    </w:p>
    <w:p w:rsidR="00D867B9" w:rsidRPr="00043246" w:rsidRDefault="00D867B9" w:rsidP="00D867B9">
      <w:pPr>
        <w:spacing w:line="360" w:lineRule="auto"/>
        <w:jc w:val="center"/>
        <w:rPr>
          <w:bCs/>
          <w:color w:val="000000" w:themeColor="text1"/>
        </w:rPr>
      </w:pPr>
      <w:r w:rsidRPr="00043246">
        <w:rPr>
          <w:bCs/>
          <w:noProof/>
          <w:color w:val="000000" w:themeColor="text1"/>
        </w:rPr>
        <w:drawing>
          <wp:inline distT="0" distB="0" distL="0" distR="0" wp14:anchorId="74201F19" wp14:editId="0F55E690">
            <wp:extent cx="2134800" cy="1137052"/>
            <wp:effectExtent l="0" t="0" r="0" b="0"/>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134800" cy="1137052"/>
                    </a:xfrm>
                    <a:prstGeom prst="rect">
                      <a:avLst/>
                    </a:prstGeom>
                    <a:noFill/>
                  </pic:spPr>
                </pic:pic>
              </a:graphicData>
            </a:graphic>
          </wp:inline>
        </w:drawing>
      </w:r>
    </w:p>
    <w:p w:rsidR="00D867B9" w:rsidRPr="00043246" w:rsidRDefault="00D867B9" w:rsidP="00D867B9">
      <w:pPr>
        <w:spacing w:line="360" w:lineRule="auto"/>
        <w:jc w:val="center"/>
        <w:rPr>
          <w:bCs/>
          <w:color w:val="000000" w:themeColor="text1"/>
        </w:rPr>
      </w:pPr>
      <w:r w:rsidRPr="00043246">
        <w:rPr>
          <w:rFonts w:hint="eastAsia"/>
          <w:bCs/>
          <w:color w:val="000000" w:themeColor="text1"/>
        </w:rPr>
        <w:t>圖</w:t>
      </w:r>
      <w:r w:rsidRPr="00043246">
        <w:rPr>
          <w:rFonts w:hint="eastAsia"/>
          <w:bCs/>
          <w:color w:val="000000" w:themeColor="text1"/>
        </w:rPr>
        <w:t xml:space="preserve"> </w:t>
      </w:r>
      <w:r w:rsidRPr="00043246">
        <w:rPr>
          <w:rFonts w:hint="eastAsia"/>
          <w:bCs/>
          <w:color w:val="000000" w:themeColor="text1"/>
        </w:rPr>
        <w:t>初始壓縮點</w:t>
      </w:r>
    </w:p>
    <w:p w:rsidR="00D867B9" w:rsidRPr="00043246" w:rsidRDefault="00D867B9" w:rsidP="00EA7282">
      <w:pPr>
        <w:jc w:val="both"/>
        <w:rPr>
          <w:bCs/>
          <w:color w:val="000000" w:themeColor="text1"/>
        </w:rPr>
      </w:pPr>
      <w:r w:rsidRPr="00043246">
        <w:rPr>
          <w:rFonts w:hint="eastAsia"/>
          <w:bCs/>
          <w:color w:val="000000" w:themeColor="text1"/>
        </w:rPr>
        <w:t>分配資料至距離最近的壓縮點：</w:t>
      </w:r>
      <w:bookmarkStart w:id="73" w:name="OLE_LINK28"/>
      <w:bookmarkStart w:id="74" w:name="OLE_LINK29"/>
      <w:bookmarkStart w:id="75" w:name="OLE_LINK30"/>
      <w:r w:rsidRPr="00043246">
        <w:rPr>
          <w:rFonts w:hint="eastAsia"/>
          <w:bCs/>
          <w:color w:val="000000" w:themeColor="text1"/>
        </w:rPr>
        <w:t>由於會有遮罩無法涵蓋的資料點，所以我們必須將這些未涵蓋的資料點進行歸類。歸類的方式是將所有原始資料點與每個壓縮點進行</w:t>
      </w:r>
      <w:r w:rsidRPr="00043246">
        <w:rPr>
          <w:rFonts w:hint="eastAsia"/>
          <w:bCs/>
          <w:color w:val="000000" w:themeColor="text1"/>
        </w:rPr>
        <w:t>norm-2</w:t>
      </w:r>
      <w:r w:rsidRPr="00043246">
        <w:rPr>
          <w:rFonts w:hint="eastAsia"/>
          <w:bCs/>
          <w:color w:val="000000" w:themeColor="text1"/>
        </w:rPr>
        <w:t>的距離比對。依序從第一個資料點開始，找到與它相鄰且最近的壓縮點。</w:t>
      </w:r>
      <w:bookmarkEnd w:id="73"/>
      <w:bookmarkEnd w:id="74"/>
      <w:bookmarkEnd w:id="75"/>
      <w:r w:rsidRPr="00043246">
        <w:rPr>
          <w:rFonts w:hint="eastAsia"/>
          <w:bCs/>
          <w:color w:val="000000" w:themeColor="text1"/>
        </w:rPr>
        <w:t>如下表所示。</w:t>
      </w:r>
    </w:p>
    <w:p w:rsidR="00D867B9" w:rsidRPr="00043246" w:rsidRDefault="00D867B9" w:rsidP="00D867B9">
      <w:pPr>
        <w:spacing w:line="360" w:lineRule="auto"/>
        <w:jc w:val="center"/>
        <w:rPr>
          <w:bCs/>
          <w:color w:val="000000" w:themeColor="text1"/>
        </w:rPr>
      </w:pPr>
      <w:r w:rsidRPr="00043246">
        <w:rPr>
          <w:rFonts w:hint="eastAsia"/>
          <w:bCs/>
          <w:color w:val="000000" w:themeColor="text1"/>
        </w:rPr>
        <w:t>表</w:t>
      </w:r>
      <w:r w:rsidRPr="00043246">
        <w:rPr>
          <w:rFonts w:hint="eastAsia"/>
          <w:bCs/>
          <w:color w:val="000000" w:themeColor="text1"/>
        </w:rPr>
        <w:t xml:space="preserve"> </w:t>
      </w:r>
      <w:r w:rsidRPr="00043246">
        <w:rPr>
          <w:rFonts w:hint="eastAsia"/>
          <w:bCs/>
          <w:color w:val="000000" w:themeColor="text1"/>
        </w:rPr>
        <w:t>比對距離結果</w:t>
      </w:r>
    </w:p>
    <w:p w:rsidR="00D867B9" w:rsidRPr="00043246" w:rsidRDefault="00D867B9" w:rsidP="00D867B9">
      <w:pPr>
        <w:spacing w:line="360" w:lineRule="auto"/>
        <w:jc w:val="center"/>
        <w:rPr>
          <w:bCs/>
          <w:color w:val="000000" w:themeColor="text1"/>
        </w:rPr>
      </w:pPr>
      <w:r w:rsidRPr="00043246">
        <w:rPr>
          <w:bCs/>
          <w:noProof/>
          <w:color w:val="000000" w:themeColor="text1"/>
        </w:rPr>
        <w:drawing>
          <wp:inline distT="0" distB="0" distL="0" distR="0" wp14:anchorId="6D7AEC1D" wp14:editId="1FC11185">
            <wp:extent cx="2821880" cy="438304"/>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912871" cy="452437"/>
                    </a:xfrm>
                    <a:prstGeom prst="rect">
                      <a:avLst/>
                    </a:prstGeom>
                    <a:noFill/>
                  </pic:spPr>
                </pic:pic>
              </a:graphicData>
            </a:graphic>
          </wp:inline>
        </w:drawing>
      </w:r>
    </w:p>
    <w:p w:rsidR="00D867B9" w:rsidRPr="00043246" w:rsidRDefault="00D867B9" w:rsidP="00EA7282">
      <w:pPr>
        <w:jc w:val="both"/>
        <w:rPr>
          <w:bCs/>
          <w:color w:val="000000" w:themeColor="text1"/>
        </w:rPr>
      </w:pPr>
      <w:bookmarkStart w:id="76" w:name="OLE_LINK31"/>
      <w:bookmarkStart w:id="77" w:name="OLE_LINK32"/>
      <w:bookmarkStart w:id="78" w:name="OLE_LINK33"/>
      <w:r w:rsidRPr="00043246">
        <w:rPr>
          <w:rFonts w:hint="eastAsia"/>
          <w:bCs/>
          <w:color w:val="000000" w:themeColor="text1"/>
        </w:rPr>
        <w:t>鄰近音框進行歸類</w:t>
      </w:r>
      <w:bookmarkEnd w:id="76"/>
      <w:bookmarkEnd w:id="77"/>
      <w:bookmarkEnd w:id="78"/>
      <w:r w:rsidRPr="00043246">
        <w:rPr>
          <w:rFonts w:hint="eastAsia"/>
          <w:bCs/>
          <w:color w:val="000000" w:themeColor="text1"/>
        </w:rPr>
        <w:t>：下表中，從</w:t>
      </w:r>
      <m:oMath>
        <m:r>
          <w:rPr>
            <w:rFonts w:ascii="Cambria Math" w:hAnsi="Cambria Math"/>
            <w:color w:val="000000" w:themeColor="text1"/>
          </w:rPr>
          <m:t>id</m:t>
        </m:r>
        <m:sSub>
          <m:sSubPr>
            <m:ctrlPr>
              <w:rPr>
                <w:rFonts w:ascii="Cambria Math" w:hAnsi="Cambria Math"/>
                <w:bCs/>
                <w:i/>
                <w:color w:val="000000" w:themeColor="text1"/>
              </w:rPr>
            </m:ctrlPr>
          </m:sSubPr>
          <m:e>
            <m:r>
              <w:rPr>
                <w:rFonts w:ascii="Cambria Math" w:hAnsi="Cambria Math"/>
                <w:color w:val="000000" w:themeColor="text1"/>
              </w:rPr>
              <m:t>x</m:t>
            </m:r>
          </m:e>
          <m:sub>
            <m:r>
              <w:rPr>
                <w:rFonts w:ascii="Cambria Math" w:hAnsi="Cambria Math"/>
                <w:color w:val="000000" w:themeColor="text1"/>
              </w:rPr>
              <m:t>1</m:t>
            </m:r>
          </m:sub>
        </m:sSub>
      </m:oMath>
      <w:r w:rsidRPr="00043246">
        <w:rPr>
          <w:rFonts w:hint="eastAsia"/>
          <w:bCs/>
          <w:color w:val="000000" w:themeColor="text1"/>
        </w:rPr>
        <w:t>左右延伸，最近於</w:t>
      </w:r>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1</m:t>
            </m:r>
          </m:sub>
          <m:sup>
            <m:r>
              <m:rPr>
                <m:sty m:val="p"/>
              </m:rPr>
              <w:rPr>
                <w:rFonts w:ascii="Cambria Math" w:hAnsi="Cambria Math"/>
                <w:color w:val="000000" w:themeColor="text1"/>
              </w:rPr>
              <m:t>1</m:t>
            </m:r>
            <m:ctrlPr>
              <w:rPr>
                <w:rFonts w:ascii="Cambria Math" w:hAnsi="Cambria Math"/>
                <w:bCs/>
                <w:color w:val="000000" w:themeColor="text1"/>
              </w:rPr>
            </m:ctrlPr>
          </m:sup>
        </m:sSubSup>
      </m:oMath>
      <w:r w:rsidRPr="00043246">
        <w:rPr>
          <w:rFonts w:hint="eastAsia"/>
          <w:bCs/>
          <w:color w:val="000000" w:themeColor="text1"/>
        </w:rPr>
        <w:t>的點有</w:t>
      </w:r>
      <m:oMath>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1</m:t>
            </m:r>
          </m:sub>
        </m:sSub>
        <m:r>
          <w:rPr>
            <w:rFonts w:ascii="Cambria Math" w:hAnsi="Cambria Math"/>
            <w:color w:val="000000" w:themeColor="text1"/>
          </w:rPr>
          <m:t xml:space="preserve">, </m:t>
        </m:r>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color w:val="000000" w:themeColor="text1"/>
              </w:rPr>
              <m:t>2</m:t>
            </m:r>
          </m:sub>
        </m:sSub>
        <m:r>
          <w:rPr>
            <w:rFonts w:ascii="Cambria Math" w:hAnsi="Cambria Math"/>
            <w:color w:val="000000" w:themeColor="text1"/>
          </w:rPr>
          <m:t>,</m:t>
        </m:r>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color w:val="000000" w:themeColor="text1"/>
              </w:rPr>
              <m:t>3</m:t>
            </m:r>
          </m:sub>
        </m:sSub>
      </m:oMath>
      <w:r w:rsidRPr="00043246">
        <w:rPr>
          <w:rFonts w:hint="eastAsia"/>
          <w:bCs/>
          <w:color w:val="000000" w:themeColor="text1"/>
        </w:rPr>
        <w:t>；從</w:t>
      </w:r>
      <m:oMath>
        <m:r>
          <w:rPr>
            <w:rFonts w:ascii="Cambria Math" w:hAnsi="Cambria Math"/>
            <w:color w:val="000000" w:themeColor="text1"/>
          </w:rPr>
          <m:t>id</m:t>
        </m:r>
        <m:sSub>
          <m:sSubPr>
            <m:ctrlPr>
              <w:rPr>
                <w:rFonts w:ascii="Cambria Math" w:hAnsi="Cambria Math"/>
                <w:bCs/>
                <w:i/>
                <w:color w:val="000000" w:themeColor="text1"/>
              </w:rPr>
            </m:ctrlPr>
          </m:sSubPr>
          <m:e>
            <m:r>
              <w:rPr>
                <w:rFonts w:ascii="Cambria Math" w:hAnsi="Cambria Math"/>
                <w:color w:val="000000" w:themeColor="text1"/>
              </w:rPr>
              <m:t>x</m:t>
            </m:r>
          </m:e>
          <m:sub>
            <m:r>
              <w:rPr>
                <w:rFonts w:ascii="Cambria Math" w:hAnsi="Cambria Math" w:hint="eastAsia"/>
                <w:color w:val="000000" w:themeColor="text1"/>
              </w:rPr>
              <m:t>2</m:t>
            </m:r>
          </m:sub>
        </m:sSub>
      </m:oMath>
      <w:r w:rsidRPr="00043246">
        <w:rPr>
          <w:rFonts w:hint="eastAsia"/>
          <w:bCs/>
          <w:color w:val="000000" w:themeColor="text1"/>
        </w:rPr>
        <w:t>左右延伸，最近於</w:t>
      </w:r>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2</m:t>
            </m:r>
          </m:sub>
          <m:sup>
            <m:r>
              <m:rPr>
                <m:sty m:val="p"/>
              </m:rPr>
              <w:rPr>
                <w:rFonts w:ascii="Cambria Math" w:hAnsi="Cambria Math"/>
                <w:color w:val="000000" w:themeColor="text1"/>
              </w:rPr>
              <m:t>1</m:t>
            </m:r>
            <m:ctrlPr>
              <w:rPr>
                <w:rFonts w:ascii="Cambria Math" w:hAnsi="Cambria Math"/>
                <w:bCs/>
                <w:color w:val="000000" w:themeColor="text1"/>
              </w:rPr>
            </m:ctrlPr>
          </m:sup>
        </m:sSubSup>
      </m:oMath>
      <w:r w:rsidRPr="00043246">
        <w:rPr>
          <w:rFonts w:hint="eastAsia"/>
          <w:bCs/>
          <w:color w:val="000000" w:themeColor="text1"/>
        </w:rPr>
        <w:t>的點有</w:t>
      </w:r>
      <m:oMath>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5</m:t>
            </m:r>
          </m:sub>
        </m:sSub>
        <m:r>
          <w:rPr>
            <w:rFonts w:ascii="Cambria Math" w:hAnsi="Cambria Math"/>
            <w:color w:val="000000" w:themeColor="text1"/>
          </w:rPr>
          <m:t xml:space="preserve">, </m:t>
        </m:r>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6</m:t>
            </m:r>
          </m:sub>
        </m:sSub>
        <m:r>
          <w:rPr>
            <w:rFonts w:ascii="Cambria Math" w:hAnsi="Cambria Math"/>
            <w:color w:val="000000" w:themeColor="text1"/>
          </w:rPr>
          <m:t>,</m:t>
        </m:r>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7</m:t>
            </m:r>
          </m:sub>
        </m:sSub>
      </m:oMath>
      <w:r w:rsidRPr="00043246">
        <w:rPr>
          <w:rFonts w:hint="eastAsia"/>
          <w:bCs/>
          <w:color w:val="000000" w:themeColor="text1"/>
        </w:rPr>
        <w:t>；從</w:t>
      </w:r>
      <m:oMath>
        <m:r>
          <w:rPr>
            <w:rFonts w:ascii="Cambria Math" w:hAnsi="Cambria Math"/>
            <w:color w:val="000000" w:themeColor="text1"/>
          </w:rPr>
          <m:t>id</m:t>
        </m:r>
        <m:sSub>
          <m:sSubPr>
            <m:ctrlPr>
              <w:rPr>
                <w:rFonts w:ascii="Cambria Math" w:hAnsi="Cambria Math"/>
                <w:bCs/>
                <w:i/>
                <w:color w:val="000000" w:themeColor="text1"/>
              </w:rPr>
            </m:ctrlPr>
          </m:sSubPr>
          <m:e>
            <m:r>
              <w:rPr>
                <w:rFonts w:ascii="Cambria Math" w:hAnsi="Cambria Math"/>
                <w:color w:val="000000" w:themeColor="text1"/>
              </w:rPr>
              <m:t>x</m:t>
            </m:r>
          </m:e>
          <m:sub>
            <m:r>
              <w:rPr>
                <w:rFonts w:ascii="Cambria Math" w:hAnsi="Cambria Math" w:hint="eastAsia"/>
                <w:color w:val="000000" w:themeColor="text1"/>
              </w:rPr>
              <m:t>3</m:t>
            </m:r>
          </m:sub>
        </m:sSub>
      </m:oMath>
      <w:r w:rsidRPr="00043246">
        <w:rPr>
          <w:rFonts w:hint="eastAsia"/>
          <w:bCs/>
          <w:color w:val="000000" w:themeColor="text1"/>
        </w:rPr>
        <w:t>左右延伸，最近於</w:t>
      </w:r>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3</m:t>
            </m:r>
          </m:sub>
          <m:sup>
            <m:r>
              <m:rPr>
                <m:sty m:val="p"/>
              </m:rPr>
              <w:rPr>
                <w:rFonts w:ascii="Cambria Math" w:hAnsi="Cambria Math"/>
                <w:color w:val="000000" w:themeColor="text1"/>
              </w:rPr>
              <m:t>1</m:t>
            </m:r>
            <m:ctrlPr>
              <w:rPr>
                <w:rFonts w:ascii="Cambria Math" w:hAnsi="Cambria Math"/>
                <w:bCs/>
                <w:color w:val="000000" w:themeColor="text1"/>
              </w:rPr>
            </m:ctrlPr>
          </m:sup>
        </m:sSubSup>
      </m:oMath>
      <w:r w:rsidRPr="00043246">
        <w:rPr>
          <w:rFonts w:hint="eastAsia"/>
          <w:bCs/>
          <w:color w:val="000000" w:themeColor="text1"/>
        </w:rPr>
        <w:t>的點有</w:t>
      </w:r>
      <m:oMath>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8</m:t>
            </m:r>
          </m:sub>
        </m:sSub>
        <m:r>
          <w:rPr>
            <w:rFonts w:ascii="Cambria Math" w:hAnsi="Cambria Math"/>
            <w:color w:val="000000" w:themeColor="text1"/>
          </w:rPr>
          <m:t xml:space="preserve">, </m:t>
        </m:r>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9</m:t>
            </m:r>
          </m:sub>
        </m:sSub>
        <m:r>
          <w:rPr>
            <w:rFonts w:ascii="Cambria Math" w:hAnsi="Cambria Math"/>
            <w:color w:val="000000" w:themeColor="text1"/>
          </w:rPr>
          <m:t>,</m:t>
        </m:r>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10</m:t>
            </m:r>
          </m:sub>
        </m:sSub>
      </m:oMath>
      <w:r w:rsidRPr="00043246">
        <w:rPr>
          <w:rFonts w:hint="eastAsia"/>
          <w:bCs/>
          <w:color w:val="000000" w:themeColor="text1"/>
        </w:rPr>
        <w:t>；從</w:t>
      </w:r>
      <m:oMath>
        <m:r>
          <w:rPr>
            <w:rFonts w:ascii="Cambria Math" w:hAnsi="Cambria Math"/>
            <w:color w:val="000000" w:themeColor="text1"/>
          </w:rPr>
          <m:t>id</m:t>
        </m:r>
        <m:sSub>
          <m:sSubPr>
            <m:ctrlPr>
              <w:rPr>
                <w:rFonts w:ascii="Cambria Math" w:hAnsi="Cambria Math"/>
                <w:bCs/>
                <w:i/>
                <w:color w:val="000000" w:themeColor="text1"/>
              </w:rPr>
            </m:ctrlPr>
          </m:sSubPr>
          <m:e>
            <m:r>
              <w:rPr>
                <w:rFonts w:ascii="Cambria Math" w:hAnsi="Cambria Math"/>
                <w:color w:val="000000" w:themeColor="text1"/>
              </w:rPr>
              <m:t>x</m:t>
            </m:r>
          </m:e>
          <m:sub>
            <m:r>
              <w:rPr>
                <w:rFonts w:ascii="Cambria Math" w:hAnsi="Cambria Math" w:hint="eastAsia"/>
                <w:color w:val="000000" w:themeColor="text1"/>
              </w:rPr>
              <m:t>4</m:t>
            </m:r>
          </m:sub>
        </m:sSub>
      </m:oMath>
      <w:r w:rsidRPr="00043246">
        <w:rPr>
          <w:rFonts w:hint="eastAsia"/>
          <w:bCs/>
          <w:color w:val="000000" w:themeColor="text1"/>
        </w:rPr>
        <w:t>左右延伸，最近於</w:t>
      </w:r>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4</m:t>
            </m:r>
          </m:sub>
          <m:sup>
            <m:r>
              <m:rPr>
                <m:sty m:val="p"/>
              </m:rPr>
              <w:rPr>
                <w:rFonts w:ascii="Cambria Math" w:hAnsi="Cambria Math"/>
                <w:color w:val="000000" w:themeColor="text1"/>
              </w:rPr>
              <m:t>1</m:t>
            </m:r>
            <m:ctrlPr>
              <w:rPr>
                <w:rFonts w:ascii="Cambria Math" w:hAnsi="Cambria Math"/>
                <w:bCs/>
                <w:color w:val="000000" w:themeColor="text1"/>
              </w:rPr>
            </m:ctrlPr>
          </m:sup>
        </m:sSubSup>
      </m:oMath>
      <w:r w:rsidRPr="00043246">
        <w:rPr>
          <w:rFonts w:hint="eastAsia"/>
          <w:bCs/>
          <w:color w:val="000000" w:themeColor="text1"/>
        </w:rPr>
        <w:t>的點有</w:t>
      </w:r>
      <m:oMath>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14</m:t>
            </m:r>
          </m:sub>
        </m:sSub>
        <m:r>
          <w:rPr>
            <w:rFonts w:ascii="Cambria Math" w:hAnsi="Cambria Math"/>
            <w:color w:val="000000" w:themeColor="text1"/>
          </w:rPr>
          <m:t xml:space="preserve">, </m:t>
        </m:r>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15</m:t>
            </m:r>
          </m:sub>
        </m:sSub>
        <m:r>
          <w:rPr>
            <w:rFonts w:ascii="Cambria Math" w:hAnsi="Cambria Math"/>
            <w:color w:val="000000" w:themeColor="text1"/>
          </w:rPr>
          <m:t>,</m:t>
        </m:r>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16</m:t>
            </m:r>
          </m:sub>
        </m:sSub>
      </m:oMath>
      <w:r w:rsidRPr="00043246">
        <w:rPr>
          <w:rFonts w:hint="eastAsia"/>
          <w:bCs/>
          <w:color w:val="000000" w:themeColor="text1"/>
        </w:rPr>
        <w:t>。特別的是，</w:t>
      </w:r>
      <m:oMath>
        <m:sSub>
          <m:sSubPr>
            <m:ctrlPr>
              <w:rPr>
                <w:rFonts w:ascii="Cambria Math" w:hAnsi="Cambria Math"/>
                <w:bCs/>
                <w:i/>
                <w:color w:val="000000" w:themeColor="text1"/>
              </w:rPr>
            </m:ctrlPr>
          </m:sSubPr>
          <m:e>
            <m:r>
              <w:rPr>
                <w:rFonts w:ascii="Cambria Math" w:hAnsi="Cambria Math"/>
                <w:color w:val="000000" w:themeColor="text1"/>
              </w:rPr>
              <m:t>S</m:t>
            </m:r>
          </m:e>
          <m:sub>
            <m:r>
              <w:rPr>
                <w:rFonts w:ascii="Cambria Math" w:hAnsi="Cambria Math" w:hint="eastAsia"/>
                <w:color w:val="000000" w:themeColor="text1"/>
              </w:rPr>
              <m:t>15</m:t>
            </m:r>
          </m:sub>
        </m:sSub>
      </m:oMath>
      <w:r w:rsidRPr="00043246">
        <w:rPr>
          <w:rFonts w:hint="eastAsia"/>
          <w:bCs/>
          <w:color w:val="000000" w:themeColor="text1"/>
        </w:rPr>
        <w:t>雖然是接近於</w:t>
      </w:r>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1</m:t>
            </m:r>
          </m:sub>
          <m:sup>
            <m:r>
              <m:rPr>
                <m:sty m:val="p"/>
              </m:rPr>
              <w:rPr>
                <w:rFonts w:ascii="Cambria Math" w:hAnsi="Cambria Math"/>
                <w:color w:val="000000" w:themeColor="text1"/>
              </w:rPr>
              <m:t>1</m:t>
            </m:r>
            <m:ctrlPr>
              <w:rPr>
                <w:rFonts w:ascii="Cambria Math" w:hAnsi="Cambria Math"/>
                <w:bCs/>
                <w:color w:val="000000" w:themeColor="text1"/>
              </w:rPr>
            </m:ctrlPr>
          </m:sup>
        </m:sSubSup>
      </m:oMath>
      <w:r w:rsidRPr="00043246">
        <w:rPr>
          <w:rFonts w:hint="eastAsia"/>
          <w:bCs/>
          <w:color w:val="000000" w:themeColor="text1"/>
        </w:rPr>
        <w:t>，但我們容許在延伸的過程中，只遇到一個中斷時，將該索引位置視為雜訊繼續延伸。直到連續兩個中斷為止。</w:t>
      </w:r>
    </w:p>
    <w:p w:rsidR="00D867B9" w:rsidRPr="00043246" w:rsidRDefault="00D867B9" w:rsidP="00D867B9">
      <w:pPr>
        <w:spacing w:line="360" w:lineRule="auto"/>
        <w:jc w:val="center"/>
        <w:rPr>
          <w:bCs/>
          <w:color w:val="000000" w:themeColor="text1"/>
        </w:rPr>
      </w:pPr>
      <w:r w:rsidRPr="00043246">
        <w:rPr>
          <w:rFonts w:hint="eastAsia"/>
          <w:bCs/>
          <w:color w:val="000000" w:themeColor="text1"/>
        </w:rPr>
        <w:t>表</w:t>
      </w:r>
      <w:r w:rsidRPr="00043246">
        <w:rPr>
          <w:rFonts w:hint="eastAsia"/>
          <w:bCs/>
          <w:color w:val="000000" w:themeColor="text1"/>
        </w:rPr>
        <w:t xml:space="preserve"> </w:t>
      </w:r>
      <w:r w:rsidRPr="00043246">
        <w:rPr>
          <w:rFonts w:hint="eastAsia"/>
          <w:bCs/>
          <w:color w:val="000000" w:themeColor="text1"/>
        </w:rPr>
        <w:t>第一次更新</w:t>
      </w:r>
    </w:p>
    <w:p w:rsidR="00D867B9" w:rsidRPr="00043246" w:rsidRDefault="00D867B9" w:rsidP="00D867B9">
      <w:pPr>
        <w:spacing w:line="360" w:lineRule="auto"/>
        <w:jc w:val="center"/>
        <w:rPr>
          <w:bCs/>
          <w:color w:val="000000" w:themeColor="text1"/>
        </w:rPr>
      </w:pPr>
      <w:r w:rsidRPr="00043246">
        <w:rPr>
          <w:bCs/>
          <w:noProof/>
          <w:color w:val="000000" w:themeColor="text1"/>
        </w:rPr>
        <w:drawing>
          <wp:inline distT="0" distB="0" distL="0" distR="0" wp14:anchorId="4CC9CDE4" wp14:editId="74EC94F8">
            <wp:extent cx="3096000" cy="479575"/>
            <wp:effectExtent l="0" t="0" r="0"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96000" cy="479575"/>
                    </a:xfrm>
                    <a:prstGeom prst="rect">
                      <a:avLst/>
                    </a:prstGeom>
                    <a:noFill/>
                  </pic:spPr>
                </pic:pic>
              </a:graphicData>
            </a:graphic>
          </wp:inline>
        </w:drawing>
      </w:r>
    </w:p>
    <w:p w:rsidR="00D867B9" w:rsidRPr="00043246" w:rsidRDefault="00D867B9" w:rsidP="00EA7282">
      <w:pPr>
        <w:jc w:val="both"/>
        <w:rPr>
          <w:bCs/>
          <w:color w:val="000000" w:themeColor="text1"/>
        </w:rPr>
      </w:pPr>
      <w:bookmarkStart w:id="79" w:name="OLE_LINK34"/>
      <w:bookmarkStart w:id="80" w:name="OLE_LINK35"/>
      <w:bookmarkStart w:id="81" w:name="OLE_LINK36"/>
      <w:r w:rsidRPr="00043246">
        <w:rPr>
          <w:rFonts w:hint="eastAsia"/>
          <w:bCs/>
          <w:color w:val="000000" w:themeColor="text1"/>
        </w:rPr>
        <w:t>更新壓縮點</w:t>
      </w:r>
      <w:bookmarkEnd w:id="79"/>
      <w:bookmarkEnd w:id="80"/>
      <w:bookmarkEnd w:id="81"/>
      <w:r w:rsidRPr="00043246">
        <w:rPr>
          <w:rFonts w:hint="eastAsia"/>
          <w:bCs/>
          <w:color w:val="000000" w:themeColor="text1"/>
        </w:rPr>
        <w:t>：得到最近於各個初始壓縮點</w:t>
      </w:r>
      <m:oMath>
        <m:sSup>
          <m:sSupPr>
            <m:ctrlPr>
              <w:rPr>
                <w:rFonts w:ascii="Cambria Math" w:hAnsi="Cambria Math"/>
                <w:bCs/>
                <w:color w:val="000000" w:themeColor="text1"/>
              </w:rPr>
            </m:ctrlPr>
          </m:sSupPr>
          <m:e>
            <m:r>
              <m:rPr>
                <m:sty m:val="p"/>
              </m:rPr>
              <w:rPr>
                <w:rFonts w:ascii="Cambria Math" w:hAnsi="Cambria Math" w:hint="eastAsia"/>
                <w:color w:val="000000" w:themeColor="text1"/>
              </w:rPr>
              <m:t>B</m:t>
            </m:r>
            <m:ctrlPr>
              <w:rPr>
                <w:rFonts w:ascii="Cambria Math" w:hAnsi="Cambria Math" w:hint="eastAsia"/>
                <w:bCs/>
                <w:color w:val="000000" w:themeColor="text1"/>
              </w:rPr>
            </m:ctrlPr>
          </m:e>
          <m:sup>
            <m:r>
              <m:rPr>
                <m:sty m:val="p"/>
              </m:rPr>
              <w:rPr>
                <w:rFonts w:ascii="Cambria Math" w:hAnsi="Cambria Math" w:hint="eastAsia"/>
                <w:color w:val="000000" w:themeColor="text1"/>
              </w:rPr>
              <m:t>1</m:t>
            </m:r>
          </m:sup>
        </m:sSup>
      </m:oMath>
      <w:r w:rsidRPr="00043246">
        <w:rPr>
          <w:rFonts w:hint="eastAsia"/>
          <w:bCs/>
          <w:color w:val="000000" w:themeColor="text1"/>
        </w:rPr>
        <w:t>的資料點標籤後，即能進行第一次收斂。收斂的方式如下</w:t>
      </w:r>
    </w:p>
    <w:bookmarkStart w:id="82" w:name="OLE_LINK37"/>
    <w:bookmarkStart w:id="83" w:name="OLE_LINK38"/>
    <w:p w:rsidR="00D867B9" w:rsidRPr="00043246" w:rsidRDefault="00EF60E4" w:rsidP="00D867B9">
      <w:pPr>
        <w:widowControl/>
        <w:jc w:val="center"/>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color w:val="000000" w:themeColor="text1"/>
                </w:rPr>
                <m:t>d</m:t>
              </m:r>
            </m:sub>
            <m:sup>
              <m:r>
                <m:rPr>
                  <m:sty m:val="p"/>
                </m:rPr>
                <w:rPr>
                  <w:rFonts w:ascii="Cambria Math" w:hAnsi="Cambria Math" w:hint="eastAsia"/>
                  <w:color w:val="000000" w:themeColor="text1"/>
                </w:rPr>
                <m:t>2</m:t>
              </m:r>
              <m:ctrlPr>
                <w:rPr>
                  <w:rFonts w:ascii="Cambria Math" w:hAnsi="Cambria Math"/>
                  <w:bCs/>
                  <w:color w:val="000000" w:themeColor="text1"/>
                </w:rPr>
              </m:ctrlPr>
            </m:sup>
          </m:sSubSup>
          <m:r>
            <m:rPr>
              <m:sty m:val="p"/>
            </m:rPr>
            <w:rPr>
              <w:rFonts w:ascii="Cambria Math" w:hAnsi="Cambria Math"/>
              <w:color w:val="000000" w:themeColor="text1"/>
            </w:rPr>
            <m:t>=</m:t>
          </m:r>
          <m:f>
            <m:fPr>
              <m:ctrlPr>
                <w:rPr>
                  <w:rFonts w:ascii="Cambria Math" w:hAnsi="Cambria Math"/>
                  <w:bCs/>
                  <w:color w:val="000000" w:themeColor="text1"/>
                </w:rPr>
              </m:ctrlPr>
            </m:fPr>
            <m:num>
              <m:nary>
                <m:naryPr>
                  <m:chr m:val="∑"/>
                  <m:limLoc m:val="undOvr"/>
                  <m:ctrlPr>
                    <w:rPr>
                      <w:rFonts w:ascii="Cambria Math" w:hAnsi="Cambria Math"/>
                      <w:bCs/>
                      <w:color w:val="000000" w:themeColor="text1"/>
                    </w:rPr>
                  </m:ctrlPr>
                </m:naryPr>
                <m:sub>
                  <m:r>
                    <w:rPr>
                      <w:rFonts w:ascii="Cambria Math" w:hAnsi="Cambria Math"/>
                      <w:color w:val="000000" w:themeColor="text1"/>
                    </w:rPr>
                    <m:t>q=from</m:t>
                  </m:r>
                </m:sub>
                <m:sup>
                  <m:r>
                    <w:rPr>
                      <w:rFonts w:ascii="Cambria Math" w:hAnsi="Cambria Math"/>
                      <w:color w:val="000000" w:themeColor="text1"/>
                    </w:rPr>
                    <m:t>to</m:t>
                  </m:r>
                </m:sup>
                <m:e>
                  <m:sSub>
                    <m:sSubPr>
                      <m:ctrlPr>
                        <w:rPr>
                          <w:rFonts w:ascii="Cambria Math" w:hAnsi="Cambria Math"/>
                          <w:bCs/>
                          <w:color w:val="000000" w:themeColor="text1"/>
                        </w:rPr>
                      </m:ctrlPr>
                    </m:sSubPr>
                    <m:e>
                      <m:r>
                        <m:rPr>
                          <m:sty m:val="p"/>
                        </m:rPr>
                        <w:rPr>
                          <w:rFonts w:ascii="Cambria Math" w:hAnsi="Cambria Math"/>
                          <w:color w:val="000000" w:themeColor="text1"/>
                        </w:rPr>
                        <m:t>S</m:t>
                      </m:r>
                    </m:e>
                    <m:sub>
                      <m:r>
                        <m:rPr>
                          <m:sty m:val="p"/>
                        </m:rPr>
                        <w:rPr>
                          <w:rFonts w:ascii="Cambria Math" w:hAnsi="Cambria Math"/>
                          <w:color w:val="000000" w:themeColor="text1"/>
                        </w:rPr>
                        <m:t>q</m:t>
                      </m:r>
                    </m:sub>
                  </m:sSub>
                </m:e>
              </m:nary>
            </m:num>
            <m:den>
              <m:r>
                <w:rPr>
                  <w:rFonts w:ascii="Cambria Math" w:hAnsi="Cambria Math"/>
                  <w:color w:val="000000" w:themeColor="text1"/>
                </w:rPr>
                <m:t>to-from</m:t>
              </m:r>
              <m:r>
                <w:rPr>
                  <w:rFonts w:ascii="Cambria Math" w:hAnsi="Cambria Math" w:hint="eastAsia"/>
                  <w:color w:val="000000" w:themeColor="text1"/>
                </w:rPr>
                <m:t>+</m:t>
              </m:r>
              <m:r>
                <w:rPr>
                  <w:rFonts w:ascii="Cambria Math" w:hAnsi="Cambria Math"/>
                  <w:color w:val="000000" w:themeColor="text1"/>
                </w:rPr>
                <m:t>1</m:t>
              </m:r>
            </m:den>
          </m:f>
          <m:r>
            <m:rPr>
              <m:sty m:val="p"/>
            </m:rPr>
            <w:rPr>
              <w:rFonts w:ascii="Cambria Math" w:hAnsi="Cambria Math"/>
              <w:color w:val="000000" w:themeColor="text1"/>
            </w:rPr>
            <m:t>,  d=1, 2, …</m:t>
          </m:r>
          <m:r>
            <m:rPr>
              <m:sty m:val="p"/>
            </m:rPr>
            <w:rPr>
              <w:rFonts w:ascii="Cambria Math" w:hAnsi="Cambria Math" w:hint="eastAsia"/>
              <w:color w:val="000000" w:themeColor="text1"/>
            </w:rPr>
            <m:t>4</m:t>
          </m:r>
        </m:oMath>
      </m:oMathPara>
      <w:bookmarkEnd w:id="82"/>
      <w:bookmarkEnd w:id="83"/>
    </w:p>
    <w:p w:rsidR="00D867B9" w:rsidRPr="00043246" w:rsidRDefault="00D867B9" w:rsidP="00EA7282">
      <w:pPr>
        <w:jc w:val="both"/>
        <w:rPr>
          <w:bCs/>
          <w:color w:val="000000" w:themeColor="text1"/>
        </w:rPr>
      </w:pPr>
      <w:r w:rsidRPr="00043246">
        <w:rPr>
          <w:rFonts w:hint="eastAsia"/>
          <w:bCs/>
          <w:color w:val="000000" w:themeColor="text1"/>
        </w:rPr>
        <w:t>這邊的</w:t>
      </w:r>
      <m:oMath>
        <m:r>
          <m:rPr>
            <m:sty m:val="p"/>
          </m:rPr>
          <w:rPr>
            <w:rFonts w:ascii="Cambria Math" w:hAnsi="Cambria Math"/>
            <w:color w:val="000000" w:themeColor="text1"/>
          </w:rPr>
          <m:t>from</m:t>
        </m:r>
      </m:oMath>
      <w:r w:rsidRPr="00043246">
        <w:rPr>
          <w:rFonts w:hint="eastAsia"/>
          <w:bCs/>
          <w:color w:val="000000" w:themeColor="text1"/>
        </w:rPr>
        <w:t>和</w:t>
      </w:r>
      <m:oMath>
        <m:r>
          <m:rPr>
            <m:sty m:val="p"/>
          </m:rPr>
          <w:rPr>
            <w:rFonts w:ascii="Cambria Math" w:hAnsi="Cambria Math"/>
            <w:color w:val="000000" w:themeColor="text1"/>
          </w:rPr>
          <m:t>to</m:t>
        </m:r>
      </m:oMath>
      <w:r w:rsidRPr="00043246">
        <w:rPr>
          <w:rFonts w:hint="eastAsia"/>
          <w:bCs/>
          <w:color w:val="000000" w:themeColor="text1"/>
        </w:rPr>
        <w:t>是起點與終點的音框索引值，其第二代壓縮點的值如下：</w:t>
      </w:r>
    </w:p>
    <w:p w:rsidR="00D867B9" w:rsidRPr="00043246" w:rsidRDefault="00EF60E4" w:rsidP="00D867B9">
      <w:pPr>
        <w:spacing w:line="360" w:lineRule="auto"/>
        <w:jc w:val="both"/>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1</m:t>
              </m:r>
            </m:sub>
            <m:sup>
              <m:r>
                <m:rPr>
                  <m:sty m:val="p"/>
                </m:rPr>
                <w:rPr>
                  <w:rFonts w:ascii="Cambria Math" w:hAnsi="Cambria Math" w:hint="eastAsia"/>
                  <w:color w:val="000000" w:themeColor="text1"/>
                </w:rPr>
                <m:t>2</m:t>
              </m:r>
              <m:ctrlPr>
                <w:rPr>
                  <w:rFonts w:ascii="Cambria Math" w:hAnsi="Cambria Math"/>
                  <w:bCs/>
                  <w:color w:val="000000" w:themeColor="text1"/>
                </w:rPr>
              </m:ctrlPr>
            </m:sup>
          </m:sSubSup>
          <m:r>
            <w:rPr>
              <w:rFonts w:ascii="Cambria Math" w:hAnsi="Cambria Math" w:hint="eastAsia"/>
              <w:color w:val="000000" w:themeColor="text1"/>
            </w:rPr>
            <m:t>=</m:t>
          </m:r>
          <m:f>
            <m:fPr>
              <m:ctrlPr>
                <w:rPr>
                  <w:rFonts w:ascii="Cambria Math" w:hAnsi="Cambria Math"/>
                  <w:bCs/>
                  <w:i/>
                  <w:color w:val="000000" w:themeColor="text1"/>
                </w:rPr>
              </m:ctrlPr>
            </m:fPr>
            <m:num>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1</m:t>
                  </m:r>
                </m:sub>
              </m:sSub>
              <m:r>
                <w:rPr>
                  <w:rFonts w:ascii="Cambria Math" w:hAnsi="Cambria Math" w:hint="eastAsia"/>
                  <w:color w:val="000000" w:themeColor="text1"/>
                </w:rPr>
                <m:t>+</m:t>
              </m:r>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2</m:t>
                  </m:r>
                </m:sub>
              </m:sSub>
              <m:r>
                <w:rPr>
                  <w:rFonts w:ascii="Cambria Math" w:hAnsi="Cambria Math" w:hint="eastAsia"/>
                  <w:color w:val="000000" w:themeColor="text1"/>
                </w:rPr>
                <m:t>+</m:t>
              </m:r>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3</m:t>
                  </m:r>
                </m:sub>
              </m:sSub>
            </m:num>
            <m:den>
              <m:r>
                <w:rPr>
                  <w:rFonts w:ascii="Cambria Math" w:hAnsi="Cambria Math" w:hint="eastAsia"/>
                  <w:color w:val="000000" w:themeColor="text1"/>
                </w:rPr>
                <m:t>3</m:t>
              </m:r>
            </m:den>
          </m:f>
          <m:r>
            <w:rPr>
              <w:rFonts w:ascii="Cambria Math" w:hAnsi="Cambria Math" w:hint="eastAsia"/>
              <w:color w:val="000000" w:themeColor="text1"/>
            </w:rPr>
            <m:t>=</m:t>
          </m:r>
          <m:f>
            <m:fPr>
              <m:ctrlPr>
                <w:rPr>
                  <w:rFonts w:ascii="Cambria Math" w:hAnsi="Cambria Math"/>
                  <w:bCs/>
                  <w:i/>
                  <w:color w:val="000000" w:themeColor="text1"/>
                </w:rPr>
              </m:ctrlPr>
            </m:fPr>
            <m:num>
              <m:r>
                <w:rPr>
                  <w:rFonts w:ascii="Cambria Math" w:hAnsi="Cambria Math" w:hint="eastAsia"/>
                  <w:color w:val="000000" w:themeColor="text1"/>
                </w:rPr>
                <m:t>1+2+1</m:t>
              </m:r>
            </m:num>
            <m:den>
              <m:r>
                <w:rPr>
                  <w:rFonts w:ascii="Cambria Math" w:hAnsi="Cambria Math" w:hint="eastAsia"/>
                  <w:color w:val="000000" w:themeColor="text1"/>
                </w:rPr>
                <m:t>3</m:t>
              </m:r>
            </m:den>
          </m:f>
          <m:r>
            <m:rPr>
              <m:sty m:val="p"/>
            </m:rPr>
            <w:rPr>
              <w:rFonts w:ascii="Cambria Math" w:hAnsi="Cambria Math"/>
              <w:color w:val="000000" w:themeColor="text1"/>
            </w:rPr>
            <m:t>≅</m:t>
          </m:r>
          <m:r>
            <m:rPr>
              <m:sty m:val="p"/>
            </m:rPr>
            <w:rPr>
              <w:rFonts w:ascii="Cambria Math" w:hAnsi="Cambria Math" w:hint="eastAsia"/>
              <w:color w:val="000000" w:themeColor="text1"/>
            </w:rPr>
            <m:t>1.3</m:t>
          </m:r>
        </m:oMath>
      </m:oMathPara>
    </w:p>
    <w:p w:rsidR="00D867B9" w:rsidRPr="00043246" w:rsidRDefault="00EF60E4" w:rsidP="00D867B9">
      <w:pPr>
        <w:spacing w:line="360" w:lineRule="auto"/>
        <w:jc w:val="both"/>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2</m:t>
              </m:r>
            </m:sub>
            <m:sup>
              <m:r>
                <m:rPr>
                  <m:sty m:val="p"/>
                </m:rPr>
                <w:rPr>
                  <w:rFonts w:ascii="Cambria Math" w:hAnsi="Cambria Math" w:hint="eastAsia"/>
                  <w:color w:val="000000" w:themeColor="text1"/>
                </w:rPr>
                <m:t>2</m:t>
              </m:r>
              <m:ctrlPr>
                <w:rPr>
                  <w:rFonts w:ascii="Cambria Math" w:hAnsi="Cambria Math"/>
                  <w:bCs/>
                  <w:color w:val="000000" w:themeColor="text1"/>
                </w:rPr>
              </m:ctrlPr>
            </m:sup>
          </m:sSubSup>
          <m:r>
            <w:rPr>
              <w:rFonts w:ascii="Cambria Math" w:hAnsi="Cambria Math" w:hint="eastAsia"/>
              <w:color w:val="000000" w:themeColor="text1"/>
            </w:rPr>
            <m:t>=</m:t>
          </m:r>
          <m:f>
            <m:fPr>
              <m:ctrlPr>
                <w:rPr>
                  <w:rFonts w:ascii="Cambria Math" w:hAnsi="Cambria Math"/>
                  <w:bCs/>
                  <w:i/>
                  <w:color w:val="000000" w:themeColor="text1"/>
                </w:rPr>
              </m:ctrlPr>
            </m:fPr>
            <m:num>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5</m:t>
                  </m:r>
                </m:sub>
              </m:sSub>
              <m:r>
                <w:rPr>
                  <w:rFonts w:ascii="Cambria Math" w:hAnsi="Cambria Math" w:hint="eastAsia"/>
                  <w:color w:val="000000" w:themeColor="text1"/>
                </w:rPr>
                <m:t>+</m:t>
              </m:r>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6</m:t>
                  </m:r>
                </m:sub>
              </m:sSub>
              <m:r>
                <w:rPr>
                  <w:rFonts w:ascii="Cambria Math" w:hAnsi="Cambria Math" w:hint="eastAsia"/>
                  <w:color w:val="000000" w:themeColor="text1"/>
                </w:rPr>
                <m:t>+</m:t>
              </m:r>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7</m:t>
                  </m:r>
                </m:sub>
              </m:sSub>
            </m:num>
            <m:den>
              <m:r>
                <w:rPr>
                  <w:rFonts w:ascii="Cambria Math" w:hAnsi="Cambria Math" w:hint="eastAsia"/>
                  <w:color w:val="000000" w:themeColor="text1"/>
                </w:rPr>
                <m:t>3</m:t>
              </m:r>
            </m:den>
          </m:f>
          <m:r>
            <w:rPr>
              <w:rFonts w:ascii="Cambria Math" w:hAnsi="Cambria Math" w:hint="eastAsia"/>
              <w:color w:val="000000" w:themeColor="text1"/>
            </w:rPr>
            <m:t>=</m:t>
          </m:r>
          <m:f>
            <m:fPr>
              <m:ctrlPr>
                <w:rPr>
                  <w:rFonts w:ascii="Cambria Math" w:hAnsi="Cambria Math"/>
                  <w:bCs/>
                  <w:i/>
                  <w:color w:val="000000" w:themeColor="text1"/>
                </w:rPr>
              </m:ctrlPr>
            </m:fPr>
            <m:num>
              <m:r>
                <w:rPr>
                  <w:rFonts w:ascii="Cambria Math" w:hAnsi="Cambria Math" w:hint="eastAsia"/>
                  <w:color w:val="000000" w:themeColor="text1"/>
                </w:rPr>
                <m:t>4+5+5</m:t>
              </m:r>
            </m:num>
            <m:den>
              <m:r>
                <w:rPr>
                  <w:rFonts w:ascii="Cambria Math" w:hAnsi="Cambria Math" w:hint="eastAsia"/>
                  <w:color w:val="000000" w:themeColor="text1"/>
                </w:rPr>
                <m:t>3</m:t>
              </m:r>
            </m:den>
          </m:f>
          <m:r>
            <m:rPr>
              <m:sty m:val="p"/>
            </m:rPr>
            <w:rPr>
              <w:rFonts w:ascii="Cambria Math" w:hAnsi="Cambria Math"/>
              <w:color w:val="000000" w:themeColor="text1"/>
            </w:rPr>
            <m:t>≅</m:t>
          </m:r>
          <m:r>
            <m:rPr>
              <m:sty m:val="p"/>
            </m:rPr>
            <w:rPr>
              <w:rFonts w:ascii="Cambria Math" w:hAnsi="Cambria Math" w:hint="eastAsia"/>
              <w:color w:val="000000" w:themeColor="text1"/>
            </w:rPr>
            <m:t>4.7</m:t>
          </m:r>
        </m:oMath>
      </m:oMathPara>
    </w:p>
    <w:p w:rsidR="00D867B9" w:rsidRPr="00043246" w:rsidRDefault="00EF60E4" w:rsidP="00D867B9">
      <w:pPr>
        <w:spacing w:line="360" w:lineRule="auto"/>
        <w:jc w:val="both"/>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3</m:t>
              </m:r>
            </m:sub>
            <m:sup>
              <m:r>
                <m:rPr>
                  <m:sty m:val="p"/>
                </m:rPr>
                <w:rPr>
                  <w:rFonts w:ascii="Cambria Math" w:hAnsi="Cambria Math" w:hint="eastAsia"/>
                  <w:color w:val="000000" w:themeColor="text1"/>
                </w:rPr>
                <m:t>2</m:t>
              </m:r>
              <m:ctrlPr>
                <w:rPr>
                  <w:rFonts w:ascii="Cambria Math" w:hAnsi="Cambria Math"/>
                  <w:bCs/>
                  <w:color w:val="000000" w:themeColor="text1"/>
                </w:rPr>
              </m:ctrlPr>
            </m:sup>
          </m:sSubSup>
          <m:r>
            <w:rPr>
              <w:rFonts w:ascii="Cambria Math" w:hAnsi="Cambria Math" w:hint="eastAsia"/>
              <w:color w:val="000000" w:themeColor="text1"/>
            </w:rPr>
            <m:t>=</m:t>
          </m:r>
          <m:f>
            <m:fPr>
              <m:ctrlPr>
                <w:rPr>
                  <w:rFonts w:ascii="Cambria Math" w:hAnsi="Cambria Math"/>
                  <w:bCs/>
                  <w:i/>
                  <w:color w:val="000000" w:themeColor="text1"/>
                </w:rPr>
              </m:ctrlPr>
            </m:fPr>
            <m:num>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8</m:t>
                  </m:r>
                </m:sub>
              </m:sSub>
              <m:r>
                <w:rPr>
                  <w:rFonts w:ascii="Cambria Math" w:hAnsi="Cambria Math" w:hint="eastAsia"/>
                  <w:color w:val="000000" w:themeColor="text1"/>
                </w:rPr>
                <m:t>+</m:t>
              </m:r>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9</m:t>
                  </m:r>
                </m:sub>
              </m:sSub>
              <m:r>
                <w:rPr>
                  <w:rFonts w:ascii="Cambria Math" w:hAnsi="Cambria Math" w:hint="eastAsia"/>
                  <w:color w:val="000000" w:themeColor="text1"/>
                </w:rPr>
                <m:t>+</m:t>
              </m:r>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10</m:t>
                  </m:r>
                </m:sub>
              </m:sSub>
            </m:num>
            <m:den>
              <m:r>
                <w:rPr>
                  <w:rFonts w:ascii="Cambria Math" w:hAnsi="Cambria Math" w:hint="eastAsia"/>
                  <w:color w:val="000000" w:themeColor="text1"/>
                </w:rPr>
                <m:t>3</m:t>
              </m:r>
            </m:den>
          </m:f>
          <m:r>
            <w:rPr>
              <w:rFonts w:ascii="Cambria Math" w:hAnsi="Cambria Math" w:hint="eastAsia"/>
              <w:color w:val="000000" w:themeColor="text1"/>
            </w:rPr>
            <m:t>=</m:t>
          </m:r>
          <m:f>
            <m:fPr>
              <m:ctrlPr>
                <w:rPr>
                  <w:rFonts w:ascii="Cambria Math" w:hAnsi="Cambria Math"/>
                  <w:bCs/>
                  <w:i/>
                  <w:color w:val="000000" w:themeColor="text1"/>
                </w:rPr>
              </m:ctrlPr>
            </m:fPr>
            <m:num>
              <m:r>
                <w:rPr>
                  <w:rFonts w:ascii="Cambria Math" w:hAnsi="Cambria Math" w:hint="eastAsia"/>
                  <w:color w:val="000000" w:themeColor="text1"/>
                </w:rPr>
                <m:t>6+7+6</m:t>
              </m:r>
            </m:num>
            <m:den>
              <m:r>
                <w:rPr>
                  <w:rFonts w:ascii="Cambria Math" w:hAnsi="Cambria Math" w:hint="eastAsia"/>
                  <w:color w:val="000000" w:themeColor="text1"/>
                </w:rPr>
                <m:t>3</m:t>
              </m:r>
            </m:den>
          </m:f>
          <m:r>
            <m:rPr>
              <m:sty m:val="p"/>
            </m:rPr>
            <w:rPr>
              <w:rFonts w:ascii="Cambria Math" w:hAnsi="Cambria Math"/>
              <w:color w:val="000000" w:themeColor="text1"/>
            </w:rPr>
            <m:t>≅</m:t>
          </m:r>
          <m:r>
            <m:rPr>
              <m:sty m:val="p"/>
            </m:rPr>
            <w:rPr>
              <w:rFonts w:ascii="Cambria Math" w:hAnsi="Cambria Math" w:hint="eastAsia"/>
              <w:color w:val="000000" w:themeColor="text1"/>
            </w:rPr>
            <m:t>6.3</m:t>
          </m:r>
        </m:oMath>
      </m:oMathPara>
    </w:p>
    <w:p w:rsidR="00D867B9" w:rsidRPr="00043246" w:rsidRDefault="00EF60E4" w:rsidP="00D867B9">
      <w:pPr>
        <w:spacing w:line="360" w:lineRule="auto"/>
        <w:jc w:val="both"/>
        <w:rPr>
          <w:bCs/>
          <w:color w:val="000000" w:themeColor="text1"/>
        </w:rPr>
      </w:pPr>
      <m:oMathPara>
        <m:oMath>
          <m:sSubSup>
            <m:sSubSupPr>
              <m:ctrlPr>
                <w:rPr>
                  <w:rFonts w:ascii="Cambria Math" w:hAnsi="Cambria Math"/>
                  <w:bCs/>
                  <w:i/>
                  <w:color w:val="000000" w:themeColor="text1"/>
                </w:rPr>
              </m:ctrlPr>
            </m:sSubSupPr>
            <m:e>
              <m:r>
                <m:rPr>
                  <m:sty m:val="p"/>
                </m:rPr>
                <w:rPr>
                  <w:rFonts w:ascii="Cambria Math" w:hAnsi="Cambria Math" w:hint="eastAsia"/>
                  <w:color w:val="000000" w:themeColor="text1"/>
                </w:rPr>
                <m:t>B</m:t>
              </m:r>
              <m:ctrlPr>
                <w:rPr>
                  <w:rFonts w:ascii="Cambria Math" w:hAnsi="Cambria Math" w:hint="eastAsia"/>
                  <w:bCs/>
                  <w:color w:val="000000" w:themeColor="text1"/>
                </w:rPr>
              </m:ctrlPr>
            </m:e>
            <m:sub>
              <m:r>
                <w:rPr>
                  <w:rFonts w:ascii="Cambria Math" w:hAnsi="Cambria Math" w:hint="eastAsia"/>
                  <w:color w:val="000000" w:themeColor="text1"/>
                </w:rPr>
                <m:t>4</m:t>
              </m:r>
            </m:sub>
            <m:sup>
              <m:r>
                <m:rPr>
                  <m:sty m:val="p"/>
                </m:rPr>
                <w:rPr>
                  <w:rFonts w:ascii="Cambria Math" w:hAnsi="Cambria Math" w:hint="eastAsia"/>
                  <w:color w:val="000000" w:themeColor="text1"/>
                </w:rPr>
                <m:t>2</m:t>
              </m:r>
              <m:ctrlPr>
                <w:rPr>
                  <w:rFonts w:ascii="Cambria Math" w:hAnsi="Cambria Math"/>
                  <w:bCs/>
                  <w:color w:val="000000" w:themeColor="text1"/>
                </w:rPr>
              </m:ctrlPr>
            </m:sup>
          </m:sSubSup>
          <m:r>
            <w:rPr>
              <w:rFonts w:ascii="Cambria Math" w:hAnsi="Cambria Math" w:hint="eastAsia"/>
              <w:color w:val="000000" w:themeColor="text1"/>
            </w:rPr>
            <m:t>=</m:t>
          </m:r>
          <m:f>
            <m:fPr>
              <m:ctrlPr>
                <w:rPr>
                  <w:rFonts w:ascii="Cambria Math" w:hAnsi="Cambria Math"/>
                  <w:bCs/>
                  <w:i/>
                  <w:color w:val="000000" w:themeColor="text1"/>
                </w:rPr>
              </m:ctrlPr>
            </m:fPr>
            <m:num>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14</m:t>
                  </m:r>
                </m:sub>
              </m:sSub>
              <m:r>
                <w:rPr>
                  <w:rFonts w:ascii="Cambria Math" w:hAnsi="Cambria Math" w:hint="eastAsia"/>
                  <w:color w:val="000000" w:themeColor="text1"/>
                </w:rPr>
                <m:t>+</m:t>
              </m:r>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15</m:t>
                  </m:r>
                </m:sub>
              </m:sSub>
              <m:r>
                <w:rPr>
                  <w:rFonts w:ascii="Cambria Math" w:hAnsi="Cambria Math" w:hint="eastAsia"/>
                  <w:color w:val="000000" w:themeColor="text1"/>
                </w:rPr>
                <m:t>+</m:t>
              </m:r>
              <m:sSub>
                <m:sSubPr>
                  <m:ctrlPr>
                    <w:rPr>
                      <w:rFonts w:ascii="Cambria Math" w:hAnsi="Cambria Math"/>
                      <w:bCs/>
                      <w:i/>
                      <w:color w:val="000000" w:themeColor="text1"/>
                    </w:rPr>
                  </m:ctrlPr>
                </m:sSubPr>
                <m:e>
                  <m:r>
                    <w:rPr>
                      <w:rFonts w:ascii="Cambria Math" w:hAnsi="Cambria Math" w:hint="eastAsia"/>
                      <w:color w:val="000000" w:themeColor="text1"/>
                    </w:rPr>
                    <m:t>S</m:t>
                  </m:r>
                  <m:ctrlPr>
                    <w:rPr>
                      <w:rFonts w:ascii="Cambria Math" w:hAnsi="Cambria Math" w:hint="eastAsia"/>
                      <w:bCs/>
                      <w:i/>
                      <w:color w:val="000000" w:themeColor="text1"/>
                    </w:rPr>
                  </m:ctrlPr>
                </m:e>
                <m:sub>
                  <m:r>
                    <w:rPr>
                      <w:rFonts w:ascii="Cambria Math" w:hAnsi="Cambria Math" w:hint="eastAsia"/>
                      <w:color w:val="000000" w:themeColor="text1"/>
                    </w:rPr>
                    <m:t>16</m:t>
                  </m:r>
                </m:sub>
              </m:sSub>
            </m:num>
            <m:den>
              <m:r>
                <w:rPr>
                  <w:rFonts w:ascii="Cambria Math" w:hAnsi="Cambria Math" w:hint="eastAsia"/>
                  <w:color w:val="000000" w:themeColor="text1"/>
                </w:rPr>
                <m:t>3</m:t>
              </m:r>
            </m:den>
          </m:f>
          <m:r>
            <w:rPr>
              <w:rFonts w:ascii="Cambria Math" w:hAnsi="Cambria Math" w:hint="eastAsia"/>
              <w:color w:val="000000" w:themeColor="text1"/>
            </w:rPr>
            <m:t>=</m:t>
          </m:r>
          <m:f>
            <m:fPr>
              <m:ctrlPr>
                <w:rPr>
                  <w:rFonts w:ascii="Cambria Math" w:hAnsi="Cambria Math"/>
                  <w:bCs/>
                  <w:i/>
                  <w:color w:val="000000" w:themeColor="text1"/>
                </w:rPr>
              </m:ctrlPr>
            </m:fPr>
            <m:num>
              <m:r>
                <w:rPr>
                  <w:rFonts w:ascii="Cambria Math" w:hAnsi="Cambria Math" w:hint="eastAsia"/>
                  <w:color w:val="000000" w:themeColor="text1"/>
                </w:rPr>
                <m:t>3+2+3</m:t>
              </m:r>
            </m:num>
            <m:den>
              <m:r>
                <w:rPr>
                  <w:rFonts w:ascii="Cambria Math" w:hAnsi="Cambria Math" w:hint="eastAsia"/>
                  <w:color w:val="000000" w:themeColor="text1"/>
                </w:rPr>
                <m:t>3</m:t>
              </m:r>
            </m:den>
          </m:f>
          <m:r>
            <m:rPr>
              <m:sty m:val="p"/>
            </m:rPr>
            <w:rPr>
              <w:rFonts w:ascii="Cambria Math" w:hAnsi="Cambria Math"/>
              <w:color w:val="000000" w:themeColor="text1"/>
            </w:rPr>
            <m:t>≅</m:t>
          </m:r>
          <m:r>
            <m:rPr>
              <m:sty m:val="p"/>
            </m:rPr>
            <w:rPr>
              <w:rFonts w:ascii="Cambria Math" w:hAnsi="Cambria Math" w:hint="eastAsia"/>
              <w:color w:val="000000" w:themeColor="text1"/>
            </w:rPr>
            <m:t>2.7</m:t>
          </m:r>
        </m:oMath>
      </m:oMathPara>
    </w:p>
    <w:p w:rsidR="00D867B9" w:rsidRPr="00043246" w:rsidRDefault="00D867B9" w:rsidP="00D867B9">
      <w:pPr>
        <w:spacing w:line="360" w:lineRule="auto"/>
        <w:jc w:val="center"/>
        <w:rPr>
          <w:bCs/>
          <w:color w:val="000000" w:themeColor="text1"/>
        </w:rPr>
      </w:pPr>
      <w:r w:rsidRPr="00043246">
        <w:rPr>
          <w:bCs/>
          <w:noProof/>
          <w:color w:val="000000" w:themeColor="text1"/>
        </w:rPr>
        <w:drawing>
          <wp:inline distT="0" distB="0" distL="0" distR="0" wp14:anchorId="331BD293" wp14:editId="4D6A1B35">
            <wp:extent cx="2134800" cy="1129928"/>
            <wp:effectExtent l="0" t="0" r="0" b="0"/>
            <wp:docPr id="23"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134800" cy="1129928"/>
                    </a:xfrm>
                    <a:prstGeom prst="rect">
                      <a:avLst/>
                    </a:prstGeom>
                    <a:noFill/>
                  </pic:spPr>
                </pic:pic>
              </a:graphicData>
            </a:graphic>
          </wp:inline>
        </w:drawing>
      </w:r>
    </w:p>
    <w:p w:rsidR="00D867B9" w:rsidRPr="00043246" w:rsidRDefault="00D867B9" w:rsidP="00D867B9">
      <w:pPr>
        <w:spacing w:line="360" w:lineRule="auto"/>
        <w:jc w:val="center"/>
        <w:rPr>
          <w:bCs/>
          <w:color w:val="000000" w:themeColor="text1"/>
        </w:rPr>
      </w:pPr>
      <w:r w:rsidRPr="00043246">
        <w:rPr>
          <w:rFonts w:hint="eastAsia"/>
          <w:bCs/>
          <w:color w:val="000000" w:themeColor="text1"/>
        </w:rPr>
        <w:t>圖</w:t>
      </w:r>
      <w:r w:rsidRPr="00043246">
        <w:rPr>
          <w:rFonts w:hint="eastAsia"/>
          <w:bCs/>
          <w:color w:val="000000" w:themeColor="text1"/>
        </w:rPr>
        <w:t xml:space="preserve"> </w:t>
      </w:r>
      <w:r w:rsidRPr="00043246">
        <w:rPr>
          <w:rFonts w:hint="eastAsia"/>
          <w:bCs/>
          <w:color w:val="000000" w:themeColor="text1"/>
        </w:rPr>
        <w:t>第二代壓縮點</w:t>
      </w:r>
    </w:p>
    <w:p w:rsidR="00D867B9" w:rsidRPr="00043246" w:rsidRDefault="00D867B9" w:rsidP="00EA7282">
      <w:pPr>
        <w:jc w:val="both"/>
        <w:rPr>
          <w:bCs/>
          <w:color w:val="000000" w:themeColor="text1"/>
        </w:rPr>
      </w:pPr>
      <w:r w:rsidRPr="00043246">
        <w:rPr>
          <w:rFonts w:hint="eastAsia"/>
          <w:bCs/>
          <w:color w:val="000000" w:themeColor="text1"/>
        </w:rPr>
        <w:t>判斷是否達到收斂完成的條件：重複</w:t>
      </w:r>
      <w:r>
        <w:rPr>
          <w:rFonts w:hint="eastAsia"/>
          <w:bCs/>
          <w:color w:val="000000" w:themeColor="text1"/>
        </w:rPr>
        <w:t>以上的步驟，</w:t>
      </w:r>
      <w:r w:rsidRPr="00043246">
        <w:rPr>
          <w:rFonts w:hint="eastAsia"/>
          <w:bCs/>
          <w:color w:val="000000" w:themeColor="text1"/>
        </w:rPr>
        <w:t>更新壓縮點，直到壓縮點不在變化為止。從下表的第二次更新中，音框索引值和第一次皆相同，因此完成收斂。</w:t>
      </w:r>
    </w:p>
    <w:p w:rsidR="00D867B9" w:rsidRPr="00043246" w:rsidRDefault="00D867B9" w:rsidP="00D867B9">
      <w:pPr>
        <w:spacing w:line="360" w:lineRule="auto"/>
        <w:jc w:val="center"/>
        <w:rPr>
          <w:bCs/>
          <w:color w:val="000000" w:themeColor="text1"/>
        </w:rPr>
      </w:pPr>
      <w:r w:rsidRPr="00043246">
        <w:rPr>
          <w:rFonts w:hint="eastAsia"/>
          <w:bCs/>
          <w:color w:val="000000" w:themeColor="text1"/>
        </w:rPr>
        <w:t>表</w:t>
      </w:r>
      <w:r w:rsidRPr="00043246">
        <w:rPr>
          <w:rFonts w:hint="eastAsia"/>
          <w:bCs/>
          <w:color w:val="000000" w:themeColor="text1"/>
        </w:rPr>
        <w:t xml:space="preserve"> </w:t>
      </w:r>
      <w:r w:rsidRPr="00043246">
        <w:rPr>
          <w:rFonts w:hint="eastAsia"/>
          <w:bCs/>
          <w:color w:val="000000" w:themeColor="text1"/>
        </w:rPr>
        <w:t>第二次更新</w:t>
      </w:r>
    </w:p>
    <w:p w:rsidR="00D867B9" w:rsidRPr="00043246" w:rsidRDefault="00D867B9" w:rsidP="00D867B9">
      <w:pPr>
        <w:spacing w:line="360" w:lineRule="auto"/>
        <w:jc w:val="both"/>
        <w:rPr>
          <w:bCs/>
          <w:color w:val="000000" w:themeColor="text1"/>
        </w:rPr>
      </w:pPr>
      <w:r w:rsidRPr="00043246">
        <w:rPr>
          <w:bCs/>
          <w:noProof/>
          <w:color w:val="000000" w:themeColor="text1"/>
        </w:rPr>
        <w:drawing>
          <wp:inline distT="0" distB="0" distL="0" distR="0" wp14:anchorId="7AA296DE" wp14:editId="4A82C1F4">
            <wp:extent cx="3096000" cy="480882"/>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96000" cy="480882"/>
                    </a:xfrm>
                    <a:prstGeom prst="rect">
                      <a:avLst/>
                    </a:prstGeom>
                    <a:noFill/>
                  </pic:spPr>
                </pic:pic>
              </a:graphicData>
            </a:graphic>
          </wp:inline>
        </w:drawing>
      </w:r>
    </w:p>
    <w:p w:rsidR="00D867B9" w:rsidRPr="00043246" w:rsidRDefault="00D867B9" w:rsidP="00D867B9">
      <w:pPr>
        <w:spacing w:line="360" w:lineRule="auto"/>
        <w:jc w:val="both"/>
        <w:rPr>
          <w:bCs/>
          <w:color w:val="000000" w:themeColor="text1"/>
        </w:rPr>
      </w:pPr>
      <w:r w:rsidRPr="00043246">
        <w:rPr>
          <w:rFonts w:hint="eastAsia"/>
          <w:bCs/>
          <w:color w:val="000000" w:themeColor="text1"/>
        </w:rPr>
        <w:t>我們可以用以下四個壓縮點代表原始的</w:t>
      </w:r>
      <w:r w:rsidRPr="00043246">
        <w:rPr>
          <w:rFonts w:hint="eastAsia"/>
          <w:bCs/>
          <w:color w:val="000000" w:themeColor="text1"/>
        </w:rPr>
        <w:t>16</w:t>
      </w:r>
      <w:r w:rsidRPr="00043246">
        <w:rPr>
          <w:rFonts w:hint="eastAsia"/>
          <w:bCs/>
          <w:color w:val="000000" w:themeColor="text1"/>
        </w:rPr>
        <w:t>個資料點。</w:t>
      </w:r>
    </w:p>
    <w:p w:rsidR="00D867B9" w:rsidRPr="00043246" w:rsidRDefault="00EF60E4" w:rsidP="00D867B9">
      <w:pPr>
        <w:spacing w:line="360" w:lineRule="auto"/>
        <w:jc w:val="both"/>
        <w:rPr>
          <w:color w:val="000000" w:themeColor="text1"/>
        </w:rPr>
      </w:pPr>
      <m:oMathPara>
        <m:oMath>
          <m:sSubSup>
            <m:sSubSupPr>
              <m:ctrlPr>
                <w:rPr>
                  <w:rFonts w:ascii="Cambria Math" w:hAnsi="Cambria Math"/>
                  <w:bCs/>
                  <w:i/>
                  <w:color w:val="000000" w:themeColor="text1"/>
                </w:rPr>
              </m:ctrlPr>
            </m:sSubSupPr>
            <m:e>
              <m:sSup>
                <m:sSupPr>
                  <m:ctrlPr>
                    <w:rPr>
                      <w:rFonts w:ascii="Cambria Math" w:hAnsi="Cambria Math"/>
                      <w:color w:val="000000" w:themeColor="text1"/>
                    </w:rPr>
                  </m:ctrlPr>
                </m:sSupPr>
                <m:e>
                  <m:r>
                    <m:rPr>
                      <m:sty m:val="p"/>
                    </m:rPr>
                    <w:rPr>
                      <w:rFonts w:ascii="Cambria Math" w:hAnsi="Cambria Math" w:hint="eastAsia"/>
                      <w:color w:val="000000" w:themeColor="text1"/>
                    </w:rPr>
                    <m:t>B</m:t>
                  </m:r>
                  <m:ctrlPr>
                    <w:rPr>
                      <w:rFonts w:ascii="Cambria Math" w:hAnsi="Cambria Math" w:hint="eastAsia"/>
                      <w:color w:val="000000" w:themeColor="text1"/>
                    </w:rPr>
                  </m:ctrlPr>
                </m:e>
                <m:sup>
                  <m:r>
                    <m:rPr>
                      <m:sty m:val="p"/>
                    </m:rPr>
                    <w:rPr>
                      <w:rFonts w:ascii="Cambria Math" w:hAnsi="Cambria Math" w:hint="eastAsia"/>
                      <w:color w:val="000000" w:themeColor="text1"/>
                    </w:rPr>
                    <m:t>2</m:t>
                  </m:r>
                </m:sup>
              </m:sSup>
              <m:r>
                <m:rPr>
                  <m:sty m:val="p"/>
                </m:rPr>
                <w:rPr>
                  <w:rFonts w:ascii="Cambria Math" w:hAnsi="Cambria Math" w:hint="eastAsia"/>
                  <w:color w:val="000000" w:themeColor="text1"/>
                </w:rPr>
                <m:t>=[ B</m:t>
              </m:r>
              <m:ctrlPr>
                <w:rPr>
                  <w:rFonts w:ascii="Cambria Math" w:hAnsi="Cambria Math" w:hint="eastAsia"/>
                  <w:bCs/>
                  <w:color w:val="000000" w:themeColor="text1"/>
                </w:rPr>
              </m:ctrlPr>
            </m:e>
            <m:sub>
              <m:r>
                <w:rPr>
                  <w:rFonts w:ascii="Cambria Math" w:hAnsi="Cambria Math" w:hint="eastAsia"/>
                  <w:color w:val="000000" w:themeColor="text1"/>
                </w:rPr>
                <m:t>1</m:t>
              </m:r>
            </m:sub>
            <m:sup>
              <m:r>
                <m:rPr>
                  <m:sty m:val="p"/>
                </m:rPr>
                <w:rPr>
                  <w:rFonts w:ascii="Cambria Math" w:hAnsi="Cambria Math" w:hint="eastAsia"/>
                  <w:color w:val="000000" w:themeColor="text1"/>
                </w:rPr>
                <m:t>2</m:t>
              </m:r>
              <m:ctrlPr>
                <w:rPr>
                  <w:rFonts w:ascii="Cambria Math" w:hAnsi="Cambria Math"/>
                  <w:bCs/>
                  <w:color w:val="000000" w:themeColor="text1"/>
                </w:rPr>
              </m:ctrlPr>
            </m:sup>
          </m:sSubSup>
          <m:r>
            <w:rPr>
              <w:rFonts w:ascii="Cambria Math" w:hAnsi="Cambria Math"/>
              <w:color w:val="000000" w:themeColor="text1"/>
            </w:rPr>
            <m:t xml:space="preserve">, </m:t>
          </m:r>
          <m:sSubSup>
            <m:sSubSupPr>
              <m:ctrlPr>
                <w:rPr>
                  <w:rFonts w:ascii="Cambria Math" w:hAnsi="Cambria Math"/>
                  <w:bCs/>
                  <w:i/>
                  <w:color w:val="000000" w:themeColor="text1"/>
                </w:rPr>
              </m:ctrlPr>
            </m:sSubSupPr>
            <m:e>
              <m:r>
                <w:rPr>
                  <w:rFonts w:ascii="Cambria Math" w:hAnsi="Cambria Math"/>
                  <w:color w:val="000000" w:themeColor="text1"/>
                </w:rPr>
                <m:t>B</m:t>
              </m:r>
            </m:e>
            <m:sub>
              <m:r>
                <w:rPr>
                  <w:rFonts w:ascii="Cambria Math" w:hAnsi="Cambria Math"/>
                  <w:color w:val="000000" w:themeColor="text1"/>
                </w:rPr>
                <m:t>2</m:t>
              </m:r>
            </m:sub>
            <m:sup>
              <m:r>
                <w:rPr>
                  <w:rFonts w:ascii="Cambria Math" w:hAnsi="Cambria Math"/>
                  <w:color w:val="000000" w:themeColor="text1"/>
                </w:rPr>
                <m:t>2</m:t>
              </m:r>
            </m:sup>
          </m:sSubSup>
          <m:r>
            <w:rPr>
              <w:rFonts w:ascii="Cambria Math" w:hAnsi="Cambria Math"/>
              <w:color w:val="000000" w:themeColor="text1"/>
            </w:rPr>
            <m:t xml:space="preserve">, </m:t>
          </m:r>
          <m:sSubSup>
            <m:sSubSupPr>
              <m:ctrlPr>
                <w:rPr>
                  <w:rFonts w:ascii="Cambria Math" w:hAnsi="Cambria Math"/>
                  <w:bCs/>
                  <w:i/>
                  <w:color w:val="000000" w:themeColor="text1"/>
                </w:rPr>
              </m:ctrlPr>
            </m:sSubSupPr>
            <m:e>
              <m:r>
                <w:rPr>
                  <w:rFonts w:ascii="Cambria Math" w:hAnsi="Cambria Math"/>
                  <w:color w:val="000000" w:themeColor="text1"/>
                </w:rPr>
                <m:t>B</m:t>
              </m:r>
            </m:e>
            <m:sub>
              <m:r>
                <w:rPr>
                  <w:rFonts w:ascii="Cambria Math" w:hAnsi="Cambria Math" w:hint="eastAsia"/>
                  <w:color w:val="000000" w:themeColor="text1"/>
                </w:rPr>
                <m:t>3</m:t>
              </m:r>
            </m:sub>
            <m:sup>
              <m:r>
                <w:rPr>
                  <w:rFonts w:ascii="Cambria Math" w:hAnsi="Cambria Math"/>
                  <w:color w:val="000000" w:themeColor="text1"/>
                </w:rPr>
                <m:t>2</m:t>
              </m:r>
            </m:sup>
          </m:sSubSup>
          <m:r>
            <w:rPr>
              <w:rFonts w:ascii="Cambria Math" w:hAnsi="Cambria Math"/>
              <w:color w:val="000000" w:themeColor="text1"/>
            </w:rPr>
            <m:t xml:space="preserve">, </m:t>
          </m:r>
          <m:sSubSup>
            <m:sSubSupPr>
              <m:ctrlPr>
                <w:rPr>
                  <w:rFonts w:ascii="Cambria Math" w:hAnsi="Cambria Math"/>
                  <w:bCs/>
                  <w:i/>
                  <w:color w:val="000000" w:themeColor="text1"/>
                </w:rPr>
              </m:ctrlPr>
            </m:sSubSupPr>
            <m:e>
              <m:r>
                <w:rPr>
                  <w:rFonts w:ascii="Cambria Math" w:hAnsi="Cambria Math"/>
                  <w:color w:val="000000" w:themeColor="text1"/>
                </w:rPr>
                <m:t>B</m:t>
              </m:r>
            </m:e>
            <m:sub>
              <m:r>
                <w:rPr>
                  <w:rFonts w:ascii="Cambria Math" w:hAnsi="Cambria Math" w:hint="eastAsia"/>
                  <w:color w:val="000000" w:themeColor="text1"/>
                </w:rPr>
                <m:t>4</m:t>
              </m:r>
            </m:sub>
            <m:sup>
              <m:r>
                <w:rPr>
                  <w:rFonts w:ascii="Cambria Math" w:hAnsi="Cambria Math"/>
                  <w:color w:val="000000" w:themeColor="text1"/>
                </w:rPr>
                <m:t>2</m:t>
              </m:r>
            </m:sup>
          </m:sSubSup>
          <m:r>
            <w:rPr>
              <w:rFonts w:ascii="Cambria Math" w:hAnsi="Cambria Math"/>
              <w:color w:val="000000" w:themeColor="text1"/>
            </w:rPr>
            <m:t xml:space="preserve"> ]</m:t>
          </m:r>
        </m:oMath>
      </m:oMathPara>
    </w:p>
    <w:p w:rsidR="00D867B9" w:rsidRPr="00043246" w:rsidRDefault="00D867B9" w:rsidP="00D867B9">
      <w:pPr>
        <w:autoSpaceDE w:val="0"/>
        <w:autoSpaceDN w:val="0"/>
        <w:adjustRightInd w:val="0"/>
        <w:jc w:val="both"/>
        <w:rPr>
          <w:bCs/>
          <w:color w:val="000000" w:themeColor="text1"/>
        </w:rPr>
      </w:pPr>
      <w:r w:rsidRPr="00043246">
        <w:rPr>
          <w:rFonts w:hint="eastAsia"/>
          <w:bCs/>
          <w:color w:val="000000" w:themeColor="text1"/>
        </w:rPr>
        <w:t xml:space="preserve">    </w:t>
      </w:r>
      <w:r w:rsidRPr="00043246">
        <w:rPr>
          <w:rFonts w:hint="eastAsia"/>
          <w:bCs/>
          <w:color w:val="000000" w:themeColor="text1"/>
        </w:rPr>
        <w:t>然而，我們使用一維資料作為範例解釋較為簡單。實際在語音中，每個音框數均有</w:t>
      </w:r>
      <w:r w:rsidRPr="00043246">
        <w:rPr>
          <w:rFonts w:hint="eastAsia"/>
          <w:bCs/>
          <w:color w:val="000000" w:themeColor="text1"/>
        </w:rPr>
        <w:t>147</w:t>
      </w:r>
      <w:r w:rsidRPr="00043246">
        <w:rPr>
          <w:rFonts w:hint="eastAsia"/>
          <w:bCs/>
          <w:color w:val="000000" w:themeColor="text1"/>
        </w:rPr>
        <w:t>個維度，並將音框數壓縮至</w:t>
      </w:r>
      <w:r w:rsidRPr="00043246">
        <w:rPr>
          <w:rFonts w:hint="eastAsia"/>
          <w:bCs/>
          <w:color w:val="000000" w:themeColor="text1"/>
        </w:rPr>
        <w:t>12</w:t>
      </w:r>
      <w:r w:rsidRPr="00043246">
        <w:rPr>
          <w:rFonts w:hint="eastAsia"/>
          <w:bCs/>
          <w:color w:val="000000" w:themeColor="text1"/>
        </w:rPr>
        <w:t>個。下圖</w:t>
      </w:r>
      <w:r w:rsidRPr="00043246">
        <w:rPr>
          <w:rFonts w:hint="eastAsia"/>
          <w:bCs/>
          <w:color w:val="000000" w:themeColor="text1"/>
        </w:rPr>
        <w:t>(a)</w:t>
      </w:r>
      <w:r w:rsidRPr="00043246">
        <w:rPr>
          <w:rFonts w:hint="eastAsia"/>
          <w:bCs/>
          <w:color w:val="000000" w:themeColor="text1"/>
        </w:rPr>
        <w:t>為音檔</w:t>
      </w:r>
      <w:r w:rsidRPr="00043246">
        <w:rPr>
          <w:bCs/>
          <w:color w:val="000000" w:themeColor="text1"/>
        </w:rPr>
        <w:t>Strolling mode</w:t>
      </w:r>
      <w:r w:rsidRPr="00043246">
        <w:rPr>
          <w:rFonts w:hint="eastAsia"/>
          <w:bCs/>
          <w:color w:val="000000" w:themeColor="text1"/>
        </w:rPr>
        <w:t>的</w:t>
      </w:r>
      <w:r w:rsidRPr="00043246">
        <w:rPr>
          <w:rFonts w:hint="eastAsia"/>
          <w:bCs/>
          <w:color w:val="000000" w:themeColor="text1"/>
        </w:rPr>
        <w:t>CMF</w:t>
      </w:r>
      <w:r w:rsidRPr="00043246">
        <w:rPr>
          <w:rFonts w:hint="eastAsia"/>
          <w:bCs/>
          <w:color w:val="000000" w:themeColor="text1"/>
        </w:rPr>
        <w:t>特徵圖；圖</w:t>
      </w:r>
      <w:r w:rsidRPr="00043246">
        <w:rPr>
          <w:rFonts w:hint="eastAsia"/>
          <w:bCs/>
          <w:color w:val="000000" w:themeColor="text1"/>
        </w:rPr>
        <w:t>(b)</w:t>
      </w:r>
      <w:r w:rsidRPr="00043246">
        <w:rPr>
          <w:rFonts w:hint="eastAsia"/>
          <w:bCs/>
          <w:color w:val="000000" w:themeColor="text1"/>
        </w:rPr>
        <w:t>為初始化壓縮點；圖</w:t>
      </w:r>
      <w:r w:rsidRPr="00043246">
        <w:rPr>
          <w:rFonts w:hint="eastAsia"/>
          <w:bCs/>
          <w:color w:val="000000" w:themeColor="text1"/>
        </w:rPr>
        <w:t>(c)</w:t>
      </w:r>
      <w:r w:rsidRPr="00043246">
        <w:rPr>
          <w:rFonts w:hint="eastAsia"/>
          <w:bCs/>
          <w:color w:val="000000" w:themeColor="text1"/>
        </w:rPr>
        <w:t>為終代壓縮點。</w:t>
      </w:r>
    </w:p>
    <w:p w:rsidR="00D867B9" w:rsidRPr="00043246" w:rsidRDefault="00D867B9" w:rsidP="00D867B9">
      <w:pPr>
        <w:spacing w:line="360" w:lineRule="auto"/>
        <w:jc w:val="center"/>
        <w:rPr>
          <w:bCs/>
          <w:color w:val="000000" w:themeColor="text1"/>
        </w:rPr>
      </w:pPr>
      <w:r w:rsidRPr="00043246">
        <w:rPr>
          <w:bCs/>
          <w:noProof/>
          <w:color w:val="000000" w:themeColor="text1"/>
        </w:rPr>
        <w:drawing>
          <wp:inline distT="0" distB="0" distL="0" distR="0" wp14:anchorId="1557787F" wp14:editId="57B66538">
            <wp:extent cx="3052311" cy="902265"/>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071626" cy="907975"/>
                    </a:xfrm>
                    <a:prstGeom prst="rect">
                      <a:avLst/>
                    </a:prstGeom>
                    <a:noFill/>
                  </pic:spPr>
                </pic:pic>
              </a:graphicData>
            </a:graphic>
          </wp:inline>
        </w:drawing>
      </w:r>
    </w:p>
    <w:p w:rsidR="00D867B9" w:rsidRDefault="00D867B9" w:rsidP="00D867B9">
      <w:pPr>
        <w:widowControl/>
        <w:jc w:val="center"/>
        <w:rPr>
          <w:bCs/>
          <w:color w:val="000000" w:themeColor="text1"/>
        </w:rPr>
      </w:pPr>
      <w:r w:rsidRPr="00043246">
        <w:rPr>
          <w:rFonts w:hint="eastAsia"/>
          <w:bCs/>
          <w:color w:val="000000" w:themeColor="text1"/>
        </w:rPr>
        <w:t>圖</w:t>
      </w:r>
      <w:r w:rsidRPr="00043246">
        <w:rPr>
          <w:rFonts w:hint="eastAsia"/>
          <w:bCs/>
          <w:color w:val="000000" w:themeColor="text1"/>
        </w:rPr>
        <w:t xml:space="preserve"> </w:t>
      </w:r>
      <w:r w:rsidRPr="00043246">
        <w:rPr>
          <w:rFonts w:hint="eastAsia"/>
          <w:bCs/>
          <w:color w:val="000000" w:themeColor="text1"/>
        </w:rPr>
        <w:t>壓縮前後比較圖（音檔</w:t>
      </w:r>
      <w:bookmarkStart w:id="84" w:name="OLE_LINK39"/>
      <w:bookmarkStart w:id="85" w:name="OLE_LINK40"/>
      <w:bookmarkStart w:id="86" w:name="OLE_LINK41"/>
      <w:bookmarkStart w:id="87" w:name="OLE_LINK42"/>
      <w:r w:rsidRPr="00043246">
        <w:rPr>
          <w:bCs/>
          <w:color w:val="000000" w:themeColor="text1"/>
        </w:rPr>
        <w:t>Strolling mode</w:t>
      </w:r>
      <w:bookmarkEnd w:id="84"/>
      <w:bookmarkEnd w:id="85"/>
      <w:bookmarkEnd w:id="86"/>
      <w:bookmarkEnd w:id="87"/>
      <w:r w:rsidRPr="00043246">
        <w:rPr>
          <w:rFonts w:hint="eastAsia"/>
          <w:bCs/>
          <w:color w:val="000000" w:themeColor="text1"/>
        </w:rPr>
        <w:t>）</w:t>
      </w:r>
    </w:p>
    <w:p w:rsidR="001A4091" w:rsidRPr="001A4091" w:rsidRDefault="001A4091" w:rsidP="001A4091">
      <w:pPr>
        <w:widowControl/>
        <w:jc w:val="both"/>
        <w:rPr>
          <w:bCs/>
          <w:color w:val="000000" w:themeColor="text1"/>
        </w:rPr>
      </w:pPr>
      <w:r>
        <w:rPr>
          <w:rFonts w:hint="eastAsia"/>
          <w:bCs/>
          <w:color w:val="000000" w:themeColor="text1"/>
        </w:rPr>
        <w:t xml:space="preserve">    </w:t>
      </w:r>
      <w:r>
        <w:rPr>
          <w:rFonts w:hint="eastAsia"/>
          <w:bCs/>
          <w:color w:val="000000" w:themeColor="text1"/>
        </w:rPr>
        <w:t>從圖我們可以看出收斂前後的差異性，圖</w:t>
      </w:r>
      <w:r>
        <w:rPr>
          <w:rFonts w:hint="eastAsia"/>
          <w:bCs/>
          <w:color w:val="000000" w:themeColor="text1"/>
        </w:rPr>
        <w:t>(</w:t>
      </w:r>
      <w:r>
        <w:rPr>
          <w:bCs/>
          <w:color w:val="000000" w:themeColor="text1"/>
        </w:rPr>
        <w:t>b</w:t>
      </w:r>
      <w:r>
        <w:rPr>
          <w:rFonts w:hint="eastAsia"/>
          <w:bCs/>
          <w:color w:val="000000" w:themeColor="text1"/>
        </w:rPr>
        <w:t>)</w:t>
      </w:r>
      <w:r>
        <w:rPr>
          <w:rFonts w:hint="eastAsia"/>
          <w:bCs/>
          <w:color w:val="000000" w:themeColor="text1"/>
        </w:rPr>
        <w:t>的在</w:t>
      </w:r>
      <w:r>
        <w:rPr>
          <w:rFonts w:hint="eastAsia"/>
          <w:bCs/>
          <w:color w:val="000000" w:themeColor="text1"/>
        </w:rPr>
        <w:t>3</w:t>
      </w:r>
      <w:r>
        <w:rPr>
          <w:rFonts w:hint="eastAsia"/>
          <w:bCs/>
          <w:color w:val="000000" w:themeColor="text1"/>
        </w:rPr>
        <w:t>音框的位置，</w:t>
      </w:r>
      <w:r>
        <w:rPr>
          <w:rFonts w:hint="eastAsia"/>
          <w:bCs/>
          <w:color w:val="000000" w:themeColor="text1"/>
        </w:rPr>
        <w:t>1</w:t>
      </w:r>
      <w:r>
        <w:rPr>
          <w:rFonts w:hint="eastAsia"/>
          <w:bCs/>
          <w:color w:val="000000" w:themeColor="text1"/>
        </w:rPr>
        <w:t>到</w:t>
      </w:r>
      <w:r>
        <w:rPr>
          <w:rFonts w:hint="eastAsia"/>
          <w:bCs/>
          <w:color w:val="000000" w:themeColor="text1"/>
        </w:rPr>
        <w:t>100</w:t>
      </w:r>
      <w:r>
        <w:rPr>
          <w:rFonts w:hint="eastAsia"/>
          <w:bCs/>
          <w:color w:val="000000" w:themeColor="text1"/>
        </w:rPr>
        <w:t>的特徵向量是非常不明顯，其原因在於遮罩初始位置未能涵蓋此範圍所造成的引響。圖</w:t>
      </w:r>
      <w:r>
        <w:rPr>
          <w:rFonts w:hint="eastAsia"/>
          <w:bCs/>
          <w:color w:val="000000" w:themeColor="text1"/>
        </w:rPr>
        <w:t>(</w:t>
      </w:r>
      <w:r>
        <w:rPr>
          <w:bCs/>
          <w:color w:val="000000" w:themeColor="text1"/>
        </w:rPr>
        <w:t>c</w:t>
      </w:r>
      <w:r>
        <w:rPr>
          <w:rFonts w:hint="eastAsia"/>
          <w:bCs/>
          <w:color w:val="000000" w:themeColor="text1"/>
        </w:rPr>
        <w:t>)</w:t>
      </w:r>
      <w:r>
        <w:rPr>
          <w:rFonts w:hint="eastAsia"/>
          <w:bCs/>
          <w:color w:val="000000" w:themeColor="text1"/>
        </w:rPr>
        <w:t>就是將這些未能涵蓋的特徵向量，透過上述的收斂進行歸類的結果圖。將圖</w:t>
      </w:r>
      <w:r>
        <w:rPr>
          <w:rFonts w:hint="eastAsia"/>
          <w:bCs/>
          <w:color w:val="000000" w:themeColor="text1"/>
        </w:rPr>
        <w:t>(b)</w:t>
      </w:r>
      <w:r>
        <w:rPr>
          <w:rFonts w:hint="eastAsia"/>
          <w:bCs/>
          <w:color w:val="000000" w:themeColor="text1"/>
        </w:rPr>
        <w:t>和圖</w:t>
      </w:r>
      <w:r>
        <w:rPr>
          <w:rFonts w:hint="eastAsia"/>
          <w:bCs/>
          <w:color w:val="000000" w:themeColor="text1"/>
        </w:rPr>
        <w:t>(c)</w:t>
      </w:r>
      <w:r>
        <w:rPr>
          <w:rFonts w:hint="eastAsia"/>
          <w:bCs/>
          <w:color w:val="000000" w:themeColor="text1"/>
        </w:rPr>
        <w:t>與圖</w:t>
      </w:r>
      <w:r>
        <w:rPr>
          <w:rFonts w:hint="eastAsia"/>
          <w:bCs/>
          <w:color w:val="000000" w:themeColor="text1"/>
        </w:rPr>
        <w:t>(a)</w:t>
      </w:r>
      <w:r>
        <w:rPr>
          <w:rFonts w:hint="eastAsia"/>
          <w:bCs/>
          <w:color w:val="000000" w:themeColor="text1"/>
        </w:rPr>
        <w:t>進行比較，就很明顯發現圖</w:t>
      </w:r>
      <w:r>
        <w:rPr>
          <w:rFonts w:hint="eastAsia"/>
          <w:bCs/>
          <w:color w:val="000000" w:themeColor="text1"/>
        </w:rPr>
        <w:t>(c)</w:t>
      </w:r>
      <w:r>
        <w:rPr>
          <w:rFonts w:hint="eastAsia"/>
          <w:bCs/>
          <w:color w:val="000000" w:themeColor="text1"/>
        </w:rPr>
        <w:t>更像似於原始的特徵圖。</w:t>
      </w:r>
    </w:p>
    <w:p w:rsidR="00D867B9" w:rsidRPr="00641C79" w:rsidRDefault="00D867B9" w:rsidP="00D867B9">
      <w:pPr>
        <w:pStyle w:val="a3"/>
        <w:numPr>
          <w:ilvl w:val="0"/>
          <w:numId w:val="4"/>
        </w:numPr>
        <w:ind w:leftChars="0"/>
        <w:jc w:val="both"/>
      </w:pPr>
      <w:r w:rsidRPr="008244CF">
        <w:t>Identify Speaker Command</w:t>
      </w:r>
    </w:p>
    <w:p w:rsidR="00D867B9" w:rsidRPr="008244CF" w:rsidRDefault="00D867B9" w:rsidP="00D867B9">
      <w:pPr>
        <w:ind w:firstLineChars="200" w:firstLine="400"/>
        <w:jc w:val="both"/>
        <w:rPr>
          <w:bCs/>
        </w:rPr>
      </w:pPr>
      <w:r w:rsidRPr="008244CF">
        <w:rPr>
          <w:rFonts w:hint="eastAsia"/>
          <w:bCs/>
        </w:rPr>
        <w:t>在資料比對的部分，本論文採用</w:t>
      </w:r>
      <w:r w:rsidRPr="008244CF">
        <w:rPr>
          <w:bCs/>
        </w:rPr>
        <w:t>Dynamic Time Warping(DTW)</w:t>
      </w:r>
      <w:r w:rsidRPr="008244CF">
        <w:rPr>
          <w:rFonts w:hint="eastAsia"/>
          <w:bCs/>
        </w:rPr>
        <w:t>演算法，此技術用於計算兩個時間序列之間的相似性</w:t>
      </w:r>
      <w:r w:rsidRPr="008244CF">
        <w:rPr>
          <w:rFonts w:hint="eastAsia"/>
          <w:bCs/>
        </w:rPr>
        <w:t>[][]</w:t>
      </w:r>
      <w:r w:rsidRPr="008244CF">
        <w:rPr>
          <w:rFonts w:hint="eastAsia"/>
          <w:bCs/>
        </w:rPr>
        <w:t>。假設有兩個</w:t>
      </w:r>
      <w:r w:rsidRPr="008244CF">
        <w:rPr>
          <w:rFonts w:hint="eastAsia"/>
          <w:bCs/>
        </w:rPr>
        <w:t>n</w:t>
      </w:r>
      <w:r w:rsidRPr="008244CF">
        <w:rPr>
          <w:rFonts w:hint="eastAsia"/>
          <w:bCs/>
        </w:rPr>
        <w:t>維空間中的向量</w:t>
      </w:r>
      <w:r w:rsidRPr="008244CF">
        <w:rPr>
          <w:rFonts w:hint="eastAsia"/>
          <w:bCs/>
        </w:rPr>
        <w:t>x</w:t>
      </w:r>
      <w:r w:rsidRPr="008244CF">
        <w:rPr>
          <w:rFonts w:hint="eastAsia"/>
          <w:bCs/>
        </w:rPr>
        <w:t>和</w:t>
      </w:r>
      <w:r w:rsidRPr="008244CF">
        <w:rPr>
          <w:rFonts w:hint="eastAsia"/>
          <w:bCs/>
        </w:rPr>
        <w:t>y</w:t>
      </w:r>
      <w:r w:rsidRPr="008244CF">
        <w:rPr>
          <w:rFonts w:hint="eastAsia"/>
          <w:bCs/>
        </w:rPr>
        <w:t>，長度分別是</w:t>
      </w:r>
      <w:r w:rsidRPr="008244CF">
        <w:rPr>
          <w:rFonts w:hint="eastAsia"/>
          <w:bCs/>
        </w:rPr>
        <w:t>i</w:t>
      </w:r>
      <w:r w:rsidRPr="008244CF">
        <w:rPr>
          <w:rFonts w:hint="eastAsia"/>
          <w:bCs/>
        </w:rPr>
        <w:t>和</w:t>
      </w:r>
      <w:r w:rsidRPr="008244CF">
        <w:rPr>
          <w:rFonts w:hint="eastAsia"/>
          <w:bCs/>
        </w:rPr>
        <w:t>j</w:t>
      </w:r>
      <w:r w:rsidRPr="008244CF">
        <w:rPr>
          <w:rFonts w:hint="eastAsia"/>
          <w:bCs/>
        </w:rPr>
        <w:t>，那麼我們可以通過構建一個鄰接矩陣</w:t>
      </w:r>
      <m:oMath>
        <m:r>
          <w:rPr>
            <w:rFonts w:ascii="Cambria Math" w:hAnsi="Cambria Math" w:hint="eastAsia"/>
          </w:rPr>
          <m:t>D</m:t>
        </m:r>
        <m:d>
          <m:dPr>
            <m:ctrlPr>
              <w:rPr>
                <w:rFonts w:ascii="Cambria Math" w:hAnsi="Cambria Math"/>
                <w:bCs/>
              </w:rPr>
            </m:ctrlPr>
          </m:dPr>
          <m:e>
            <m:r>
              <w:rPr>
                <w:rFonts w:ascii="Cambria Math" w:hAnsi="Cambria Math"/>
              </w:rPr>
              <m:t>i</m:t>
            </m:r>
            <m:r>
              <m:rPr>
                <m:sty m:val="p"/>
              </m:rPr>
              <w:rPr>
                <w:rFonts w:ascii="Cambria Math" w:hAnsi="Cambria Math"/>
              </w:rPr>
              <m:t>,</m:t>
            </m:r>
            <m:r>
              <w:rPr>
                <w:rFonts w:ascii="Cambria Math" w:hAnsi="Cambria Math"/>
              </w:rPr>
              <m:t>j</m:t>
            </m:r>
          </m:e>
        </m:d>
      </m:oMath>
      <w:r w:rsidRPr="008244CF">
        <w:rPr>
          <w:rFonts w:hint="eastAsia"/>
          <w:bCs/>
        </w:rPr>
        <w:t>，找尋兩個向量之間的最短路徑和，方程式如下所示。其中</w:t>
      </w:r>
      <m:oMath>
        <m:r>
          <w:rPr>
            <w:rFonts w:ascii="Cambria Math" w:hAnsi="Cambria Math"/>
          </w:rPr>
          <m:t>Dist</m:t>
        </m:r>
        <m:d>
          <m:dPr>
            <m:ctrlPr>
              <w:rPr>
                <w:rFonts w:ascii="Cambria Math" w:hAnsi="Cambria Math"/>
                <w:bCs/>
              </w:rPr>
            </m:ctrlPr>
          </m:dPr>
          <m:e>
            <m:r>
              <w:rPr>
                <w:rFonts w:ascii="Cambria Math" w:hAnsi="Cambria Math"/>
              </w:rPr>
              <m:t>i</m:t>
            </m:r>
            <m:r>
              <m:rPr>
                <m:sty m:val="p"/>
              </m:rPr>
              <w:rPr>
                <w:rFonts w:ascii="Cambria Math" w:hAnsi="Cambria Math"/>
              </w:rPr>
              <m:t>,</m:t>
            </m:r>
            <m:r>
              <w:rPr>
                <w:rFonts w:ascii="Cambria Math" w:hAnsi="Cambria Math"/>
              </w:rPr>
              <m:t>j</m:t>
            </m:r>
          </m:e>
        </m:d>
      </m:oMath>
      <w:r w:rsidRPr="008244CF">
        <w:rPr>
          <w:rFonts w:hint="eastAsia"/>
          <w:bCs/>
        </w:rPr>
        <w:t>是計算</w:t>
      </w:r>
      <m:oMath>
        <m:sSub>
          <m:sSubPr>
            <m:ctrlPr>
              <w:rPr>
                <w:rFonts w:ascii="Cambria Math" w:hAnsi="Cambria Math"/>
                <w:bCs/>
                <w:i/>
              </w:rPr>
            </m:ctrlPr>
          </m:sSubPr>
          <m:e>
            <m:r>
              <w:rPr>
                <w:rFonts w:ascii="Cambria Math" w:hAnsi="Cambria Math"/>
              </w:rPr>
              <m:t>x</m:t>
            </m:r>
          </m:e>
          <m:sub>
            <m:r>
              <w:rPr>
                <w:rFonts w:ascii="Cambria Math" w:hAnsi="Cambria Math"/>
              </w:rPr>
              <m:t>i</m:t>
            </m:r>
          </m:sub>
        </m:sSub>
      </m:oMath>
      <w:r w:rsidRPr="008244CF">
        <w:rPr>
          <w:rFonts w:hint="eastAsia"/>
          <w:bCs/>
        </w:rPr>
        <w:t>和</w:t>
      </w:r>
      <m:oMath>
        <m:sSub>
          <m:sSubPr>
            <m:ctrlPr>
              <w:rPr>
                <w:rFonts w:ascii="Cambria Math" w:hAnsi="Cambria Math"/>
                <w:bCs/>
                <w:i/>
              </w:rPr>
            </m:ctrlPr>
          </m:sSubPr>
          <m:e>
            <m:r>
              <w:rPr>
                <w:rFonts w:ascii="Cambria Math" w:hAnsi="Cambria Math"/>
              </w:rPr>
              <m:t>y</m:t>
            </m:r>
          </m:e>
          <m:sub>
            <m:r>
              <w:rPr>
                <w:rFonts w:ascii="Cambria Math" w:hAnsi="Cambria Math"/>
              </w:rPr>
              <m:t>j</m:t>
            </m:r>
          </m:sub>
        </m:sSub>
      </m:oMath>
      <w:r w:rsidRPr="008244CF">
        <w:rPr>
          <w:rFonts w:hint="eastAsia"/>
          <w:bCs/>
        </w:rPr>
        <w:t>的距離之和，計算距離的方式本論文是採用歐基里得距離</w:t>
      </w:r>
      <w:r w:rsidRPr="008244CF">
        <w:rPr>
          <w:rFonts w:hint="eastAsia"/>
          <w:bCs/>
        </w:rPr>
        <w:t>(</w:t>
      </w:r>
      <w:r w:rsidRPr="008244CF">
        <w:rPr>
          <w:bCs/>
        </w:rPr>
        <w:t>Euclidean Distance</w:t>
      </w:r>
      <w:r w:rsidRPr="008244CF">
        <w:rPr>
          <w:rFonts w:hint="eastAsia"/>
          <w:bCs/>
        </w:rPr>
        <w:t>)</w:t>
      </w:r>
      <w:r w:rsidRPr="008244CF">
        <w:rPr>
          <w:rFonts w:hint="eastAsia"/>
          <w:bCs/>
        </w:rPr>
        <w:t>，方程式如所示。</w:t>
      </w:r>
    </w:p>
    <w:p w:rsidR="00D867B9" w:rsidRPr="008244CF" w:rsidRDefault="00D867B9" w:rsidP="00D867B9">
      <w:pPr>
        <w:ind w:firstLineChars="200" w:firstLine="400"/>
        <w:jc w:val="both"/>
        <w:rPr>
          <w:bCs/>
        </w:rPr>
      </w:pPr>
      <m:oMathPara>
        <m:oMath>
          <m:r>
            <w:rPr>
              <w:rFonts w:ascii="Cambria Math" w:hAnsi="Cambria Math" w:hint="eastAsia"/>
            </w:rPr>
            <m:t>D</m:t>
          </m:r>
          <m:d>
            <m:dPr>
              <m:ctrlPr>
                <w:rPr>
                  <w:rFonts w:ascii="Cambria Math" w:hAnsi="Cambria Math"/>
                  <w:bCs/>
                  <w:i/>
                </w:rPr>
              </m:ctrlPr>
            </m:dPr>
            <m:e>
              <m:r>
                <w:rPr>
                  <w:rFonts w:ascii="Cambria Math" w:hAnsi="Cambria Math"/>
                </w:rPr>
                <m:t>i,j</m:t>
              </m:r>
            </m:e>
          </m:d>
          <m:r>
            <w:rPr>
              <w:rFonts w:ascii="Cambria Math" w:hAnsi="Cambria Math"/>
            </w:rPr>
            <m:t>=Dist</m:t>
          </m:r>
          <m:d>
            <m:dPr>
              <m:ctrlPr>
                <w:rPr>
                  <w:rFonts w:ascii="Cambria Math" w:hAnsi="Cambria Math"/>
                  <w:bCs/>
                  <w:i/>
                </w:rPr>
              </m:ctrlPr>
            </m:dPr>
            <m:e>
              <m:r>
                <w:rPr>
                  <w:rFonts w:ascii="Cambria Math" w:hAnsi="Cambria Math"/>
                </w:rPr>
                <m:t>i,j</m:t>
              </m:r>
            </m:e>
          </m:d>
          <m:r>
            <w:rPr>
              <w:rFonts w:ascii="Cambria Math" w:hAnsi="Cambria Math"/>
            </w:rPr>
            <m:t>+</m:t>
          </m:r>
          <m:r>
            <m:rPr>
              <m:sty m:val="p"/>
            </m:rPr>
            <w:rPr>
              <w:rFonts w:ascii="Cambria Math" w:hAnsi="Cambria Math"/>
            </w:rPr>
            <m:t>min</m:t>
          </m:r>
          <m:d>
            <m:dPr>
              <m:begChr m:val="{"/>
              <m:endChr m:val=""/>
              <m:ctrlPr>
                <w:rPr>
                  <w:rFonts w:ascii="Cambria Math" w:hAnsi="Cambria Math"/>
                  <w:bCs/>
                </w:rPr>
              </m:ctrlPr>
            </m:dPr>
            <m:e>
              <m:eqArr>
                <m:eqArrPr>
                  <m:ctrlPr>
                    <w:rPr>
                      <w:rFonts w:ascii="Cambria Math" w:hAnsi="Cambria Math"/>
                      <w:bCs/>
                    </w:rPr>
                  </m:ctrlPr>
                </m:eqArrPr>
                <m:e>
                  <m:r>
                    <w:rPr>
                      <w:rFonts w:ascii="Cambria Math" w:hAnsi="Cambria Math"/>
                    </w:rPr>
                    <m:t>D</m:t>
                  </m:r>
                  <m:d>
                    <m:dPr>
                      <m:ctrlPr>
                        <w:rPr>
                          <w:rFonts w:ascii="Cambria Math" w:hAnsi="Cambria Math"/>
                          <w:bCs/>
                          <w:i/>
                        </w:rPr>
                      </m:ctrlPr>
                    </m:dPr>
                    <m:e>
                      <m:r>
                        <w:rPr>
                          <w:rFonts w:ascii="Cambria Math" w:hAnsi="Cambria Math"/>
                        </w:rPr>
                        <m:t>i-1,j</m:t>
                      </m:r>
                    </m:e>
                  </m:d>
                </m:e>
                <m:e>
                  <m:r>
                    <w:rPr>
                      <w:rFonts w:ascii="Cambria Math" w:hAnsi="Cambria Math"/>
                    </w:rPr>
                    <m:t>D</m:t>
                  </m:r>
                  <m:d>
                    <m:dPr>
                      <m:ctrlPr>
                        <w:rPr>
                          <w:rFonts w:ascii="Cambria Math" w:hAnsi="Cambria Math"/>
                          <w:bCs/>
                          <w:i/>
                        </w:rPr>
                      </m:ctrlPr>
                    </m:dPr>
                    <m:e>
                      <m:r>
                        <w:rPr>
                          <w:rFonts w:ascii="Cambria Math" w:hAnsi="Cambria Math"/>
                        </w:rPr>
                        <m:t>i,j-1</m:t>
                      </m:r>
                    </m:e>
                  </m:d>
                </m:e>
                <m:e>
                  <m:r>
                    <w:rPr>
                      <w:rFonts w:ascii="Cambria Math" w:hAnsi="Cambria Math"/>
                    </w:rPr>
                    <m:t>D</m:t>
                  </m:r>
                  <m:d>
                    <m:dPr>
                      <m:ctrlPr>
                        <w:rPr>
                          <w:rFonts w:ascii="Cambria Math" w:hAnsi="Cambria Math"/>
                          <w:bCs/>
                          <w:i/>
                        </w:rPr>
                      </m:ctrlPr>
                    </m:dPr>
                    <m:e>
                      <m:r>
                        <w:rPr>
                          <w:rFonts w:ascii="Cambria Math" w:hAnsi="Cambria Math"/>
                        </w:rPr>
                        <m:t>i-1,j-1</m:t>
                      </m:r>
                    </m:e>
                  </m:d>
                </m:e>
              </m:eqArr>
            </m:e>
          </m:d>
        </m:oMath>
      </m:oMathPara>
    </w:p>
    <w:p w:rsidR="00D867B9" w:rsidRPr="008244CF" w:rsidRDefault="00D867B9" w:rsidP="00D867B9">
      <w:pPr>
        <w:ind w:firstLineChars="200" w:firstLine="400"/>
        <w:jc w:val="both"/>
        <w:rPr>
          <w:bCs/>
        </w:rPr>
      </w:pPr>
    </w:p>
    <w:p w:rsidR="00D867B9" w:rsidRPr="00641C79" w:rsidRDefault="00D867B9" w:rsidP="00D867B9">
      <w:pPr>
        <w:ind w:firstLineChars="200" w:firstLine="400"/>
        <w:jc w:val="both"/>
        <w:rPr>
          <w:bCs/>
        </w:rPr>
      </w:pPr>
      <m:oMathPara>
        <m:oMath>
          <m:r>
            <w:rPr>
              <w:rFonts w:ascii="Cambria Math" w:hAnsi="Cambria Math"/>
            </w:rPr>
            <m:t>Dist</m:t>
          </m:r>
          <m:d>
            <m:dPr>
              <m:ctrlPr>
                <w:rPr>
                  <w:rFonts w:ascii="Cambria Math" w:hAnsi="Cambria Math"/>
                  <w:bCs/>
                  <w:i/>
                </w:rPr>
              </m:ctrlPr>
            </m:dPr>
            <m:e>
              <m:r>
                <w:rPr>
                  <w:rFonts w:ascii="Cambria Math" w:hAnsi="Cambria Math"/>
                </w:rPr>
                <m:t>i,j</m:t>
              </m:r>
            </m:e>
          </m:d>
          <m:r>
            <w:rPr>
              <w:rFonts w:ascii="Cambria Math" w:hAnsi="Cambria Math" w:hint="eastAsia"/>
            </w:rPr>
            <m:t>=</m:t>
          </m:r>
          <m:rad>
            <m:radPr>
              <m:degHide m:val="1"/>
              <m:ctrlPr>
                <w:rPr>
                  <w:rFonts w:ascii="Cambria Math" w:hAnsi="Cambria Math"/>
                  <w:bCs/>
                  <w:i/>
                </w:rPr>
              </m:ctrlPr>
            </m:radPr>
            <m:deg/>
            <m:e>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1</m:t>
                      </m:r>
                    </m:sub>
                  </m:sSub>
                  <m:r>
                    <w:rPr>
                      <w:rFonts w:ascii="Cambria Math" w:hAnsi="Cambria Math"/>
                    </w:rPr>
                    <m:t>)</m:t>
                  </m:r>
                </m:e>
                <m:sup>
                  <m:r>
                    <w:rPr>
                      <w:rFonts w:ascii="Cambria Math" w:hAnsi="Cambria Math" w:hint="eastAsia"/>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2</m:t>
                      </m:r>
                    </m:sub>
                  </m:sSub>
                  <m:r>
                    <w:rPr>
                      <w:rFonts w:ascii="Cambria Math" w:hAnsi="Cambria Math"/>
                    </w:rPr>
                    <m:t>)</m:t>
                  </m:r>
                </m:e>
                <m:sup>
                  <m:r>
                    <w:rPr>
                      <w:rFonts w:ascii="Cambria Math" w:hAnsi="Cambria Math" w:hint="eastAsia"/>
                    </w:rPr>
                    <m:t>2</m:t>
                  </m:r>
                </m:sup>
              </m:sSup>
              <m:r>
                <w:rPr>
                  <w:rFonts w:ascii="Cambria Math" w:hAnsi="Cambria Math"/>
                </w:rPr>
                <m:t>+…+</m:t>
              </m:r>
              <m:sSup>
                <m:sSupPr>
                  <m:ctrlPr>
                    <w:rPr>
                      <w:rFonts w:ascii="Cambria Math" w:hAnsi="Cambria Math"/>
                      <w:bCs/>
                      <w:i/>
                    </w:rPr>
                  </m:ctrlPr>
                </m:sSupPr>
                <m:e>
                  <m:sSub>
                    <m:sSubPr>
                      <m:ctrlPr>
                        <w:rPr>
                          <w:rFonts w:ascii="Cambria Math" w:hAnsi="Cambria Math"/>
                          <w:bCs/>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bCs/>
                          <w:i/>
                        </w:rPr>
                      </m:ctrlPr>
                    </m:sSubPr>
                    <m:e>
                      <m:r>
                        <w:rPr>
                          <w:rFonts w:ascii="Cambria Math" w:hAnsi="Cambria Math"/>
                        </w:rPr>
                        <m:t>y</m:t>
                      </m:r>
                    </m:e>
                    <m:sub>
                      <m:r>
                        <w:rPr>
                          <w:rFonts w:ascii="Cambria Math" w:hAnsi="Cambria Math"/>
                        </w:rPr>
                        <m:t>n</m:t>
                      </m:r>
                    </m:sub>
                  </m:sSub>
                  <m:r>
                    <w:rPr>
                      <w:rFonts w:ascii="Cambria Math" w:hAnsi="Cambria Math"/>
                    </w:rPr>
                    <m:t>)</m:t>
                  </m:r>
                </m:e>
                <m:sup>
                  <m:r>
                    <w:rPr>
                      <w:rFonts w:ascii="Cambria Math" w:hAnsi="Cambria Math" w:hint="eastAsia"/>
                    </w:rPr>
                    <m:t>2</m:t>
                  </m:r>
                </m:sup>
              </m:sSup>
            </m:e>
          </m:rad>
        </m:oMath>
      </m:oMathPara>
    </w:p>
    <w:p w:rsidR="00D867B9" w:rsidRPr="008244CF" w:rsidRDefault="00D867B9" w:rsidP="00D867B9">
      <w:pPr>
        <w:ind w:firstLineChars="200" w:firstLine="400"/>
        <w:jc w:val="both"/>
        <w:rPr>
          <w:bCs/>
        </w:rPr>
      </w:pPr>
    </w:p>
    <w:p w:rsidR="00D867B9" w:rsidRPr="008244CF" w:rsidRDefault="00D867B9" w:rsidP="00D867B9">
      <w:pPr>
        <w:ind w:firstLineChars="200" w:firstLine="400"/>
        <w:jc w:val="both"/>
        <w:rPr>
          <w:bCs/>
        </w:rPr>
      </w:pPr>
      <w:r w:rsidRPr="008244CF">
        <w:rPr>
          <w:rFonts w:hint="eastAsia"/>
          <w:bCs/>
        </w:rPr>
        <w:t>欲求得兩個向量之間的最短路徑和</w:t>
      </w:r>
      <w:r w:rsidRPr="008244CF">
        <w:rPr>
          <w:rFonts w:hint="eastAsia"/>
          <w:bCs/>
          <w:color w:val="000000" w:themeColor="text1"/>
        </w:rPr>
        <w:t>，我們需要求得整個</w:t>
      </w:r>
      <w:r w:rsidRPr="008244CF">
        <w:rPr>
          <w:rFonts w:hint="eastAsia"/>
          <w:bCs/>
          <w:color w:val="000000" w:themeColor="text1"/>
        </w:rPr>
        <w:t>D</w:t>
      </w:r>
      <w:r w:rsidRPr="008244CF">
        <w:rPr>
          <w:rFonts w:hint="eastAsia"/>
          <w:bCs/>
          <w:color w:val="000000" w:themeColor="text1"/>
        </w:rPr>
        <w:t>矩陣，才能獲得最終的</w:t>
      </w:r>
      <m:oMath>
        <m:r>
          <w:rPr>
            <w:rFonts w:ascii="Cambria Math" w:hAnsi="Cambria Math" w:hint="eastAsia"/>
          </w:rPr>
          <m:t>D</m:t>
        </m:r>
        <m:d>
          <m:dPr>
            <m:ctrlPr>
              <w:rPr>
                <w:rFonts w:ascii="Cambria Math" w:hAnsi="Cambria Math"/>
                <w:bCs/>
                <w:i/>
              </w:rPr>
            </m:ctrlPr>
          </m:dPr>
          <m:e>
            <m:r>
              <w:rPr>
                <w:rFonts w:ascii="Cambria Math" w:hAnsi="Cambria Math"/>
              </w:rPr>
              <m:t>i,j</m:t>
            </m:r>
          </m:e>
        </m:d>
      </m:oMath>
      <w:r w:rsidRPr="008244CF">
        <w:rPr>
          <w:rFonts w:hint="eastAsia"/>
          <w:bCs/>
        </w:rPr>
        <w:t>。但要求得</w:t>
      </w:r>
      <w:r w:rsidRPr="008244CF">
        <w:rPr>
          <w:rFonts w:hint="eastAsia"/>
          <w:bCs/>
        </w:rPr>
        <w:t>D</w:t>
      </w:r>
      <w:r w:rsidRPr="008244CF">
        <w:rPr>
          <w:rFonts w:hint="eastAsia"/>
          <w:bCs/>
        </w:rPr>
        <w:t>矩陣，對於嵌入式系統來說，是非常占用記憶體的站存量，且還需要耗費大量的運算時間。因此，許多的文獻都會設計</w:t>
      </w:r>
      <w:r w:rsidRPr="008244CF">
        <w:rPr>
          <w:rFonts w:hint="eastAsia"/>
          <w:bCs/>
        </w:rPr>
        <w:t>DTW</w:t>
      </w:r>
      <w:r w:rsidRPr="008244CF">
        <w:rPr>
          <w:rFonts w:hint="eastAsia"/>
          <w:bCs/>
        </w:rPr>
        <w:t>的</w:t>
      </w:r>
      <w:r w:rsidRPr="008244CF">
        <w:rPr>
          <w:bCs/>
        </w:rPr>
        <w:t>local path constraint</w:t>
      </w:r>
      <w:r w:rsidRPr="008244CF">
        <w:rPr>
          <w:rFonts w:hint="eastAsia"/>
          <w:bCs/>
        </w:rPr>
        <w:t xml:space="preserve"> </w:t>
      </w:r>
      <w:r w:rsidRPr="009E649F">
        <w:rPr>
          <w:rFonts w:hint="eastAsia"/>
          <w:bCs/>
          <w:color w:val="FF0000"/>
        </w:rPr>
        <w:t>[][]</w:t>
      </w:r>
      <w:r w:rsidRPr="008244CF">
        <w:rPr>
          <w:rFonts w:hint="eastAsia"/>
          <w:bCs/>
        </w:rPr>
        <w:t>，減少陣列</w:t>
      </w:r>
      <w:r w:rsidRPr="008244CF">
        <w:rPr>
          <w:rFonts w:hint="eastAsia"/>
          <w:bCs/>
        </w:rPr>
        <w:t>D</w:t>
      </w:r>
      <w:r w:rsidRPr="008244CF">
        <w:rPr>
          <w:rFonts w:hint="eastAsia"/>
          <w:bCs/>
        </w:rPr>
        <w:t>的搜索空間</w:t>
      </w:r>
      <w:r w:rsidR="00C9211A">
        <w:rPr>
          <w:rFonts w:hint="eastAsia"/>
          <w:bCs/>
        </w:rPr>
        <w:t>。</w:t>
      </w:r>
      <w:r w:rsidR="00C9211A">
        <w:rPr>
          <w:bCs/>
        </w:rPr>
        <w:fldChar w:fldCharType="begin"/>
      </w:r>
      <w:r w:rsidR="00C9211A">
        <w:rPr>
          <w:bCs/>
        </w:rPr>
        <w:instrText xml:space="preserve"> </w:instrText>
      </w:r>
      <w:r w:rsidR="00C9211A">
        <w:rPr>
          <w:rFonts w:hint="eastAsia"/>
          <w:bCs/>
        </w:rPr>
        <w:instrText>REF _Ref525822885 \h</w:instrText>
      </w:r>
      <w:r w:rsidR="00C9211A">
        <w:rPr>
          <w:bCs/>
        </w:rPr>
        <w:instrText xml:space="preserve">  \* MERGEFORMAT </w:instrText>
      </w:r>
      <w:r w:rsidR="00C9211A">
        <w:rPr>
          <w:bCs/>
        </w:rPr>
      </w:r>
      <w:r w:rsidR="00C9211A">
        <w:rPr>
          <w:bCs/>
        </w:rPr>
        <w:fldChar w:fldCharType="separate"/>
      </w:r>
      <w:r w:rsidR="00C06C7D" w:rsidRPr="00C06C7D">
        <w:rPr>
          <w:bCs/>
        </w:rPr>
        <w:t>Figure 9</w:t>
      </w:r>
      <w:r w:rsidR="00C9211A">
        <w:rPr>
          <w:bCs/>
        </w:rPr>
        <w:fldChar w:fldCharType="end"/>
      </w:r>
      <w:r w:rsidRPr="008244CF">
        <w:rPr>
          <w:rFonts w:hint="eastAsia"/>
          <w:bCs/>
        </w:rPr>
        <w:t>為示意圖，陰影部分為實際的探索空間，空白的部分不進行探索。</w:t>
      </w:r>
    </w:p>
    <w:p w:rsidR="00D867B9" w:rsidRPr="008244CF" w:rsidRDefault="00D867B9" w:rsidP="00D867B9">
      <w:pPr>
        <w:ind w:firstLineChars="200" w:firstLine="400"/>
        <w:jc w:val="center"/>
        <w:rPr>
          <w:bCs/>
        </w:rPr>
      </w:pPr>
      <w:r w:rsidRPr="008244CF">
        <w:rPr>
          <w:bCs/>
          <w:noProof/>
        </w:rPr>
        <w:drawing>
          <wp:inline distT="0" distB="0" distL="0" distR="0" wp14:anchorId="0B560152" wp14:editId="7D7D5072">
            <wp:extent cx="1964478" cy="675131"/>
            <wp:effectExtent l="0" t="0" r="0" b="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995267" cy="685712"/>
                    </a:xfrm>
                    <a:prstGeom prst="rect">
                      <a:avLst/>
                    </a:prstGeom>
                    <a:noFill/>
                  </pic:spPr>
                </pic:pic>
              </a:graphicData>
            </a:graphic>
          </wp:inline>
        </w:drawing>
      </w:r>
    </w:p>
    <w:p w:rsidR="00D867B9" w:rsidRPr="008244CF" w:rsidRDefault="00C9211A" w:rsidP="00C9211A">
      <w:pPr>
        <w:pStyle w:val="ac"/>
        <w:jc w:val="center"/>
        <w:rPr>
          <w:bCs/>
        </w:rPr>
      </w:pPr>
      <w:bookmarkStart w:id="88" w:name="_Ref525822885"/>
      <w:r w:rsidRPr="00C9211A">
        <w:t xml:space="preserve">Figure </w:t>
      </w:r>
      <w:r w:rsidR="00D62082">
        <w:rPr>
          <w:noProof/>
        </w:rPr>
        <w:fldChar w:fldCharType="begin"/>
      </w:r>
      <w:r w:rsidR="00D62082">
        <w:rPr>
          <w:noProof/>
        </w:rPr>
        <w:instrText xml:space="preserve"> SEQ Figure \* ARABIC </w:instrText>
      </w:r>
      <w:r w:rsidR="00D62082">
        <w:rPr>
          <w:noProof/>
        </w:rPr>
        <w:fldChar w:fldCharType="separate"/>
      </w:r>
      <w:r w:rsidR="00C06C7D">
        <w:rPr>
          <w:noProof/>
        </w:rPr>
        <w:t>9</w:t>
      </w:r>
      <w:r w:rsidR="00D62082">
        <w:rPr>
          <w:noProof/>
        </w:rPr>
        <w:fldChar w:fldCharType="end"/>
      </w:r>
      <w:bookmarkEnd w:id="88"/>
      <w:r w:rsidRPr="00C9211A">
        <w:rPr>
          <w:rFonts w:hint="eastAsia"/>
        </w:rPr>
        <w:t xml:space="preserve"> </w:t>
      </w:r>
      <w:r w:rsidR="00D867B9" w:rsidRPr="008244CF">
        <w:rPr>
          <w:bCs/>
        </w:rPr>
        <w:t>local path constraint</w:t>
      </w:r>
      <w:r w:rsidR="00D867B9" w:rsidRPr="008244CF">
        <w:rPr>
          <w:rFonts w:hint="eastAsia"/>
          <w:bCs/>
        </w:rPr>
        <w:t>示意圖</w:t>
      </w:r>
    </w:p>
    <w:p w:rsidR="00D867B9" w:rsidRPr="00386726" w:rsidRDefault="00D867B9" w:rsidP="00D867B9">
      <w:pPr>
        <w:ind w:firstLineChars="200" w:firstLine="400"/>
        <w:jc w:val="both"/>
        <w:rPr>
          <w:bCs/>
        </w:rPr>
      </w:pPr>
      <w:r w:rsidRPr="008244CF">
        <w:rPr>
          <w:rFonts w:hint="eastAsia"/>
          <w:bCs/>
        </w:rPr>
        <w:t>雖然</w:t>
      </w:r>
      <w:r w:rsidRPr="008244CF">
        <w:rPr>
          <w:bCs/>
        </w:rPr>
        <w:t>local path constraint</w:t>
      </w:r>
      <w:r w:rsidRPr="008244CF">
        <w:rPr>
          <w:rFonts w:hint="eastAsia"/>
          <w:bCs/>
        </w:rPr>
        <w:t>的設計，能有效的減少矩陣</w:t>
      </w:r>
      <w:r w:rsidRPr="008244CF">
        <w:rPr>
          <w:rFonts w:hint="eastAsia"/>
          <w:bCs/>
        </w:rPr>
        <w:t>D</w:t>
      </w:r>
      <w:r w:rsidRPr="008244CF">
        <w:rPr>
          <w:rFonts w:hint="eastAsia"/>
          <w:bCs/>
        </w:rPr>
        <w:t>的搜索空間。但若有雜訊的干擾，有可能會造成最佳路徑偏移至視窗外，造成最後最短路徑的距離值有錯誤。</w:t>
      </w:r>
    </w:p>
    <w:p w:rsidR="00D867B9" w:rsidRDefault="00D867B9" w:rsidP="00187187">
      <w:pPr>
        <w:jc w:val="both"/>
        <w:rPr>
          <w:bCs/>
        </w:rPr>
      </w:pPr>
      <w:r>
        <w:rPr>
          <w:rFonts w:hint="eastAsia"/>
          <w:bCs/>
        </w:rPr>
        <w:t xml:space="preserve">    </w:t>
      </w:r>
      <w:bookmarkStart w:id="89" w:name="OLE_LINK43"/>
      <w:bookmarkStart w:id="90" w:name="OLE_LINK44"/>
      <w:bookmarkStart w:id="91" w:name="OLE_LINK45"/>
      <w:r w:rsidRPr="00043246">
        <w:rPr>
          <w:rFonts w:hint="eastAsia"/>
          <w:bCs/>
        </w:rPr>
        <w:t>本論文分類演算法是採用</w:t>
      </w:r>
      <w:r w:rsidRPr="00043246">
        <w:rPr>
          <w:bCs/>
        </w:rPr>
        <w:t>K Nearest Neighbor(kNN)</w:t>
      </w:r>
      <w:r w:rsidRPr="00043246">
        <w:rPr>
          <w:rFonts w:hint="eastAsia"/>
          <w:bCs/>
        </w:rPr>
        <w:t>演算法，</w:t>
      </w:r>
      <w:r w:rsidRPr="00043246">
        <w:rPr>
          <w:rFonts w:hint="eastAsia"/>
          <w:bCs/>
        </w:rPr>
        <w:t>k</w:t>
      </w:r>
      <w:r w:rsidRPr="00043246">
        <w:rPr>
          <w:bCs/>
        </w:rPr>
        <w:t>NN</w:t>
      </w:r>
      <w:r w:rsidRPr="00043246">
        <w:rPr>
          <w:rFonts w:hint="eastAsia"/>
          <w:bCs/>
        </w:rPr>
        <w:t>演算法是</w:t>
      </w:r>
      <w:r w:rsidRPr="00043246">
        <w:rPr>
          <w:bCs/>
        </w:rPr>
        <w:t>對於每一筆新進來的資料都去計算該點在訓練樣本的特徵空間內與其他點的距離</w:t>
      </w:r>
      <w:r w:rsidRPr="00043246">
        <w:rPr>
          <w:rFonts w:hint="eastAsia"/>
          <w:bCs/>
        </w:rPr>
        <w:t>，</w:t>
      </w:r>
      <w:r w:rsidRPr="00043246">
        <w:rPr>
          <w:bCs/>
        </w:rPr>
        <w:t>挑選與自己最近的</w:t>
      </w:r>
      <w:r w:rsidRPr="00043246">
        <w:rPr>
          <w:bCs/>
        </w:rPr>
        <w:t>k</w:t>
      </w:r>
      <w:r w:rsidRPr="00043246">
        <w:rPr>
          <w:bCs/>
        </w:rPr>
        <w:t>個點，並觀察這幾個點屬於哪個類別，將該點分類至最多點的類別</w:t>
      </w:r>
      <w:r w:rsidRPr="00043246">
        <w:rPr>
          <w:rFonts w:hint="eastAsia"/>
          <w:bCs/>
        </w:rPr>
        <w:t>，也就是說資料庫建置的樣本越多，</w:t>
      </w:r>
      <w:r w:rsidRPr="00043246">
        <w:rPr>
          <w:rFonts w:hint="eastAsia"/>
          <w:bCs/>
        </w:rPr>
        <w:t>k</w:t>
      </w:r>
      <w:r w:rsidRPr="00043246">
        <w:rPr>
          <w:bCs/>
        </w:rPr>
        <w:t>NN</w:t>
      </w:r>
      <w:r w:rsidRPr="00043246">
        <w:rPr>
          <w:rFonts w:hint="eastAsia"/>
          <w:bCs/>
        </w:rPr>
        <w:t>參考的依據也越多。其中比對距離的方法就是採用</w:t>
      </w:r>
      <w:r w:rsidRPr="00043246">
        <w:rPr>
          <w:rFonts w:hint="eastAsia"/>
          <w:bCs/>
        </w:rPr>
        <w:t>DTW</w:t>
      </w:r>
      <w:r w:rsidRPr="00043246">
        <w:rPr>
          <w:rFonts w:hint="eastAsia"/>
          <w:bCs/>
        </w:rPr>
        <w:t>。</w:t>
      </w:r>
      <w:bookmarkEnd w:id="89"/>
      <w:bookmarkEnd w:id="90"/>
      <w:bookmarkEnd w:id="91"/>
      <w:r w:rsidRPr="00043246">
        <w:rPr>
          <w:rFonts w:hint="eastAsia"/>
          <w:bCs/>
        </w:rPr>
        <w:t>但上述提到</w:t>
      </w:r>
      <w:r w:rsidRPr="00043246">
        <w:rPr>
          <w:rFonts w:hint="eastAsia"/>
          <w:bCs/>
        </w:rPr>
        <w:t>DTW</w:t>
      </w:r>
      <w:r w:rsidRPr="00043246">
        <w:rPr>
          <w:rFonts w:hint="eastAsia"/>
          <w:bCs/>
        </w:rPr>
        <w:t>在運算的過程中，是非常占用記憶體的站存量以及大量的運算時間，更何況還要跟資料庫每一筆的資料都進行距離比對，即使使用文獻所提到的</w:t>
      </w:r>
      <w:r w:rsidRPr="00043246">
        <w:rPr>
          <w:rFonts w:hint="eastAsia"/>
          <w:bCs/>
        </w:rPr>
        <w:t>F</w:t>
      </w:r>
      <w:r w:rsidRPr="00043246">
        <w:rPr>
          <w:bCs/>
        </w:rPr>
        <w:t>ast</w:t>
      </w:r>
      <w:r w:rsidRPr="00043246">
        <w:rPr>
          <w:rFonts w:hint="eastAsia"/>
          <w:bCs/>
        </w:rPr>
        <w:t>D</w:t>
      </w:r>
      <w:r w:rsidRPr="00043246">
        <w:rPr>
          <w:bCs/>
        </w:rPr>
        <w:t>tw</w:t>
      </w:r>
      <w:r w:rsidRPr="00043246">
        <w:rPr>
          <w:rFonts w:hint="eastAsia"/>
          <w:bCs/>
        </w:rPr>
        <w:t>，也有最佳路徑偏移的問題。</w:t>
      </w:r>
      <w:bookmarkStart w:id="92" w:name="OLE_LINK47"/>
      <w:bookmarkStart w:id="93" w:name="OLE_LINK48"/>
      <w:bookmarkStart w:id="94" w:name="OLE_LINK49"/>
      <w:r w:rsidRPr="00043246">
        <w:rPr>
          <w:rFonts w:hint="eastAsia"/>
          <w:bCs/>
        </w:rPr>
        <w:t>故本論文提出一套方法，利用</w:t>
      </w:r>
      <w:r w:rsidRPr="00043246">
        <w:rPr>
          <w:rFonts w:hint="eastAsia"/>
          <w:bCs/>
        </w:rPr>
        <w:t>kNN</w:t>
      </w:r>
      <w:r w:rsidRPr="00043246">
        <w:rPr>
          <w:rFonts w:hint="eastAsia"/>
          <w:bCs/>
        </w:rPr>
        <w:t>分群的概念，即時更新終止閥值給</w:t>
      </w:r>
      <w:r w:rsidRPr="00043246">
        <w:rPr>
          <w:rFonts w:hint="eastAsia"/>
          <w:bCs/>
        </w:rPr>
        <w:t>DTW</w:t>
      </w:r>
      <w:r w:rsidRPr="00043246">
        <w:rPr>
          <w:rFonts w:hint="eastAsia"/>
          <w:bCs/>
        </w:rPr>
        <w:t>，當運算最短路徑距離</w:t>
      </w:r>
      <w:r w:rsidR="00C9211A">
        <w:rPr>
          <w:rFonts w:hint="eastAsia"/>
          <w:bCs/>
        </w:rPr>
        <w:t>的過程中，距離值若大於終止閥值，則終止迭代，放棄這一筆資料，</w:t>
      </w:r>
      <w:r w:rsidR="00C9211A">
        <w:rPr>
          <w:bCs/>
        </w:rPr>
        <w:fldChar w:fldCharType="begin"/>
      </w:r>
      <w:r w:rsidR="00C9211A">
        <w:rPr>
          <w:bCs/>
        </w:rPr>
        <w:instrText xml:space="preserve"> </w:instrText>
      </w:r>
      <w:r w:rsidR="00C9211A">
        <w:rPr>
          <w:rFonts w:hint="eastAsia"/>
          <w:bCs/>
        </w:rPr>
        <w:instrText>REF _Ref525822908 \h</w:instrText>
      </w:r>
      <w:r w:rsidR="00C9211A">
        <w:rPr>
          <w:bCs/>
        </w:rPr>
        <w:instrText xml:space="preserve">  \* MERGEFORMAT </w:instrText>
      </w:r>
      <w:r w:rsidR="00C9211A">
        <w:rPr>
          <w:bCs/>
        </w:rPr>
      </w:r>
      <w:r w:rsidR="00C9211A">
        <w:rPr>
          <w:bCs/>
        </w:rPr>
        <w:fldChar w:fldCharType="separate"/>
      </w:r>
      <w:r w:rsidR="00C06C7D" w:rsidRPr="00C06C7D">
        <w:rPr>
          <w:bCs/>
        </w:rPr>
        <w:t>Figure 10</w:t>
      </w:r>
      <w:r w:rsidR="00C9211A">
        <w:rPr>
          <w:bCs/>
        </w:rPr>
        <w:fldChar w:fldCharType="end"/>
      </w:r>
      <w:r w:rsidRPr="00043246">
        <w:rPr>
          <w:rFonts w:hint="eastAsia"/>
          <w:bCs/>
        </w:rPr>
        <w:t>所示。此方法不僅能降低</w:t>
      </w:r>
      <w:r w:rsidRPr="00043246">
        <w:rPr>
          <w:rFonts w:hint="eastAsia"/>
          <w:bCs/>
        </w:rPr>
        <w:t>DTW</w:t>
      </w:r>
      <w:r w:rsidRPr="00043246">
        <w:rPr>
          <w:rFonts w:hint="eastAsia"/>
          <w:bCs/>
        </w:rPr>
        <w:t>的迭代的次數，也沒有最佳路徑偏移的問題。</w:t>
      </w:r>
      <w:bookmarkEnd w:id="92"/>
      <w:bookmarkEnd w:id="93"/>
      <w:bookmarkEnd w:id="94"/>
    </w:p>
    <w:p w:rsidR="00D867B9" w:rsidRDefault="00D867B9" w:rsidP="00D867B9">
      <w:pPr>
        <w:jc w:val="center"/>
        <w:rPr>
          <w:bCs/>
        </w:rPr>
      </w:pPr>
      <w:r>
        <w:rPr>
          <w:bCs/>
          <w:noProof/>
        </w:rPr>
        <w:drawing>
          <wp:inline distT="0" distB="0" distL="0" distR="0" wp14:anchorId="4B842551" wp14:editId="279870AA">
            <wp:extent cx="3012803" cy="935909"/>
            <wp:effectExtent l="0" t="0" r="0"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3072894" cy="954576"/>
                    </a:xfrm>
                    <a:prstGeom prst="rect">
                      <a:avLst/>
                    </a:prstGeom>
                    <a:noFill/>
                  </pic:spPr>
                </pic:pic>
              </a:graphicData>
            </a:graphic>
          </wp:inline>
        </w:drawing>
      </w:r>
    </w:p>
    <w:p w:rsidR="00D867B9" w:rsidRPr="00D32AE0" w:rsidRDefault="00C9211A" w:rsidP="00C9211A">
      <w:pPr>
        <w:pStyle w:val="ac"/>
        <w:jc w:val="center"/>
        <w:rPr>
          <w:bCs/>
        </w:rPr>
      </w:pPr>
      <w:bookmarkStart w:id="95" w:name="_Ref525822908"/>
      <w:r w:rsidRPr="00C9211A">
        <w:t xml:space="preserve">Figure </w:t>
      </w:r>
      <w:r w:rsidR="00D62082">
        <w:rPr>
          <w:noProof/>
        </w:rPr>
        <w:fldChar w:fldCharType="begin"/>
      </w:r>
      <w:r w:rsidR="00D62082">
        <w:rPr>
          <w:noProof/>
        </w:rPr>
        <w:instrText xml:space="preserve"> SEQ Figure \* ARABIC </w:instrText>
      </w:r>
      <w:r w:rsidR="00D62082">
        <w:rPr>
          <w:noProof/>
        </w:rPr>
        <w:fldChar w:fldCharType="separate"/>
      </w:r>
      <w:r w:rsidR="00C06C7D">
        <w:rPr>
          <w:noProof/>
        </w:rPr>
        <w:t>10</w:t>
      </w:r>
      <w:r w:rsidR="00D62082">
        <w:rPr>
          <w:noProof/>
        </w:rPr>
        <w:fldChar w:fldCharType="end"/>
      </w:r>
      <w:bookmarkEnd w:id="95"/>
      <w:r w:rsidRPr="00C9211A">
        <w:rPr>
          <w:rFonts w:hint="eastAsia"/>
        </w:rPr>
        <w:t xml:space="preserve"> </w:t>
      </w:r>
      <w:r w:rsidR="00D867B9">
        <w:rPr>
          <w:rFonts w:hint="eastAsia"/>
          <w:bCs/>
        </w:rPr>
        <w:t>k</w:t>
      </w:r>
      <w:r w:rsidR="00D867B9">
        <w:rPr>
          <w:bCs/>
        </w:rPr>
        <w:t>NN</w:t>
      </w:r>
      <w:r w:rsidR="00D867B9">
        <w:rPr>
          <w:rFonts w:hint="eastAsia"/>
          <w:bCs/>
        </w:rPr>
        <w:t>與</w:t>
      </w:r>
      <w:r w:rsidR="00D867B9">
        <w:rPr>
          <w:rFonts w:hint="eastAsia"/>
          <w:bCs/>
        </w:rPr>
        <w:t>DTW</w:t>
      </w:r>
      <w:r w:rsidR="00D867B9">
        <w:rPr>
          <w:rFonts w:hint="eastAsia"/>
          <w:bCs/>
        </w:rPr>
        <w:t>示意圖</w:t>
      </w:r>
    </w:p>
    <w:p w:rsidR="00D867B9" w:rsidRPr="00C867E3" w:rsidRDefault="00D867B9" w:rsidP="00D867B9">
      <w:pPr>
        <w:rPr>
          <w:bCs/>
          <w:color w:val="000000" w:themeColor="text1"/>
        </w:rPr>
      </w:pPr>
      <w:r>
        <w:rPr>
          <w:bCs/>
          <w:color w:val="000000" w:themeColor="text1"/>
        </w:rPr>
        <w:tab/>
      </w:r>
      <w:r>
        <w:rPr>
          <w:rFonts w:hint="eastAsia"/>
          <w:bCs/>
          <w:color w:val="000000" w:themeColor="text1"/>
        </w:rPr>
        <w:t>kNN</w:t>
      </w:r>
      <w:r>
        <w:rPr>
          <w:rFonts w:hint="eastAsia"/>
          <w:bCs/>
          <w:color w:val="000000" w:themeColor="text1"/>
        </w:rPr>
        <w:t>在比對的過程中，會產生當前的</w:t>
      </w:r>
      <w:r>
        <w:rPr>
          <w:rFonts w:hint="eastAsia"/>
          <w:bCs/>
          <w:color w:val="000000" w:themeColor="text1"/>
        </w:rPr>
        <w:t>k</w:t>
      </w:r>
      <w:r>
        <w:rPr>
          <w:rFonts w:hint="eastAsia"/>
          <w:bCs/>
          <w:color w:val="000000" w:themeColor="text1"/>
        </w:rPr>
        <w:t>個候選人，並從中找出最大的距離值，做為</w:t>
      </w:r>
      <w:r>
        <w:rPr>
          <w:rFonts w:hint="eastAsia"/>
          <w:bCs/>
          <w:color w:val="000000" w:themeColor="text1"/>
        </w:rPr>
        <w:t>DTW</w:t>
      </w:r>
      <w:r>
        <w:rPr>
          <w:rFonts w:hint="eastAsia"/>
          <w:bCs/>
          <w:color w:val="000000" w:themeColor="text1"/>
        </w:rPr>
        <w:t>的終止閥值。如圖</w:t>
      </w:r>
      <w:r>
        <w:rPr>
          <w:rFonts w:hint="eastAsia"/>
          <w:bCs/>
          <w:color w:val="000000" w:themeColor="text1"/>
        </w:rPr>
        <w:t>(</w:t>
      </w:r>
      <w:r>
        <w:rPr>
          <w:bCs/>
          <w:color w:val="000000" w:themeColor="text1"/>
        </w:rPr>
        <w:t>a</w:t>
      </w:r>
      <w:r>
        <w:rPr>
          <w:rFonts w:hint="eastAsia"/>
          <w:bCs/>
          <w:color w:val="000000" w:themeColor="text1"/>
        </w:rPr>
        <w:t>)</w:t>
      </w:r>
      <w:r>
        <w:rPr>
          <w:rFonts w:hint="eastAsia"/>
          <w:bCs/>
          <w:color w:val="000000" w:themeColor="text1"/>
        </w:rPr>
        <w:t>所示，其中新資料點與</w:t>
      </w:r>
      <w:r>
        <w:rPr>
          <w:rFonts w:hint="eastAsia"/>
          <w:bCs/>
          <w:color w:val="000000" w:themeColor="text1"/>
        </w:rPr>
        <w:t>Database1</w:t>
      </w:r>
      <w:r>
        <w:rPr>
          <w:rFonts w:hint="eastAsia"/>
          <w:bCs/>
          <w:color w:val="000000" w:themeColor="text1"/>
        </w:rPr>
        <w:t>之間的距離值為終止閥值。</w:t>
      </w:r>
    </w:p>
    <w:p w:rsidR="00D867B9" w:rsidRPr="00043246" w:rsidRDefault="00D867B9" w:rsidP="00D867B9">
      <w:pPr>
        <w:ind w:firstLineChars="200" w:firstLine="400"/>
        <w:jc w:val="both"/>
        <w:rPr>
          <w:bCs/>
          <w:color w:val="000000" w:themeColor="text1"/>
        </w:rPr>
      </w:pPr>
      <w:r w:rsidRPr="00043246">
        <w:rPr>
          <w:rFonts w:hint="eastAsia"/>
          <w:bCs/>
          <w:color w:val="000000" w:themeColor="text1"/>
        </w:rPr>
        <w:t>藉由產生的終止閥值，當新資料點與資料庫做</w:t>
      </w:r>
      <w:r w:rsidRPr="00043246">
        <w:rPr>
          <w:rFonts w:hint="eastAsia"/>
          <w:bCs/>
          <w:color w:val="000000" w:themeColor="text1"/>
        </w:rPr>
        <w:t>DTW</w:t>
      </w:r>
      <w:r w:rsidRPr="00043246">
        <w:rPr>
          <w:rFonts w:hint="eastAsia"/>
          <w:bCs/>
          <w:color w:val="000000" w:themeColor="text1"/>
        </w:rPr>
        <w:t>運算，隨著最短路徑距離的迭加，距離值若大於終止閥值，則代表此資料點，並非歸屬於這資料庫的群聚，故可終止迭代，找尋下一筆資料庫。如圖</w:t>
      </w:r>
      <w:r w:rsidRPr="00043246">
        <w:rPr>
          <w:rFonts w:hint="eastAsia"/>
          <w:bCs/>
          <w:color w:val="000000" w:themeColor="text1"/>
        </w:rPr>
        <w:t>(b)</w:t>
      </w:r>
      <w:r w:rsidRPr="00043246">
        <w:rPr>
          <w:rFonts w:hint="eastAsia"/>
          <w:bCs/>
          <w:color w:val="000000" w:themeColor="text1"/>
        </w:rPr>
        <w:t>所示。</w:t>
      </w:r>
    </w:p>
    <w:p w:rsidR="00D867B9" w:rsidRPr="00043246" w:rsidRDefault="00D867B9" w:rsidP="00D867B9">
      <w:pPr>
        <w:jc w:val="both"/>
        <w:rPr>
          <w:bCs/>
          <w:color w:val="000000" w:themeColor="text1"/>
        </w:rPr>
      </w:pPr>
      <w:r w:rsidRPr="00043246">
        <w:rPr>
          <w:bCs/>
          <w:color w:val="000000" w:themeColor="text1"/>
        </w:rPr>
        <w:tab/>
      </w:r>
      <w:r w:rsidRPr="00043246">
        <w:rPr>
          <w:rFonts w:hint="eastAsia"/>
          <w:bCs/>
          <w:color w:val="000000" w:themeColor="text1"/>
        </w:rPr>
        <w:t>假設新資料點與資料庫做</w:t>
      </w:r>
      <w:r w:rsidRPr="00043246">
        <w:rPr>
          <w:rFonts w:hint="eastAsia"/>
          <w:bCs/>
          <w:color w:val="000000" w:themeColor="text1"/>
        </w:rPr>
        <w:t>DTW</w:t>
      </w:r>
      <w:r w:rsidRPr="00043246">
        <w:rPr>
          <w:rFonts w:hint="eastAsia"/>
          <w:bCs/>
          <w:color w:val="000000" w:themeColor="text1"/>
        </w:rPr>
        <w:t>運算，最短路徑的距離都未大於終止閥值，則代表新資料點歸屬於這資料庫的群聚，故可以從新更新</w:t>
      </w:r>
      <w:r w:rsidRPr="00043246">
        <w:rPr>
          <w:rFonts w:hint="eastAsia"/>
          <w:bCs/>
          <w:color w:val="000000" w:themeColor="text1"/>
        </w:rPr>
        <w:t>k</w:t>
      </w:r>
      <w:r w:rsidRPr="00043246">
        <w:rPr>
          <w:rFonts w:hint="eastAsia"/>
          <w:bCs/>
          <w:color w:val="000000" w:themeColor="text1"/>
        </w:rPr>
        <w:t>個候選人與終止閥值。</w:t>
      </w:r>
    </w:p>
    <w:p w:rsidR="00D867B9" w:rsidRDefault="00D867B9" w:rsidP="00D867B9">
      <w:pPr>
        <w:jc w:val="both"/>
        <w:rPr>
          <w:bCs/>
          <w:color w:val="000000" w:themeColor="text1"/>
        </w:rPr>
      </w:pPr>
      <w:r w:rsidRPr="00043246">
        <w:rPr>
          <w:rFonts w:hint="eastAsia"/>
          <w:bCs/>
          <w:color w:val="000000" w:themeColor="text1"/>
        </w:rPr>
        <w:tab/>
      </w:r>
      <w:r w:rsidRPr="00043246">
        <w:rPr>
          <w:rFonts w:hint="eastAsia"/>
          <w:bCs/>
          <w:color w:val="000000" w:themeColor="text1"/>
        </w:rPr>
        <w:t>當找出最終的</w:t>
      </w:r>
      <w:r w:rsidRPr="00043246">
        <w:rPr>
          <w:rFonts w:hint="eastAsia"/>
          <w:bCs/>
          <w:color w:val="000000" w:themeColor="text1"/>
        </w:rPr>
        <w:t>k</w:t>
      </w:r>
      <w:r w:rsidRPr="00043246">
        <w:rPr>
          <w:rFonts w:hint="eastAsia"/>
          <w:bCs/>
          <w:color w:val="000000" w:themeColor="text1"/>
        </w:rPr>
        <w:t>個候選人，我們會根據距離的遠近，分配不同的權重，最後再根據權重的總分，進行最終的分群結果，流程圖如圖所示。</w:t>
      </w:r>
    </w:p>
    <w:p w:rsidR="00D867B9" w:rsidRDefault="0077360F" w:rsidP="00D867B9">
      <w:pPr>
        <w:jc w:val="center"/>
      </w:pPr>
      <w:r>
        <w:object w:dxaOrig="8148" w:dyaOrig="7225">
          <v:shape id="_x0000_i1492" type="#_x0000_t75" style="width:230.65pt;height:204.6pt" o:ole="">
            <v:imagedata r:id="rId28" o:title=""/>
          </v:shape>
          <o:OLEObject Type="Embed" ProgID="Visio.Drawing.15" ShapeID="_x0000_i1492" DrawAspect="Content" ObjectID="_1601583753" r:id="rId29"/>
        </w:object>
      </w:r>
    </w:p>
    <w:p w:rsidR="00D867B9" w:rsidRDefault="00D867B9" w:rsidP="00D867B9">
      <w:pPr>
        <w:jc w:val="center"/>
        <w:rPr>
          <w:bCs/>
        </w:rPr>
      </w:pPr>
      <w:r w:rsidRPr="009C2541">
        <w:rPr>
          <w:rFonts w:hint="eastAsia"/>
          <w:bCs/>
        </w:rPr>
        <w:t>圖</w:t>
      </w:r>
      <w:r w:rsidRPr="009C2541">
        <w:rPr>
          <w:rFonts w:hint="eastAsia"/>
          <w:bCs/>
        </w:rPr>
        <w:t xml:space="preserve"> </w:t>
      </w:r>
      <w:r w:rsidRPr="009C2541">
        <w:rPr>
          <w:bCs/>
        </w:rPr>
        <w:t>kNN</w:t>
      </w:r>
      <w:r w:rsidRPr="009C2541">
        <w:rPr>
          <w:rFonts w:hint="eastAsia"/>
          <w:bCs/>
        </w:rPr>
        <w:t>與</w:t>
      </w:r>
      <w:r w:rsidRPr="009C2541">
        <w:rPr>
          <w:rFonts w:hint="eastAsia"/>
          <w:bCs/>
        </w:rPr>
        <w:t>DTW</w:t>
      </w:r>
      <w:r w:rsidRPr="009C2541">
        <w:rPr>
          <w:rFonts w:hint="eastAsia"/>
          <w:bCs/>
        </w:rPr>
        <w:t>流程圖</w:t>
      </w:r>
    </w:p>
    <w:p w:rsidR="00D867B9" w:rsidRPr="00D63434" w:rsidRDefault="00D867B9" w:rsidP="00D867B9">
      <w:pPr>
        <w:jc w:val="center"/>
        <w:rPr>
          <w:bCs/>
          <w:color w:val="FF0000"/>
        </w:rPr>
      </w:pPr>
      <w:r w:rsidRPr="00D63434">
        <w:rPr>
          <w:rFonts w:hint="eastAsia"/>
          <w:bCs/>
          <w:color w:val="FF0000"/>
        </w:rPr>
        <w:t>-------------------------------------------------------------------------</w:t>
      </w:r>
    </w:p>
    <w:p w:rsidR="00D867B9" w:rsidRPr="008E4B41" w:rsidRDefault="008E4B41" w:rsidP="008E4B41">
      <w:pPr>
        <w:keepNext/>
        <w:widowControl/>
        <w:numPr>
          <w:ilvl w:val="0"/>
          <w:numId w:val="3"/>
        </w:numPr>
        <w:spacing w:before="240" w:after="80"/>
        <w:jc w:val="center"/>
        <w:outlineLvl w:val="0"/>
        <w:rPr>
          <w:rFonts w:eastAsia="新細明體"/>
          <w:b/>
          <w:smallCaps/>
          <w:kern w:val="28"/>
        </w:rPr>
      </w:pPr>
      <w:r>
        <w:rPr>
          <w:rFonts w:eastAsia="新細明體"/>
          <w:b/>
          <w:smallCaps/>
          <w:kern w:val="28"/>
          <w:lang w:eastAsia="en-US"/>
        </w:rPr>
        <w:t>EXPERIMENTAL RESULTS</w:t>
      </w:r>
    </w:p>
    <w:p w:rsidR="00476746" w:rsidRPr="00486FD4" w:rsidRDefault="00D867B9" w:rsidP="00476746">
      <w:pPr>
        <w:pStyle w:val="a3"/>
        <w:numPr>
          <w:ilvl w:val="0"/>
          <w:numId w:val="6"/>
        </w:numPr>
        <w:ind w:leftChars="0"/>
        <w:jc w:val="both"/>
      </w:pPr>
      <w:r w:rsidRPr="00486FD4">
        <w:t>Data preparation</w:t>
      </w:r>
    </w:p>
    <w:p w:rsidR="00C9211A" w:rsidRPr="00EA3193" w:rsidRDefault="00476746" w:rsidP="00C9211A">
      <w:pPr>
        <w:ind w:firstLineChars="200" w:firstLine="400"/>
        <w:jc w:val="both"/>
        <w:rPr>
          <w:bCs/>
        </w:rPr>
      </w:pPr>
      <w:r w:rsidRPr="00EA3193">
        <w:rPr>
          <w:rFonts w:hint="eastAsia"/>
          <w:bCs/>
        </w:rPr>
        <w:t>本論文在</w:t>
      </w:r>
      <w:r w:rsidR="00187187" w:rsidRPr="00EA3193">
        <w:rPr>
          <w:rFonts w:hint="eastAsia"/>
          <w:bCs/>
        </w:rPr>
        <w:t>實驗結果的驗證中，</w:t>
      </w:r>
      <w:r w:rsidR="00E733A4" w:rsidRPr="00EA3193">
        <w:rPr>
          <w:rFonts w:hint="eastAsia"/>
          <w:bCs/>
        </w:rPr>
        <w:t>與其他四種特徵擷取演算法進行比較</w:t>
      </w:r>
      <w:r w:rsidR="00720980" w:rsidRPr="00EA3193">
        <w:rPr>
          <w:rFonts w:hint="eastAsia"/>
          <w:bCs/>
        </w:rPr>
        <w:t>，這四種演算法是目前</w:t>
      </w:r>
      <w:r w:rsidR="00486FD4" w:rsidRPr="00EA3193">
        <w:rPr>
          <w:rFonts w:hint="eastAsia"/>
          <w:bCs/>
        </w:rPr>
        <w:t>非常</w:t>
      </w:r>
      <w:r w:rsidR="00720980" w:rsidRPr="00EA3193">
        <w:rPr>
          <w:rFonts w:hint="eastAsia"/>
          <w:bCs/>
        </w:rPr>
        <w:t>普遍，且常用的</w:t>
      </w:r>
      <w:r w:rsidR="00486FD4" w:rsidRPr="00EA3193">
        <w:rPr>
          <w:rFonts w:hint="eastAsia"/>
          <w:bCs/>
        </w:rPr>
        <w:t>擷取</w:t>
      </w:r>
      <w:r w:rsidR="00720980" w:rsidRPr="00EA3193">
        <w:rPr>
          <w:rFonts w:hint="eastAsia"/>
          <w:bCs/>
        </w:rPr>
        <w:t>特徵演算法</w:t>
      </w:r>
      <w:r w:rsidR="00E733A4" w:rsidRPr="00EA3193">
        <w:rPr>
          <w:rFonts w:hint="eastAsia"/>
          <w:bCs/>
        </w:rPr>
        <w:t>。但本論文</w:t>
      </w:r>
      <w:r w:rsidR="00720980" w:rsidRPr="00EA3193">
        <w:rPr>
          <w:rFonts w:hint="eastAsia"/>
          <w:bCs/>
        </w:rPr>
        <w:t>只將這四種演算法實現於</w:t>
      </w:r>
      <w:r w:rsidR="00720980" w:rsidRPr="00EA3193">
        <w:rPr>
          <w:rFonts w:hint="eastAsia"/>
          <w:bCs/>
        </w:rPr>
        <w:t>M</w:t>
      </w:r>
      <w:r w:rsidR="00720980" w:rsidRPr="00EA3193">
        <w:rPr>
          <w:bCs/>
        </w:rPr>
        <w:t>atlab</w:t>
      </w:r>
      <w:r w:rsidR="00720980" w:rsidRPr="00EA3193">
        <w:rPr>
          <w:rFonts w:hint="eastAsia"/>
          <w:bCs/>
        </w:rPr>
        <w:t>程式，</w:t>
      </w:r>
      <w:r w:rsidR="00E733A4" w:rsidRPr="00EA3193">
        <w:rPr>
          <w:rFonts w:hint="eastAsia"/>
          <w:bCs/>
        </w:rPr>
        <w:t>未</w:t>
      </w:r>
      <w:bookmarkStart w:id="96" w:name="OLE_LINK67"/>
      <w:bookmarkStart w:id="97" w:name="OLE_LINK68"/>
      <w:r w:rsidR="00E733A4" w:rsidRPr="00EA3193">
        <w:rPr>
          <w:rFonts w:hint="eastAsia"/>
          <w:bCs/>
        </w:rPr>
        <w:t>移植</w:t>
      </w:r>
      <w:bookmarkEnd w:id="96"/>
      <w:bookmarkEnd w:id="97"/>
      <w:r w:rsidR="00E733A4" w:rsidRPr="00EA3193">
        <w:rPr>
          <w:rFonts w:hint="eastAsia"/>
          <w:bCs/>
        </w:rPr>
        <w:t>在嵌入式系</w:t>
      </w:r>
      <w:r w:rsidR="00720980" w:rsidRPr="00EA3193">
        <w:rPr>
          <w:rFonts w:hint="eastAsia"/>
          <w:bCs/>
        </w:rPr>
        <w:t>統。</w:t>
      </w:r>
      <w:r w:rsidR="00187187" w:rsidRPr="00EA3193">
        <w:rPr>
          <w:rFonts w:hint="eastAsia"/>
          <w:bCs/>
        </w:rPr>
        <w:t>因此，</w:t>
      </w:r>
      <w:r w:rsidR="00E733A4" w:rsidRPr="00EA3193">
        <w:rPr>
          <w:rFonts w:hint="eastAsia"/>
          <w:bCs/>
        </w:rPr>
        <w:t>為了公平性的比較，本論文</w:t>
      </w:r>
      <w:bookmarkStart w:id="98" w:name="OLE_LINK69"/>
      <w:r w:rsidR="00E733A4" w:rsidRPr="00EA3193">
        <w:rPr>
          <w:rFonts w:hint="eastAsia"/>
          <w:bCs/>
        </w:rPr>
        <w:t>事先</w:t>
      </w:r>
      <w:bookmarkEnd w:id="98"/>
      <w:r w:rsidR="00E733A4" w:rsidRPr="00EA3193">
        <w:rPr>
          <w:rFonts w:hint="eastAsia"/>
          <w:bCs/>
        </w:rPr>
        <w:t>透過嵌入式系統，錄製音檔</w:t>
      </w:r>
      <w:r w:rsidR="00720980" w:rsidRPr="00EA3193">
        <w:rPr>
          <w:rFonts w:hint="eastAsia"/>
          <w:bCs/>
        </w:rPr>
        <w:t>再</w:t>
      </w:r>
      <w:r w:rsidR="00E733A4" w:rsidRPr="00EA3193">
        <w:rPr>
          <w:rFonts w:hint="eastAsia"/>
          <w:bCs/>
        </w:rPr>
        <w:t>透過</w:t>
      </w:r>
      <w:bookmarkStart w:id="99" w:name="OLE_LINK70"/>
      <w:bookmarkStart w:id="100" w:name="OLE_LINK71"/>
      <w:r w:rsidR="00E733A4" w:rsidRPr="00EA3193">
        <w:rPr>
          <w:rFonts w:hint="eastAsia"/>
          <w:bCs/>
        </w:rPr>
        <w:t>M</w:t>
      </w:r>
      <w:r w:rsidR="00E733A4" w:rsidRPr="00EA3193">
        <w:rPr>
          <w:bCs/>
        </w:rPr>
        <w:t>atlab</w:t>
      </w:r>
      <w:bookmarkEnd w:id="99"/>
      <w:bookmarkEnd w:id="100"/>
      <w:r w:rsidR="00486FD4" w:rsidRPr="00EA3193">
        <w:rPr>
          <w:rFonts w:hint="eastAsia"/>
          <w:bCs/>
        </w:rPr>
        <w:t>運算演算法</w:t>
      </w:r>
      <w:r w:rsidR="00187187" w:rsidRPr="00EA3193">
        <w:rPr>
          <w:rFonts w:hint="eastAsia"/>
          <w:bCs/>
        </w:rPr>
        <w:t>，計算辨識率</w:t>
      </w:r>
      <w:r w:rsidR="00486FD4" w:rsidRPr="00EA3193">
        <w:rPr>
          <w:rFonts w:hint="eastAsia"/>
          <w:bCs/>
        </w:rPr>
        <w:t>。本論文的音檔格式為</w:t>
      </w:r>
      <w:r w:rsidR="00486FD4" w:rsidRPr="00EA3193">
        <w:rPr>
          <w:rFonts w:hint="eastAsia"/>
          <w:bCs/>
        </w:rPr>
        <w:t>wav</w:t>
      </w:r>
      <w:r w:rsidR="00486FD4" w:rsidRPr="00EA3193">
        <w:rPr>
          <w:rFonts w:hint="eastAsia"/>
          <w:bCs/>
        </w:rPr>
        <w:t>檔、取樣頻率（</w:t>
      </w:r>
      <w:r w:rsidR="00486FD4" w:rsidRPr="00EA3193">
        <w:rPr>
          <w:rFonts w:hint="eastAsia"/>
          <w:bCs/>
        </w:rPr>
        <w:t>Sample Rate</w:t>
      </w:r>
      <w:r w:rsidR="00486FD4" w:rsidRPr="00EA3193">
        <w:rPr>
          <w:rFonts w:hint="eastAsia"/>
          <w:bCs/>
        </w:rPr>
        <w:t>）為</w:t>
      </w:r>
      <w:r w:rsidR="00F965E7" w:rsidRPr="00EA3193">
        <w:rPr>
          <w:rFonts w:hint="eastAsia"/>
          <w:bCs/>
        </w:rPr>
        <w:t>16kHz</w:t>
      </w:r>
      <w:r w:rsidR="00486FD4" w:rsidRPr="00EA3193">
        <w:rPr>
          <w:rFonts w:hint="eastAsia"/>
          <w:bCs/>
        </w:rPr>
        <w:t>、位元容量為</w:t>
      </w:r>
      <w:r w:rsidR="00486FD4" w:rsidRPr="00EA3193">
        <w:rPr>
          <w:rFonts w:hint="eastAsia"/>
          <w:bCs/>
        </w:rPr>
        <w:t>16</w:t>
      </w:r>
      <w:r w:rsidR="00486FD4" w:rsidRPr="00EA3193">
        <w:rPr>
          <w:bCs/>
        </w:rPr>
        <w:t>bits</w:t>
      </w:r>
      <w:r w:rsidR="00486FD4" w:rsidRPr="00EA3193">
        <w:rPr>
          <w:rFonts w:hint="eastAsia"/>
          <w:bCs/>
        </w:rPr>
        <w:t>、音框</w:t>
      </w:r>
      <w:r w:rsidR="00F965E7" w:rsidRPr="00EA3193">
        <w:rPr>
          <w:rFonts w:hint="eastAsia"/>
          <w:bCs/>
        </w:rPr>
        <w:t>（</w:t>
      </w:r>
      <w:bookmarkStart w:id="101" w:name="OLE_LINK58"/>
      <w:bookmarkStart w:id="102" w:name="OLE_LINK59"/>
      <w:r w:rsidR="00F965E7" w:rsidRPr="00EA3193">
        <w:rPr>
          <w:rFonts w:hint="eastAsia"/>
          <w:bCs/>
        </w:rPr>
        <w:t>frame</w:t>
      </w:r>
      <w:bookmarkEnd w:id="101"/>
      <w:bookmarkEnd w:id="102"/>
      <w:r w:rsidR="00F965E7" w:rsidRPr="00EA3193">
        <w:rPr>
          <w:rFonts w:hint="eastAsia"/>
          <w:bCs/>
        </w:rPr>
        <w:t>）</w:t>
      </w:r>
      <w:r w:rsidR="00486FD4" w:rsidRPr="00EA3193">
        <w:rPr>
          <w:rFonts w:hint="eastAsia"/>
          <w:bCs/>
        </w:rPr>
        <w:t>長度</w:t>
      </w:r>
      <w:r w:rsidR="00F965E7" w:rsidRPr="00EA3193">
        <w:rPr>
          <w:rFonts w:hint="eastAsia"/>
          <w:bCs/>
        </w:rPr>
        <w:t>為</w:t>
      </w:r>
      <w:r w:rsidR="00F965E7" w:rsidRPr="00EA3193">
        <w:rPr>
          <w:rFonts w:hint="eastAsia"/>
          <w:bCs/>
        </w:rPr>
        <w:t>512</w:t>
      </w:r>
      <w:r w:rsidR="00486FD4" w:rsidRPr="00EA3193">
        <w:rPr>
          <w:rFonts w:hint="eastAsia"/>
          <w:bCs/>
        </w:rPr>
        <w:t>點、重疊</w:t>
      </w:r>
      <w:r w:rsidR="00486FD4" w:rsidRPr="00EA3193">
        <w:rPr>
          <w:rFonts w:hint="eastAsia"/>
          <w:bCs/>
        </w:rPr>
        <w:t>50%</w:t>
      </w:r>
      <w:r w:rsidR="00F965E7" w:rsidRPr="00EA3193">
        <w:rPr>
          <w:rFonts w:hint="eastAsia"/>
          <w:bCs/>
        </w:rPr>
        <w:t>。</w:t>
      </w:r>
    </w:p>
    <w:p w:rsidR="00D867B9" w:rsidRPr="00EA3193" w:rsidRDefault="00D867B9" w:rsidP="00D867B9">
      <w:pPr>
        <w:pStyle w:val="a3"/>
        <w:numPr>
          <w:ilvl w:val="0"/>
          <w:numId w:val="6"/>
        </w:numPr>
        <w:ind w:leftChars="0"/>
        <w:rPr>
          <w:bCs/>
        </w:rPr>
      </w:pPr>
      <w:r w:rsidRPr="00EA3193">
        <w:rPr>
          <w:bCs/>
        </w:rPr>
        <w:t>Experimental Results</w:t>
      </w:r>
    </w:p>
    <w:p w:rsidR="00967B27" w:rsidRPr="00EA3193" w:rsidRDefault="00D867B9" w:rsidP="00D867B9">
      <w:pPr>
        <w:jc w:val="both"/>
        <w:rPr>
          <w:bCs/>
        </w:rPr>
      </w:pPr>
      <w:r w:rsidRPr="00EA3193">
        <w:rPr>
          <w:rFonts w:hint="eastAsia"/>
          <w:bCs/>
        </w:rPr>
        <w:t xml:space="preserve">    </w:t>
      </w:r>
      <w:r w:rsidRPr="00EA3193">
        <w:rPr>
          <w:rFonts w:hint="eastAsia"/>
          <w:bCs/>
        </w:rPr>
        <w:t>本論文的實驗結果分成兩部分驗證，第一個部份為</w:t>
      </w:r>
      <w:bookmarkStart w:id="103" w:name="OLE_LINK104"/>
      <w:bookmarkStart w:id="104" w:name="OLE_LINK105"/>
      <w:bookmarkStart w:id="105" w:name="OLE_LINK106"/>
      <w:r w:rsidRPr="00EA3193">
        <w:rPr>
          <w:rFonts w:hint="eastAsia"/>
          <w:bCs/>
        </w:rPr>
        <w:t>語者的識別</w:t>
      </w:r>
      <w:bookmarkEnd w:id="103"/>
      <w:bookmarkEnd w:id="104"/>
      <w:bookmarkEnd w:id="105"/>
      <w:r w:rsidRPr="00EA3193">
        <w:rPr>
          <w:rFonts w:hint="eastAsia"/>
          <w:bCs/>
        </w:rPr>
        <w:t>，這次的實驗中，我們有</w:t>
      </w:r>
      <w:r w:rsidR="00BE3B70" w:rsidRPr="00EA3193">
        <w:rPr>
          <w:rFonts w:hint="eastAsia"/>
          <w:bCs/>
        </w:rPr>
        <w:t>10</w:t>
      </w:r>
      <w:r w:rsidRPr="00EA3193">
        <w:rPr>
          <w:rFonts w:hint="eastAsia"/>
          <w:bCs/>
        </w:rPr>
        <w:t>位受測者進行錄音，每位受測者均會講</w:t>
      </w:r>
      <w:r w:rsidR="00BE3B70" w:rsidRPr="00EA3193">
        <w:rPr>
          <w:rFonts w:hint="eastAsia"/>
          <w:bCs/>
        </w:rPr>
        <w:t>4</w:t>
      </w:r>
      <w:r w:rsidRPr="00EA3193">
        <w:rPr>
          <w:rFonts w:hint="eastAsia"/>
          <w:bCs/>
        </w:rPr>
        <w:t>個關鍵詞，每個關鍵詞講</w:t>
      </w:r>
      <w:r w:rsidRPr="00EA3193">
        <w:rPr>
          <w:rFonts w:hint="eastAsia"/>
          <w:bCs/>
        </w:rPr>
        <w:t>10</w:t>
      </w:r>
      <w:r w:rsidRPr="00EA3193">
        <w:rPr>
          <w:rFonts w:hint="eastAsia"/>
          <w:bCs/>
        </w:rPr>
        <w:t>遍，共有</w:t>
      </w:r>
      <w:r w:rsidR="00BE3B70" w:rsidRPr="00EA3193">
        <w:rPr>
          <w:rFonts w:hint="eastAsia"/>
          <w:bCs/>
        </w:rPr>
        <w:t>400</w:t>
      </w:r>
      <w:r w:rsidRPr="00EA3193">
        <w:rPr>
          <w:rFonts w:hint="eastAsia"/>
          <w:bCs/>
        </w:rPr>
        <w:t>個音檔，當作測試集</w:t>
      </w:r>
      <w:r w:rsidR="006C39B5" w:rsidRPr="00EA3193">
        <w:rPr>
          <w:rFonts w:hint="eastAsia"/>
          <w:bCs/>
        </w:rPr>
        <w:t>。</w:t>
      </w:r>
      <w:r w:rsidR="00741F7C" w:rsidRPr="00EA3193">
        <w:rPr>
          <w:rFonts w:hint="eastAsia"/>
          <w:bCs/>
        </w:rPr>
        <w:t>再</w:t>
      </w:r>
      <w:r w:rsidRPr="00EA3193">
        <w:rPr>
          <w:rFonts w:hint="eastAsia"/>
          <w:bCs/>
        </w:rPr>
        <w:t>從這</w:t>
      </w:r>
      <w:r w:rsidRPr="00EA3193">
        <w:rPr>
          <w:rFonts w:hint="eastAsia"/>
          <w:bCs/>
        </w:rPr>
        <w:t>10</w:t>
      </w:r>
      <w:r w:rsidRPr="00EA3193">
        <w:rPr>
          <w:rFonts w:hint="eastAsia"/>
          <w:bCs/>
        </w:rPr>
        <w:t>位受測者中，隨機選出兩位受測者，額外錄製</w:t>
      </w:r>
      <w:r w:rsidR="00BE3B70" w:rsidRPr="00EA3193">
        <w:rPr>
          <w:rFonts w:hint="eastAsia"/>
          <w:bCs/>
        </w:rPr>
        <w:t>8</w:t>
      </w:r>
      <w:r w:rsidRPr="00EA3193">
        <w:rPr>
          <w:rFonts w:hint="eastAsia"/>
          <w:bCs/>
        </w:rPr>
        <w:t>0</w:t>
      </w:r>
      <w:r w:rsidRPr="00EA3193">
        <w:rPr>
          <w:rFonts w:hint="eastAsia"/>
          <w:bCs/>
        </w:rPr>
        <w:t>個音檔</w:t>
      </w:r>
      <w:r w:rsidRPr="00EA3193">
        <w:rPr>
          <w:rFonts w:hint="eastAsia"/>
          <w:bCs/>
        </w:rPr>
        <w:t>(</w:t>
      </w:r>
      <w:r w:rsidR="00BE3B70" w:rsidRPr="00EA3193">
        <w:rPr>
          <w:rFonts w:hint="eastAsia"/>
          <w:bCs/>
        </w:rPr>
        <w:t>4</w:t>
      </w:r>
      <w:r w:rsidRPr="00EA3193">
        <w:rPr>
          <w:rFonts w:hint="eastAsia"/>
          <w:bCs/>
        </w:rPr>
        <w:t>種關鍵詞，各講十遍</w:t>
      </w:r>
      <w:r w:rsidRPr="00EA3193">
        <w:rPr>
          <w:rFonts w:hint="eastAsia"/>
          <w:bCs/>
        </w:rPr>
        <w:t>)</w:t>
      </w:r>
      <w:r w:rsidRPr="00EA3193">
        <w:rPr>
          <w:rFonts w:hint="eastAsia"/>
          <w:bCs/>
        </w:rPr>
        <w:t>當作訓練集。</w:t>
      </w:r>
      <w:r w:rsidR="00454972" w:rsidRPr="00EA3193">
        <w:rPr>
          <w:rFonts w:hint="eastAsia"/>
          <w:bCs/>
        </w:rPr>
        <w:t>辨識率的驗證</w:t>
      </w:r>
      <w:r w:rsidR="000A1A41" w:rsidRPr="00EA3193">
        <w:rPr>
          <w:rFonts w:hint="eastAsia"/>
          <w:bCs/>
        </w:rPr>
        <w:t>，本論文採用四種評估指標，分別為準確率（</w:t>
      </w:r>
      <w:r w:rsidR="000A1A41" w:rsidRPr="00EA3193">
        <w:rPr>
          <w:rFonts w:hint="eastAsia"/>
          <w:bCs/>
        </w:rPr>
        <w:t>Accuracy</w:t>
      </w:r>
      <w:r w:rsidR="000A1A41" w:rsidRPr="00EA3193">
        <w:rPr>
          <w:rFonts w:hint="eastAsia"/>
          <w:bCs/>
        </w:rPr>
        <w:t>），精確率（</w:t>
      </w:r>
      <w:r w:rsidR="000A1A41" w:rsidRPr="00EA3193">
        <w:rPr>
          <w:rFonts w:hint="eastAsia"/>
          <w:bCs/>
        </w:rPr>
        <w:t>Precision</w:t>
      </w:r>
      <w:r w:rsidR="000A1A41" w:rsidRPr="00EA3193">
        <w:rPr>
          <w:rFonts w:hint="eastAsia"/>
          <w:bCs/>
        </w:rPr>
        <w:t>），召回率（</w:t>
      </w:r>
      <w:r w:rsidR="000A1A41" w:rsidRPr="00EA3193">
        <w:rPr>
          <w:rFonts w:hint="eastAsia"/>
          <w:bCs/>
        </w:rPr>
        <w:t>Recall</w:t>
      </w:r>
      <w:r w:rsidR="000A1A41" w:rsidRPr="00EA3193">
        <w:rPr>
          <w:rFonts w:hint="eastAsia"/>
          <w:bCs/>
        </w:rPr>
        <w:t>）和綜合評價指標</w:t>
      </w:r>
      <w:bookmarkStart w:id="106" w:name="OLE_LINK50"/>
      <w:bookmarkStart w:id="107" w:name="OLE_LINK51"/>
      <w:r w:rsidR="000A1A41" w:rsidRPr="00EA3193">
        <w:rPr>
          <w:rFonts w:hint="eastAsia"/>
          <w:bCs/>
        </w:rPr>
        <w:t>（</w:t>
      </w:r>
      <w:bookmarkEnd w:id="106"/>
      <w:bookmarkEnd w:id="107"/>
      <w:r w:rsidR="005F40CF" w:rsidRPr="00EA3193">
        <w:rPr>
          <w:rFonts w:hint="eastAsia"/>
          <w:bCs/>
        </w:rPr>
        <w:t>F1-Measure</w:t>
      </w:r>
      <w:r w:rsidR="000A1A41" w:rsidRPr="00EA3193">
        <w:rPr>
          <w:rFonts w:hint="eastAsia"/>
          <w:bCs/>
        </w:rPr>
        <w:t>）</w:t>
      </w:r>
      <w:r w:rsidR="00586954" w:rsidRPr="00EA3193">
        <w:rPr>
          <w:rFonts w:hint="eastAsia"/>
          <w:bCs/>
        </w:rPr>
        <w:t>。</w:t>
      </w:r>
      <w:r w:rsidR="00967B27" w:rsidRPr="00EA3193">
        <w:rPr>
          <w:rFonts w:hint="eastAsia"/>
          <w:bCs/>
        </w:rPr>
        <w:t xml:space="preserve"> </w:t>
      </w:r>
      <w:r w:rsidR="0038138E" w:rsidRPr="00EA3193">
        <w:rPr>
          <w:rFonts w:hint="eastAsia"/>
          <w:bCs/>
        </w:rPr>
        <w:t>在介紹上面四個評估指標之前，首先介紹混淆矩陣</w:t>
      </w:r>
      <w:r w:rsidR="000F3193" w:rsidRPr="00EA3193">
        <w:rPr>
          <w:rFonts w:hint="eastAsia"/>
          <w:bCs/>
        </w:rPr>
        <w:t>（</w:t>
      </w:r>
      <w:bookmarkStart w:id="108" w:name="OLE_LINK52"/>
      <w:bookmarkStart w:id="109" w:name="OLE_LINK53"/>
      <w:r w:rsidR="000F3193" w:rsidRPr="00EA3193">
        <w:rPr>
          <w:rFonts w:hint="eastAsia"/>
          <w:bCs/>
        </w:rPr>
        <w:t>C</w:t>
      </w:r>
      <w:r w:rsidR="000F3193" w:rsidRPr="00EA3193">
        <w:rPr>
          <w:bCs/>
        </w:rPr>
        <w:t xml:space="preserve">onfusion </w:t>
      </w:r>
      <w:r w:rsidR="000F3193" w:rsidRPr="00EA3193">
        <w:rPr>
          <w:rFonts w:hint="eastAsia"/>
          <w:bCs/>
        </w:rPr>
        <w:t>M</w:t>
      </w:r>
      <w:r w:rsidR="000F3193" w:rsidRPr="00EA3193">
        <w:rPr>
          <w:bCs/>
        </w:rPr>
        <w:t>atrix</w:t>
      </w:r>
      <w:bookmarkEnd w:id="108"/>
      <w:bookmarkEnd w:id="109"/>
      <w:r w:rsidR="000F3193" w:rsidRPr="00EA3193">
        <w:rPr>
          <w:rFonts w:hint="eastAsia"/>
          <w:bCs/>
        </w:rPr>
        <w:t>）</w:t>
      </w:r>
      <w:r w:rsidR="0038138E" w:rsidRPr="00EA3193">
        <w:rPr>
          <w:rFonts w:hint="eastAsia"/>
          <w:bCs/>
        </w:rPr>
        <w:t>。</w:t>
      </w:r>
    </w:p>
    <w:p w:rsidR="0038138E" w:rsidRPr="00EA3193" w:rsidRDefault="0038138E" w:rsidP="008D4F00">
      <w:pPr>
        <w:jc w:val="center"/>
        <w:rPr>
          <w:bCs/>
        </w:rPr>
      </w:pPr>
      <w:r w:rsidRPr="00EA3193">
        <w:rPr>
          <w:rFonts w:hint="eastAsia"/>
          <w:bCs/>
        </w:rPr>
        <w:t>表</w:t>
      </w:r>
      <w:r w:rsidRPr="00EA3193">
        <w:rPr>
          <w:rFonts w:hint="eastAsia"/>
          <w:bCs/>
        </w:rPr>
        <w:t xml:space="preserve"> </w:t>
      </w:r>
      <w:r w:rsidR="00541952" w:rsidRPr="00EA3193">
        <w:rPr>
          <w:rFonts w:hint="eastAsia"/>
          <w:bCs/>
        </w:rPr>
        <w:t>2*2</w:t>
      </w:r>
      <w:r w:rsidR="000F3193" w:rsidRPr="00EA3193">
        <w:rPr>
          <w:rFonts w:hint="eastAsia"/>
          <w:bCs/>
        </w:rPr>
        <w:t xml:space="preserve"> </w:t>
      </w:r>
      <w:bookmarkStart w:id="110" w:name="OLE_LINK5"/>
      <w:bookmarkStart w:id="111" w:name="OLE_LINK6"/>
      <w:bookmarkStart w:id="112" w:name="OLE_LINK46"/>
      <w:r w:rsidR="000F3193" w:rsidRPr="00EA3193">
        <w:rPr>
          <w:rFonts w:hint="eastAsia"/>
          <w:bCs/>
        </w:rPr>
        <w:t>C</w:t>
      </w:r>
      <w:r w:rsidR="000F3193" w:rsidRPr="00EA3193">
        <w:rPr>
          <w:bCs/>
        </w:rPr>
        <w:t xml:space="preserve">onfusion </w:t>
      </w:r>
      <w:r w:rsidR="000F3193" w:rsidRPr="00EA3193">
        <w:rPr>
          <w:rFonts w:hint="eastAsia"/>
          <w:bCs/>
        </w:rPr>
        <w:t>M</w:t>
      </w:r>
      <w:r w:rsidR="000F3193" w:rsidRPr="00EA3193">
        <w:rPr>
          <w:bCs/>
        </w:rPr>
        <w:t>atrix</w:t>
      </w:r>
      <w:bookmarkEnd w:id="110"/>
      <w:bookmarkEnd w:id="111"/>
      <w:bookmarkEnd w:id="112"/>
    </w:p>
    <w:p w:rsidR="0070172A" w:rsidRPr="00EA3193" w:rsidRDefault="0070172A" w:rsidP="008D4F00">
      <w:pPr>
        <w:jc w:val="center"/>
        <w:rPr>
          <w:bCs/>
        </w:rPr>
      </w:pPr>
      <w:r w:rsidRPr="00EA3193">
        <w:rPr>
          <w:bCs/>
          <w:noProof/>
        </w:rPr>
        <w:drawing>
          <wp:inline distT="0" distB="0" distL="0" distR="0" wp14:anchorId="1E26F43D" wp14:editId="577490C4">
            <wp:extent cx="2963817" cy="568663"/>
            <wp:effectExtent l="0" t="0" r="0" b="3175"/>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3104925" cy="595737"/>
                    </a:xfrm>
                    <a:prstGeom prst="rect">
                      <a:avLst/>
                    </a:prstGeom>
                    <a:noFill/>
                  </pic:spPr>
                </pic:pic>
              </a:graphicData>
            </a:graphic>
          </wp:inline>
        </w:drawing>
      </w:r>
    </w:p>
    <w:p w:rsidR="008D4F00" w:rsidRPr="00EA3193" w:rsidRDefault="0070172A" w:rsidP="008D4F00">
      <w:pPr>
        <w:ind w:firstLineChars="200" w:firstLine="400"/>
        <w:jc w:val="both"/>
        <w:rPr>
          <w:bCs/>
        </w:rPr>
      </w:pPr>
      <w:r w:rsidRPr="00EA3193">
        <w:rPr>
          <w:rFonts w:hint="eastAsia"/>
          <w:bCs/>
        </w:rPr>
        <w:t>四種預測</w:t>
      </w:r>
      <w:r w:rsidR="008D4F00" w:rsidRPr="00EA3193">
        <w:rPr>
          <w:rFonts w:hint="eastAsia"/>
          <w:bCs/>
        </w:rPr>
        <w:t>代表的含義如</w:t>
      </w:r>
      <w:r w:rsidRPr="00EA3193">
        <w:rPr>
          <w:rFonts w:hint="eastAsia"/>
          <w:bCs/>
        </w:rPr>
        <w:t>下</w:t>
      </w:r>
      <w:r w:rsidR="008D4F00" w:rsidRPr="00EA3193">
        <w:rPr>
          <w:rFonts w:hint="eastAsia"/>
          <w:bCs/>
        </w:rPr>
        <w:t>表所示：</w:t>
      </w:r>
    </w:p>
    <w:p w:rsidR="004E34EA" w:rsidRPr="00EA3193" w:rsidRDefault="0070172A" w:rsidP="004E34EA">
      <w:pPr>
        <w:jc w:val="center"/>
        <w:rPr>
          <w:bCs/>
        </w:rPr>
      </w:pPr>
      <w:r w:rsidRPr="00EA3193">
        <w:rPr>
          <w:bCs/>
          <w:noProof/>
        </w:rPr>
        <w:drawing>
          <wp:inline distT="0" distB="0" distL="0" distR="0" wp14:anchorId="2DE2896B" wp14:editId="66BE9C05">
            <wp:extent cx="2974264" cy="754164"/>
            <wp:effectExtent l="0" t="0" r="0" b="8255"/>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041144" cy="771122"/>
                    </a:xfrm>
                    <a:prstGeom prst="rect">
                      <a:avLst/>
                    </a:prstGeom>
                    <a:noFill/>
                  </pic:spPr>
                </pic:pic>
              </a:graphicData>
            </a:graphic>
          </wp:inline>
        </w:drawing>
      </w:r>
    </w:p>
    <w:p w:rsidR="004E34EA" w:rsidRPr="00EA3193" w:rsidRDefault="0070172A" w:rsidP="00E456C8">
      <w:pPr>
        <w:ind w:firstLineChars="200" w:firstLine="400"/>
        <w:jc w:val="both"/>
        <w:rPr>
          <w:bCs/>
        </w:rPr>
      </w:pPr>
      <w:r w:rsidRPr="00EA3193">
        <w:rPr>
          <w:rFonts w:hint="eastAsia"/>
          <w:bCs/>
        </w:rPr>
        <w:t>根據上述術語</w:t>
      </w:r>
      <w:r w:rsidR="004E34EA" w:rsidRPr="00EA3193">
        <w:rPr>
          <w:rFonts w:hint="eastAsia"/>
          <w:bCs/>
        </w:rPr>
        <w:t>，</w:t>
      </w:r>
      <w:r w:rsidRPr="00EA3193">
        <w:rPr>
          <w:rFonts w:hint="eastAsia"/>
          <w:bCs/>
        </w:rPr>
        <w:t>可</w:t>
      </w:r>
      <w:r w:rsidR="004E34EA" w:rsidRPr="00EA3193">
        <w:rPr>
          <w:rFonts w:hint="eastAsia"/>
          <w:bCs/>
        </w:rPr>
        <w:t>定義準確率（</w:t>
      </w:r>
      <w:r w:rsidR="004E34EA" w:rsidRPr="00EA3193">
        <w:rPr>
          <w:rFonts w:hint="eastAsia"/>
          <w:bCs/>
        </w:rPr>
        <w:t>Accuracy</w:t>
      </w:r>
      <w:r w:rsidR="004E34EA" w:rsidRPr="00EA3193">
        <w:rPr>
          <w:rFonts w:hint="eastAsia"/>
          <w:bCs/>
        </w:rPr>
        <w:t>），</w:t>
      </w:r>
      <w:r w:rsidR="00821633" w:rsidRPr="00EA3193">
        <w:rPr>
          <w:rFonts w:hint="eastAsia"/>
          <w:bCs/>
        </w:rPr>
        <w:t>純正</w:t>
      </w:r>
      <w:r w:rsidR="00821633" w:rsidRPr="00EA3193">
        <w:rPr>
          <w:bCs/>
        </w:rPr>
        <w:t>率</w:t>
      </w:r>
      <w:r w:rsidR="004E34EA" w:rsidRPr="00EA3193">
        <w:rPr>
          <w:rFonts w:hint="eastAsia"/>
          <w:bCs/>
        </w:rPr>
        <w:t>（</w:t>
      </w:r>
      <w:r w:rsidR="004E34EA" w:rsidRPr="00EA3193">
        <w:rPr>
          <w:rFonts w:hint="eastAsia"/>
          <w:bCs/>
        </w:rPr>
        <w:t>Precision</w:t>
      </w:r>
      <w:r w:rsidR="004E34EA" w:rsidRPr="00EA3193">
        <w:rPr>
          <w:rFonts w:hint="eastAsia"/>
          <w:bCs/>
        </w:rPr>
        <w:t>），召回率（</w:t>
      </w:r>
      <w:r w:rsidR="004E34EA" w:rsidRPr="00EA3193">
        <w:rPr>
          <w:rFonts w:hint="eastAsia"/>
          <w:bCs/>
        </w:rPr>
        <w:t>Recall</w:t>
      </w:r>
      <w:r w:rsidR="004E34EA" w:rsidRPr="00EA3193">
        <w:rPr>
          <w:rFonts w:hint="eastAsia"/>
          <w:bCs/>
        </w:rPr>
        <w:t>）和綜合評價指標（</w:t>
      </w:r>
      <w:r w:rsidR="004E34EA" w:rsidRPr="00EA3193">
        <w:rPr>
          <w:rFonts w:hint="eastAsia"/>
          <w:bCs/>
        </w:rPr>
        <w:t>F1-Measure</w:t>
      </w:r>
      <w:r w:rsidR="004E34EA" w:rsidRPr="00EA3193">
        <w:rPr>
          <w:rFonts w:hint="eastAsia"/>
          <w:bCs/>
        </w:rPr>
        <w:t>）。</w:t>
      </w:r>
    </w:p>
    <w:p w:rsidR="004E34EA" w:rsidRPr="00EA3193" w:rsidRDefault="0058022C" w:rsidP="004E34EA">
      <w:pPr>
        <w:jc w:val="both"/>
        <w:rPr>
          <w:bCs/>
        </w:rPr>
      </w:pPr>
      <w:r w:rsidRPr="00EA3193">
        <w:rPr>
          <w:bCs/>
        </w:rPr>
        <w:t>準確率</w:t>
      </w:r>
      <w:r w:rsidRPr="00EA3193">
        <w:rPr>
          <w:bCs/>
        </w:rPr>
        <w:t>(</w:t>
      </w:r>
      <w:r w:rsidRPr="00EA3193">
        <w:rPr>
          <w:rFonts w:hint="eastAsia"/>
          <w:bCs/>
        </w:rPr>
        <w:t>A</w:t>
      </w:r>
      <w:r w:rsidRPr="00EA3193">
        <w:rPr>
          <w:bCs/>
        </w:rPr>
        <w:t>ccuracy)</w:t>
      </w:r>
      <w:r w:rsidR="00B73E36" w:rsidRPr="00EA3193">
        <w:rPr>
          <w:rFonts w:hint="eastAsia"/>
          <w:bCs/>
        </w:rPr>
        <w:t>：</w:t>
      </w:r>
      <w:r w:rsidR="008D49CA" w:rsidRPr="00EA3193">
        <w:rPr>
          <w:bCs/>
        </w:rPr>
        <w:t>在所有樣本中，準確分類</w:t>
      </w:r>
      <w:r w:rsidR="0030292C" w:rsidRPr="00EA3193">
        <w:rPr>
          <w:rFonts w:hint="eastAsia"/>
          <w:bCs/>
        </w:rPr>
        <w:t>(</w:t>
      </w:r>
      <w:r w:rsidR="0030292C" w:rsidRPr="00EA3193">
        <w:rPr>
          <w:bCs/>
        </w:rPr>
        <w:t>TP+TN</w:t>
      </w:r>
      <w:r w:rsidR="0030292C" w:rsidRPr="00EA3193">
        <w:rPr>
          <w:rFonts w:hint="eastAsia"/>
          <w:bCs/>
        </w:rPr>
        <w:t>)</w:t>
      </w:r>
      <w:r w:rsidR="0070172A" w:rsidRPr="00EA3193">
        <w:rPr>
          <w:bCs/>
        </w:rPr>
        <w:t>的數目</w:t>
      </w:r>
      <w:r w:rsidR="008D49CA" w:rsidRPr="00EA3193">
        <w:rPr>
          <w:bCs/>
        </w:rPr>
        <w:t>占</w:t>
      </w:r>
      <w:r w:rsidR="0070172A" w:rsidRPr="00EA3193">
        <w:rPr>
          <w:rFonts w:hint="eastAsia"/>
          <w:bCs/>
        </w:rPr>
        <w:t>全體</w:t>
      </w:r>
      <w:r w:rsidR="008D49CA" w:rsidRPr="00EA3193">
        <w:rPr>
          <w:bCs/>
        </w:rPr>
        <w:t>的比例</w:t>
      </w:r>
      <w:r w:rsidR="00B73E36" w:rsidRPr="00EA3193">
        <w:rPr>
          <w:rFonts w:hint="eastAsia"/>
          <w:bCs/>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1008"/>
      </w:tblGrid>
      <w:tr w:rsidR="0070172A" w:rsidRPr="00EA3193" w:rsidTr="0070172A">
        <w:tc>
          <w:tcPr>
            <w:tcW w:w="3686" w:type="dxa"/>
          </w:tcPr>
          <w:p w:rsidR="0070172A" w:rsidRPr="00EA3193" w:rsidRDefault="0070172A" w:rsidP="0070172A">
            <w:pPr>
              <w:jc w:val="both"/>
              <w:rPr>
                <w:bCs/>
              </w:rPr>
            </w:pPr>
            <m:oMathPara>
              <m:oMath>
                <m:r>
                  <m:rPr>
                    <m:sty m:val="p"/>
                  </m:rPr>
                  <w:rPr>
                    <w:rFonts w:ascii="Cambria Math" w:hAnsi="Cambria Math"/>
                  </w:rPr>
                  <m:t xml:space="preserve">Accuracy= </m:t>
                </m:r>
                <m:f>
                  <m:fPr>
                    <m:ctrlPr>
                      <w:rPr>
                        <w:rFonts w:ascii="Cambria Math" w:hAnsi="Cambria Math"/>
                        <w:bCs/>
                      </w:rPr>
                    </m:ctrlPr>
                  </m:fPr>
                  <m:num>
                    <m:d>
                      <m:dPr>
                        <m:ctrlPr>
                          <w:rPr>
                            <w:rFonts w:ascii="Cambria Math" w:hAnsi="Cambria Math"/>
                            <w:bCs/>
                          </w:rPr>
                        </m:ctrlPr>
                      </m:dPr>
                      <m:e>
                        <m:r>
                          <m:rPr>
                            <m:sty m:val="p"/>
                          </m:rPr>
                          <w:rPr>
                            <w:rFonts w:ascii="Cambria Math" w:hAnsi="Cambria Math"/>
                          </w:rPr>
                          <m:t>TP+TN</m:t>
                        </m:r>
                      </m:e>
                    </m:d>
                  </m:num>
                  <m:den>
                    <m:r>
                      <m:rPr>
                        <m:sty m:val="p"/>
                      </m:rPr>
                      <w:rPr>
                        <w:rFonts w:ascii="Cambria Math" w:hAnsi="Cambria Math"/>
                      </w:rPr>
                      <m:t>(TP+FP+FN+TN)</m:t>
                    </m:r>
                  </m:den>
                </m:f>
              </m:oMath>
            </m:oMathPara>
          </w:p>
        </w:tc>
        <w:tc>
          <w:tcPr>
            <w:tcW w:w="1008" w:type="dxa"/>
            <w:vAlign w:val="center"/>
          </w:tcPr>
          <w:p w:rsidR="0070172A" w:rsidRPr="00EA3193" w:rsidRDefault="0070172A" w:rsidP="0070172A">
            <w:pPr>
              <w:jc w:val="right"/>
              <w:rPr>
                <w:bCs/>
              </w:rPr>
            </w:pPr>
            <w:r w:rsidRPr="00EA3193">
              <w:rPr>
                <w:rFonts w:hint="eastAsia"/>
                <w:bCs/>
              </w:rPr>
              <w:t>(</w:t>
            </w:r>
            <w:r w:rsidRPr="00EA3193">
              <w:rPr>
                <w:bCs/>
              </w:rPr>
              <w:t>)</w:t>
            </w:r>
          </w:p>
        </w:tc>
      </w:tr>
    </w:tbl>
    <w:p w:rsidR="008D49CA" w:rsidRPr="00EA3193" w:rsidRDefault="000F3193" w:rsidP="004E34EA">
      <w:pPr>
        <w:jc w:val="both"/>
        <w:rPr>
          <w:bCs/>
        </w:rPr>
      </w:pPr>
      <w:r w:rsidRPr="00EA3193">
        <w:rPr>
          <w:rFonts w:hint="eastAsia"/>
          <w:bCs/>
        </w:rPr>
        <w:t>純正</w:t>
      </w:r>
      <w:r w:rsidR="00E456C8" w:rsidRPr="00EA3193">
        <w:rPr>
          <w:bCs/>
        </w:rPr>
        <w:t>率</w:t>
      </w:r>
      <w:r w:rsidR="00E456C8" w:rsidRPr="00EA3193">
        <w:rPr>
          <w:bCs/>
        </w:rPr>
        <w:t>(Precision)</w:t>
      </w:r>
      <w:r w:rsidR="00E456C8" w:rsidRPr="00EA3193">
        <w:rPr>
          <w:rFonts w:hint="eastAsia"/>
          <w:bCs/>
        </w:rPr>
        <w:t>：</w:t>
      </w:r>
      <w:r w:rsidR="000F22B7" w:rsidRPr="00EA3193">
        <w:rPr>
          <w:rFonts w:hint="eastAsia"/>
          <w:bCs/>
        </w:rPr>
        <w:t>「</w:t>
      </w:r>
      <w:r w:rsidR="0070172A" w:rsidRPr="00EA3193">
        <w:rPr>
          <w:rFonts w:hint="eastAsia"/>
          <w:bCs/>
        </w:rPr>
        <w:t>真正</w:t>
      </w:r>
      <w:r w:rsidR="000F22B7" w:rsidRPr="00EA3193">
        <w:rPr>
          <w:rFonts w:hint="eastAsia"/>
          <w:bCs/>
        </w:rPr>
        <w:t>」</w:t>
      </w:r>
      <w:r w:rsidR="0030292C" w:rsidRPr="00EA3193">
        <w:rPr>
          <w:bCs/>
        </w:rPr>
        <w:t>的樣本數</w:t>
      </w:r>
      <w:r w:rsidR="0030292C" w:rsidRPr="00EA3193">
        <w:rPr>
          <w:rFonts w:hint="eastAsia"/>
          <w:bCs/>
        </w:rPr>
        <w:t>(</w:t>
      </w:r>
      <w:r w:rsidR="0030292C" w:rsidRPr="00EA3193">
        <w:rPr>
          <w:bCs/>
        </w:rPr>
        <w:t>TP</w:t>
      </w:r>
      <w:r w:rsidR="0030292C" w:rsidRPr="00EA3193">
        <w:rPr>
          <w:rFonts w:hint="eastAsia"/>
          <w:bCs/>
        </w:rPr>
        <w:t>)</w:t>
      </w:r>
      <w:r w:rsidR="008D49CA" w:rsidRPr="00EA3193">
        <w:rPr>
          <w:rFonts w:hint="eastAsia"/>
          <w:bCs/>
        </w:rPr>
        <w:t>，佔所有</w:t>
      </w:r>
      <w:r w:rsidR="004E34EA" w:rsidRPr="00EA3193">
        <w:rPr>
          <w:rFonts w:hint="eastAsia"/>
          <w:bCs/>
        </w:rPr>
        <w:t>預測為</w:t>
      </w:r>
      <w:r w:rsidR="0070172A" w:rsidRPr="00EA3193">
        <w:rPr>
          <w:rFonts w:hint="eastAsia"/>
          <w:bCs/>
        </w:rPr>
        <w:t>「正」</w:t>
      </w:r>
      <w:r w:rsidR="0030292C" w:rsidRPr="00EA3193">
        <w:rPr>
          <w:rFonts w:hint="eastAsia"/>
          <w:bCs/>
        </w:rPr>
        <w:t>(TP+FP)</w:t>
      </w:r>
      <w:r w:rsidR="0070172A" w:rsidRPr="00EA3193">
        <w:rPr>
          <w:rFonts w:hint="eastAsia"/>
          <w:bCs/>
        </w:rPr>
        <w:t xml:space="preserve"> </w:t>
      </w:r>
      <w:r w:rsidR="0070172A" w:rsidRPr="00EA3193">
        <w:rPr>
          <w:rFonts w:hint="eastAsia"/>
          <w:bCs/>
        </w:rPr>
        <w:t>之比例</w:t>
      </w:r>
      <w:r w:rsidR="008D49CA" w:rsidRPr="00EA3193">
        <w:rPr>
          <w:rFonts w:hint="eastAsia"/>
          <w:bCs/>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1008"/>
      </w:tblGrid>
      <w:tr w:rsidR="000F22B7" w:rsidRPr="00EA3193" w:rsidTr="001E0BCF">
        <w:tc>
          <w:tcPr>
            <w:tcW w:w="3686" w:type="dxa"/>
          </w:tcPr>
          <w:p w:rsidR="000F22B7" w:rsidRPr="00EA3193" w:rsidRDefault="000F22B7" w:rsidP="000F22B7">
            <w:pPr>
              <w:ind w:firstLineChars="200" w:firstLine="400"/>
              <w:jc w:val="both"/>
              <w:rPr>
                <w:bCs/>
              </w:rPr>
            </w:pPr>
            <m:oMathPara>
              <m:oMath>
                <m:r>
                  <m:rPr>
                    <m:sty m:val="p"/>
                  </m:rPr>
                  <w:rPr>
                    <w:rFonts w:ascii="Cambria Math" w:hAnsi="Cambria Math"/>
                  </w:rPr>
                  <m:t>Precision=</m:t>
                </m:r>
                <m:f>
                  <m:fPr>
                    <m:ctrlPr>
                      <w:rPr>
                        <w:rFonts w:ascii="Cambria Math" w:hAnsi="Cambria Math"/>
                        <w:bCs/>
                      </w:rPr>
                    </m:ctrlPr>
                  </m:fPr>
                  <m:num>
                    <m:r>
                      <m:rPr>
                        <m:sty m:val="p"/>
                      </m:rPr>
                      <w:rPr>
                        <w:rFonts w:ascii="Cambria Math" w:hAnsi="Cambria Math"/>
                      </w:rPr>
                      <m:t>TP</m:t>
                    </m:r>
                  </m:num>
                  <m:den>
                    <m:r>
                      <m:rPr>
                        <m:sty m:val="p"/>
                      </m:rPr>
                      <w:rPr>
                        <w:rFonts w:ascii="Cambria Math" w:hAnsi="Cambria Math"/>
                      </w:rPr>
                      <m:t>(TP+FP</m:t>
                    </m:r>
                    <m:r>
                      <m:rPr>
                        <m:sty m:val="p"/>
                      </m:rPr>
                      <w:rPr>
                        <w:rFonts w:ascii="Cambria Math" w:hAnsi="Cambria Math" w:hint="eastAsia"/>
                      </w:rPr>
                      <m:t>)</m:t>
                    </m:r>
                  </m:den>
                </m:f>
              </m:oMath>
            </m:oMathPara>
          </w:p>
        </w:tc>
        <w:tc>
          <w:tcPr>
            <w:tcW w:w="1008" w:type="dxa"/>
            <w:vAlign w:val="center"/>
          </w:tcPr>
          <w:p w:rsidR="000F22B7" w:rsidRPr="00EA3193" w:rsidRDefault="000F22B7" w:rsidP="001E0BCF">
            <w:pPr>
              <w:jc w:val="right"/>
              <w:rPr>
                <w:bCs/>
              </w:rPr>
            </w:pPr>
            <w:r w:rsidRPr="00EA3193">
              <w:rPr>
                <w:rFonts w:hint="eastAsia"/>
                <w:bCs/>
              </w:rPr>
              <w:t>(</w:t>
            </w:r>
            <w:r w:rsidRPr="00EA3193">
              <w:rPr>
                <w:bCs/>
              </w:rPr>
              <w:t>)</w:t>
            </w:r>
          </w:p>
        </w:tc>
      </w:tr>
    </w:tbl>
    <w:p w:rsidR="00E456C8" w:rsidRPr="00EA3193" w:rsidRDefault="008D49CA" w:rsidP="004E34EA">
      <w:pPr>
        <w:jc w:val="both"/>
        <w:rPr>
          <w:bCs/>
        </w:rPr>
      </w:pPr>
      <w:r w:rsidRPr="00EA3193">
        <w:rPr>
          <w:bCs/>
        </w:rPr>
        <w:t>召回率</w:t>
      </w:r>
      <w:r w:rsidRPr="00EA3193">
        <w:rPr>
          <w:bCs/>
        </w:rPr>
        <w:t>(</w:t>
      </w:r>
      <w:r w:rsidRPr="00EA3193">
        <w:rPr>
          <w:rFonts w:hint="eastAsia"/>
          <w:bCs/>
        </w:rPr>
        <w:t>R</w:t>
      </w:r>
      <w:r w:rsidRPr="00EA3193">
        <w:rPr>
          <w:bCs/>
        </w:rPr>
        <w:t>ecall)</w:t>
      </w:r>
      <w:r w:rsidRPr="00EA3193">
        <w:rPr>
          <w:rFonts w:hint="eastAsia"/>
          <w:bCs/>
        </w:rPr>
        <w:t>：</w:t>
      </w:r>
      <w:r w:rsidR="000F22B7" w:rsidRPr="00EA3193">
        <w:rPr>
          <w:rFonts w:hint="eastAsia"/>
          <w:bCs/>
        </w:rPr>
        <w:t>「真正」</w:t>
      </w:r>
      <w:r w:rsidR="000F22B7" w:rsidRPr="00EA3193">
        <w:rPr>
          <w:bCs/>
        </w:rPr>
        <w:t>的樣本數</w:t>
      </w:r>
      <w:r w:rsidR="000F22B7" w:rsidRPr="00EA3193">
        <w:rPr>
          <w:rFonts w:hint="eastAsia"/>
          <w:bCs/>
        </w:rPr>
        <w:t>(</w:t>
      </w:r>
      <w:r w:rsidR="000F22B7" w:rsidRPr="00EA3193">
        <w:rPr>
          <w:bCs/>
        </w:rPr>
        <w:t>TP</w:t>
      </w:r>
      <w:r w:rsidR="000F22B7" w:rsidRPr="00EA3193">
        <w:rPr>
          <w:rFonts w:hint="eastAsia"/>
          <w:bCs/>
        </w:rPr>
        <w:t>)</w:t>
      </w:r>
      <w:r w:rsidRPr="00EA3193">
        <w:rPr>
          <w:bCs/>
        </w:rPr>
        <w:t>，占</w:t>
      </w:r>
      <w:r w:rsidR="000F22B7" w:rsidRPr="00EA3193">
        <w:rPr>
          <w:rFonts w:hint="eastAsia"/>
          <w:bCs/>
        </w:rPr>
        <w:t>實際</w:t>
      </w:r>
      <w:r w:rsidRPr="00EA3193">
        <w:rPr>
          <w:bCs/>
        </w:rPr>
        <w:t>正類</w:t>
      </w:r>
      <w:r w:rsidR="0030292C" w:rsidRPr="00EA3193">
        <w:rPr>
          <w:rFonts w:hint="eastAsia"/>
          <w:bCs/>
        </w:rPr>
        <w:t>(</w:t>
      </w:r>
      <w:r w:rsidR="00AA4AE4" w:rsidRPr="00EA3193">
        <w:rPr>
          <w:rFonts w:hint="eastAsia"/>
          <w:bCs/>
        </w:rPr>
        <w:t>TP+</w:t>
      </w:r>
      <w:r w:rsidR="0030292C" w:rsidRPr="00EA3193">
        <w:rPr>
          <w:bCs/>
        </w:rPr>
        <w:t>FN</w:t>
      </w:r>
      <w:r w:rsidR="0030292C" w:rsidRPr="00EA3193">
        <w:rPr>
          <w:rFonts w:hint="eastAsia"/>
          <w:bCs/>
        </w:rPr>
        <w:t>)</w:t>
      </w:r>
      <w:r w:rsidR="000F22B7" w:rsidRPr="00EA3193">
        <w:rPr>
          <w:bCs/>
        </w:rPr>
        <w:t>的比例</w:t>
      </w:r>
      <w:r w:rsidR="0030292C" w:rsidRPr="00EA3193">
        <w:rPr>
          <w:rFonts w:hint="eastAsia"/>
          <w:bCs/>
        </w:rPr>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686"/>
        <w:gridCol w:w="1008"/>
      </w:tblGrid>
      <w:tr w:rsidR="000F22B7" w:rsidRPr="00EA3193" w:rsidTr="001E0BCF">
        <w:tc>
          <w:tcPr>
            <w:tcW w:w="3686" w:type="dxa"/>
          </w:tcPr>
          <w:p w:rsidR="000F22B7" w:rsidRPr="00EA3193" w:rsidRDefault="000F22B7" w:rsidP="000F22B7">
            <w:pPr>
              <w:ind w:firstLineChars="200" w:firstLine="400"/>
              <w:jc w:val="both"/>
              <w:rPr>
                <w:bCs/>
              </w:rPr>
            </w:pPr>
            <m:oMathPara>
              <m:oMath>
                <m:r>
                  <m:rPr>
                    <m:sty m:val="p"/>
                  </m:rPr>
                  <w:rPr>
                    <w:rFonts w:ascii="Cambria Math" w:hAnsi="Cambria Math"/>
                  </w:rPr>
                  <m:t>Recall=</m:t>
                </m:r>
                <m:f>
                  <m:fPr>
                    <m:ctrlPr>
                      <w:rPr>
                        <w:rFonts w:ascii="Cambria Math" w:hAnsi="Cambria Math"/>
                        <w:bCs/>
                      </w:rPr>
                    </m:ctrlPr>
                  </m:fPr>
                  <m:num>
                    <m:r>
                      <m:rPr>
                        <m:sty m:val="p"/>
                      </m:rPr>
                      <w:rPr>
                        <w:rFonts w:ascii="Cambria Math" w:hAnsi="Cambria Math"/>
                      </w:rPr>
                      <m:t>TP</m:t>
                    </m:r>
                  </m:num>
                  <m:den>
                    <m:r>
                      <m:rPr>
                        <m:sty m:val="p"/>
                      </m:rPr>
                      <w:rPr>
                        <w:rFonts w:ascii="Cambria Math" w:hAnsi="Cambria Math"/>
                      </w:rPr>
                      <m:t>(TP+FN</m:t>
                    </m:r>
                    <m:r>
                      <m:rPr>
                        <m:sty m:val="p"/>
                      </m:rPr>
                      <w:rPr>
                        <w:rFonts w:ascii="Cambria Math" w:hAnsi="Cambria Math" w:hint="eastAsia"/>
                      </w:rPr>
                      <m:t>)</m:t>
                    </m:r>
                  </m:den>
                </m:f>
              </m:oMath>
            </m:oMathPara>
          </w:p>
        </w:tc>
        <w:tc>
          <w:tcPr>
            <w:tcW w:w="1008" w:type="dxa"/>
            <w:vAlign w:val="center"/>
          </w:tcPr>
          <w:p w:rsidR="000F22B7" w:rsidRPr="00EA3193" w:rsidRDefault="000F22B7" w:rsidP="001E0BCF">
            <w:pPr>
              <w:jc w:val="right"/>
              <w:rPr>
                <w:bCs/>
              </w:rPr>
            </w:pPr>
            <w:r w:rsidRPr="00EA3193">
              <w:rPr>
                <w:rFonts w:hint="eastAsia"/>
                <w:bCs/>
              </w:rPr>
              <w:t>(</w:t>
            </w:r>
            <w:r w:rsidRPr="00EA3193">
              <w:rPr>
                <w:bCs/>
              </w:rPr>
              <w:t>)</w:t>
            </w:r>
          </w:p>
        </w:tc>
      </w:tr>
    </w:tbl>
    <w:p w:rsidR="000D2BCE" w:rsidRPr="00EA3193" w:rsidRDefault="0030292C" w:rsidP="004E34EA">
      <w:pPr>
        <w:jc w:val="both"/>
        <w:rPr>
          <w:bCs/>
        </w:rPr>
      </w:pPr>
      <w:r w:rsidRPr="00EA3193">
        <w:rPr>
          <w:rFonts w:hint="eastAsia"/>
          <w:bCs/>
        </w:rPr>
        <w:t>綜合評價指標（</w:t>
      </w:r>
      <w:r w:rsidRPr="00EA3193">
        <w:rPr>
          <w:rFonts w:hint="eastAsia"/>
          <w:bCs/>
        </w:rPr>
        <w:t>F1-Measure</w:t>
      </w:r>
      <w:r w:rsidRPr="00EA3193">
        <w:rPr>
          <w:rFonts w:hint="eastAsia"/>
          <w:bCs/>
        </w:rPr>
        <w:t>）是</w:t>
      </w:r>
      <w:r w:rsidRPr="00EA3193">
        <w:rPr>
          <w:bCs/>
        </w:rPr>
        <w:t>Precision</w:t>
      </w:r>
      <w:r w:rsidRPr="00EA3193">
        <w:rPr>
          <w:bCs/>
        </w:rPr>
        <w:t>和</w:t>
      </w:r>
      <w:r w:rsidRPr="00EA3193">
        <w:rPr>
          <w:bCs/>
        </w:rPr>
        <w:t>Recall</w:t>
      </w:r>
      <w:r w:rsidRPr="00EA3193">
        <w:rPr>
          <w:bCs/>
        </w:rPr>
        <w:t>加權</w:t>
      </w:r>
      <w:bookmarkStart w:id="113" w:name="OLE_LINK54"/>
      <w:r w:rsidRPr="00EA3193">
        <w:rPr>
          <w:bCs/>
        </w:rPr>
        <w:t>調和平均</w:t>
      </w:r>
      <w:bookmarkEnd w:id="113"/>
      <w:r w:rsidR="000D2BCE" w:rsidRPr="00EA3193">
        <w:rPr>
          <w:rFonts w:hint="eastAsia"/>
          <w:bCs/>
        </w:rPr>
        <w:t>：</w:t>
      </w:r>
    </w:p>
    <w:p w:rsidR="000F22B7" w:rsidRPr="00EA3193" w:rsidRDefault="000D2BCE" w:rsidP="00187187">
      <w:pPr>
        <w:ind w:firstLineChars="200" w:firstLine="400"/>
        <w:jc w:val="both"/>
        <w:rPr>
          <w:bCs/>
        </w:rPr>
      </w:pPr>
      <m:oMathPara>
        <m:oMath>
          <m:r>
            <m:rPr>
              <m:sty m:val="p"/>
            </m:rPr>
            <w:rPr>
              <w:rFonts w:ascii="Cambria Math" w:hAnsi="Cambria Math"/>
            </w:rPr>
            <m:t>F1=</m:t>
          </m:r>
          <m:f>
            <m:fPr>
              <m:ctrlPr>
                <w:rPr>
                  <w:rFonts w:ascii="Cambria Math" w:hAnsi="Cambria Math"/>
                  <w:bCs/>
                </w:rPr>
              </m:ctrlPr>
            </m:fPr>
            <m:num>
              <m:r>
                <m:rPr>
                  <m:sty m:val="p"/>
                </m:rPr>
                <w:rPr>
                  <w:rFonts w:ascii="Cambria Math" w:hAnsi="Cambria Math" w:hint="eastAsia"/>
                </w:rPr>
                <m:t>2</m:t>
              </m:r>
              <m:r>
                <m:rPr>
                  <m:sty m:val="p"/>
                </m:rPr>
                <w:rPr>
                  <w:rFonts w:ascii="Cambria Math" w:hAnsi="Cambria Math"/>
                </w:rPr>
                <m:t>*Precision*Recall</m:t>
              </m:r>
            </m:num>
            <m:den>
              <m:r>
                <m:rPr>
                  <m:sty m:val="p"/>
                </m:rPr>
                <w:rPr>
                  <w:rFonts w:ascii="Cambria Math" w:hAnsi="Cambria Math"/>
                </w:rPr>
                <m:t>Precision+Recall</m:t>
              </m:r>
            </m:den>
          </m:f>
        </m:oMath>
      </m:oMathPara>
      <w:bookmarkStart w:id="114" w:name="OLE_LINK60"/>
      <w:bookmarkStart w:id="115" w:name="OLE_LINK61"/>
      <w:bookmarkStart w:id="116" w:name="OLE_LINK62"/>
    </w:p>
    <w:p w:rsidR="00746052" w:rsidRPr="00EA3193" w:rsidRDefault="00746052" w:rsidP="00746052">
      <w:pPr>
        <w:ind w:firstLineChars="200" w:firstLine="400"/>
        <w:jc w:val="both"/>
        <w:rPr>
          <w:bCs/>
        </w:rPr>
      </w:pPr>
      <w:r w:rsidRPr="00EA3193">
        <w:rPr>
          <w:rFonts w:hint="eastAsia"/>
          <w:bCs/>
        </w:rPr>
        <w:t>一個適當的分類器，其</w:t>
      </w:r>
      <w:r w:rsidRPr="00EA3193">
        <w:rPr>
          <w:rFonts w:hint="eastAsia"/>
          <w:bCs/>
        </w:rPr>
        <w:t>FP</w:t>
      </w:r>
      <w:r w:rsidRPr="00EA3193">
        <w:rPr>
          <w:rFonts w:hint="eastAsia"/>
          <w:bCs/>
        </w:rPr>
        <w:t>與</w:t>
      </w:r>
      <w:r w:rsidRPr="00EA3193">
        <w:rPr>
          <w:rFonts w:hint="eastAsia"/>
          <w:bCs/>
        </w:rPr>
        <w:t>FN</w:t>
      </w:r>
      <w:r w:rsidRPr="00EA3193">
        <w:rPr>
          <w:rFonts w:hint="eastAsia"/>
          <w:bCs/>
        </w:rPr>
        <w:t>數值通常遠小於</w:t>
      </w:r>
      <w:r w:rsidRPr="00EA3193">
        <w:rPr>
          <w:rFonts w:hint="eastAsia"/>
          <w:bCs/>
        </w:rPr>
        <w:t>TP</w:t>
      </w:r>
      <w:r w:rsidRPr="00EA3193">
        <w:rPr>
          <w:rFonts w:hint="eastAsia"/>
          <w:bCs/>
        </w:rPr>
        <w:t>。當預測為正的閥值過高，則</w:t>
      </w:r>
      <w:r w:rsidRPr="00EA3193">
        <w:rPr>
          <w:rFonts w:hint="eastAsia"/>
          <w:bCs/>
        </w:rPr>
        <w:t>TP</w:t>
      </w:r>
      <w:r w:rsidRPr="00EA3193">
        <w:rPr>
          <w:rFonts w:hint="eastAsia"/>
          <w:bCs/>
        </w:rPr>
        <w:t>下降，</w:t>
      </w:r>
      <w:r w:rsidRPr="00EA3193">
        <w:rPr>
          <w:rFonts w:hint="eastAsia"/>
          <w:bCs/>
        </w:rPr>
        <w:t xml:space="preserve"> FN</w:t>
      </w:r>
      <w:r w:rsidRPr="00EA3193">
        <w:rPr>
          <w:rFonts w:hint="eastAsia"/>
          <w:bCs/>
        </w:rPr>
        <w:t>上升，且</w:t>
      </w:r>
      <w:r w:rsidRPr="00EA3193">
        <w:rPr>
          <w:rFonts w:hint="eastAsia"/>
          <w:bCs/>
        </w:rPr>
        <w:t>FP</w:t>
      </w:r>
      <w:r w:rsidRPr="00EA3193">
        <w:rPr>
          <w:rFonts w:hint="eastAsia"/>
          <w:bCs/>
        </w:rPr>
        <w:t>下降，</w:t>
      </w:r>
      <w:r w:rsidRPr="00EA3193">
        <w:rPr>
          <w:rFonts w:hint="eastAsia"/>
          <w:bCs/>
        </w:rPr>
        <w:t>TN</w:t>
      </w:r>
      <w:r w:rsidRPr="00EA3193">
        <w:rPr>
          <w:rFonts w:hint="eastAsia"/>
          <w:bCs/>
        </w:rPr>
        <w:t>上升，因此</w:t>
      </w:r>
      <w:r w:rsidRPr="00EA3193">
        <w:rPr>
          <w:rFonts w:hint="eastAsia"/>
          <w:bCs/>
        </w:rPr>
        <w:t>Recall</w:t>
      </w:r>
      <w:r w:rsidRPr="00EA3193">
        <w:rPr>
          <w:rFonts w:hint="eastAsia"/>
          <w:bCs/>
        </w:rPr>
        <w:t>明顯下降</w:t>
      </w:r>
      <w:r w:rsidR="002A7514" w:rsidRPr="00EA3193">
        <w:rPr>
          <w:rFonts w:hint="eastAsia"/>
          <w:bCs/>
        </w:rPr>
        <w:t>，</w:t>
      </w:r>
      <w:r w:rsidRPr="00EA3193">
        <w:rPr>
          <w:rFonts w:hint="eastAsia"/>
          <w:bCs/>
        </w:rPr>
        <w:t>而</w:t>
      </w:r>
      <w:r w:rsidRPr="00EA3193">
        <w:rPr>
          <w:rFonts w:hint="eastAsia"/>
          <w:bCs/>
        </w:rPr>
        <w:t>Precision</w:t>
      </w:r>
      <w:r w:rsidRPr="00EA3193">
        <w:rPr>
          <w:rFonts w:hint="eastAsia"/>
          <w:bCs/>
        </w:rPr>
        <w:t>明顯上升；反之，若閥值太低，則</w:t>
      </w:r>
      <w:r w:rsidRPr="00EA3193">
        <w:rPr>
          <w:rFonts w:hint="eastAsia"/>
          <w:bCs/>
        </w:rPr>
        <w:t>TP</w:t>
      </w:r>
      <w:r w:rsidRPr="00EA3193">
        <w:rPr>
          <w:rFonts w:hint="eastAsia"/>
          <w:bCs/>
        </w:rPr>
        <w:t>上升，</w:t>
      </w:r>
      <w:r w:rsidRPr="00EA3193">
        <w:rPr>
          <w:rFonts w:hint="eastAsia"/>
          <w:bCs/>
        </w:rPr>
        <w:t>FN</w:t>
      </w:r>
      <w:r w:rsidRPr="00EA3193">
        <w:rPr>
          <w:rFonts w:hint="eastAsia"/>
          <w:bCs/>
        </w:rPr>
        <w:t>下降，且</w:t>
      </w:r>
      <w:r w:rsidRPr="00EA3193">
        <w:rPr>
          <w:rFonts w:hint="eastAsia"/>
          <w:bCs/>
        </w:rPr>
        <w:t>FP</w:t>
      </w:r>
      <w:r w:rsidRPr="00EA3193">
        <w:rPr>
          <w:rFonts w:hint="eastAsia"/>
          <w:bCs/>
        </w:rPr>
        <w:t>上升，</w:t>
      </w:r>
      <w:r w:rsidRPr="00EA3193">
        <w:rPr>
          <w:rFonts w:hint="eastAsia"/>
          <w:bCs/>
        </w:rPr>
        <w:t>TN</w:t>
      </w:r>
      <w:r w:rsidRPr="00EA3193">
        <w:rPr>
          <w:rFonts w:hint="eastAsia"/>
          <w:bCs/>
        </w:rPr>
        <w:t>下降，</w:t>
      </w:r>
      <w:r w:rsidRPr="00EA3193">
        <w:rPr>
          <w:rFonts w:hint="eastAsia"/>
          <w:bCs/>
        </w:rPr>
        <w:t>Recall</w:t>
      </w:r>
      <w:r w:rsidRPr="00EA3193">
        <w:rPr>
          <w:rFonts w:hint="eastAsia"/>
          <w:bCs/>
        </w:rPr>
        <w:t>會明顯上升，</w:t>
      </w:r>
      <w:r w:rsidRPr="00EA3193">
        <w:rPr>
          <w:rFonts w:hint="eastAsia"/>
          <w:bCs/>
        </w:rPr>
        <w:t>Precision</w:t>
      </w:r>
      <w:r w:rsidRPr="00EA3193">
        <w:rPr>
          <w:rFonts w:hint="eastAsia"/>
          <w:bCs/>
        </w:rPr>
        <w:t>明顯下降。</w:t>
      </w:r>
    </w:p>
    <w:p w:rsidR="00554C3E" w:rsidRDefault="00746052" w:rsidP="00AA4AE4">
      <w:pPr>
        <w:jc w:val="both"/>
        <w:rPr>
          <w:bCs/>
        </w:rPr>
      </w:pPr>
      <w:r w:rsidRPr="002A7514">
        <w:rPr>
          <w:rFonts w:hint="eastAsia"/>
          <w:bCs/>
        </w:rPr>
        <w:t xml:space="preserve">    </w:t>
      </w:r>
      <w:r w:rsidR="0077360F" w:rsidRPr="002A7514">
        <w:rPr>
          <w:rFonts w:hint="eastAsia"/>
          <w:bCs/>
        </w:rPr>
        <w:t>基於</w:t>
      </w:r>
      <w:bookmarkStart w:id="117" w:name="OLE_LINK128"/>
      <w:bookmarkStart w:id="118" w:name="OLE_LINK129"/>
      <w:bookmarkStart w:id="119" w:name="OLE_LINK130"/>
      <w:r w:rsidR="0077360F" w:rsidRPr="002A7514">
        <w:rPr>
          <w:rFonts w:hint="eastAsia"/>
          <w:bCs/>
        </w:rPr>
        <w:t>本論文設計的系統架構，改變不同的</w:t>
      </w:r>
      <w:bookmarkStart w:id="120" w:name="OLE_LINK63"/>
      <w:bookmarkStart w:id="121" w:name="OLE_LINK64"/>
      <w:bookmarkStart w:id="122" w:name="OLE_LINK65"/>
      <w:r w:rsidR="0077360F" w:rsidRPr="002A7514">
        <w:rPr>
          <w:rFonts w:hint="eastAsia"/>
          <w:bCs/>
        </w:rPr>
        <w:t>特徵擷取演算法</w:t>
      </w:r>
      <w:bookmarkEnd w:id="114"/>
      <w:bookmarkEnd w:id="115"/>
      <w:bookmarkEnd w:id="116"/>
      <w:bookmarkEnd w:id="117"/>
      <w:bookmarkEnd w:id="118"/>
      <w:bookmarkEnd w:id="119"/>
      <w:bookmarkEnd w:id="120"/>
      <w:bookmarkEnd w:id="121"/>
      <w:bookmarkEnd w:id="122"/>
      <w:r w:rsidR="0077360F" w:rsidRPr="002A7514">
        <w:rPr>
          <w:rFonts w:hint="eastAsia"/>
          <w:bCs/>
        </w:rPr>
        <w:t>，所呈現四種評估指標的實驗結果，如表所示。</w:t>
      </w:r>
      <w:bookmarkStart w:id="123" w:name="OLE_LINK132"/>
      <w:bookmarkStart w:id="124" w:name="OLE_LINK133"/>
      <w:bookmarkStart w:id="125" w:name="OLE_LINK134"/>
      <w:r w:rsidR="00554C3E" w:rsidRPr="002A7514">
        <w:rPr>
          <w:rFonts w:hint="eastAsia"/>
          <w:bCs/>
        </w:rPr>
        <w:t>從實驗結果能發現本論文所提出的系統架構及特徵演算法</w:t>
      </w:r>
      <w:bookmarkEnd w:id="123"/>
      <w:bookmarkEnd w:id="124"/>
      <w:bookmarkEnd w:id="125"/>
      <w:r w:rsidR="00554C3E" w:rsidRPr="002A7514">
        <w:rPr>
          <w:rFonts w:hint="eastAsia"/>
          <w:bCs/>
        </w:rPr>
        <w:t>，</w:t>
      </w:r>
      <w:r w:rsidR="005C27BD" w:rsidRPr="002A7514">
        <w:rPr>
          <w:rFonts w:hint="eastAsia"/>
          <w:bCs/>
        </w:rPr>
        <w:t>在</w:t>
      </w:r>
      <w:r w:rsidR="00554C3E" w:rsidRPr="002A7514">
        <w:rPr>
          <w:rFonts w:hint="eastAsia"/>
          <w:bCs/>
        </w:rPr>
        <w:t>四種指標的評估均為最</w:t>
      </w:r>
      <w:r w:rsidR="005C27BD" w:rsidRPr="002A7514">
        <w:rPr>
          <w:rFonts w:hint="eastAsia"/>
          <w:bCs/>
        </w:rPr>
        <w:t>好。</w:t>
      </w:r>
    </w:p>
    <w:p w:rsidR="00586954" w:rsidRPr="00BE3B70" w:rsidRDefault="00E31192" w:rsidP="00BE3B70">
      <w:pPr>
        <w:jc w:val="center"/>
        <w:rPr>
          <w:bCs/>
        </w:rPr>
      </w:pPr>
      <w:r w:rsidRPr="00EA7282">
        <w:rPr>
          <w:rFonts w:hint="eastAsia"/>
          <w:bCs/>
        </w:rPr>
        <w:t>語者識別的辨識率</w:t>
      </w:r>
    </w:p>
    <w:p w:rsidR="00BE3B70" w:rsidRPr="00187187" w:rsidRDefault="00BE3B70" w:rsidP="00DC49D5">
      <w:pPr>
        <w:jc w:val="center"/>
        <w:rPr>
          <w:bCs/>
        </w:rPr>
      </w:pPr>
      <w:r w:rsidRPr="00187187">
        <w:rPr>
          <w:bCs/>
          <w:noProof/>
        </w:rPr>
        <w:drawing>
          <wp:inline distT="0" distB="0" distL="0" distR="0" wp14:anchorId="397456F7" wp14:editId="3F3911D4">
            <wp:extent cx="2748485" cy="920896"/>
            <wp:effectExtent l="0" t="0" r="0" b="0"/>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870863" cy="961900"/>
                    </a:xfrm>
                    <a:prstGeom prst="rect">
                      <a:avLst/>
                    </a:prstGeom>
                    <a:noFill/>
                  </pic:spPr>
                </pic:pic>
              </a:graphicData>
            </a:graphic>
          </wp:inline>
        </w:drawing>
      </w:r>
    </w:p>
    <w:p w:rsidR="00D867B9" w:rsidRPr="00187187" w:rsidRDefault="00D867B9" w:rsidP="00D867B9">
      <w:pPr>
        <w:jc w:val="both"/>
        <w:rPr>
          <w:bCs/>
        </w:rPr>
      </w:pPr>
      <w:r w:rsidRPr="00187187">
        <w:rPr>
          <w:rFonts w:hint="eastAsia"/>
          <w:bCs/>
        </w:rPr>
        <w:t xml:space="preserve">    </w:t>
      </w:r>
      <w:r w:rsidRPr="00187187">
        <w:rPr>
          <w:rFonts w:hint="eastAsia"/>
          <w:bCs/>
        </w:rPr>
        <w:t>第二部份為抗噪能力，我們會從測試集中，找出資</w:t>
      </w:r>
      <w:r w:rsidR="002A7514">
        <w:rPr>
          <w:rFonts w:hint="eastAsia"/>
          <w:bCs/>
        </w:rPr>
        <w:t>料庫語者的音檔，並透過兩個喇叭，一個撥放指令；一個撥放噪音</w:t>
      </w:r>
      <w:r w:rsidRPr="00187187">
        <w:rPr>
          <w:rFonts w:hint="eastAsia"/>
          <w:bCs/>
        </w:rPr>
        <w:t>。建立含有噪音的混合音檔</w:t>
      </w:r>
      <w:r w:rsidR="00C9211A" w:rsidRPr="00187187">
        <w:rPr>
          <w:rFonts w:hint="eastAsia"/>
          <w:bCs/>
        </w:rPr>
        <w:t>，實驗場景如</w:t>
      </w:r>
      <w:r w:rsidR="00C9211A" w:rsidRPr="00187187">
        <w:rPr>
          <w:bCs/>
        </w:rPr>
        <w:fldChar w:fldCharType="begin"/>
      </w:r>
      <w:r w:rsidR="00C9211A" w:rsidRPr="00187187">
        <w:rPr>
          <w:bCs/>
        </w:rPr>
        <w:instrText xml:space="preserve"> </w:instrText>
      </w:r>
      <w:r w:rsidR="00C9211A" w:rsidRPr="00187187">
        <w:rPr>
          <w:rFonts w:hint="eastAsia"/>
          <w:bCs/>
        </w:rPr>
        <w:instrText>REF _Ref525823044 \h</w:instrText>
      </w:r>
      <w:r w:rsidR="00C9211A" w:rsidRPr="00187187">
        <w:rPr>
          <w:bCs/>
        </w:rPr>
        <w:instrText xml:space="preserve"> </w:instrText>
      </w:r>
      <w:r w:rsidR="00187187">
        <w:rPr>
          <w:bCs/>
        </w:rPr>
        <w:instrText xml:space="preserve"> \* MERGEFORMAT </w:instrText>
      </w:r>
      <w:r w:rsidR="00C9211A" w:rsidRPr="00187187">
        <w:rPr>
          <w:bCs/>
        </w:rPr>
      </w:r>
      <w:r w:rsidR="00C9211A" w:rsidRPr="00187187">
        <w:rPr>
          <w:bCs/>
        </w:rPr>
        <w:fldChar w:fldCharType="separate"/>
      </w:r>
      <w:r w:rsidR="00C06C7D" w:rsidRPr="00C06C7D">
        <w:rPr>
          <w:bCs/>
        </w:rPr>
        <w:t>Figure 11</w:t>
      </w:r>
      <w:r w:rsidR="00C9211A" w:rsidRPr="00187187">
        <w:rPr>
          <w:bCs/>
        </w:rPr>
        <w:fldChar w:fldCharType="end"/>
      </w:r>
      <w:r w:rsidR="00C9211A" w:rsidRPr="00187187">
        <w:rPr>
          <w:rFonts w:hint="eastAsia"/>
          <w:bCs/>
        </w:rPr>
        <w:t>所示</w:t>
      </w:r>
      <w:r w:rsidRPr="00187187">
        <w:rPr>
          <w:rFonts w:hint="eastAsia"/>
          <w:bCs/>
        </w:rPr>
        <w:t>。再透過</w:t>
      </w:r>
      <w:r w:rsidR="00A156B6" w:rsidRPr="002A7514">
        <w:rPr>
          <w:rFonts w:hint="eastAsia"/>
          <w:bCs/>
        </w:rPr>
        <w:t>本論文設計的系統架構，改變不同的特徵擷取演算法</w:t>
      </w:r>
      <w:r w:rsidRPr="00187187">
        <w:rPr>
          <w:rFonts w:hint="eastAsia"/>
          <w:bCs/>
        </w:rPr>
        <w:t>，本次實驗噪音的場景有</w:t>
      </w:r>
      <w:r w:rsidRPr="00187187">
        <w:rPr>
          <w:rFonts w:hint="eastAsia"/>
          <w:bCs/>
        </w:rPr>
        <w:t>Street Noise</w:t>
      </w:r>
      <w:r w:rsidRPr="00187187">
        <w:rPr>
          <w:rFonts w:hint="eastAsia"/>
          <w:bCs/>
        </w:rPr>
        <w:t>、</w:t>
      </w:r>
      <w:r w:rsidRPr="00187187">
        <w:rPr>
          <w:rFonts w:hint="eastAsia"/>
          <w:bCs/>
        </w:rPr>
        <w:t>Music Noise</w:t>
      </w:r>
      <w:r w:rsidRPr="00187187">
        <w:rPr>
          <w:rFonts w:hint="eastAsia"/>
          <w:bCs/>
        </w:rPr>
        <w:t>以及</w:t>
      </w:r>
      <w:r w:rsidR="00450B8F">
        <w:rPr>
          <w:bCs/>
        </w:rPr>
        <w:t>Pub</w:t>
      </w:r>
      <w:r w:rsidRPr="00187187">
        <w:rPr>
          <w:rFonts w:hint="eastAsia"/>
          <w:bCs/>
        </w:rPr>
        <w:t xml:space="preserve"> Noise</w:t>
      </w:r>
      <w:r w:rsidR="002A7514">
        <w:rPr>
          <w:rFonts w:hint="eastAsia"/>
          <w:bCs/>
        </w:rPr>
        <w:t>，</w:t>
      </w:r>
      <w:r w:rsidR="007D3BDB">
        <w:rPr>
          <w:rFonts w:hint="eastAsia"/>
          <w:bCs/>
        </w:rPr>
        <w:t>實驗結果如</w:t>
      </w:r>
      <w:r w:rsidR="00731351">
        <w:rPr>
          <w:bCs/>
        </w:rPr>
        <w:fldChar w:fldCharType="begin"/>
      </w:r>
      <w:r w:rsidR="00731351">
        <w:rPr>
          <w:bCs/>
        </w:rPr>
        <w:instrText xml:space="preserve"> </w:instrText>
      </w:r>
      <w:r w:rsidR="00731351">
        <w:rPr>
          <w:rFonts w:hint="eastAsia"/>
          <w:bCs/>
        </w:rPr>
        <w:instrText>REF _Ref526629954 \h</w:instrText>
      </w:r>
      <w:r w:rsidR="00731351">
        <w:rPr>
          <w:bCs/>
        </w:rPr>
        <w:instrText xml:space="preserve">  \* MERGEFORMAT </w:instrText>
      </w:r>
      <w:r w:rsidR="00731351">
        <w:rPr>
          <w:bCs/>
        </w:rPr>
      </w:r>
      <w:r w:rsidR="00731351">
        <w:rPr>
          <w:bCs/>
        </w:rPr>
        <w:fldChar w:fldCharType="separate"/>
      </w:r>
      <w:r w:rsidR="00C06C7D" w:rsidRPr="007D3BDB">
        <w:rPr>
          <w:bCs/>
        </w:rPr>
        <w:t xml:space="preserve">Figure </w:t>
      </w:r>
      <w:r w:rsidR="00C06C7D">
        <w:rPr>
          <w:bCs/>
        </w:rPr>
        <w:t>12</w:t>
      </w:r>
      <w:r w:rsidR="00731351">
        <w:rPr>
          <w:bCs/>
        </w:rPr>
        <w:fldChar w:fldCharType="end"/>
      </w:r>
      <w:r w:rsidR="00731351">
        <w:rPr>
          <w:rFonts w:hint="eastAsia"/>
          <w:bCs/>
        </w:rPr>
        <w:t>、</w:t>
      </w:r>
      <w:r w:rsidR="00731351">
        <w:rPr>
          <w:bCs/>
        </w:rPr>
        <w:fldChar w:fldCharType="begin"/>
      </w:r>
      <w:r w:rsidR="00731351">
        <w:rPr>
          <w:bCs/>
        </w:rPr>
        <w:instrText xml:space="preserve"> REF _Ref526629955 \h  \* MERGEFORMAT </w:instrText>
      </w:r>
      <w:r w:rsidR="00731351">
        <w:rPr>
          <w:bCs/>
        </w:rPr>
      </w:r>
      <w:r w:rsidR="00731351">
        <w:rPr>
          <w:bCs/>
        </w:rPr>
        <w:fldChar w:fldCharType="separate"/>
      </w:r>
      <w:r w:rsidR="00C06C7D" w:rsidRPr="007D3BDB">
        <w:rPr>
          <w:bCs/>
        </w:rPr>
        <w:t xml:space="preserve">Figure </w:t>
      </w:r>
      <w:r w:rsidR="00C06C7D">
        <w:rPr>
          <w:bCs/>
        </w:rPr>
        <w:t>13</w:t>
      </w:r>
      <w:r w:rsidR="00731351">
        <w:rPr>
          <w:bCs/>
        </w:rPr>
        <w:fldChar w:fldCharType="end"/>
      </w:r>
      <w:r w:rsidR="00731351">
        <w:rPr>
          <w:rFonts w:hint="eastAsia"/>
          <w:bCs/>
        </w:rPr>
        <w:t>、</w:t>
      </w:r>
      <w:r w:rsidR="00731351">
        <w:rPr>
          <w:bCs/>
        </w:rPr>
        <w:fldChar w:fldCharType="begin"/>
      </w:r>
      <w:r w:rsidR="00731351">
        <w:rPr>
          <w:bCs/>
        </w:rPr>
        <w:instrText xml:space="preserve"> REF _Ref526629957 \h  \* MERGEFORMAT </w:instrText>
      </w:r>
      <w:r w:rsidR="00731351">
        <w:rPr>
          <w:bCs/>
        </w:rPr>
      </w:r>
      <w:r w:rsidR="00731351">
        <w:rPr>
          <w:bCs/>
        </w:rPr>
        <w:fldChar w:fldCharType="separate"/>
      </w:r>
      <w:r w:rsidR="00C06C7D" w:rsidRPr="007D3BDB">
        <w:rPr>
          <w:bCs/>
        </w:rPr>
        <w:t xml:space="preserve">Figure </w:t>
      </w:r>
      <w:r w:rsidR="00C06C7D">
        <w:rPr>
          <w:bCs/>
        </w:rPr>
        <w:t>14</w:t>
      </w:r>
      <w:r w:rsidR="00731351">
        <w:rPr>
          <w:bCs/>
        </w:rPr>
        <w:fldChar w:fldCharType="end"/>
      </w:r>
      <w:r w:rsidR="002A7514">
        <w:rPr>
          <w:rFonts w:hint="eastAsia"/>
          <w:bCs/>
        </w:rPr>
        <w:t>。</w:t>
      </w:r>
      <w:r w:rsidR="00731351">
        <w:rPr>
          <w:rFonts w:hint="eastAsia"/>
          <w:bCs/>
        </w:rPr>
        <w:t>從</w:t>
      </w:r>
      <w:r w:rsidR="00731351" w:rsidRPr="002A7514">
        <w:rPr>
          <w:rFonts w:hint="eastAsia"/>
          <w:bCs/>
        </w:rPr>
        <w:t>實驗結果能發現本論文所提出的系統架構及特徵演算法</w:t>
      </w:r>
      <w:r w:rsidR="00731351">
        <w:rPr>
          <w:rFonts w:hint="eastAsia"/>
          <w:bCs/>
        </w:rPr>
        <w:t>，噪音在</w:t>
      </w:r>
      <w:r w:rsidR="00731351">
        <w:rPr>
          <w:rFonts w:hint="eastAsia"/>
          <w:bCs/>
        </w:rPr>
        <w:t>SNR3</w:t>
      </w:r>
      <w:r w:rsidR="00731351">
        <w:rPr>
          <w:rFonts w:hint="eastAsia"/>
          <w:bCs/>
        </w:rPr>
        <w:t>的時候，依然有</w:t>
      </w:r>
      <w:r w:rsidR="00731351">
        <w:rPr>
          <w:rFonts w:hint="eastAsia"/>
          <w:bCs/>
        </w:rPr>
        <w:t>90%</w:t>
      </w:r>
      <w:r w:rsidR="00731351">
        <w:rPr>
          <w:rFonts w:hint="eastAsia"/>
          <w:bCs/>
        </w:rPr>
        <w:t>以上的辨識率。</w:t>
      </w:r>
    </w:p>
    <w:p w:rsidR="00C9211A" w:rsidRDefault="00C9211A" w:rsidP="00C9211A">
      <w:pPr>
        <w:jc w:val="center"/>
        <w:rPr>
          <w:color w:val="000000" w:themeColor="text1"/>
        </w:rPr>
      </w:pPr>
      <w:r>
        <w:rPr>
          <w:noProof/>
          <w:color w:val="000000" w:themeColor="text1"/>
        </w:rPr>
        <w:drawing>
          <wp:inline distT="0" distB="0" distL="0" distR="0" wp14:anchorId="0B6DD287" wp14:editId="0F3236B9">
            <wp:extent cx="2154660" cy="1989117"/>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169656" cy="2002961"/>
                    </a:xfrm>
                    <a:prstGeom prst="rect">
                      <a:avLst/>
                    </a:prstGeom>
                    <a:noFill/>
                  </pic:spPr>
                </pic:pic>
              </a:graphicData>
            </a:graphic>
          </wp:inline>
        </w:drawing>
      </w:r>
    </w:p>
    <w:p w:rsidR="00D867B9" w:rsidRPr="00C9211A" w:rsidRDefault="00C9211A" w:rsidP="00C9211A">
      <w:pPr>
        <w:pStyle w:val="ac"/>
        <w:jc w:val="center"/>
        <w:rPr>
          <w:color w:val="000000" w:themeColor="text1"/>
        </w:rPr>
      </w:pPr>
      <w:bookmarkStart w:id="126" w:name="_Ref525823044"/>
      <w:r w:rsidRPr="00C9211A">
        <w:t xml:space="preserve">Figure </w:t>
      </w:r>
      <w:r w:rsidR="00D62082">
        <w:rPr>
          <w:noProof/>
        </w:rPr>
        <w:fldChar w:fldCharType="begin"/>
      </w:r>
      <w:r w:rsidR="00D62082">
        <w:rPr>
          <w:noProof/>
        </w:rPr>
        <w:instrText xml:space="preserve"> SEQ Figure \* ARABIC </w:instrText>
      </w:r>
      <w:r w:rsidR="00D62082">
        <w:rPr>
          <w:noProof/>
        </w:rPr>
        <w:fldChar w:fldCharType="separate"/>
      </w:r>
      <w:r w:rsidR="00C06C7D">
        <w:rPr>
          <w:noProof/>
        </w:rPr>
        <w:t>11</w:t>
      </w:r>
      <w:r w:rsidR="00D62082">
        <w:rPr>
          <w:noProof/>
        </w:rPr>
        <w:fldChar w:fldCharType="end"/>
      </w:r>
      <w:bookmarkEnd w:id="126"/>
      <w:r>
        <w:rPr>
          <w:rFonts w:hint="eastAsia"/>
          <w:color w:val="000000" w:themeColor="text1"/>
        </w:rPr>
        <w:t>錄音場景</w:t>
      </w:r>
    </w:p>
    <w:p w:rsidR="00D867B9" w:rsidRDefault="00450B8F" w:rsidP="00D867B9">
      <w:pPr>
        <w:jc w:val="center"/>
      </w:pPr>
      <w:r>
        <w:rPr>
          <w:noProof/>
        </w:rPr>
        <w:drawing>
          <wp:inline distT="0" distB="0" distL="0" distR="0" wp14:anchorId="146A1B18" wp14:editId="459E30EC">
            <wp:extent cx="2221200" cy="1228736"/>
            <wp:effectExtent l="0" t="0" r="8255"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221200" cy="1228736"/>
                    </a:xfrm>
                    <a:prstGeom prst="rect">
                      <a:avLst/>
                    </a:prstGeom>
                    <a:noFill/>
                  </pic:spPr>
                </pic:pic>
              </a:graphicData>
            </a:graphic>
          </wp:inline>
        </w:drawing>
      </w:r>
    </w:p>
    <w:p w:rsidR="00D867B9" w:rsidRPr="00EA7282" w:rsidRDefault="007D3BDB" w:rsidP="007D3BDB">
      <w:pPr>
        <w:pStyle w:val="ac"/>
        <w:jc w:val="center"/>
        <w:rPr>
          <w:bCs/>
        </w:rPr>
      </w:pPr>
      <w:bookmarkStart w:id="127" w:name="_Ref526629954"/>
      <w:r w:rsidRPr="007D3BDB">
        <w:rPr>
          <w:bCs/>
        </w:rPr>
        <w:t xml:space="preserve">Figure </w:t>
      </w:r>
      <w:r w:rsidRPr="007D3BDB">
        <w:rPr>
          <w:bCs/>
        </w:rPr>
        <w:fldChar w:fldCharType="begin"/>
      </w:r>
      <w:r w:rsidRPr="007D3BDB">
        <w:rPr>
          <w:bCs/>
        </w:rPr>
        <w:instrText xml:space="preserve"> SEQ Figure \* ARABIC </w:instrText>
      </w:r>
      <w:r w:rsidRPr="007D3BDB">
        <w:rPr>
          <w:bCs/>
        </w:rPr>
        <w:fldChar w:fldCharType="separate"/>
      </w:r>
      <w:r w:rsidR="00C06C7D">
        <w:rPr>
          <w:bCs/>
          <w:noProof/>
        </w:rPr>
        <w:t>12</w:t>
      </w:r>
      <w:r w:rsidRPr="007D3BDB">
        <w:rPr>
          <w:bCs/>
        </w:rPr>
        <w:fldChar w:fldCharType="end"/>
      </w:r>
      <w:bookmarkEnd w:id="127"/>
      <w:r w:rsidRPr="007D3BDB">
        <w:rPr>
          <w:rFonts w:hint="eastAsia"/>
          <w:bCs/>
        </w:rPr>
        <w:t xml:space="preserve"> </w:t>
      </w:r>
      <w:r w:rsidR="00A12E90" w:rsidRPr="00EA7282">
        <w:rPr>
          <w:rFonts w:hint="eastAsia"/>
          <w:bCs/>
        </w:rPr>
        <w:t>Street Noise</w:t>
      </w:r>
      <w:r w:rsidR="00A12E90" w:rsidRPr="00EA7282">
        <w:rPr>
          <w:rFonts w:hint="eastAsia"/>
          <w:bCs/>
        </w:rPr>
        <w:t>的辨識率</w:t>
      </w:r>
    </w:p>
    <w:p w:rsidR="00D867B9" w:rsidRDefault="00450B8F" w:rsidP="00D867B9">
      <w:pPr>
        <w:jc w:val="center"/>
      </w:pPr>
      <w:r>
        <w:rPr>
          <w:noProof/>
        </w:rPr>
        <w:drawing>
          <wp:inline distT="0" distB="0" distL="0" distR="0" wp14:anchorId="60C7B954" wp14:editId="691DC56C">
            <wp:extent cx="2221200" cy="1227600"/>
            <wp:effectExtent l="0" t="0" r="8255" b="0"/>
            <wp:docPr id="21" name="圖片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221200" cy="1227600"/>
                    </a:xfrm>
                    <a:prstGeom prst="rect">
                      <a:avLst/>
                    </a:prstGeom>
                    <a:noFill/>
                  </pic:spPr>
                </pic:pic>
              </a:graphicData>
            </a:graphic>
          </wp:inline>
        </w:drawing>
      </w:r>
    </w:p>
    <w:p w:rsidR="00D867B9" w:rsidRPr="00EA7282" w:rsidRDefault="007D3BDB" w:rsidP="007D3BDB">
      <w:pPr>
        <w:pStyle w:val="ac"/>
        <w:jc w:val="center"/>
        <w:rPr>
          <w:bCs/>
        </w:rPr>
      </w:pPr>
      <w:bookmarkStart w:id="128" w:name="_Ref526629955"/>
      <w:r w:rsidRPr="007D3BDB">
        <w:rPr>
          <w:bCs/>
        </w:rPr>
        <w:t xml:space="preserve">Figure </w:t>
      </w:r>
      <w:r w:rsidRPr="007D3BDB">
        <w:rPr>
          <w:bCs/>
        </w:rPr>
        <w:fldChar w:fldCharType="begin"/>
      </w:r>
      <w:r w:rsidRPr="007D3BDB">
        <w:rPr>
          <w:bCs/>
        </w:rPr>
        <w:instrText xml:space="preserve"> SEQ Figure \* ARABIC </w:instrText>
      </w:r>
      <w:r w:rsidRPr="007D3BDB">
        <w:rPr>
          <w:bCs/>
        </w:rPr>
        <w:fldChar w:fldCharType="separate"/>
      </w:r>
      <w:r w:rsidR="00C06C7D">
        <w:rPr>
          <w:bCs/>
          <w:noProof/>
        </w:rPr>
        <w:t>13</w:t>
      </w:r>
      <w:r w:rsidRPr="007D3BDB">
        <w:rPr>
          <w:bCs/>
        </w:rPr>
        <w:fldChar w:fldCharType="end"/>
      </w:r>
      <w:bookmarkEnd w:id="128"/>
      <w:r w:rsidRPr="007D3BDB">
        <w:rPr>
          <w:rFonts w:hint="eastAsia"/>
          <w:bCs/>
        </w:rPr>
        <w:t xml:space="preserve"> </w:t>
      </w:r>
      <w:r w:rsidR="00A12E90" w:rsidRPr="00EA7282">
        <w:rPr>
          <w:rFonts w:hint="eastAsia"/>
          <w:bCs/>
        </w:rPr>
        <w:t>Music Noise</w:t>
      </w:r>
      <w:r w:rsidR="00A12E90" w:rsidRPr="00EA7282">
        <w:rPr>
          <w:rFonts w:hint="eastAsia"/>
          <w:bCs/>
        </w:rPr>
        <w:t>的辨識率</w:t>
      </w:r>
    </w:p>
    <w:p w:rsidR="00D867B9" w:rsidRDefault="00450B8F" w:rsidP="00450B8F">
      <w:pPr>
        <w:jc w:val="center"/>
      </w:pPr>
      <w:r>
        <w:rPr>
          <w:noProof/>
        </w:rPr>
        <w:drawing>
          <wp:inline distT="0" distB="0" distL="0" distR="0" wp14:anchorId="663DDE94" wp14:editId="6E90AE34">
            <wp:extent cx="2221200" cy="1227600"/>
            <wp:effectExtent l="0" t="0" r="8255" b="0"/>
            <wp:docPr id="22" name="圖片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221200" cy="1227600"/>
                    </a:xfrm>
                    <a:prstGeom prst="rect">
                      <a:avLst/>
                    </a:prstGeom>
                    <a:noFill/>
                  </pic:spPr>
                </pic:pic>
              </a:graphicData>
            </a:graphic>
          </wp:inline>
        </w:drawing>
      </w:r>
    </w:p>
    <w:p w:rsidR="00D867B9" w:rsidRDefault="007D3BDB" w:rsidP="007D3BDB">
      <w:pPr>
        <w:pStyle w:val="ac"/>
        <w:jc w:val="center"/>
        <w:rPr>
          <w:bCs/>
        </w:rPr>
      </w:pPr>
      <w:bookmarkStart w:id="129" w:name="_Ref526629957"/>
      <w:r w:rsidRPr="007D3BDB">
        <w:rPr>
          <w:bCs/>
        </w:rPr>
        <w:t xml:space="preserve">Figure </w:t>
      </w:r>
      <w:r w:rsidRPr="007D3BDB">
        <w:rPr>
          <w:bCs/>
        </w:rPr>
        <w:fldChar w:fldCharType="begin"/>
      </w:r>
      <w:r w:rsidRPr="007D3BDB">
        <w:rPr>
          <w:bCs/>
        </w:rPr>
        <w:instrText xml:space="preserve"> SEQ Figure \* ARABIC </w:instrText>
      </w:r>
      <w:r w:rsidRPr="007D3BDB">
        <w:rPr>
          <w:bCs/>
        </w:rPr>
        <w:fldChar w:fldCharType="separate"/>
      </w:r>
      <w:r w:rsidR="00C06C7D">
        <w:rPr>
          <w:bCs/>
          <w:noProof/>
        </w:rPr>
        <w:t>14</w:t>
      </w:r>
      <w:r w:rsidRPr="007D3BDB">
        <w:rPr>
          <w:bCs/>
        </w:rPr>
        <w:fldChar w:fldCharType="end"/>
      </w:r>
      <w:bookmarkEnd w:id="129"/>
      <w:r>
        <w:rPr>
          <w:rFonts w:hint="eastAsia"/>
          <w:bCs/>
        </w:rPr>
        <w:t xml:space="preserve"> </w:t>
      </w:r>
      <w:r w:rsidR="00450B8F">
        <w:rPr>
          <w:bCs/>
        </w:rPr>
        <w:t xml:space="preserve">Pub </w:t>
      </w:r>
      <w:r w:rsidR="00A12E90" w:rsidRPr="00EA7282">
        <w:rPr>
          <w:rFonts w:hint="eastAsia"/>
          <w:bCs/>
        </w:rPr>
        <w:t>Noise</w:t>
      </w:r>
      <w:r w:rsidR="00A12E90" w:rsidRPr="00EA7282">
        <w:rPr>
          <w:rFonts w:hint="eastAsia"/>
          <w:bCs/>
        </w:rPr>
        <w:t>的辨識率</w:t>
      </w:r>
    </w:p>
    <w:p w:rsidR="00450B8F" w:rsidRPr="00450B8F" w:rsidRDefault="00450B8F" w:rsidP="00450B8F">
      <w:pPr>
        <w:pStyle w:val="a3"/>
        <w:ind w:leftChars="0" w:left="360"/>
        <w:rPr>
          <w:rFonts w:eastAsia="新細明體"/>
          <w:b/>
          <w:smallCaps/>
          <w:kern w:val="28"/>
          <w:lang w:eastAsia="en-US"/>
        </w:rPr>
      </w:pPr>
    </w:p>
    <w:p w:rsidR="00D867B9" w:rsidRPr="00BE1195" w:rsidRDefault="00D867B9" w:rsidP="00D867B9">
      <w:pPr>
        <w:pStyle w:val="a3"/>
        <w:numPr>
          <w:ilvl w:val="0"/>
          <w:numId w:val="3"/>
        </w:numPr>
        <w:ind w:leftChars="0"/>
        <w:jc w:val="center"/>
        <w:rPr>
          <w:rFonts w:eastAsia="新細明體"/>
          <w:b/>
          <w:smallCaps/>
          <w:kern w:val="28"/>
          <w:lang w:eastAsia="en-US"/>
        </w:rPr>
      </w:pPr>
      <w:r w:rsidRPr="00BE1195">
        <w:rPr>
          <w:rFonts w:eastAsia="新細明體"/>
          <w:b/>
          <w:smallCaps/>
          <w:kern w:val="28"/>
          <w:lang w:eastAsia="en-US"/>
        </w:rPr>
        <w:t>CONCLUSION</w:t>
      </w:r>
    </w:p>
    <w:p w:rsidR="00A156B6" w:rsidRPr="00A156B6" w:rsidRDefault="00A156B6" w:rsidP="00A156B6">
      <w:pPr>
        <w:widowControl/>
        <w:ind w:firstLineChars="200" w:firstLine="400"/>
        <w:jc w:val="both"/>
        <w:rPr>
          <w:color w:val="000000" w:themeColor="text1"/>
          <w:highlight w:val="yellow"/>
        </w:rPr>
      </w:pPr>
      <w:bookmarkStart w:id="130" w:name="OLE_LINK126"/>
      <w:bookmarkStart w:id="131" w:name="OLE_LINK127"/>
      <w:r w:rsidRPr="00A156B6">
        <w:rPr>
          <w:rFonts w:hint="eastAsia"/>
          <w:color w:val="000000" w:themeColor="text1"/>
          <w:highlight w:val="yellow"/>
        </w:rPr>
        <w:t>本論文成功實現一套能夠即時辨識語者字詞的系統，根據本論文所建立的資料庫以及</w:t>
      </w:r>
      <w:r w:rsidRPr="00961BD4">
        <w:rPr>
          <w:rFonts w:hint="eastAsia"/>
          <w:color w:val="000000" w:themeColor="text1"/>
          <w:highlight w:val="green"/>
        </w:rPr>
        <w:t>製造</w:t>
      </w:r>
      <w:r w:rsidRPr="00A156B6">
        <w:rPr>
          <w:rFonts w:hint="eastAsia"/>
          <w:color w:val="000000" w:themeColor="text1"/>
          <w:highlight w:val="yellow"/>
        </w:rPr>
        <w:t>的</w:t>
      </w:r>
      <w:r w:rsidRPr="00961BD4">
        <w:rPr>
          <w:rFonts w:hint="eastAsia"/>
          <w:color w:val="000000" w:themeColor="text1"/>
          <w:highlight w:val="green"/>
        </w:rPr>
        <w:t>噪音混合音檔</w:t>
      </w:r>
      <w:r w:rsidRPr="00A156B6">
        <w:rPr>
          <w:rFonts w:hint="eastAsia"/>
          <w:color w:val="000000" w:themeColor="text1"/>
          <w:highlight w:val="yellow"/>
        </w:rPr>
        <w:t>，系統在</w:t>
      </w:r>
      <w:r w:rsidRPr="00A156B6">
        <w:rPr>
          <w:rFonts w:hint="eastAsia"/>
          <w:color w:val="000000" w:themeColor="text1"/>
          <w:highlight w:val="yellow"/>
        </w:rPr>
        <w:t>SNR3</w:t>
      </w:r>
      <w:r w:rsidRPr="00A156B6">
        <w:rPr>
          <w:rFonts w:hint="eastAsia"/>
          <w:color w:val="000000" w:themeColor="text1"/>
          <w:highlight w:val="yellow"/>
        </w:rPr>
        <w:t>的環境中</w:t>
      </w:r>
      <w:r w:rsidRPr="00961BD4">
        <w:rPr>
          <w:rFonts w:hint="eastAsia"/>
          <w:color w:val="000000" w:themeColor="text1"/>
          <w:highlight w:val="green"/>
        </w:rPr>
        <w:t>都有</w:t>
      </w:r>
      <w:r w:rsidRPr="00A156B6">
        <w:rPr>
          <w:rFonts w:hint="eastAsia"/>
          <w:color w:val="000000" w:themeColor="text1"/>
          <w:highlight w:val="yellow"/>
        </w:rPr>
        <w:t>90%</w:t>
      </w:r>
      <w:r w:rsidRPr="00A156B6">
        <w:rPr>
          <w:rFonts w:hint="eastAsia"/>
          <w:color w:val="000000" w:themeColor="text1"/>
          <w:highlight w:val="yellow"/>
        </w:rPr>
        <w:t>以上的辨識率，且在無噪音的環境中，</w:t>
      </w:r>
      <w:r w:rsidRPr="00961BD4">
        <w:rPr>
          <w:rFonts w:hint="eastAsia"/>
          <w:color w:val="000000" w:themeColor="text1"/>
          <w:highlight w:val="green"/>
        </w:rPr>
        <w:t>語者之間</w:t>
      </w:r>
      <w:r w:rsidRPr="00A156B6">
        <w:rPr>
          <w:rFonts w:hint="eastAsia"/>
          <w:color w:val="000000" w:themeColor="text1"/>
          <w:highlight w:val="yellow"/>
        </w:rPr>
        <w:t>的辨識率高達到</w:t>
      </w:r>
      <w:r w:rsidRPr="00A156B6">
        <w:rPr>
          <w:rFonts w:hint="eastAsia"/>
          <w:color w:val="000000" w:themeColor="text1"/>
          <w:highlight w:val="yellow"/>
        </w:rPr>
        <w:t>100%</w:t>
      </w:r>
      <w:r w:rsidRPr="00A156B6">
        <w:rPr>
          <w:rFonts w:hint="eastAsia"/>
          <w:color w:val="000000" w:themeColor="text1"/>
          <w:highlight w:val="yellow"/>
        </w:rPr>
        <w:t>。</w:t>
      </w:r>
    </w:p>
    <w:p w:rsidR="00235CA1" w:rsidRDefault="00A156B6" w:rsidP="00A156B6">
      <w:pPr>
        <w:widowControl/>
        <w:ind w:firstLineChars="200" w:firstLine="400"/>
        <w:jc w:val="both"/>
        <w:rPr>
          <w:color w:val="000000" w:themeColor="text1"/>
        </w:rPr>
      </w:pPr>
      <w:r w:rsidRPr="00A156B6">
        <w:rPr>
          <w:rFonts w:hint="eastAsia"/>
          <w:color w:val="000000" w:themeColor="text1"/>
          <w:highlight w:val="yellow"/>
        </w:rPr>
        <w:t>關於聲音分析與辨識的文獻中，大多以</w:t>
      </w:r>
      <w:r w:rsidRPr="00A156B6">
        <w:rPr>
          <w:rFonts w:hint="eastAsia"/>
          <w:color w:val="000000" w:themeColor="text1"/>
          <w:highlight w:val="yellow"/>
        </w:rPr>
        <w:t>ASR</w:t>
      </w:r>
      <w:r w:rsidRPr="00A156B6">
        <w:rPr>
          <w:rFonts w:hint="eastAsia"/>
          <w:color w:val="000000" w:themeColor="text1"/>
          <w:highlight w:val="yellow"/>
        </w:rPr>
        <w:t>架構中的單一流程進行探討與改良，而本論文則根據每個環節進行改良，</w:t>
      </w:r>
      <w:r w:rsidRPr="00961BD4">
        <w:rPr>
          <w:rFonts w:hint="eastAsia"/>
          <w:color w:val="000000" w:themeColor="text1"/>
          <w:highlight w:val="green"/>
        </w:rPr>
        <w:t>讓每個環節之間環環相扣，達到降低演算法的運算量以及提高整體的辨識率。</w:t>
      </w:r>
      <w:r w:rsidRPr="00A156B6">
        <w:rPr>
          <w:rFonts w:hint="eastAsia"/>
          <w:color w:val="000000" w:themeColor="text1"/>
          <w:highlight w:val="yellow"/>
        </w:rPr>
        <w:t>此系統將可廣泛的應用於智慧家庭、門禁系統以及金融系統。</w:t>
      </w:r>
    </w:p>
    <w:p w:rsidR="00A156B6" w:rsidRPr="00235CA1" w:rsidRDefault="00A156B6" w:rsidP="00A156B6">
      <w:pPr>
        <w:widowControl/>
        <w:ind w:firstLineChars="200" w:firstLine="400"/>
        <w:jc w:val="both"/>
        <w:rPr>
          <w:color w:val="000000" w:themeColor="text1"/>
        </w:rPr>
      </w:pPr>
    </w:p>
    <w:bookmarkEnd w:id="130"/>
    <w:bookmarkEnd w:id="131"/>
    <w:p w:rsidR="00D867B9" w:rsidRPr="00490D69" w:rsidRDefault="00D867B9" w:rsidP="00D867B9">
      <w:pPr>
        <w:keepNext/>
        <w:widowControl/>
        <w:spacing w:beforeLines="100" w:before="240" w:afterLines="70" w:after="168"/>
        <w:jc w:val="center"/>
        <w:outlineLvl w:val="0"/>
        <w:rPr>
          <w:b/>
          <w:kern w:val="28"/>
        </w:rPr>
      </w:pPr>
      <w:r w:rsidRPr="0013187A">
        <w:rPr>
          <w:b/>
          <w:kern w:val="28"/>
          <w:sz w:val="22"/>
          <w:highlight w:val="green"/>
        </w:rPr>
        <w:t>參考文獻</w:t>
      </w:r>
      <w:r w:rsidR="000F617E">
        <w:rPr>
          <w:rFonts w:hint="eastAsia"/>
          <w:b/>
          <w:kern w:val="28"/>
          <w:sz w:val="22"/>
          <w:highlight w:val="green"/>
        </w:rPr>
        <w:t>(</w:t>
      </w:r>
      <w:r w:rsidR="000F617E">
        <w:rPr>
          <w:rFonts w:hint="eastAsia"/>
          <w:b/>
          <w:kern w:val="28"/>
          <w:sz w:val="22"/>
          <w:highlight w:val="green"/>
        </w:rPr>
        <w:t>格式</w:t>
      </w:r>
      <w:r w:rsidR="000F617E">
        <w:rPr>
          <w:rFonts w:hint="eastAsia"/>
          <w:b/>
          <w:kern w:val="28"/>
          <w:sz w:val="22"/>
          <w:highlight w:val="green"/>
        </w:rPr>
        <w:t>)</w:t>
      </w:r>
    </w:p>
    <w:bookmarkStart w:id="132" w:name="_Ref525482167"/>
    <w:bookmarkStart w:id="133" w:name="_Ref524955045"/>
    <w:p w:rsidR="00353678" w:rsidRDefault="00353678" w:rsidP="00353678">
      <w:pPr>
        <w:pStyle w:val="a3"/>
        <w:widowControl/>
        <w:numPr>
          <w:ilvl w:val="0"/>
          <w:numId w:val="13"/>
        </w:numPr>
        <w:autoSpaceDE w:val="0"/>
        <w:autoSpaceDN w:val="0"/>
        <w:ind w:leftChars="0"/>
        <w:jc w:val="both"/>
        <w:rPr>
          <w:rFonts w:eastAsia="新細明體"/>
          <w:sz w:val="16"/>
          <w:lang w:eastAsia="en-US"/>
        </w:rPr>
      </w:pPr>
      <w:r>
        <w:fldChar w:fldCharType="begin"/>
      </w:r>
      <w:r>
        <w:instrText xml:space="preserve"> HYPERLINK "https://ieeexplore.ieee.org/search/searchresult.jsp?searchWithin=%22First%20Name%22:%22G.R.%22&amp;searchWithin=%22Last%20Name%22:%22Doddington%22&amp;newsearch=true" </w:instrText>
      </w:r>
      <w:r>
        <w:fldChar w:fldCharType="separate"/>
      </w:r>
      <w:r w:rsidRPr="0043198D">
        <w:rPr>
          <w:rFonts w:eastAsia="新細明體"/>
          <w:sz w:val="16"/>
          <w:lang w:eastAsia="en-US"/>
        </w:rPr>
        <w:t>G</w:t>
      </w:r>
      <w:r>
        <w:rPr>
          <w:rFonts w:eastAsia="新細明體"/>
          <w:sz w:val="16"/>
          <w:lang w:eastAsia="en-US"/>
        </w:rPr>
        <w:t xml:space="preserve">. </w:t>
      </w:r>
      <w:r w:rsidRPr="0043198D">
        <w:rPr>
          <w:rFonts w:eastAsia="新細明體"/>
          <w:sz w:val="16"/>
          <w:lang w:eastAsia="en-US"/>
        </w:rPr>
        <w:t>R</w:t>
      </w:r>
      <w:r>
        <w:rPr>
          <w:rFonts w:eastAsia="新細明體"/>
          <w:sz w:val="16"/>
          <w:lang w:eastAsia="en-US"/>
        </w:rPr>
        <w:t>.</w:t>
      </w:r>
      <w:r w:rsidRPr="0043198D">
        <w:rPr>
          <w:rFonts w:eastAsia="新細明體"/>
          <w:sz w:val="16"/>
          <w:lang w:eastAsia="en-US"/>
        </w:rPr>
        <w:t xml:space="preserve"> Doddington</w:t>
      </w:r>
      <w:r>
        <w:rPr>
          <w:rFonts w:eastAsia="新細明體"/>
          <w:sz w:val="16"/>
          <w:lang w:eastAsia="en-US"/>
        </w:rPr>
        <w:fldChar w:fldCharType="end"/>
      </w:r>
      <w:r>
        <w:rPr>
          <w:rFonts w:eastAsia="新細明體" w:hint="eastAsia"/>
          <w:sz w:val="16"/>
        </w:rPr>
        <w:t xml:space="preserve">, </w:t>
      </w:r>
      <w:r>
        <w:rPr>
          <w:rFonts w:eastAsia="新細明體"/>
          <w:sz w:val="16"/>
        </w:rPr>
        <w:t>“</w:t>
      </w:r>
      <w:r w:rsidRPr="0043198D">
        <w:rPr>
          <w:rFonts w:eastAsia="新細明體"/>
          <w:sz w:val="16"/>
        </w:rPr>
        <w:t>Speaker recognition—Identifying people by their voices</w:t>
      </w:r>
      <w:r>
        <w:rPr>
          <w:rFonts w:eastAsia="新細明體"/>
          <w:sz w:val="16"/>
        </w:rPr>
        <w:t>,”</w:t>
      </w:r>
      <w:r w:rsidRPr="0043198D">
        <w:rPr>
          <w:rFonts w:eastAsia="新細明體"/>
          <w:i/>
          <w:sz w:val="16"/>
        </w:rPr>
        <w:t xml:space="preserve"> Proceedings of the IEEE</w:t>
      </w:r>
      <w:r>
        <w:rPr>
          <w:rFonts w:eastAsia="新細明體"/>
          <w:sz w:val="16"/>
        </w:rPr>
        <w:t>, pp. 1651-1664, 1985.</w:t>
      </w:r>
      <w:bookmarkEnd w:id="132"/>
    </w:p>
    <w:bookmarkStart w:id="134" w:name="_Ref525482178"/>
    <w:p w:rsidR="00353678" w:rsidRDefault="00353678" w:rsidP="00353678">
      <w:pPr>
        <w:pStyle w:val="a3"/>
        <w:widowControl/>
        <w:numPr>
          <w:ilvl w:val="0"/>
          <w:numId w:val="13"/>
        </w:numPr>
        <w:autoSpaceDE w:val="0"/>
        <w:autoSpaceDN w:val="0"/>
        <w:ind w:leftChars="0"/>
        <w:jc w:val="both"/>
        <w:rPr>
          <w:rFonts w:eastAsia="新細明體"/>
          <w:sz w:val="16"/>
          <w:lang w:eastAsia="en-US"/>
        </w:rPr>
      </w:pPr>
      <w:r>
        <w:fldChar w:fldCharType="begin"/>
      </w:r>
      <w:r>
        <w:instrText xml:space="preserve"> HYPERLINK "https://ieeexplore.ieee.org/search/searchresult.jsp?searchWithin=%22Authors%22:%22Chung-Hsien%20Wu%22&amp;newsearch=true" </w:instrText>
      </w:r>
      <w:r>
        <w:fldChar w:fldCharType="separate"/>
      </w:r>
      <w:r w:rsidRPr="00271523">
        <w:rPr>
          <w:rFonts w:eastAsia="新細明體"/>
          <w:sz w:val="16"/>
          <w:lang w:eastAsia="en-US"/>
        </w:rPr>
        <w:t>Chung-Hsien Wu</w:t>
      </w:r>
      <w:r>
        <w:rPr>
          <w:rFonts w:eastAsia="新細明體"/>
          <w:sz w:val="16"/>
          <w:lang w:eastAsia="en-US"/>
        </w:rPr>
        <w:t>,</w:t>
      </w:r>
      <w:r w:rsidRPr="00271523">
        <w:rPr>
          <w:rFonts w:eastAsia="新細明體"/>
          <w:sz w:val="16"/>
          <w:lang w:eastAsia="en-US"/>
        </w:rPr>
        <w:t> </w:t>
      </w:r>
      <w:r>
        <w:rPr>
          <w:rFonts w:eastAsia="新細明體"/>
          <w:sz w:val="16"/>
          <w:lang w:eastAsia="en-US"/>
        </w:rPr>
        <w:fldChar w:fldCharType="end"/>
      </w:r>
      <w:hyperlink r:id="rId37" w:history="1">
        <w:r w:rsidRPr="00271523">
          <w:rPr>
            <w:rFonts w:eastAsia="新細明體"/>
            <w:sz w:val="16"/>
            <w:lang w:eastAsia="en-US"/>
          </w:rPr>
          <w:t>Jau-Hung Chen</w:t>
        </w:r>
      </w:hyperlink>
      <w:r>
        <w:rPr>
          <w:rFonts w:eastAsia="新細明體"/>
          <w:sz w:val="16"/>
          <w:lang w:eastAsia="en-US"/>
        </w:rPr>
        <w:t>, “</w:t>
      </w:r>
      <w:r w:rsidRPr="00271523">
        <w:rPr>
          <w:rFonts w:eastAsia="新細明體"/>
          <w:sz w:val="16"/>
          <w:lang w:eastAsia="en-US"/>
        </w:rPr>
        <w:t>Speech activated telephony email reader (SATER) based on speaker verification and text-to-speech conversion</w:t>
      </w:r>
      <w:r>
        <w:rPr>
          <w:rFonts w:eastAsia="新細明體"/>
          <w:sz w:val="16"/>
          <w:lang w:eastAsia="en-US"/>
        </w:rPr>
        <w:t xml:space="preserve">,” </w:t>
      </w:r>
      <w:r w:rsidRPr="00271523">
        <w:rPr>
          <w:rFonts w:eastAsia="新細明體"/>
          <w:i/>
          <w:sz w:val="16"/>
          <w:lang w:eastAsia="en-US"/>
        </w:rPr>
        <w:t>IEEE Transactions on Consumer Electronics</w:t>
      </w:r>
      <w:r>
        <w:rPr>
          <w:rFonts w:eastAsia="新細明體"/>
          <w:sz w:val="16"/>
          <w:lang w:eastAsia="en-US"/>
        </w:rPr>
        <w:t>, pp. 707-716, 1997.</w:t>
      </w:r>
      <w:bookmarkEnd w:id="134"/>
      <w:r w:rsidR="0018132E">
        <w:rPr>
          <w:rFonts w:eastAsia="新細明體"/>
          <w:sz w:val="16"/>
          <w:lang w:eastAsia="en-US"/>
        </w:rPr>
        <w:t>,</w:t>
      </w:r>
    </w:p>
    <w:bookmarkStart w:id="135" w:name="_Ref525482191"/>
    <w:p w:rsidR="00353678" w:rsidRPr="00353678" w:rsidRDefault="00353678" w:rsidP="00353678">
      <w:pPr>
        <w:pStyle w:val="a3"/>
        <w:widowControl/>
        <w:numPr>
          <w:ilvl w:val="0"/>
          <w:numId w:val="13"/>
        </w:numPr>
        <w:ind w:leftChars="0"/>
        <w:jc w:val="both"/>
        <w:rPr>
          <w:rFonts w:eastAsia="新細明體"/>
          <w:sz w:val="16"/>
          <w:lang w:eastAsia="en-US"/>
        </w:rPr>
      </w:pPr>
      <w:r>
        <w:fldChar w:fldCharType="begin"/>
      </w:r>
      <w:r>
        <w:instrText xml:space="preserve"> HYPERLINK "https://ieeexplore.ieee.org/search/searchresult.jsp?searchWithin=%22First%20Name%22:%22T.%22&amp;searchWithin=%22Last%20Name%22:%22Jacobs%22&amp;newsearch=true" </w:instrText>
      </w:r>
      <w:r>
        <w:fldChar w:fldCharType="separate"/>
      </w:r>
      <w:r w:rsidRPr="0043198D">
        <w:rPr>
          <w:rFonts w:eastAsia="新細明體"/>
          <w:sz w:val="16"/>
        </w:rPr>
        <w:t>T. Jacobs</w:t>
      </w:r>
      <w:r>
        <w:rPr>
          <w:rFonts w:eastAsia="新細明體"/>
          <w:sz w:val="16"/>
        </w:rPr>
        <w:t>,</w:t>
      </w:r>
      <w:r w:rsidRPr="0043198D">
        <w:rPr>
          <w:rFonts w:eastAsia="新細明體"/>
          <w:sz w:val="16"/>
        </w:rPr>
        <w:t> </w:t>
      </w:r>
      <w:r>
        <w:rPr>
          <w:rFonts w:eastAsia="新細明體"/>
          <w:sz w:val="16"/>
        </w:rPr>
        <w:fldChar w:fldCharType="end"/>
      </w:r>
      <w:hyperlink r:id="rId38" w:history="1">
        <w:r w:rsidRPr="0043198D">
          <w:rPr>
            <w:rFonts w:eastAsia="新細明體"/>
            <w:sz w:val="16"/>
          </w:rPr>
          <w:t>A. Setlur</w:t>
        </w:r>
      </w:hyperlink>
      <w:r>
        <w:rPr>
          <w:rFonts w:eastAsia="新細明體"/>
          <w:sz w:val="16"/>
        </w:rPr>
        <w:t>, “</w:t>
      </w:r>
      <w:r w:rsidRPr="00271523">
        <w:rPr>
          <w:rFonts w:eastAsia="新細明體"/>
          <w:sz w:val="16"/>
        </w:rPr>
        <w:t>A field study of performance improvements in HMM-based speaker verification</w:t>
      </w:r>
      <w:r>
        <w:rPr>
          <w:rFonts w:eastAsia="新細明體"/>
          <w:sz w:val="16"/>
        </w:rPr>
        <w:t xml:space="preserve">,“ </w:t>
      </w:r>
      <w:r w:rsidRPr="00271523">
        <w:rPr>
          <w:rFonts w:eastAsia="新細明體"/>
          <w:i/>
          <w:sz w:val="16"/>
        </w:rPr>
        <w:t>Proceedings of 2nd IEEE Workshop on Interactive Voice Technology for Telecommunications Applications</w:t>
      </w:r>
      <w:r>
        <w:rPr>
          <w:rFonts w:eastAsia="新細明體"/>
          <w:sz w:val="16"/>
        </w:rPr>
        <w:t>, pp. 26-27, 1994.</w:t>
      </w:r>
      <w:bookmarkEnd w:id="135"/>
    </w:p>
    <w:p w:rsidR="00D867B9" w:rsidRDefault="00D867B9" w:rsidP="00D867B9">
      <w:pPr>
        <w:pStyle w:val="a3"/>
        <w:widowControl/>
        <w:numPr>
          <w:ilvl w:val="0"/>
          <w:numId w:val="13"/>
        </w:numPr>
        <w:ind w:leftChars="0"/>
        <w:jc w:val="both"/>
        <w:rPr>
          <w:rFonts w:eastAsia="新細明體"/>
          <w:sz w:val="16"/>
          <w:lang w:eastAsia="en-US"/>
        </w:rPr>
      </w:pPr>
      <w:bookmarkStart w:id="136" w:name="_Ref525482893"/>
      <w:r w:rsidRPr="003953E1">
        <w:rPr>
          <w:rFonts w:eastAsia="新細明體"/>
          <w:sz w:val="16"/>
          <w:lang w:eastAsia="en-US"/>
        </w:rPr>
        <w:t xml:space="preserve">S. Yiming, and W. Rui, “Voice activity detection based on the improved dual-threshold method,” </w:t>
      </w:r>
      <w:r w:rsidRPr="00CF2DB9">
        <w:rPr>
          <w:rFonts w:eastAsia="新細明體"/>
          <w:i/>
          <w:sz w:val="16"/>
          <w:lang w:eastAsia="en-US"/>
        </w:rPr>
        <w:t>2015 Int. Con. on Intelligent Transportation, Big Data and Smart City</w:t>
      </w:r>
      <w:r w:rsidRPr="003953E1">
        <w:rPr>
          <w:rFonts w:eastAsia="新細明體"/>
          <w:sz w:val="16"/>
          <w:lang w:eastAsia="en-US"/>
        </w:rPr>
        <w:t>, 2015, pp. 996 – 999.</w:t>
      </w:r>
      <w:bookmarkEnd w:id="133"/>
      <w:bookmarkEnd w:id="136"/>
    </w:p>
    <w:p w:rsidR="00D867B9" w:rsidRPr="003953E1" w:rsidRDefault="00D867B9" w:rsidP="00D867B9">
      <w:pPr>
        <w:pStyle w:val="a3"/>
        <w:widowControl/>
        <w:numPr>
          <w:ilvl w:val="0"/>
          <w:numId w:val="13"/>
        </w:numPr>
        <w:ind w:leftChars="0"/>
        <w:jc w:val="both"/>
        <w:rPr>
          <w:rFonts w:eastAsia="新細明體"/>
          <w:sz w:val="16"/>
          <w:lang w:eastAsia="en-US"/>
        </w:rPr>
      </w:pPr>
      <w:bookmarkStart w:id="137" w:name="_Ref525482156"/>
      <w:r w:rsidRPr="005720C9">
        <w:rPr>
          <w:rFonts w:eastAsia="新細明體"/>
          <w:sz w:val="16"/>
          <w:lang w:eastAsia="en-US"/>
        </w:rPr>
        <w:t>R. G. Bachu et al. “Voiced/Unvoiced Decision for Speech Signals Based on</w:t>
      </w:r>
      <w:r>
        <w:rPr>
          <w:rFonts w:eastAsia="新細明體"/>
          <w:sz w:val="16"/>
          <w:lang w:eastAsia="en-US"/>
        </w:rPr>
        <w:t xml:space="preserve"> Zero-Crossing Rate and Energy,”</w:t>
      </w:r>
      <w:r w:rsidRPr="005720C9">
        <w:rPr>
          <w:rFonts w:eastAsia="新細明體"/>
          <w:sz w:val="16"/>
          <w:lang w:eastAsia="en-US"/>
        </w:rPr>
        <w:t xml:space="preserve"> </w:t>
      </w:r>
      <w:r w:rsidRPr="005720C9">
        <w:rPr>
          <w:rFonts w:eastAsia="新細明體"/>
          <w:i/>
          <w:sz w:val="16"/>
          <w:lang w:eastAsia="en-US"/>
        </w:rPr>
        <w:t>Advanced Techniques in Computing Sciences and Software Engineering</w:t>
      </w:r>
      <w:r w:rsidRPr="005720C9">
        <w:rPr>
          <w:rFonts w:eastAsia="新細明體"/>
          <w:sz w:val="16"/>
          <w:lang w:eastAsia="en-US"/>
        </w:rPr>
        <w:t>, pp 279-282, 2010.</w:t>
      </w:r>
      <w:bookmarkEnd w:id="137"/>
    </w:p>
    <w:bookmarkStart w:id="138" w:name="_Ref525482207"/>
    <w:p w:rsidR="00D867B9" w:rsidRPr="00E03DA0" w:rsidRDefault="006148D9" w:rsidP="00D867B9">
      <w:pPr>
        <w:pStyle w:val="a3"/>
        <w:widowControl/>
        <w:numPr>
          <w:ilvl w:val="0"/>
          <w:numId w:val="13"/>
        </w:numPr>
        <w:autoSpaceDE w:val="0"/>
        <w:autoSpaceDN w:val="0"/>
        <w:ind w:leftChars="0"/>
        <w:jc w:val="both"/>
        <w:rPr>
          <w:sz w:val="16"/>
          <w:szCs w:val="16"/>
        </w:rPr>
      </w:pPr>
      <w:r>
        <w:fldChar w:fldCharType="begin"/>
      </w:r>
      <w:r>
        <w:instrText xml:space="preserve"> HYPERLINK "https://ieeexplore.ieee.org/search/searchresult.jsp?searchWithin=%22First%20Name%22:%22E.%22&amp;searchWithin=%22Last%20Name%22:%22Nemer%22&amp;newsearch=true" </w:instrText>
      </w:r>
      <w:r>
        <w:fldChar w:fldCharType="separate"/>
      </w:r>
      <w:r w:rsidR="00D867B9" w:rsidRPr="00E03DA0">
        <w:rPr>
          <w:rFonts w:eastAsia="新細明體"/>
          <w:sz w:val="16"/>
          <w:lang w:eastAsia="en-US"/>
        </w:rPr>
        <w:t>E. Nemer, </w:t>
      </w:r>
      <w:r>
        <w:rPr>
          <w:rFonts w:eastAsia="新細明體"/>
          <w:sz w:val="16"/>
          <w:lang w:eastAsia="en-US"/>
        </w:rPr>
        <w:fldChar w:fldCharType="end"/>
      </w:r>
      <w:hyperlink r:id="rId39" w:history="1">
        <w:r w:rsidR="00D867B9" w:rsidRPr="00E03DA0">
          <w:rPr>
            <w:rFonts w:eastAsia="新細明體"/>
            <w:sz w:val="16"/>
            <w:lang w:eastAsia="en-US"/>
          </w:rPr>
          <w:t>R. Goubran</w:t>
        </w:r>
      </w:hyperlink>
      <w:r w:rsidR="00D867B9" w:rsidRPr="00E03DA0">
        <w:rPr>
          <w:rFonts w:eastAsia="新細明體"/>
          <w:sz w:val="16"/>
          <w:lang w:eastAsia="en-US"/>
        </w:rPr>
        <w:t xml:space="preserve">, </w:t>
      </w:r>
      <w:hyperlink r:id="rId40" w:history="1">
        <w:r w:rsidR="00D867B9" w:rsidRPr="00E03DA0">
          <w:rPr>
            <w:rFonts w:eastAsia="新細明體"/>
            <w:sz w:val="16"/>
            <w:lang w:eastAsia="en-US"/>
          </w:rPr>
          <w:t>S. Mahmoud</w:t>
        </w:r>
      </w:hyperlink>
      <w:r w:rsidR="00D867B9" w:rsidRPr="00E03DA0">
        <w:rPr>
          <w:rFonts w:eastAsia="新細明體"/>
          <w:sz w:val="16"/>
          <w:lang w:eastAsia="en-US"/>
        </w:rPr>
        <w:t>, “Robust voice activity detection using higher-order statist</w:t>
      </w:r>
      <w:r w:rsidR="00D867B9">
        <w:rPr>
          <w:rFonts w:eastAsia="新細明體"/>
          <w:sz w:val="16"/>
          <w:lang w:eastAsia="en-US"/>
        </w:rPr>
        <w:t>ics in the LPC residual domain,”</w:t>
      </w:r>
      <w:r w:rsidR="00D867B9" w:rsidRPr="00E03DA0">
        <w:rPr>
          <w:rFonts w:eastAsia="新細明體"/>
          <w:sz w:val="16"/>
          <w:lang w:eastAsia="en-US"/>
        </w:rPr>
        <w:t xml:space="preserve"> </w:t>
      </w:r>
      <w:hyperlink r:id="rId41" w:history="1">
        <w:r w:rsidR="00D867B9" w:rsidRPr="00CF2DB9">
          <w:rPr>
            <w:rFonts w:eastAsia="新細明體"/>
            <w:i/>
            <w:sz w:val="16"/>
            <w:lang w:eastAsia="en-US"/>
          </w:rPr>
          <w:t>IEEE Transactions on Speech and Audio Processing</w:t>
        </w:r>
      </w:hyperlink>
      <w:r w:rsidR="00D867B9" w:rsidRPr="00E03DA0">
        <w:rPr>
          <w:rFonts w:eastAsia="新細明體"/>
          <w:sz w:val="16"/>
          <w:lang w:eastAsia="en-US"/>
        </w:rPr>
        <w:t>, pp. 217-231, 2001</w:t>
      </w:r>
      <w:r w:rsidR="00D867B9">
        <w:rPr>
          <w:rFonts w:eastAsia="新細明體"/>
          <w:sz w:val="16"/>
          <w:lang w:eastAsia="en-US"/>
        </w:rPr>
        <w:t>.</w:t>
      </w:r>
      <w:bookmarkEnd w:id="138"/>
    </w:p>
    <w:p w:rsidR="00D867B9" w:rsidRDefault="00EF60E4" w:rsidP="00D867B9">
      <w:pPr>
        <w:pStyle w:val="a3"/>
        <w:widowControl/>
        <w:numPr>
          <w:ilvl w:val="0"/>
          <w:numId w:val="13"/>
        </w:numPr>
        <w:autoSpaceDE w:val="0"/>
        <w:autoSpaceDN w:val="0"/>
        <w:ind w:leftChars="0"/>
        <w:jc w:val="both"/>
        <w:rPr>
          <w:rFonts w:eastAsia="新細明體"/>
          <w:sz w:val="16"/>
          <w:lang w:eastAsia="en-US"/>
        </w:rPr>
      </w:pPr>
      <w:hyperlink r:id="rId42" w:history="1">
        <w:r w:rsidR="00D867B9" w:rsidRPr="003953E1">
          <w:rPr>
            <w:rFonts w:eastAsia="新細明體"/>
            <w:sz w:val="16"/>
            <w:lang w:eastAsia="en-US"/>
          </w:rPr>
          <w:t>Thein Htay Zaw</w:t>
        </w:r>
        <w:r w:rsidR="00D867B9">
          <w:rPr>
            <w:rFonts w:eastAsia="新細明體"/>
            <w:sz w:val="16"/>
            <w:lang w:eastAsia="en-US"/>
          </w:rPr>
          <w:t>,</w:t>
        </w:r>
        <w:r w:rsidR="00D867B9" w:rsidRPr="003953E1">
          <w:rPr>
            <w:rFonts w:eastAsia="新細明體"/>
            <w:sz w:val="16"/>
            <w:lang w:eastAsia="en-US"/>
          </w:rPr>
          <w:t> </w:t>
        </w:r>
      </w:hyperlink>
      <w:hyperlink r:id="rId43" w:history="1">
        <w:r w:rsidR="00D867B9" w:rsidRPr="003953E1">
          <w:rPr>
            <w:rFonts w:eastAsia="新細明體"/>
            <w:sz w:val="16"/>
            <w:lang w:eastAsia="en-US"/>
          </w:rPr>
          <w:t>Nu War</w:t>
        </w:r>
      </w:hyperlink>
      <w:r w:rsidR="00D867B9">
        <w:rPr>
          <w:rFonts w:eastAsia="新細明體"/>
          <w:sz w:val="16"/>
          <w:lang w:eastAsia="en-US"/>
        </w:rPr>
        <w:t>, “</w:t>
      </w:r>
      <w:r w:rsidR="00D867B9" w:rsidRPr="003953E1">
        <w:rPr>
          <w:rFonts w:eastAsia="新細明體"/>
          <w:sz w:val="16"/>
          <w:lang w:eastAsia="en-US"/>
        </w:rPr>
        <w:t>The combination of spectral entropy, zero crossing rate, short time energy and linear prediction error for voice activity detection</w:t>
      </w:r>
      <w:r w:rsidR="00D867B9">
        <w:rPr>
          <w:rFonts w:eastAsia="新細明體"/>
          <w:sz w:val="16"/>
          <w:lang w:eastAsia="en-US"/>
        </w:rPr>
        <w:t xml:space="preserve">,” </w:t>
      </w:r>
      <w:r w:rsidR="00D867B9" w:rsidRPr="00CF2DB9">
        <w:rPr>
          <w:rFonts w:eastAsia="新細明體"/>
          <w:i/>
          <w:sz w:val="16"/>
          <w:lang w:eastAsia="en-US"/>
        </w:rPr>
        <w:t>20th International Conference of Computer and Information Technology (ICCIT)</w:t>
      </w:r>
      <w:r w:rsidR="00D867B9">
        <w:rPr>
          <w:rFonts w:eastAsia="新細明體"/>
          <w:sz w:val="16"/>
          <w:lang w:eastAsia="en-US"/>
        </w:rPr>
        <w:t xml:space="preserve">, pp. 22-24, 2017. </w:t>
      </w:r>
    </w:p>
    <w:p w:rsidR="00D867B9" w:rsidRDefault="00D867B9" w:rsidP="00D867B9">
      <w:pPr>
        <w:pStyle w:val="a3"/>
        <w:widowControl/>
        <w:numPr>
          <w:ilvl w:val="0"/>
          <w:numId w:val="13"/>
        </w:numPr>
        <w:autoSpaceDE w:val="0"/>
        <w:autoSpaceDN w:val="0"/>
        <w:ind w:leftChars="0"/>
        <w:jc w:val="both"/>
        <w:rPr>
          <w:rFonts w:eastAsia="新細明體"/>
          <w:sz w:val="16"/>
          <w:lang w:eastAsia="en-US"/>
        </w:rPr>
      </w:pPr>
      <w:bookmarkStart w:id="139" w:name="_Ref525482217"/>
      <w:r w:rsidRPr="007372DE">
        <w:rPr>
          <w:rFonts w:eastAsia="新細明體"/>
          <w:sz w:val="16"/>
          <w:lang w:eastAsia="en-US"/>
        </w:rPr>
        <w:t>L. R. Rabiner, and M. R. Sambur, “Voiced-unvoiced-silence detection usi</w:t>
      </w:r>
      <w:r>
        <w:rPr>
          <w:rFonts w:eastAsia="新細明體"/>
          <w:sz w:val="16"/>
          <w:lang w:eastAsia="en-US"/>
        </w:rPr>
        <w:t>ng Itakura LPC distance measure,</w:t>
      </w:r>
      <w:r w:rsidRPr="007372DE">
        <w:rPr>
          <w:rFonts w:eastAsia="新細明體"/>
          <w:sz w:val="16"/>
          <w:lang w:eastAsia="en-US"/>
        </w:rPr>
        <w:t>”</w:t>
      </w:r>
      <w:r w:rsidRPr="007372DE">
        <w:rPr>
          <w:rFonts w:eastAsia="新細明體"/>
          <w:i/>
          <w:sz w:val="16"/>
          <w:lang w:eastAsia="en-US"/>
        </w:rPr>
        <w:t xml:space="preserve"> IEEE Int. Conf. on Acoustics, Speech, Signal Processing</w:t>
      </w:r>
      <w:r w:rsidRPr="007372DE">
        <w:rPr>
          <w:rFonts w:eastAsia="新細明體"/>
          <w:sz w:val="16"/>
          <w:lang w:eastAsia="en-US"/>
        </w:rPr>
        <w:t>, May 1977, pp. 323 – 326.</w:t>
      </w:r>
      <w:bookmarkEnd w:id="139"/>
    </w:p>
    <w:p w:rsidR="00D867B9" w:rsidRDefault="00D867B9" w:rsidP="00D867B9">
      <w:pPr>
        <w:pStyle w:val="a3"/>
        <w:widowControl/>
        <w:numPr>
          <w:ilvl w:val="0"/>
          <w:numId w:val="13"/>
        </w:numPr>
        <w:autoSpaceDE w:val="0"/>
        <w:autoSpaceDN w:val="0"/>
        <w:ind w:leftChars="0"/>
        <w:jc w:val="both"/>
        <w:rPr>
          <w:rFonts w:eastAsia="新細明體"/>
          <w:sz w:val="16"/>
          <w:lang w:eastAsia="en-US"/>
        </w:rPr>
      </w:pPr>
      <w:bookmarkStart w:id="140" w:name="_Ref525482223"/>
      <w:r w:rsidRPr="00EB60CC">
        <w:rPr>
          <w:rFonts w:eastAsia="新細明體"/>
          <w:sz w:val="16"/>
          <w:lang w:eastAsia="en-US"/>
        </w:rPr>
        <w:t>Jing Pang</w:t>
      </w:r>
      <w:r>
        <w:rPr>
          <w:rFonts w:eastAsia="新細明體" w:hint="eastAsia"/>
          <w:sz w:val="16"/>
        </w:rPr>
        <w:t>,</w:t>
      </w:r>
      <w:r>
        <w:rPr>
          <w:rFonts w:eastAsia="新細明體"/>
          <w:sz w:val="16"/>
        </w:rPr>
        <w:t xml:space="preserve"> “</w:t>
      </w:r>
      <w:r w:rsidRPr="00EB60CC">
        <w:rPr>
          <w:rFonts w:eastAsia="新細明體"/>
          <w:sz w:val="16"/>
        </w:rPr>
        <w:t>Spectrum energy based voice activity detection</w:t>
      </w:r>
      <w:r>
        <w:rPr>
          <w:rFonts w:eastAsia="新細明體"/>
          <w:sz w:val="16"/>
        </w:rPr>
        <w:t xml:space="preserve">,” </w:t>
      </w:r>
      <w:r w:rsidRPr="00EB60CC">
        <w:rPr>
          <w:rFonts w:eastAsia="新細明體"/>
          <w:i/>
          <w:sz w:val="16"/>
          <w:lang w:eastAsia="en-US"/>
        </w:rPr>
        <w:t>2017 IEEE 7th Annual Computing and Communication Workshop and Conference (CCWC)</w:t>
      </w:r>
      <w:r w:rsidRPr="00EB60CC">
        <w:rPr>
          <w:rFonts w:eastAsia="新細明體"/>
          <w:sz w:val="16"/>
          <w:lang w:eastAsia="en-US"/>
        </w:rPr>
        <w:t xml:space="preserve">, </w:t>
      </w:r>
      <w:r>
        <w:rPr>
          <w:rFonts w:eastAsia="新細明體"/>
          <w:sz w:val="16"/>
          <w:lang w:eastAsia="en-US"/>
        </w:rPr>
        <w:t>pp. 9-11, 2017.</w:t>
      </w:r>
      <w:bookmarkEnd w:id="140"/>
    </w:p>
    <w:p w:rsidR="00353678" w:rsidRPr="00353678" w:rsidRDefault="00353678" w:rsidP="00353678">
      <w:pPr>
        <w:pStyle w:val="a3"/>
        <w:numPr>
          <w:ilvl w:val="0"/>
          <w:numId w:val="13"/>
        </w:numPr>
        <w:autoSpaceDE w:val="0"/>
        <w:autoSpaceDN w:val="0"/>
        <w:adjustRightInd w:val="0"/>
        <w:spacing w:line="360" w:lineRule="auto"/>
        <w:ind w:leftChars="0"/>
        <w:rPr>
          <w:rFonts w:eastAsia="新細明體"/>
          <w:sz w:val="16"/>
        </w:rPr>
      </w:pPr>
      <w:bookmarkStart w:id="141" w:name="_Ref525483063"/>
      <w:bookmarkStart w:id="142" w:name="OLE_LINK148"/>
      <w:r w:rsidRPr="00353678">
        <w:rPr>
          <w:rFonts w:eastAsia="新細明體"/>
          <w:sz w:val="16"/>
        </w:rPr>
        <w:t>G. Tzanetakis and P. Cook, “Musical genre classification of audio signals,”</w:t>
      </w:r>
      <w:r w:rsidRPr="00353678">
        <w:rPr>
          <w:rFonts w:eastAsia="新細明體"/>
          <w:i/>
          <w:sz w:val="16"/>
          <w:lang w:eastAsia="en-US"/>
        </w:rPr>
        <w:t xml:space="preserve"> IEEE Transactions on Speech and Audio Processing</w:t>
      </w:r>
      <w:r w:rsidRPr="00353678">
        <w:rPr>
          <w:rFonts w:eastAsia="新細明體"/>
          <w:sz w:val="16"/>
        </w:rPr>
        <w:t>, vol. 10, No. 5, pp. 293-302, 2002</w:t>
      </w:r>
      <w:bookmarkEnd w:id="141"/>
    </w:p>
    <w:p w:rsidR="00353678" w:rsidRDefault="00353678" w:rsidP="00353678">
      <w:pPr>
        <w:pStyle w:val="a3"/>
        <w:numPr>
          <w:ilvl w:val="0"/>
          <w:numId w:val="13"/>
        </w:numPr>
        <w:autoSpaceDE w:val="0"/>
        <w:autoSpaceDN w:val="0"/>
        <w:adjustRightInd w:val="0"/>
        <w:spacing w:line="360" w:lineRule="auto"/>
        <w:ind w:leftChars="0"/>
        <w:jc w:val="both"/>
        <w:rPr>
          <w:rFonts w:eastAsia="新細明體"/>
          <w:sz w:val="16"/>
        </w:rPr>
      </w:pPr>
      <w:r w:rsidRPr="00353678">
        <w:rPr>
          <w:rFonts w:eastAsia="新細明體"/>
          <w:sz w:val="16"/>
        </w:rPr>
        <w:t xml:space="preserve">B. Shao, M. Ogihara, D. Wang and T. Li, “Music recommendation based on acoustic features and user access patterns,” </w:t>
      </w:r>
      <w:r w:rsidRPr="00353678">
        <w:rPr>
          <w:rFonts w:eastAsia="新細明體"/>
          <w:i/>
          <w:sz w:val="16"/>
          <w:lang w:eastAsia="en-US"/>
        </w:rPr>
        <w:t>IEEE Transactions on Audio, Speech, and Language Processing</w:t>
      </w:r>
      <w:r w:rsidRPr="00353678">
        <w:rPr>
          <w:rFonts w:eastAsia="新細明體"/>
          <w:sz w:val="16"/>
        </w:rPr>
        <w:t>, vol. 17, No. 8, pp. 1602-1611, 2009.</w:t>
      </w:r>
      <w:bookmarkEnd w:id="142"/>
    </w:p>
    <w:p w:rsidR="00353678" w:rsidRDefault="00353678" w:rsidP="00353678">
      <w:pPr>
        <w:pStyle w:val="a3"/>
        <w:widowControl/>
        <w:numPr>
          <w:ilvl w:val="0"/>
          <w:numId w:val="13"/>
        </w:numPr>
        <w:autoSpaceDE w:val="0"/>
        <w:autoSpaceDN w:val="0"/>
        <w:ind w:leftChars="0"/>
        <w:jc w:val="both"/>
        <w:rPr>
          <w:rFonts w:eastAsia="新細明體"/>
          <w:sz w:val="16"/>
        </w:rPr>
      </w:pPr>
      <w:bookmarkStart w:id="143" w:name="_Ref525483070"/>
      <w:r w:rsidRPr="00353678">
        <w:rPr>
          <w:rFonts w:eastAsia="新細明體"/>
          <w:sz w:val="16"/>
        </w:rPr>
        <w:t xml:space="preserve">X. Zhu, Y. Y. Shi, H. G. Kim and K. W. Eom, “An integrated music recommendation system,” </w:t>
      </w:r>
      <w:r w:rsidRPr="00353678">
        <w:rPr>
          <w:rFonts w:eastAsia="新細明體"/>
          <w:i/>
          <w:sz w:val="16"/>
          <w:lang w:eastAsia="en-US"/>
        </w:rPr>
        <w:t>IEEE Transactions on Consumer Electronics</w:t>
      </w:r>
      <w:r w:rsidRPr="00353678">
        <w:rPr>
          <w:rFonts w:eastAsia="新細明體"/>
          <w:sz w:val="16"/>
        </w:rPr>
        <w:t>, vol. 52, No. 3, pp. 917-925, 2006.</w:t>
      </w:r>
      <w:bookmarkEnd w:id="143"/>
    </w:p>
    <w:p w:rsidR="00B86AB1" w:rsidRPr="00B86AB1" w:rsidRDefault="00B86AB1" w:rsidP="00B86AB1">
      <w:pPr>
        <w:numPr>
          <w:ilvl w:val="0"/>
          <w:numId w:val="13"/>
        </w:numPr>
        <w:autoSpaceDE w:val="0"/>
        <w:autoSpaceDN w:val="0"/>
        <w:adjustRightInd w:val="0"/>
        <w:ind w:left="482" w:hanging="482"/>
        <w:jc w:val="both"/>
        <w:rPr>
          <w:rFonts w:eastAsia="新細明體"/>
          <w:sz w:val="16"/>
        </w:rPr>
      </w:pPr>
      <w:bookmarkStart w:id="144" w:name="_Ref525483430"/>
      <w:bookmarkStart w:id="145" w:name="OLE_LINK150"/>
      <w:bookmarkStart w:id="146" w:name="OLE_LINK151"/>
      <w:r w:rsidRPr="00B86AB1">
        <w:rPr>
          <w:rFonts w:eastAsia="新細明體"/>
          <w:sz w:val="16"/>
        </w:rPr>
        <w:t xml:space="preserve">M. Silva, B. Mijovic, Bea R.H. Van den Bergh, K. Allegaert, J.M. Aerts, S. Van Huffel and D. Berckmans, “Decoupling between fundamental frequency and energy envelope of neonate cries,” </w:t>
      </w:r>
      <w:r w:rsidRPr="00B86AB1">
        <w:rPr>
          <w:rFonts w:eastAsia="新細明體"/>
          <w:i/>
          <w:sz w:val="16"/>
          <w:lang w:eastAsia="en-US"/>
        </w:rPr>
        <w:t>Early Human Development</w:t>
      </w:r>
      <w:r w:rsidRPr="00B86AB1">
        <w:rPr>
          <w:rFonts w:eastAsia="新細明體"/>
          <w:sz w:val="16"/>
        </w:rPr>
        <w:t>, vol. 86, pp. 35-40, 2010.</w:t>
      </w:r>
      <w:bookmarkEnd w:id="144"/>
    </w:p>
    <w:p w:rsidR="00B86AB1" w:rsidRPr="00B86AB1" w:rsidRDefault="00B86AB1" w:rsidP="00B86AB1">
      <w:pPr>
        <w:pStyle w:val="a3"/>
        <w:numPr>
          <w:ilvl w:val="0"/>
          <w:numId w:val="13"/>
        </w:numPr>
        <w:autoSpaceDE w:val="0"/>
        <w:autoSpaceDN w:val="0"/>
        <w:adjustRightInd w:val="0"/>
        <w:ind w:leftChars="0" w:left="482" w:hanging="482"/>
        <w:jc w:val="both"/>
        <w:rPr>
          <w:rFonts w:eastAsia="新細明體"/>
          <w:sz w:val="16"/>
        </w:rPr>
      </w:pPr>
      <w:bookmarkStart w:id="147" w:name="_Ref525483433"/>
      <w:r w:rsidRPr="00B86AB1">
        <w:rPr>
          <w:rFonts w:eastAsia="新細明體"/>
          <w:sz w:val="16"/>
        </w:rPr>
        <w:t xml:space="preserve">N. Prukkanon, K. Chamnongthai, Y. Miyanaga and K. Higuchi, “VT-AMDF, a pitch detection algorithm,” </w:t>
      </w:r>
      <w:r w:rsidRPr="00B86AB1">
        <w:rPr>
          <w:rFonts w:eastAsia="新細明體"/>
          <w:i/>
          <w:sz w:val="16"/>
          <w:lang w:eastAsia="en-US"/>
        </w:rPr>
        <w:t>International Symposium on Intelligent Signal Processing and Communication Systems</w:t>
      </w:r>
      <w:r w:rsidRPr="00B86AB1">
        <w:rPr>
          <w:rFonts w:eastAsia="新細明體"/>
          <w:sz w:val="16"/>
        </w:rPr>
        <w:t>, pp. 453-456, 2009.</w:t>
      </w:r>
      <w:bookmarkEnd w:id="145"/>
      <w:bookmarkEnd w:id="146"/>
      <w:bookmarkEnd w:id="147"/>
    </w:p>
    <w:p w:rsidR="00D867B9" w:rsidRDefault="00D867B9" w:rsidP="00D867B9">
      <w:pPr>
        <w:pStyle w:val="a3"/>
        <w:widowControl/>
        <w:numPr>
          <w:ilvl w:val="0"/>
          <w:numId w:val="13"/>
        </w:numPr>
        <w:autoSpaceDE w:val="0"/>
        <w:autoSpaceDN w:val="0"/>
        <w:ind w:leftChars="0"/>
        <w:jc w:val="both"/>
        <w:rPr>
          <w:rFonts w:eastAsia="新細明體"/>
          <w:sz w:val="16"/>
          <w:lang w:eastAsia="en-US"/>
        </w:rPr>
      </w:pPr>
      <w:bookmarkStart w:id="148" w:name="_Ref525482243"/>
      <w:r w:rsidRPr="00D24AF9">
        <w:rPr>
          <w:rFonts w:eastAsia="新細明體"/>
          <w:sz w:val="16"/>
          <w:lang w:eastAsia="en-US"/>
        </w:rPr>
        <w:t>J. O. Garcia and C. A. Reyes Garcia, “Implementation and analysis of training algorithms for the classification of infant cry wi</w:t>
      </w:r>
      <w:r>
        <w:rPr>
          <w:rFonts w:eastAsia="新細明體"/>
          <w:sz w:val="16"/>
          <w:lang w:eastAsia="en-US"/>
        </w:rPr>
        <w:t>th feed-forward neural networks,</w:t>
      </w:r>
      <w:r w:rsidRPr="00D24AF9">
        <w:rPr>
          <w:rFonts w:eastAsia="新細明體"/>
          <w:sz w:val="16"/>
          <w:lang w:eastAsia="en-US"/>
        </w:rPr>
        <w:t>”</w:t>
      </w:r>
      <w:r>
        <w:rPr>
          <w:rFonts w:eastAsia="新細明體"/>
          <w:sz w:val="16"/>
          <w:lang w:eastAsia="en-US"/>
        </w:rPr>
        <w:t xml:space="preserve"> </w:t>
      </w:r>
      <w:r w:rsidRPr="00D24AF9">
        <w:rPr>
          <w:rFonts w:eastAsia="新細明體"/>
          <w:i/>
          <w:sz w:val="16"/>
          <w:lang w:eastAsia="en-US"/>
        </w:rPr>
        <w:t>IEEE International Symposium on Intelligent Signal Processing</w:t>
      </w:r>
      <w:r w:rsidRPr="00D24AF9">
        <w:rPr>
          <w:rFonts w:eastAsia="新細明體"/>
          <w:sz w:val="16"/>
          <w:lang w:eastAsia="en-US"/>
        </w:rPr>
        <w:t>, pp. 271-276, 2003.</w:t>
      </w:r>
      <w:bookmarkEnd w:id="148"/>
    </w:p>
    <w:p w:rsidR="00EE585A" w:rsidRPr="00B86AB1" w:rsidRDefault="00D867B9" w:rsidP="00B86AB1">
      <w:pPr>
        <w:pStyle w:val="a3"/>
        <w:numPr>
          <w:ilvl w:val="0"/>
          <w:numId w:val="13"/>
        </w:numPr>
        <w:ind w:leftChars="0"/>
        <w:jc w:val="both"/>
        <w:rPr>
          <w:rFonts w:eastAsia="新細明體"/>
          <w:sz w:val="16"/>
          <w:lang w:eastAsia="en-US"/>
        </w:rPr>
      </w:pPr>
      <w:bookmarkStart w:id="149" w:name="_Ref525482254"/>
      <w:r w:rsidRPr="00D24AF9">
        <w:rPr>
          <w:rFonts w:eastAsia="新細明體"/>
          <w:sz w:val="16"/>
          <w:lang w:eastAsia="en-US"/>
        </w:rPr>
        <w:t>X. Changsheng, N. C. Maddage and S. Xi, “Automatic music classification and summarization,” IEEE Transactions on Speech and Audio Processing, vol. 13, No. 3, pp. 441-450, 2005.</w:t>
      </w:r>
      <w:bookmarkEnd w:id="149"/>
    </w:p>
    <w:bookmarkStart w:id="150" w:name="_Ref525482344"/>
    <w:p w:rsidR="00285727" w:rsidRPr="00285727" w:rsidRDefault="00285727" w:rsidP="00285727">
      <w:pPr>
        <w:pStyle w:val="a3"/>
        <w:widowControl/>
        <w:numPr>
          <w:ilvl w:val="0"/>
          <w:numId w:val="13"/>
        </w:numPr>
        <w:autoSpaceDE w:val="0"/>
        <w:autoSpaceDN w:val="0"/>
        <w:ind w:leftChars="0"/>
        <w:jc w:val="both"/>
        <w:rPr>
          <w:rFonts w:eastAsia="新細明體"/>
          <w:sz w:val="16"/>
        </w:rPr>
      </w:pPr>
      <w:r w:rsidRPr="00285727">
        <w:rPr>
          <w:rFonts w:eastAsia="新細明體"/>
          <w:sz w:val="16"/>
        </w:rPr>
        <w:fldChar w:fldCharType="begin"/>
      </w:r>
      <w:r w:rsidRPr="00285727">
        <w:rPr>
          <w:rFonts w:eastAsia="新細明體"/>
          <w:sz w:val="16"/>
        </w:rPr>
        <w:instrText xml:space="preserve"> HYPERLINK "https://ieeexplore.ieee.org/search/searchresult.jsp?searchWithin=%22First%20Name%22:%22Kritagya%22&amp;searchWithin=%22Last%20Name%22:%22Bhattarai%22&amp;newsearch=true" </w:instrText>
      </w:r>
      <w:r w:rsidRPr="00285727">
        <w:rPr>
          <w:rFonts w:eastAsia="新細明體"/>
          <w:sz w:val="16"/>
        </w:rPr>
        <w:fldChar w:fldCharType="separate"/>
      </w:r>
      <w:r w:rsidRPr="00285727">
        <w:rPr>
          <w:rFonts w:eastAsia="新細明體"/>
          <w:sz w:val="16"/>
        </w:rPr>
        <w:t>Kritagya Bhattarai</w:t>
      </w:r>
      <w:r w:rsidRPr="00285727">
        <w:rPr>
          <w:rFonts w:eastAsia="新細明體"/>
          <w:sz w:val="16"/>
        </w:rPr>
        <w:fldChar w:fldCharType="end"/>
      </w:r>
      <w:r>
        <w:rPr>
          <w:rFonts w:eastAsia="新細明體"/>
          <w:sz w:val="16"/>
        </w:rPr>
        <w:t>, P. W. C. Prasad, Abeer</w:t>
      </w:r>
      <w:r w:rsidR="00A77AE5" w:rsidRPr="00A77AE5">
        <w:rPr>
          <w:rFonts w:eastAsia="新細明體"/>
          <w:sz w:val="16"/>
        </w:rPr>
        <w:t xml:space="preserve"> Alsadoon, L. Pham, A. Elchouemi, “Experiments on the MFCC application in speaker recognition using Matlab,” </w:t>
      </w:r>
      <w:hyperlink r:id="rId44" w:history="1">
        <w:r w:rsidRPr="00285727">
          <w:rPr>
            <w:rFonts w:eastAsia="新細明體"/>
            <w:i/>
            <w:sz w:val="16"/>
          </w:rPr>
          <w:t>2017 Seventh International Conference on Inf</w:t>
        </w:r>
        <w:r>
          <w:rPr>
            <w:rFonts w:eastAsia="新細明體"/>
            <w:i/>
            <w:sz w:val="16"/>
          </w:rPr>
          <w:t>ormation Science and Technology,</w:t>
        </w:r>
      </w:hyperlink>
      <w:r>
        <w:rPr>
          <w:rFonts w:eastAsia="新細明體"/>
          <w:sz w:val="16"/>
        </w:rPr>
        <w:t xml:space="preserve"> pp. 16-19.</w:t>
      </w:r>
      <w:bookmarkEnd w:id="150"/>
    </w:p>
    <w:p w:rsidR="00EE585A" w:rsidRDefault="00A77AE5" w:rsidP="00EE585A">
      <w:pPr>
        <w:pStyle w:val="a3"/>
        <w:widowControl/>
        <w:numPr>
          <w:ilvl w:val="0"/>
          <w:numId w:val="13"/>
        </w:numPr>
        <w:autoSpaceDE w:val="0"/>
        <w:autoSpaceDN w:val="0"/>
        <w:ind w:leftChars="0"/>
        <w:jc w:val="both"/>
        <w:rPr>
          <w:rFonts w:eastAsia="新細明體"/>
          <w:sz w:val="16"/>
        </w:rPr>
      </w:pPr>
      <w:bookmarkStart w:id="151" w:name="_Ref525482352"/>
      <w:r>
        <w:rPr>
          <w:rFonts w:eastAsia="新細明體"/>
          <w:sz w:val="16"/>
        </w:rPr>
        <w:t>Yang</w:t>
      </w:r>
      <w:r>
        <w:rPr>
          <w:rFonts w:eastAsia="新細明體" w:hint="eastAsia"/>
          <w:sz w:val="16"/>
        </w:rPr>
        <w:t xml:space="preserve"> </w:t>
      </w:r>
      <w:r>
        <w:rPr>
          <w:rFonts w:eastAsia="新細明體"/>
          <w:sz w:val="16"/>
        </w:rPr>
        <w:t>Shao,</w:t>
      </w:r>
      <w:r>
        <w:rPr>
          <w:rFonts w:eastAsia="新細明體" w:hint="eastAsia"/>
          <w:sz w:val="16"/>
        </w:rPr>
        <w:t xml:space="preserve"> </w:t>
      </w:r>
      <w:r>
        <w:rPr>
          <w:rFonts w:eastAsia="新細明體"/>
          <w:sz w:val="16"/>
        </w:rPr>
        <w:t>Soundararajan</w:t>
      </w:r>
      <w:r>
        <w:rPr>
          <w:rFonts w:eastAsia="新細明體" w:hint="eastAsia"/>
          <w:sz w:val="16"/>
        </w:rPr>
        <w:t xml:space="preserve"> </w:t>
      </w:r>
      <w:r>
        <w:rPr>
          <w:rFonts w:eastAsia="新細明體"/>
          <w:sz w:val="16"/>
        </w:rPr>
        <w:t>Srinivasan,</w:t>
      </w:r>
      <w:r>
        <w:rPr>
          <w:rFonts w:eastAsia="新細明體" w:hint="eastAsia"/>
          <w:sz w:val="16"/>
        </w:rPr>
        <w:t xml:space="preserve"> </w:t>
      </w:r>
      <w:r>
        <w:rPr>
          <w:rFonts w:eastAsia="新細明體"/>
          <w:sz w:val="16"/>
        </w:rPr>
        <w:t xml:space="preserve">and DeLiang Wang, </w:t>
      </w:r>
      <w:r w:rsidRPr="00A77AE5">
        <w:rPr>
          <w:rFonts w:eastAsia="新細明體"/>
          <w:sz w:val="16"/>
        </w:rPr>
        <w:t>“Incorporating auditory feature uncertainties i</w:t>
      </w:r>
      <w:r>
        <w:rPr>
          <w:rFonts w:eastAsia="新細明體"/>
          <w:sz w:val="16"/>
        </w:rPr>
        <w:t xml:space="preserve">n robust speaker identification, </w:t>
      </w:r>
      <w:r w:rsidRPr="00A77AE5">
        <w:rPr>
          <w:rFonts w:eastAsia="新細明體"/>
          <w:sz w:val="16"/>
        </w:rPr>
        <w:t>”</w:t>
      </w:r>
      <w:r w:rsidRPr="00196EED">
        <w:rPr>
          <w:rFonts w:eastAsia="新細明體"/>
          <w:i/>
          <w:sz w:val="16"/>
        </w:rPr>
        <w:t xml:space="preserve"> </w:t>
      </w:r>
      <w:r w:rsidR="00285727" w:rsidRPr="00196EED">
        <w:rPr>
          <w:rFonts w:eastAsia="新細明體"/>
          <w:i/>
          <w:sz w:val="16"/>
        </w:rPr>
        <w:t>2007</w:t>
      </w:r>
      <w:r w:rsidR="00285727">
        <w:rPr>
          <w:rFonts w:eastAsia="新細明體"/>
          <w:sz w:val="16"/>
        </w:rPr>
        <w:t xml:space="preserve"> </w:t>
      </w:r>
      <w:r w:rsidRPr="00A77AE5">
        <w:rPr>
          <w:rFonts w:eastAsia="新細明體"/>
          <w:i/>
          <w:sz w:val="16"/>
          <w:lang w:eastAsia="en-US"/>
        </w:rPr>
        <w:t>IEEE International Conference on Acoustics, Speech and Signal Processing</w:t>
      </w:r>
      <w:r w:rsidRPr="00A77AE5">
        <w:rPr>
          <w:rFonts w:eastAsia="新細明體"/>
          <w:sz w:val="16"/>
        </w:rPr>
        <w:t xml:space="preserve">, </w:t>
      </w:r>
      <w:r w:rsidR="00285727">
        <w:rPr>
          <w:rFonts w:eastAsia="新細明體"/>
          <w:sz w:val="16"/>
        </w:rPr>
        <w:t>pp. 15-20</w:t>
      </w:r>
      <w:r>
        <w:rPr>
          <w:rFonts w:eastAsia="新細明體"/>
          <w:sz w:val="16"/>
        </w:rPr>
        <w:t>.</w:t>
      </w:r>
      <w:bookmarkEnd w:id="151"/>
    </w:p>
    <w:bookmarkStart w:id="152" w:name="_Ref526339144"/>
    <w:p w:rsidR="002D0495" w:rsidRDefault="00CB7E9F" w:rsidP="00196EED">
      <w:pPr>
        <w:pStyle w:val="a3"/>
        <w:widowControl/>
        <w:numPr>
          <w:ilvl w:val="0"/>
          <w:numId w:val="13"/>
        </w:numPr>
        <w:autoSpaceDE w:val="0"/>
        <w:autoSpaceDN w:val="0"/>
        <w:ind w:leftChars="0"/>
        <w:jc w:val="both"/>
        <w:rPr>
          <w:rFonts w:eastAsia="新細明體"/>
          <w:sz w:val="16"/>
        </w:rPr>
      </w:pPr>
      <w:r w:rsidRPr="00CB7E9F">
        <w:rPr>
          <w:rFonts w:eastAsia="新細明體"/>
          <w:sz w:val="16"/>
        </w:rPr>
        <w:fldChar w:fldCharType="begin"/>
      </w:r>
      <w:r w:rsidRPr="00CB7E9F">
        <w:rPr>
          <w:rFonts w:eastAsia="新細明體"/>
          <w:sz w:val="16"/>
        </w:rPr>
        <w:instrText xml:space="preserve"> HYPERLINK "https://ieeexplore.ieee.org/search/searchresult.jsp?searchWithin=%22First%20Name%22:%22Zhen%22&amp;searchWithin=%22Last%20Name%22:%22Qian%22&amp;newsearch=true" </w:instrText>
      </w:r>
      <w:r w:rsidRPr="00CB7E9F">
        <w:rPr>
          <w:rFonts w:eastAsia="新細明體"/>
          <w:sz w:val="16"/>
        </w:rPr>
        <w:fldChar w:fldCharType="separate"/>
      </w:r>
      <w:r w:rsidRPr="00CB7E9F">
        <w:rPr>
          <w:rFonts w:eastAsia="新細明體"/>
          <w:sz w:val="16"/>
        </w:rPr>
        <w:t>Zhen Qian</w:t>
      </w:r>
      <w:r>
        <w:rPr>
          <w:rFonts w:eastAsia="新細明體" w:hint="eastAsia"/>
          <w:sz w:val="16"/>
        </w:rPr>
        <w:t>,</w:t>
      </w:r>
      <w:r w:rsidRPr="00CB7E9F">
        <w:rPr>
          <w:rFonts w:eastAsia="新細明體"/>
          <w:sz w:val="16"/>
        </w:rPr>
        <w:t> </w:t>
      </w:r>
      <w:r w:rsidRPr="00CB7E9F">
        <w:rPr>
          <w:rFonts w:eastAsia="新細明體"/>
          <w:sz w:val="16"/>
        </w:rPr>
        <w:fldChar w:fldCharType="end"/>
      </w:r>
      <w:hyperlink r:id="rId45" w:history="1">
        <w:r w:rsidRPr="00CB7E9F">
          <w:rPr>
            <w:rFonts w:eastAsia="新細明體"/>
            <w:sz w:val="16"/>
          </w:rPr>
          <w:t>Li-yan Liu</w:t>
        </w:r>
        <w:r w:rsidR="00196EED">
          <w:rPr>
            <w:rFonts w:eastAsia="新細明體"/>
            <w:sz w:val="16"/>
          </w:rPr>
          <w:t xml:space="preserve"> and</w:t>
        </w:r>
        <w:r w:rsidRPr="00CB7E9F">
          <w:rPr>
            <w:rFonts w:eastAsia="新細明體"/>
            <w:sz w:val="16"/>
          </w:rPr>
          <w:t> </w:t>
        </w:r>
      </w:hyperlink>
      <w:hyperlink r:id="rId46" w:history="1">
        <w:r w:rsidRPr="00CB7E9F">
          <w:rPr>
            <w:rFonts w:eastAsia="新細明體"/>
            <w:sz w:val="16"/>
          </w:rPr>
          <w:t>Xue-yao Li</w:t>
        </w:r>
      </w:hyperlink>
      <w:r w:rsidR="00196EED">
        <w:rPr>
          <w:rFonts w:eastAsia="新細明體"/>
          <w:sz w:val="16"/>
        </w:rPr>
        <w:t>, “</w:t>
      </w:r>
      <w:r w:rsidR="00196EED" w:rsidRPr="00196EED">
        <w:rPr>
          <w:rFonts w:eastAsia="新細明體"/>
          <w:sz w:val="16"/>
        </w:rPr>
        <w:t>Speaker Identification Based On MFCC and IMFCC</w:t>
      </w:r>
      <w:r w:rsidR="00196EED">
        <w:rPr>
          <w:rFonts w:eastAsia="新細明體"/>
          <w:sz w:val="16"/>
        </w:rPr>
        <w:t xml:space="preserve">,” </w:t>
      </w:r>
      <w:hyperlink r:id="rId47" w:history="1">
        <w:r w:rsidR="00196EED" w:rsidRPr="00196EED">
          <w:rPr>
            <w:rFonts w:eastAsia="新細明體"/>
            <w:i/>
            <w:sz w:val="16"/>
          </w:rPr>
          <w:t>2009 First International Conference on Information Science and Engineering</w:t>
        </w:r>
      </w:hyperlink>
      <w:r w:rsidR="00196EED" w:rsidRPr="00196EED">
        <w:rPr>
          <w:rFonts w:eastAsia="新細明體"/>
          <w:sz w:val="16"/>
        </w:rPr>
        <w:t xml:space="preserve">, </w:t>
      </w:r>
      <w:r w:rsidR="00196EED">
        <w:rPr>
          <w:rFonts w:eastAsia="新細明體"/>
          <w:sz w:val="16"/>
        </w:rPr>
        <w:t>pp. 26-28.</w:t>
      </w:r>
      <w:bookmarkEnd w:id="152"/>
    </w:p>
    <w:p w:rsidR="00196EED" w:rsidRDefault="00196EED" w:rsidP="00196EED">
      <w:pPr>
        <w:pStyle w:val="a3"/>
        <w:widowControl/>
        <w:numPr>
          <w:ilvl w:val="0"/>
          <w:numId w:val="13"/>
        </w:numPr>
        <w:autoSpaceDE w:val="0"/>
        <w:autoSpaceDN w:val="0"/>
        <w:ind w:leftChars="0"/>
        <w:jc w:val="both"/>
        <w:rPr>
          <w:rFonts w:eastAsia="新細明體"/>
          <w:sz w:val="16"/>
        </w:rPr>
      </w:pPr>
      <w:bookmarkStart w:id="153" w:name="_Ref526339146"/>
      <w:r>
        <w:rPr>
          <w:rFonts w:eastAsia="新細明體"/>
          <w:sz w:val="16"/>
        </w:rPr>
        <w:t xml:space="preserve">Diksha Sharma and </w:t>
      </w:r>
      <w:r w:rsidRPr="00196EED">
        <w:rPr>
          <w:rFonts w:eastAsia="新細明體"/>
          <w:sz w:val="16"/>
        </w:rPr>
        <w:t>Israj Ali</w:t>
      </w:r>
      <w:r>
        <w:rPr>
          <w:rFonts w:eastAsia="新細明體"/>
          <w:sz w:val="16"/>
        </w:rPr>
        <w:t>, “</w:t>
      </w:r>
      <w:r w:rsidRPr="00196EED">
        <w:rPr>
          <w:rFonts w:eastAsia="新細明體"/>
          <w:sz w:val="16"/>
        </w:rPr>
        <w:t>The effect of DC coefficient on mMFCC and mIMFCC for robust speaker recognition</w:t>
      </w:r>
      <w:r>
        <w:rPr>
          <w:rFonts w:eastAsia="新細明體"/>
          <w:sz w:val="16"/>
        </w:rPr>
        <w:t xml:space="preserve">,” </w:t>
      </w:r>
      <w:hyperlink r:id="rId48" w:history="1">
        <w:r w:rsidRPr="00196EED">
          <w:rPr>
            <w:rFonts w:eastAsia="新細明體"/>
            <w:i/>
            <w:sz w:val="16"/>
            <w:lang w:eastAsia="en-US"/>
          </w:rPr>
          <w:t>2015 International Conference on Advances in Computing, Communications and Informatics (ICACCI)</w:t>
        </w:r>
      </w:hyperlink>
      <w:r w:rsidRPr="00196EED">
        <w:rPr>
          <w:rFonts w:eastAsia="新細明體"/>
          <w:sz w:val="16"/>
        </w:rPr>
        <w:t>,</w:t>
      </w:r>
      <w:r>
        <w:rPr>
          <w:rFonts w:eastAsia="新細明體"/>
          <w:sz w:val="16"/>
        </w:rPr>
        <w:t xml:space="preserve"> pp. 10-13.</w:t>
      </w:r>
      <w:bookmarkEnd w:id="153"/>
    </w:p>
    <w:p w:rsidR="0013762C" w:rsidRDefault="0013762C" w:rsidP="0013762C">
      <w:pPr>
        <w:pStyle w:val="a3"/>
        <w:widowControl/>
        <w:numPr>
          <w:ilvl w:val="0"/>
          <w:numId w:val="13"/>
        </w:numPr>
        <w:autoSpaceDE w:val="0"/>
        <w:autoSpaceDN w:val="0"/>
        <w:ind w:leftChars="0"/>
        <w:jc w:val="both"/>
        <w:rPr>
          <w:rFonts w:eastAsia="新細明體"/>
          <w:sz w:val="16"/>
        </w:rPr>
      </w:pPr>
      <w:bookmarkStart w:id="154" w:name="_Ref526710842"/>
      <w:r w:rsidRPr="0013762C">
        <w:rPr>
          <w:rFonts w:eastAsia="新細明體"/>
          <w:sz w:val="16"/>
        </w:rPr>
        <w:t>N.M. Nasrabadi and R.A. King, “Image coding using</w:t>
      </w:r>
      <w:r>
        <w:rPr>
          <w:rFonts w:eastAsia="新細明體" w:hint="eastAsia"/>
          <w:sz w:val="16"/>
        </w:rPr>
        <w:t xml:space="preserve"> </w:t>
      </w:r>
      <w:r w:rsidRPr="0013762C">
        <w:rPr>
          <w:rFonts w:eastAsia="新細明體"/>
          <w:sz w:val="16"/>
        </w:rPr>
        <w:t xml:space="preserve">vector quantization: a review,” </w:t>
      </w:r>
      <w:r w:rsidRPr="0013762C">
        <w:rPr>
          <w:rFonts w:eastAsia="新細明體"/>
          <w:i/>
          <w:sz w:val="16"/>
          <w:lang w:eastAsia="en-US"/>
        </w:rPr>
        <w:t>IEEE Transactions on</w:t>
      </w:r>
      <w:r w:rsidRPr="0013762C">
        <w:rPr>
          <w:rFonts w:eastAsia="新細明體" w:hint="eastAsia"/>
          <w:i/>
          <w:sz w:val="16"/>
          <w:lang w:eastAsia="en-US"/>
        </w:rPr>
        <w:t xml:space="preserve"> </w:t>
      </w:r>
      <w:r w:rsidRPr="0013762C">
        <w:rPr>
          <w:rFonts w:eastAsia="新細明體"/>
          <w:i/>
          <w:sz w:val="16"/>
          <w:lang w:eastAsia="en-US"/>
        </w:rPr>
        <w:t>Communications</w:t>
      </w:r>
      <w:r w:rsidRPr="0013762C">
        <w:rPr>
          <w:rFonts w:eastAsia="新細明體"/>
          <w:sz w:val="16"/>
        </w:rPr>
        <w:t>, vol. 36, no. 8, pp. 957 –971, aug 1988.</w:t>
      </w:r>
      <w:bookmarkEnd w:id="154"/>
    </w:p>
    <w:p w:rsidR="0018132E" w:rsidRDefault="0018132E" w:rsidP="0018132E">
      <w:pPr>
        <w:pStyle w:val="a3"/>
        <w:widowControl/>
        <w:numPr>
          <w:ilvl w:val="0"/>
          <w:numId w:val="13"/>
        </w:numPr>
        <w:autoSpaceDE w:val="0"/>
        <w:autoSpaceDN w:val="0"/>
        <w:ind w:leftChars="0"/>
        <w:jc w:val="both"/>
        <w:rPr>
          <w:rFonts w:eastAsia="新細明體"/>
          <w:sz w:val="16"/>
        </w:rPr>
      </w:pPr>
      <w:bookmarkStart w:id="155" w:name="_Ref526712475"/>
      <w:r>
        <w:rPr>
          <w:rFonts w:eastAsia="新細明體"/>
          <w:sz w:val="16"/>
        </w:rPr>
        <w:t xml:space="preserve">Yan He, </w:t>
      </w:r>
      <w:r w:rsidRPr="0018132E">
        <w:rPr>
          <w:rFonts w:eastAsia="新細明體"/>
          <w:sz w:val="16"/>
        </w:rPr>
        <w:t>Feng Qin Yu</w:t>
      </w:r>
      <w:r>
        <w:rPr>
          <w:rFonts w:eastAsia="新細明體"/>
          <w:sz w:val="16"/>
        </w:rPr>
        <w:t>, “</w:t>
      </w:r>
      <w:r w:rsidRPr="0018132E">
        <w:rPr>
          <w:rFonts w:eastAsia="新細明體"/>
          <w:sz w:val="16"/>
        </w:rPr>
        <w:t>Dialect identification based on VQ codebook design with GA-LBG algorithm</w:t>
      </w:r>
      <w:r>
        <w:rPr>
          <w:rFonts w:eastAsia="新細明體"/>
          <w:sz w:val="16"/>
        </w:rPr>
        <w:t xml:space="preserve">,” </w:t>
      </w:r>
      <w:r w:rsidRPr="0018132E">
        <w:rPr>
          <w:rFonts w:eastAsia="新細明體"/>
          <w:i/>
          <w:sz w:val="16"/>
          <w:lang w:eastAsia="en-US"/>
        </w:rPr>
        <w:t>2011 IEEE 2nd International Conference on Computing, Control and Industrial Engineering</w:t>
      </w:r>
      <w:r>
        <w:rPr>
          <w:rFonts w:eastAsia="新細明體"/>
          <w:i/>
          <w:sz w:val="16"/>
          <w:lang w:eastAsia="en-US"/>
        </w:rPr>
        <w:t xml:space="preserve">, </w:t>
      </w:r>
      <w:r w:rsidRPr="00A843A7">
        <w:rPr>
          <w:rFonts w:eastAsia="新細明體"/>
          <w:sz w:val="16"/>
        </w:rPr>
        <w:t xml:space="preserve">pp. </w:t>
      </w:r>
      <w:r w:rsidR="00A843A7" w:rsidRPr="00A843A7">
        <w:rPr>
          <w:rFonts w:eastAsia="新細明體"/>
          <w:sz w:val="16"/>
        </w:rPr>
        <w:t>20-21</w:t>
      </w:r>
      <w:r w:rsidR="00A843A7">
        <w:rPr>
          <w:rFonts w:eastAsia="新細明體"/>
          <w:sz w:val="16"/>
        </w:rPr>
        <w:t>.</w:t>
      </w:r>
      <w:bookmarkEnd w:id="155"/>
    </w:p>
    <w:p w:rsidR="00BE1195" w:rsidRPr="00BE1195" w:rsidRDefault="00BE1195" w:rsidP="00BE1195">
      <w:pPr>
        <w:pStyle w:val="a3"/>
        <w:numPr>
          <w:ilvl w:val="0"/>
          <w:numId w:val="13"/>
        </w:numPr>
        <w:autoSpaceDE w:val="0"/>
        <w:autoSpaceDN w:val="0"/>
        <w:ind w:leftChars="0"/>
        <w:jc w:val="both"/>
        <w:rPr>
          <w:rFonts w:eastAsia="新細明體"/>
          <w:sz w:val="16"/>
        </w:rPr>
      </w:pPr>
      <w:bookmarkStart w:id="156" w:name="_Ref526930178"/>
      <w:bookmarkStart w:id="157" w:name="OLE_LINK120"/>
      <w:bookmarkStart w:id="158" w:name="OLE_LINK121"/>
      <w:r w:rsidRPr="00BE1195">
        <w:rPr>
          <w:rFonts w:eastAsia="新細明體"/>
          <w:sz w:val="16"/>
        </w:rPr>
        <w:t>Shah, S.M.</w:t>
      </w:r>
      <w:r w:rsidRPr="00BE1195">
        <w:rPr>
          <w:rFonts w:eastAsia="新細明體" w:hint="eastAsia"/>
          <w:sz w:val="16"/>
        </w:rPr>
        <w:t xml:space="preserve"> and</w:t>
      </w:r>
      <w:r w:rsidRPr="00BE1195">
        <w:rPr>
          <w:rFonts w:eastAsia="新細明體"/>
        </w:rPr>
        <w:t> </w:t>
      </w:r>
      <w:r w:rsidRPr="00BE1195">
        <w:rPr>
          <w:rFonts w:eastAsia="新細明體"/>
          <w:sz w:val="16"/>
        </w:rPr>
        <w:t>Ahsan, S.N.</w:t>
      </w:r>
      <w:r w:rsidRPr="00BE1195">
        <w:rPr>
          <w:rFonts w:eastAsia="新細明體" w:hint="eastAsia"/>
          <w:sz w:val="16"/>
        </w:rPr>
        <w:t xml:space="preserve">, </w:t>
      </w:r>
      <w:r w:rsidRPr="00BE1195">
        <w:rPr>
          <w:rFonts w:eastAsia="新細明體"/>
          <w:sz w:val="16"/>
        </w:rPr>
        <w:t>Arabic speaker identification system using combination of DWT and LPC features</w:t>
      </w:r>
      <w:r w:rsidRPr="00BE1195">
        <w:rPr>
          <w:rFonts w:eastAsia="新細明體" w:hint="eastAsia"/>
          <w:sz w:val="16"/>
        </w:rPr>
        <w:t>,</w:t>
      </w:r>
      <w:r w:rsidRPr="00BE1195">
        <w:rPr>
          <w:rFonts w:eastAsia="新細明體"/>
          <w:sz w:val="16"/>
        </w:rPr>
        <w:t>”</w:t>
      </w:r>
      <w:r w:rsidRPr="00BE1195">
        <w:rPr>
          <w:rFonts w:eastAsia="新細明體" w:hint="eastAsia"/>
          <w:sz w:val="16"/>
        </w:rPr>
        <w:t xml:space="preserve"> </w:t>
      </w:r>
      <w:r w:rsidRPr="00BE1195">
        <w:rPr>
          <w:rFonts w:eastAsia="新細明體"/>
          <w:i/>
          <w:sz w:val="16"/>
          <w:lang w:eastAsia="en-US"/>
        </w:rPr>
        <w:t>in 201</w:t>
      </w:r>
      <w:r w:rsidRPr="00BE1195">
        <w:rPr>
          <w:rFonts w:eastAsia="新細明體" w:hint="eastAsia"/>
          <w:i/>
          <w:sz w:val="16"/>
          <w:lang w:eastAsia="en-US"/>
        </w:rPr>
        <w:t>4</w:t>
      </w:r>
      <w:r w:rsidRPr="00BE1195">
        <w:rPr>
          <w:rFonts w:eastAsia="新細明體"/>
          <w:i/>
          <w:sz w:val="16"/>
          <w:lang w:eastAsia="en-US"/>
        </w:rPr>
        <w:t xml:space="preserve"> International Conf. on Open Source Systems and Technologies (ICOSST)</w:t>
      </w:r>
      <w:r w:rsidRPr="00BE1195">
        <w:rPr>
          <w:rFonts w:eastAsia="新細明體"/>
          <w:sz w:val="16"/>
        </w:rPr>
        <w:t>,</w:t>
      </w:r>
      <w:r w:rsidRPr="00BE1195">
        <w:rPr>
          <w:rFonts w:eastAsia="新細明體" w:hint="eastAsia"/>
          <w:sz w:val="16"/>
        </w:rPr>
        <w:t xml:space="preserve"> pp.176-181, Dec. 2014</w:t>
      </w:r>
      <w:bookmarkEnd w:id="156"/>
    </w:p>
    <w:p w:rsidR="00BE1195" w:rsidRPr="00BE1195" w:rsidRDefault="00BE1195" w:rsidP="00BE1195">
      <w:pPr>
        <w:pStyle w:val="a3"/>
        <w:numPr>
          <w:ilvl w:val="0"/>
          <w:numId w:val="13"/>
        </w:numPr>
        <w:autoSpaceDE w:val="0"/>
        <w:autoSpaceDN w:val="0"/>
        <w:ind w:leftChars="0"/>
        <w:jc w:val="both"/>
        <w:rPr>
          <w:rFonts w:eastAsia="新細明體"/>
          <w:sz w:val="16"/>
        </w:rPr>
      </w:pPr>
      <w:bookmarkStart w:id="159" w:name="_Ref526930181"/>
      <w:r>
        <w:rPr>
          <w:rFonts w:eastAsia="新細明體"/>
          <w:sz w:val="16"/>
        </w:rPr>
        <w:t>H. Wakita, “</w:t>
      </w:r>
      <w:r w:rsidRPr="00BE1195">
        <w:rPr>
          <w:rFonts w:eastAsia="新細明體"/>
          <w:sz w:val="16"/>
        </w:rPr>
        <w:t xml:space="preserve">Normalization of Vowels by Vocal-Tract Length and Its Application </w:t>
      </w:r>
      <w:r>
        <w:rPr>
          <w:rFonts w:eastAsia="新細明體"/>
          <w:sz w:val="16"/>
        </w:rPr>
        <w:t>to Vowel Identification,”</w:t>
      </w:r>
      <w:r w:rsidRPr="00BE1195">
        <w:rPr>
          <w:rFonts w:eastAsia="新細明體"/>
          <w:sz w:val="16"/>
        </w:rPr>
        <w:t xml:space="preserve"> </w:t>
      </w:r>
      <w:r w:rsidRPr="00BE1195">
        <w:rPr>
          <w:rFonts w:eastAsia="新細明體"/>
          <w:i/>
          <w:sz w:val="16"/>
          <w:lang w:eastAsia="en-US"/>
        </w:rPr>
        <w:t>IEEE Transactions on Acoustics, Speech, and Signal Processing</w:t>
      </w:r>
      <w:r w:rsidRPr="00BE1195">
        <w:rPr>
          <w:rFonts w:eastAsia="新細明體"/>
          <w:sz w:val="16"/>
        </w:rPr>
        <w:t>, vol. 25, pp. 183 –192, April 1977.</w:t>
      </w:r>
      <w:bookmarkEnd w:id="159"/>
    </w:p>
    <w:p w:rsidR="00BE1195" w:rsidRPr="0018132E" w:rsidRDefault="00BE1195" w:rsidP="0018132E">
      <w:pPr>
        <w:pStyle w:val="a3"/>
        <w:widowControl/>
        <w:numPr>
          <w:ilvl w:val="0"/>
          <w:numId w:val="13"/>
        </w:numPr>
        <w:autoSpaceDE w:val="0"/>
        <w:autoSpaceDN w:val="0"/>
        <w:ind w:leftChars="0"/>
        <w:jc w:val="both"/>
        <w:rPr>
          <w:rFonts w:eastAsia="新細明體"/>
          <w:sz w:val="16"/>
        </w:rPr>
      </w:pPr>
      <w:bookmarkStart w:id="160" w:name="OLE_LINK123"/>
      <w:bookmarkStart w:id="161" w:name="OLE_LINK124"/>
      <w:bookmarkEnd w:id="157"/>
      <w:bookmarkEnd w:id="158"/>
      <w:r w:rsidRPr="00BE1195">
        <w:rPr>
          <w:rFonts w:eastAsia="新細明體" w:hint="eastAsia"/>
          <w:sz w:val="16"/>
        </w:rPr>
        <w:t xml:space="preserve">A. M. Kondoz, </w:t>
      </w:r>
      <w:bookmarkStart w:id="162" w:name="OLE_LINK131"/>
      <w:bookmarkStart w:id="163" w:name="OLE_LINK135"/>
      <w:r w:rsidRPr="00BE1195">
        <w:rPr>
          <w:rFonts w:eastAsia="新細明體" w:hint="eastAsia"/>
          <w:sz w:val="16"/>
        </w:rPr>
        <w:t>Digital Speech Coding for Low Bit Rate Communication Systems</w:t>
      </w:r>
      <w:bookmarkEnd w:id="162"/>
      <w:bookmarkEnd w:id="163"/>
      <w:r w:rsidRPr="00BE1195">
        <w:rPr>
          <w:rFonts w:eastAsia="新細明體" w:hint="eastAsia"/>
          <w:sz w:val="16"/>
        </w:rPr>
        <w:t>, Wiley, 1994.</w:t>
      </w:r>
      <w:bookmarkEnd w:id="160"/>
      <w:bookmarkEnd w:id="161"/>
    </w:p>
    <w:sectPr w:rsidR="00BE1195" w:rsidRPr="0018132E" w:rsidSect="00D9299B">
      <w:type w:val="continuous"/>
      <w:pgSz w:w="11907" w:h="16840" w:code="9"/>
      <w:pgMar w:top="1247" w:right="936" w:bottom="1531" w:left="936" w:header="720" w:footer="720" w:gutter="0"/>
      <w:cols w:num="2" w:space="288"/>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6800" w:rsidRDefault="00446800" w:rsidP="00080B0A">
      <w:r>
        <w:separator/>
      </w:r>
    </w:p>
  </w:endnote>
  <w:endnote w:type="continuationSeparator" w:id="0">
    <w:p w:rsidR="00446800" w:rsidRDefault="00446800" w:rsidP="00080B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A0002AEF" w:usb1="4000207B" w:usb2="00000000" w:usb3="00000000" w:csb0="000001FF" w:csb1="00000000"/>
  </w:font>
  <w:font w:name="Cambria Math">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Calibri">
    <w:panose1 w:val="020F0502020204030204"/>
    <w:charset w:val="00"/>
    <w:family w:val="swiss"/>
    <w:pitch w:val="variable"/>
    <w:sig w:usb0="E0002AFF" w:usb1="4000ACFF" w:usb2="00000001"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6800" w:rsidRDefault="00446800" w:rsidP="00080B0A">
      <w:r>
        <w:separator/>
      </w:r>
    </w:p>
  </w:footnote>
  <w:footnote w:type="continuationSeparator" w:id="0">
    <w:p w:rsidR="00446800" w:rsidRDefault="00446800" w:rsidP="00080B0A">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41D08"/>
    <w:multiLevelType w:val="hybridMultilevel"/>
    <w:tmpl w:val="18000EE2"/>
    <w:lvl w:ilvl="0" w:tplc="95963B4A">
      <w:start w:val="1"/>
      <w:numFmt w:val="decimal"/>
      <w:lvlText w:val="Step%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A785D6B"/>
    <w:multiLevelType w:val="hybridMultilevel"/>
    <w:tmpl w:val="2272B59A"/>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0E545F5A"/>
    <w:multiLevelType w:val="multilevel"/>
    <w:tmpl w:val="73AC0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0070701"/>
    <w:multiLevelType w:val="hybridMultilevel"/>
    <w:tmpl w:val="DB9C9D5E"/>
    <w:lvl w:ilvl="0" w:tplc="1ADCB408">
      <w:start w:val="1"/>
      <w:numFmt w:val="decimal"/>
      <w:lvlText w:val="Step%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13BD7D47"/>
    <w:multiLevelType w:val="hybridMultilevel"/>
    <w:tmpl w:val="43C42204"/>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1D393A68"/>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36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1EDF7AB5"/>
    <w:multiLevelType w:val="hybridMultilevel"/>
    <w:tmpl w:val="9E1E7AEE"/>
    <w:lvl w:ilvl="0" w:tplc="0450B0AA">
      <w:start w:val="1"/>
      <w:numFmt w:val="decimal"/>
      <w:lvlText w:val="[%1]"/>
      <w:lvlJc w:val="left"/>
      <w:pPr>
        <w:ind w:left="480" w:hanging="480"/>
      </w:pPr>
      <w:rPr>
        <w:sz w:val="18"/>
        <w:szCs w:val="1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1FE72BC7"/>
    <w:multiLevelType w:val="hybridMultilevel"/>
    <w:tmpl w:val="5DDEAB4E"/>
    <w:lvl w:ilvl="0" w:tplc="1ADCB408">
      <w:start w:val="1"/>
      <w:numFmt w:val="decimal"/>
      <w:lvlText w:val="Step%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26C3623"/>
    <w:multiLevelType w:val="hybridMultilevel"/>
    <w:tmpl w:val="E034A74E"/>
    <w:lvl w:ilvl="0" w:tplc="49B051BA">
      <w:start w:val="1"/>
      <w:numFmt w:val="lowerLetter"/>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2D123827"/>
    <w:multiLevelType w:val="hybridMultilevel"/>
    <w:tmpl w:val="7DFCA3E0"/>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30056E28"/>
    <w:multiLevelType w:val="multilevel"/>
    <w:tmpl w:val="821005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4728D2"/>
    <w:multiLevelType w:val="multilevel"/>
    <w:tmpl w:val="04090021"/>
    <w:lvl w:ilvl="0">
      <w:start w:val="1"/>
      <w:numFmt w:val="upperRoman"/>
      <w:lvlText w:val="%1."/>
      <w:lvlJc w:val="left"/>
      <w:pPr>
        <w:ind w:left="360" w:hanging="360"/>
      </w:pPr>
    </w:lvl>
    <w:lvl w:ilvl="1">
      <w:start w:val="1"/>
      <w:numFmt w:val="upperLetter"/>
      <w:lvlText w:val="%2."/>
      <w:lvlJc w:val="left"/>
      <w:pPr>
        <w:ind w:left="720" w:hanging="360"/>
      </w:pPr>
    </w:lvl>
    <w:lvl w:ilvl="2">
      <w:start w:val="1"/>
      <w:numFmt w:val="decimal"/>
      <w:lvlText w:val="%3."/>
      <w:lvlJc w:val="left"/>
      <w:pPr>
        <w:ind w:left="1080" w:hanging="360"/>
      </w:pPr>
    </w:lvl>
    <w:lvl w:ilvl="3">
      <w:start w:val="1"/>
      <w:numFmt w:val="lowerLetter"/>
      <w:lvlText w:val="%4."/>
      <w:lvlJc w:val="left"/>
      <w:pPr>
        <w:ind w:left="1440" w:hanging="360"/>
      </w:pPr>
    </w:lvl>
    <w:lvl w:ilvl="4">
      <w:start w:val="1"/>
      <w:numFmt w:val="decimal"/>
      <w:lvlText w:val="%5."/>
      <w:lvlJc w:val="left"/>
      <w:pPr>
        <w:ind w:left="1800" w:hanging="360"/>
      </w:pPr>
    </w:lvl>
    <w:lvl w:ilvl="5">
      <w:start w:val="1"/>
      <w:numFmt w:val="lowerLetter"/>
      <w:lvlText w:val="%6."/>
      <w:lvlJc w:val="left"/>
      <w:pPr>
        <w:ind w:left="2160" w:hanging="360"/>
      </w:pPr>
    </w:lvl>
    <w:lvl w:ilvl="6">
      <w:start w:val="1"/>
      <w:numFmt w:val="lowerRoman"/>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3D3A1047"/>
    <w:multiLevelType w:val="hybridMultilevel"/>
    <w:tmpl w:val="B5A0311C"/>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3EA925A0"/>
    <w:multiLevelType w:val="hybridMultilevel"/>
    <w:tmpl w:val="5B2C41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3FAB3750"/>
    <w:multiLevelType w:val="hybridMultilevel"/>
    <w:tmpl w:val="5A226546"/>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47D5030A"/>
    <w:multiLevelType w:val="multilevel"/>
    <w:tmpl w:val="78B4E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7E44815"/>
    <w:multiLevelType w:val="hybridMultilevel"/>
    <w:tmpl w:val="EBB8A100"/>
    <w:lvl w:ilvl="0" w:tplc="7A5EE3B8">
      <w:start w:val="1"/>
      <w:numFmt w:val="decimal"/>
      <w:lvlText w:val="[%1]"/>
      <w:lvlJc w:val="left"/>
      <w:pPr>
        <w:ind w:left="480" w:hanging="480"/>
      </w:pPr>
      <w:rPr>
        <w:rFonts w:ascii="Times New Roman" w:hAnsi="Times New Roman" w:cs="Times New Roman"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start w:val="1"/>
      <w:numFmt w:val="decimal"/>
      <w:lvlText w:val="%4."/>
      <w:lvlJc w:val="left"/>
      <w:pPr>
        <w:ind w:left="1920" w:hanging="480"/>
      </w:pPr>
    </w:lvl>
    <w:lvl w:ilvl="4" w:tplc="04090019">
      <w:start w:val="1"/>
      <w:numFmt w:val="ideographTraditional"/>
      <w:lvlText w:val="%5、"/>
      <w:lvlJc w:val="left"/>
      <w:pPr>
        <w:ind w:left="2400" w:hanging="480"/>
      </w:pPr>
    </w:lvl>
    <w:lvl w:ilvl="5" w:tplc="0409001B">
      <w:start w:val="1"/>
      <w:numFmt w:val="lowerRoman"/>
      <w:lvlText w:val="%6."/>
      <w:lvlJc w:val="right"/>
      <w:pPr>
        <w:ind w:left="2880" w:hanging="480"/>
      </w:pPr>
    </w:lvl>
    <w:lvl w:ilvl="6" w:tplc="0409000F">
      <w:start w:val="1"/>
      <w:numFmt w:val="decimal"/>
      <w:lvlText w:val="%7."/>
      <w:lvlJc w:val="left"/>
      <w:pPr>
        <w:ind w:left="3360" w:hanging="480"/>
      </w:pPr>
    </w:lvl>
    <w:lvl w:ilvl="7" w:tplc="04090019">
      <w:start w:val="1"/>
      <w:numFmt w:val="ideographTraditional"/>
      <w:lvlText w:val="%8、"/>
      <w:lvlJc w:val="left"/>
      <w:pPr>
        <w:ind w:left="3840" w:hanging="480"/>
      </w:pPr>
    </w:lvl>
    <w:lvl w:ilvl="8" w:tplc="0409001B">
      <w:start w:val="1"/>
      <w:numFmt w:val="lowerRoman"/>
      <w:lvlText w:val="%9."/>
      <w:lvlJc w:val="right"/>
      <w:pPr>
        <w:ind w:left="4320" w:hanging="480"/>
      </w:pPr>
    </w:lvl>
  </w:abstractNum>
  <w:abstractNum w:abstractNumId="17" w15:restartNumberingAfterBreak="0">
    <w:nsid w:val="498A68AD"/>
    <w:multiLevelType w:val="hybridMultilevel"/>
    <w:tmpl w:val="FE04958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8" w15:restartNumberingAfterBreak="0">
    <w:nsid w:val="4B553057"/>
    <w:multiLevelType w:val="hybridMultilevel"/>
    <w:tmpl w:val="6B2E48F2"/>
    <w:lvl w:ilvl="0" w:tplc="04090001">
      <w:start w:val="1"/>
      <w:numFmt w:val="bullet"/>
      <w:lvlText w:val=""/>
      <w:lvlJc w:val="left"/>
      <w:pPr>
        <w:ind w:left="480" w:hanging="480"/>
      </w:pPr>
      <w:rPr>
        <w:rFonts w:ascii="Symbol" w:hAnsi="Symbol"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4D783BE5"/>
    <w:multiLevelType w:val="hybridMultilevel"/>
    <w:tmpl w:val="0FA218C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0" w15:restartNumberingAfterBreak="0">
    <w:nsid w:val="65E677C6"/>
    <w:multiLevelType w:val="hybridMultilevel"/>
    <w:tmpl w:val="186EA554"/>
    <w:lvl w:ilvl="0" w:tplc="04090011">
      <w:start w:val="1"/>
      <w:numFmt w:val="upperLetter"/>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4"/>
  </w:num>
  <w:num w:numId="2">
    <w:abstractNumId w:val="18"/>
  </w:num>
  <w:num w:numId="3">
    <w:abstractNumId w:val="5"/>
  </w:num>
  <w:num w:numId="4">
    <w:abstractNumId w:val="1"/>
  </w:num>
  <w:num w:numId="5">
    <w:abstractNumId w:val="9"/>
  </w:num>
  <w:num w:numId="6">
    <w:abstractNumId w:val="20"/>
  </w:num>
  <w:num w:numId="7">
    <w:abstractNumId w:val="12"/>
  </w:num>
  <w:num w:numId="8">
    <w:abstractNumId w:val="15"/>
  </w:num>
  <w:num w:numId="9">
    <w:abstractNumId w:val="2"/>
  </w:num>
  <w:num w:numId="10">
    <w:abstractNumId w:val="4"/>
  </w:num>
  <w:num w:numId="11">
    <w:abstractNumId w:val="13"/>
  </w:num>
  <w:num w:numId="12">
    <w:abstractNumId w:val="17"/>
  </w:num>
  <w:num w:numId="13">
    <w:abstractNumId w:val="6"/>
  </w:num>
  <w:num w:numId="14">
    <w:abstractNumId w:val="11"/>
  </w:num>
  <w:num w:numId="15">
    <w:abstractNumId w:val="3"/>
  </w:num>
  <w:num w:numId="16">
    <w:abstractNumId w:val="0"/>
  </w:num>
  <w:num w:numId="17">
    <w:abstractNumId w:val="7"/>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8"/>
  </w:num>
  <w:num w:numId="20">
    <w:abstractNumId w:val="10"/>
  </w:num>
  <w:num w:numId="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bordersDoNotSurroundHeader/>
  <w:bordersDoNotSurroundFooter/>
  <w:activeWritingStyle w:appName="MSWord" w:lang="en-US" w:vendorID="64" w:dllVersion="131078" w:nlCheck="1" w:checkStyle="0"/>
  <w:activeWritingStyle w:appName="MSWord" w:lang="zh-TW" w:vendorID="64" w:dllVersion="131077" w:nlCheck="1" w:checkStyle="1"/>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D69"/>
    <w:rsid w:val="00000664"/>
    <w:rsid w:val="000112EF"/>
    <w:rsid w:val="000142A6"/>
    <w:rsid w:val="00020065"/>
    <w:rsid w:val="0002309E"/>
    <w:rsid w:val="00023E8E"/>
    <w:rsid w:val="00024C62"/>
    <w:rsid w:val="0002634A"/>
    <w:rsid w:val="00027A32"/>
    <w:rsid w:val="00032BA4"/>
    <w:rsid w:val="0003390C"/>
    <w:rsid w:val="00035EA2"/>
    <w:rsid w:val="00035FB9"/>
    <w:rsid w:val="00043246"/>
    <w:rsid w:val="0004627C"/>
    <w:rsid w:val="00051098"/>
    <w:rsid w:val="00052D5F"/>
    <w:rsid w:val="00061C98"/>
    <w:rsid w:val="00062DAB"/>
    <w:rsid w:val="000659E6"/>
    <w:rsid w:val="0006713A"/>
    <w:rsid w:val="0007149C"/>
    <w:rsid w:val="00071ACB"/>
    <w:rsid w:val="00073A2D"/>
    <w:rsid w:val="000766FC"/>
    <w:rsid w:val="00076AB9"/>
    <w:rsid w:val="00077C65"/>
    <w:rsid w:val="00080B0A"/>
    <w:rsid w:val="00083883"/>
    <w:rsid w:val="00084AD2"/>
    <w:rsid w:val="000855B9"/>
    <w:rsid w:val="00086940"/>
    <w:rsid w:val="00086EF7"/>
    <w:rsid w:val="00087296"/>
    <w:rsid w:val="00087555"/>
    <w:rsid w:val="000878EB"/>
    <w:rsid w:val="00093E6E"/>
    <w:rsid w:val="000A0D76"/>
    <w:rsid w:val="000A1A41"/>
    <w:rsid w:val="000A4949"/>
    <w:rsid w:val="000A62FB"/>
    <w:rsid w:val="000A6AED"/>
    <w:rsid w:val="000A723A"/>
    <w:rsid w:val="000B2311"/>
    <w:rsid w:val="000B2EE1"/>
    <w:rsid w:val="000B3735"/>
    <w:rsid w:val="000B56F1"/>
    <w:rsid w:val="000B7297"/>
    <w:rsid w:val="000C1FC4"/>
    <w:rsid w:val="000C201C"/>
    <w:rsid w:val="000C2726"/>
    <w:rsid w:val="000C3946"/>
    <w:rsid w:val="000C41C1"/>
    <w:rsid w:val="000C41D6"/>
    <w:rsid w:val="000C472E"/>
    <w:rsid w:val="000C5814"/>
    <w:rsid w:val="000D0C3B"/>
    <w:rsid w:val="000D2BCE"/>
    <w:rsid w:val="000D3BCD"/>
    <w:rsid w:val="000D42CC"/>
    <w:rsid w:val="000D4BB0"/>
    <w:rsid w:val="000E01EB"/>
    <w:rsid w:val="000E701E"/>
    <w:rsid w:val="000F0279"/>
    <w:rsid w:val="000F0372"/>
    <w:rsid w:val="000F22B7"/>
    <w:rsid w:val="000F3193"/>
    <w:rsid w:val="000F4875"/>
    <w:rsid w:val="000F617E"/>
    <w:rsid w:val="000F7F4E"/>
    <w:rsid w:val="00111D5A"/>
    <w:rsid w:val="0011793A"/>
    <w:rsid w:val="001212D8"/>
    <w:rsid w:val="00126144"/>
    <w:rsid w:val="001272FD"/>
    <w:rsid w:val="00130801"/>
    <w:rsid w:val="0013121E"/>
    <w:rsid w:val="0013187A"/>
    <w:rsid w:val="00133D3E"/>
    <w:rsid w:val="0013762C"/>
    <w:rsid w:val="00137F58"/>
    <w:rsid w:val="00143588"/>
    <w:rsid w:val="001451FA"/>
    <w:rsid w:val="0015083A"/>
    <w:rsid w:val="00150882"/>
    <w:rsid w:val="00151FA6"/>
    <w:rsid w:val="00153696"/>
    <w:rsid w:val="00161B78"/>
    <w:rsid w:val="00163788"/>
    <w:rsid w:val="00165E96"/>
    <w:rsid w:val="00167187"/>
    <w:rsid w:val="001714C7"/>
    <w:rsid w:val="00173BD5"/>
    <w:rsid w:val="00176994"/>
    <w:rsid w:val="0018132E"/>
    <w:rsid w:val="00183F8E"/>
    <w:rsid w:val="00186394"/>
    <w:rsid w:val="00187187"/>
    <w:rsid w:val="00190868"/>
    <w:rsid w:val="001916A8"/>
    <w:rsid w:val="00192B5C"/>
    <w:rsid w:val="00195159"/>
    <w:rsid w:val="00196EED"/>
    <w:rsid w:val="0019728F"/>
    <w:rsid w:val="00197345"/>
    <w:rsid w:val="001A133B"/>
    <w:rsid w:val="001A237F"/>
    <w:rsid w:val="001A4091"/>
    <w:rsid w:val="001A45C3"/>
    <w:rsid w:val="001A66D0"/>
    <w:rsid w:val="001A7983"/>
    <w:rsid w:val="001A7ED4"/>
    <w:rsid w:val="001B3B3D"/>
    <w:rsid w:val="001B4728"/>
    <w:rsid w:val="001B48F4"/>
    <w:rsid w:val="001B517C"/>
    <w:rsid w:val="001C5A47"/>
    <w:rsid w:val="001C7FB2"/>
    <w:rsid w:val="001D0CC6"/>
    <w:rsid w:val="001D1F13"/>
    <w:rsid w:val="001D44EB"/>
    <w:rsid w:val="001D6EEF"/>
    <w:rsid w:val="001D769B"/>
    <w:rsid w:val="001E0BCF"/>
    <w:rsid w:val="001E2177"/>
    <w:rsid w:val="001E32E9"/>
    <w:rsid w:val="001E6BAA"/>
    <w:rsid w:val="001F31E4"/>
    <w:rsid w:val="001F7699"/>
    <w:rsid w:val="00201E81"/>
    <w:rsid w:val="00202033"/>
    <w:rsid w:val="002041DD"/>
    <w:rsid w:val="00204EA8"/>
    <w:rsid w:val="00207533"/>
    <w:rsid w:val="00210915"/>
    <w:rsid w:val="0021123A"/>
    <w:rsid w:val="00214757"/>
    <w:rsid w:val="00221E00"/>
    <w:rsid w:val="00223D36"/>
    <w:rsid w:val="00231B29"/>
    <w:rsid w:val="00235CA1"/>
    <w:rsid w:val="0023661A"/>
    <w:rsid w:val="002411AB"/>
    <w:rsid w:val="0024183B"/>
    <w:rsid w:val="00243F0E"/>
    <w:rsid w:val="0024488F"/>
    <w:rsid w:val="00251486"/>
    <w:rsid w:val="00252314"/>
    <w:rsid w:val="00253B33"/>
    <w:rsid w:val="002561F0"/>
    <w:rsid w:val="00257DA1"/>
    <w:rsid w:val="00262230"/>
    <w:rsid w:val="00263090"/>
    <w:rsid w:val="00264ED7"/>
    <w:rsid w:val="0027056D"/>
    <w:rsid w:val="00270C29"/>
    <w:rsid w:val="00271523"/>
    <w:rsid w:val="00272589"/>
    <w:rsid w:val="0028242D"/>
    <w:rsid w:val="00282E3D"/>
    <w:rsid w:val="00284316"/>
    <w:rsid w:val="00285664"/>
    <w:rsid w:val="00285727"/>
    <w:rsid w:val="00285908"/>
    <w:rsid w:val="00285FFC"/>
    <w:rsid w:val="00286C85"/>
    <w:rsid w:val="002957C1"/>
    <w:rsid w:val="00296E09"/>
    <w:rsid w:val="002A0512"/>
    <w:rsid w:val="002A1C24"/>
    <w:rsid w:val="002A4F4F"/>
    <w:rsid w:val="002A7514"/>
    <w:rsid w:val="002B2E3A"/>
    <w:rsid w:val="002B3EFE"/>
    <w:rsid w:val="002B4A98"/>
    <w:rsid w:val="002B63F5"/>
    <w:rsid w:val="002C12E3"/>
    <w:rsid w:val="002C37CA"/>
    <w:rsid w:val="002C4D3A"/>
    <w:rsid w:val="002C54BA"/>
    <w:rsid w:val="002D0495"/>
    <w:rsid w:val="002D4AF0"/>
    <w:rsid w:val="002E4529"/>
    <w:rsid w:val="002E6769"/>
    <w:rsid w:val="002E6BD4"/>
    <w:rsid w:val="002E74F2"/>
    <w:rsid w:val="002F0007"/>
    <w:rsid w:val="002F08B4"/>
    <w:rsid w:val="002F391E"/>
    <w:rsid w:val="002F4088"/>
    <w:rsid w:val="00300AB7"/>
    <w:rsid w:val="003015E0"/>
    <w:rsid w:val="0030179D"/>
    <w:rsid w:val="0030215C"/>
    <w:rsid w:val="003027EA"/>
    <w:rsid w:val="0030292C"/>
    <w:rsid w:val="00302B9B"/>
    <w:rsid w:val="00304D25"/>
    <w:rsid w:val="00305BAB"/>
    <w:rsid w:val="003065C8"/>
    <w:rsid w:val="00307CA5"/>
    <w:rsid w:val="00312BC8"/>
    <w:rsid w:val="00314301"/>
    <w:rsid w:val="003170FB"/>
    <w:rsid w:val="003217B5"/>
    <w:rsid w:val="00324F35"/>
    <w:rsid w:val="00330EA5"/>
    <w:rsid w:val="00331D08"/>
    <w:rsid w:val="00336A7F"/>
    <w:rsid w:val="00340F33"/>
    <w:rsid w:val="00342280"/>
    <w:rsid w:val="003454FE"/>
    <w:rsid w:val="00346897"/>
    <w:rsid w:val="00350919"/>
    <w:rsid w:val="0035319C"/>
    <w:rsid w:val="00353678"/>
    <w:rsid w:val="0036141B"/>
    <w:rsid w:val="0036378D"/>
    <w:rsid w:val="00370990"/>
    <w:rsid w:val="0037239C"/>
    <w:rsid w:val="0037382C"/>
    <w:rsid w:val="00374815"/>
    <w:rsid w:val="0038107F"/>
    <w:rsid w:val="003812A4"/>
    <w:rsid w:val="0038138E"/>
    <w:rsid w:val="00381705"/>
    <w:rsid w:val="003826A9"/>
    <w:rsid w:val="003831AF"/>
    <w:rsid w:val="00383F66"/>
    <w:rsid w:val="00385D8C"/>
    <w:rsid w:val="00386726"/>
    <w:rsid w:val="00390541"/>
    <w:rsid w:val="00392C94"/>
    <w:rsid w:val="003953E1"/>
    <w:rsid w:val="003963FB"/>
    <w:rsid w:val="00397635"/>
    <w:rsid w:val="003A0A52"/>
    <w:rsid w:val="003A4BDB"/>
    <w:rsid w:val="003A4E97"/>
    <w:rsid w:val="003A716A"/>
    <w:rsid w:val="003B00FD"/>
    <w:rsid w:val="003B71F8"/>
    <w:rsid w:val="003C090F"/>
    <w:rsid w:val="003C1DE0"/>
    <w:rsid w:val="003C31DE"/>
    <w:rsid w:val="003D6461"/>
    <w:rsid w:val="003E1025"/>
    <w:rsid w:val="003E1AB8"/>
    <w:rsid w:val="003E3999"/>
    <w:rsid w:val="003E478B"/>
    <w:rsid w:val="003E47B9"/>
    <w:rsid w:val="003E5053"/>
    <w:rsid w:val="003E5F12"/>
    <w:rsid w:val="003E785F"/>
    <w:rsid w:val="003F6F4C"/>
    <w:rsid w:val="00400035"/>
    <w:rsid w:val="00401249"/>
    <w:rsid w:val="0040343D"/>
    <w:rsid w:val="00407951"/>
    <w:rsid w:val="00413B13"/>
    <w:rsid w:val="00414D33"/>
    <w:rsid w:val="00417E20"/>
    <w:rsid w:val="00430C17"/>
    <w:rsid w:val="0043198D"/>
    <w:rsid w:val="004351B8"/>
    <w:rsid w:val="00440ED6"/>
    <w:rsid w:val="00442636"/>
    <w:rsid w:val="00442ED7"/>
    <w:rsid w:val="00444896"/>
    <w:rsid w:val="00445BB1"/>
    <w:rsid w:val="00446800"/>
    <w:rsid w:val="00450B8F"/>
    <w:rsid w:val="00451E45"/>
    <w:rsid w:val="00454972"/>
    <w:rsid w:val="00454C41"/>
    <w:rsid w:val="0046369B"/>
    <w:rsid w:val="00463C24"/>
    <w:rsid w:val="00467650"/>
    <w:rsid w:val="00470AC3"/>
    <w:rsid w:val="00471217"/>
    <w:rsid w:val="0047302D"/>
    <w:rsid w:val="00474722"/>
    <w:rsid w:val="00476746"/>
    <w:rsid w:val="00481BC4"/>
    <w:rsid w:val="00486DCE"/>
    <w:rsid w:val="00486FD4"/>
    <w:rsid w:val="00490D69"/>
    <w:rsid w:val="00491539"/>
    <w:rsid w:val="0049181B"/>
    <w:rsid w:val="00492531"/>
    <w:rsid w:val="00496F4F"/>
    <w:rsid w:val="004977D6"/>
    <w:rsid w:val="004A4ABF"/>
    <w:rsid w:val="004B1FD3"/>
    <w:rsid w:val="004B5E39"/>
    <w:rsid w:val="004B6476"/>
    <w:rsid w:val="004C0D8A"/>
    <w:rsid w:val="004C1F06"/>
    <w:rsid w:val="004C2BC0"/>
    <w:rsid w:val="004C44CB"/>
    <w:rsid w:val="004C5D2C"/>
    <w:rsid w:val="004C6145"/>
    <w:rsid w:val="004C6ED2"/>
    <w:rsid w:val="004C7AB5"/>
    <w:rsid w:val="004D4AE4"/>
    <w:rsid w:val="004E01D5"/>
    <w:rsid w:val="004E01F2"/>
    <w:rsid w:val="004E1021"/>
    <w:rsid w:val="004E34EA"/>
    <w:rsid w:val="004E742A"/>
    <w:rsid w:val="004E7E7F"/>
    <w:rsid w:val="004F17FB"/>
    <w:rsid w:val="004F1D65"/>
    <w:rsid w:val="004F358B"/>
    <w:rsid w:val="004F3748"/>
    <w:rsid w:val="004F4C91"/>
    <w:rsid w:val="004F65AA"/>
    <w:rsid w:val="004F7835"/>
    <w:rsid w:val="00500E93"/>
    <w:rsid w:val="005054BD"/>
    <w:rsid w:val="005063EF"/>
    <w:rsid w:val="00507015"/>
    <w:rsid w:val="005101DA"/>
    <w:rsid w:val="00510918"/>
    <w:rsid w:val="005131FB"/>
    <w:rsid w:val="005147E5"/>
    <w:rsid w:val="005163AA"/>
    <w:rsid w:val="005164A4"/>
    <w:rsid w:val="005207A6"/>
    <w:rsid w:val="00520EFA"/>
    <w:rsid w:val="00521374"/>
    <w:rsid w:val="005273D9"/>
    <w:rsid w:val="005274C5"/>
    <w:rsid w:val="00527D61"/>
    <w:rsid w:val="00533F3B"/>
    <w:rsid w:val="00541952"/>
    <w:rsid w:val="00545725"/>
    <w:rsid w:val="00545C9A"/>
    <w:rsid w:val="00545F90"/>
    <w:rsid w:val="00546DFF"/>
    <w:rsid w:val="00551F93"/>
    <w:rsid w:val="00554C3E"/>
    <w:rsid w:val="00557824"/>
    <w:rsid w:val="0056106E"/>
    <w:rsid w:val="00561B9C"/>
    <w:rsid w:val="005641D7"/>
    <w:rsid w:val="005720C9"/>
    <w:rsid w:val="0057237A"/>
    <w:rsid w:val="00574107"/>
    <w:rsid w:val="00575C71"/>
    <w:rsid w:val="00575E79"/>
    <w:rsid w:val="0058022C"/>
    <w:rsid w:val="00586954"/>
    <w:rsid w:val="00591A97"/>
    <w:rsid w:val="005942B9"/>
    <w:rsid w:val="00594AE7"/>
    <w:rsid w:val="005956CB"/>
    <w:rsid w:val="00595FE9"/>
    <w:rsid w:val="005A34D2"/>
    <w:rsid w:val="005A5C7C"/>
    <w:rsid w:val="005A7265"/>
    <w:rsid w:val="005B2F7E"/>
    <w:rsid w:val="005C27BD"/>
    <w:rsid w:val="005C3794"/>
    <w:rsid w:val="005C3A99"/>
    <w:rsid w:val="005C4388"/>
    <w:rsid w:val="005C6BD9"/>
    <w:rsid w:val="005C70DE"/>
    <w:rsid w:val="005D5391"/>
    <w:rsid w:val="005D5A04"/>
    <w:rsid w:val="005E3DF8"/>
    <w:rsid w:val="005E4D78"/>
    <w:rsid w:val="005E5B9E"/>
    <w:rsid w:val="005F3BD7"/>
    <w:rsid w:val="005F40CF"/>
    <w:rsid w:val="005F73AD"/>
    <w:rsid w:val="006063EB"/>
    <w:rsid w:val="00607F06"/>
    <w:rsid w:val="0061000B"/>
    <w:rsid w:val="006110B0"/>
    <w:rsid w:val="00613093"/>
    <w:rsid w:val="0061483A"/>
    <w:rsid w:val="006148D9"/>
    <w:rsid w:val="00615154"/>
    <w:rsid w:val="0062322F"/>
    <w:rsid w:val="00631A13"/>
    <w:rsid w:val="006331E5"/>
    <w:rsid w:val="00633D70"/>
    <w:rsid w:val="00636A65"/>
    <w:rsid w:val="00637214"/>
    <w:rsid w:val="00640D57"/>
    <w:rsid w:val="00641C79"/>
    <w:rsid w:val="00643424"/>
    <w:rsid w:val="0064480C"/>
    <w:rsid w:val="006452A9"/>
    <w:rsid w:val="006456F4"/>
    <w:rsid w:val="006461E0"/>
    <w:rsid w:val="006545E1"/>
    <w:rsid w:val="00654649"/>
    <w:rsid w:val="00655E46"/>
    <w:rsid w:val="00656021"/>
    <w:rsid w:val="0066150B"/>
    <w:rsid w:val="00662886"/>
    <w:rsid w:val="00665A42"/>
    <w:rsid w:val="00665CDF"/>
    <w:rsid w:val="00666408"/>
    <w:rsid w:val="00667CAC"/>
    <w:rsid w:val="00672731"/>
    <w:rsid w:val="006745E8"/>
    <w:rsid w:val="006760F0"/>
    <w:rsid w:val="00676208"/>
    <w:rsid w:val="00676524"/>
    <w:rsid w:val="00677362"/>
    <w:rsid w:val="006812F6"/>
    <w:rsid w:val="00681570"/>
    <w:rsid w:val="006829D0"/>
    <w:rsid w:val="006875EF"/>
    <w:rsid w:val="006932F2"/>
    <w:rsid w:val="00693890"/>
    <w:rsid w:val="00694552"/>
    <w:rsid w:val="00694970"/>
    <w:rsid w:val="00694E6E"/>
    <w:rsid w:val="00695B53"/>
    <w:rsid w:val="00696FAB"/>
    <w:rsid w:val="006A4A24"/>
    <w:rsid w:val="006A4C7E"/>
    <w:rsid w:val="006A5278"/>
    <w:rsid w:val="006A5597"/>
    <w:rsid w:val="006A605E"/>
    <w:rsid w:val="006A607E"/>
    <w:rsid w:val="006B54CD"/>
    <w:rsid w:val="006B7893"/>
    <w:rsid w:val="006C0572"/>
    <w:rsid w:val="006C2DD0"/>
    <w:rsid w:val="006C39B5"/>
    <w:rsid w:val="006C3AEC"/>
    <w:rsid w:val="006D09F3"/>
    <w:rsid w:val="006D3CF9"/>
    <w:rsid w:val="006D553B"/>
    <w:rsid w:val="006D661C"/>
    <w:rsid w:val="006E1AC1"/>
    <w:rsid w:val="006E3495"/>
    <w:rsid w:val="006E6540"/>
    <w:rsid w:val="006F08C4"/>
    <w:rsid w:val="006F1051"/>
    <w:rsid w:val="006F1399"/>
    <w:rsid w:val="006F2D6D"/>
    <w:rsid w:val="006F43CA"/>
    <w:rsid w:val="0070172A"/>
    <w:rsid w:val="0070258D"/>
    <w:rsid w:val="007049EC"/>
    <w:rsid w:val="0070555A"/>
    <w:rsid w:val="007056E2"/>
    <w:rsid w:val="00706000"/>
    <w:rsid w:val="00706391"/>
    <w:rsid w:val="00706601"/>
    <w:rsid w:val="00712F2C"/>
    <w:rsid w:val="007133D6"/>
    <w:rsid w:val="00713E4D"/>
    <w:rsid w:val="00714559"/>
    <w:rsid w:val="0071616B"/>
    <w:rsid w:val="007173E4"/>
    <w:rsid w:val="00720980"/>
    <w:rsid w:val="00721216"/>
    <w:rsid w:val="007216E8"/>
    <w:rsid w:val="007229EE"/>
    <w:rsid w:val="00722A5E"/>
    <w:rsid w:val="00730997"/>
    <w:rsid w:val="00731351"/>
    <w:rsid w:val="0073308C"/>
    <w:rsid w:val="007372DE"/>
    <w:rsid w:val="007374B1"/>
    <w:rsid w:val="00741F7C"/>
    <w:rsid w:val="0074339B"/>
    <w:rsid w:val="00746052"/>
    <w:rsid w:val="00746521"/>
    <w:rsid w:val="00747E0D"/>
    <w:rsid w:val="00747ED8"/>
    <w:rsid w:val="0075147D"/>
    <w:rsid w:val="00751B4C"/>
    <w:rsid w:val="0075229A"/>
    <w:rsid w:val="00753D0D"/>
    <w:rsid w:val="007601CE"/>
    <w:rsid w:val="00760D08"/>
    <w:rsid w:val="007633DD"/>
    <w:rsid w:val="00764630"/>
    <w:rsid w:val="007649B6"/>
    <w:rsid w:val="00770658"/>
    <w:rsid w:val="00771BFB"/>
    <w:rsid w:val="00772C3F"/>
    <w:rsid w:val="007731B0"/>
    <w:rsid w:val="0077360F"/>
    <w:rsid w:val="0077489C"/>
    <w:rsid w:val="00776000"/>
    <w:rsid w:val="007767C5"/>
    <w:rsid w:val="00781722"/>
    <w:rsid w:val="00781B40"/>
    <w:rsid w:val="0078245C"/>
    <w:rsid w:val="007857B1"/>
    <w:rsid w:val="00785A11"/>
    <w:rsid w:val="007865A1"/>
    <w:rsid w:val="00795C4A"/>
    <w:rsid w:val="00796A33"/>
    <w:rsid w:val="007A107C"/>
    <w:rsid w:val="007A6732"/>
    <w:rsid w:val="007B08D7"/>
    <w:rsid w:val="007B0EA5"/>
    <w:rsid w:val="007B14B7"/>
    <w:rsid w:val="007C0A66"/>
    <w:rsid w:val="007C0A9C"/>
    <w:rsid w:val="007C31FC"/>
    <w:rsid w:val="007C3AC7"/>
    <w:rsid w:val="007C3E7C"/>
    <w:rsid w:val="007D02B2"/>
    <w:rsid w:val="007D22BB"/>
    <w:rsid w:val="007D3BDB"/>
    <w:rsid w:val="007D75B4"/>
    <w:rsid w:val="007D765F"/>
    <w:rsid w:val="007E00AE"/>
    <w:rsid w:val="007F69BE"/>
    <w:rsid w:val="007F6D8E"/>
    <w:rsid w:val="00802F69"/>
    <w:rsid w:val="0080312A"/>
    <w:rsid w:val="0080356E"/>
    <w:rsid w:val="00805C48"/>
    <w:rsid w:val="00807A51"/>
    <w:rsid w:val="008107E5"/>
    <w:rsid w:val="00814F9D"/>
    <w:rsid w:val="008178CC"/>
    <w:rsid w:val="00821633"/>
    <w:rsid w:val="00821636"/>
    <w:rsid w:val="00823190"/>
    <w:rsid w:val="00823404"/>
    <w:rsid w:val="008244CF"/>
    <w:rsid w:val="00827035"/>
    <w:rsid w:val="008274FA"/>
    <w:rsid w:val="00827A9A"/>
    <w:rsid w:val="00831036"/>
    <w:rsid w:val="00842084"/>
    <w:rsid w:val="00850198"/>
    <w:rsid w:val="0085046D"/>
    <w:rsid w:val="008508EB"/>
    <w:rsid w:val="00852875"/>
    <w:rsid w:val="00852E73"/>
    <w:rsid w:val="00854190"/>
    <w:rsid w:val="0085594A"/>
    <w:rsid w:val="00857070"/>
    <w:rsid w:val="00860F46"/>
    <w:rsid w:val="008614A6"/>
    <w:rsid w:val="0086389E"/>
    <w:rsid w:val="0086429B"/>
    <w:rsid w:val="008701D6"/>
    <w:rsid w:val="00871F5E"/>
    <w:rsid w:val="008721E2"/>
    <w:rsid w:val="00876E55"/>
    <w:rsid w:val="008777A5"/>
    <w:rsid w:val="0088633B"/>
    <w:rsid w:val="00893488"/>
    <w:rsid w:val="0089352E"/>
    <w:rsid w:val="00893F17"/>
    <w:rsid w:val="00897D9E"/>
    <w:rsid w:val="008A0A7F"/>
    <w:rsid w:val="008A1CF9"/>
    <w:rsid w:val="008A31AF"/>
    <w:rsid w:val="008A542A"/>
    <w:rsid w:val="008B3939"/>
    <w:rsid w:val="008B4654"/>
    <w:rsid w:val="008B6CF9"/>
    <w:rsid w:val="008B6F62"/>
    <w:rsid w:val="008B7E5A"/>
    <w:rsid w:val="008C1A64"/>
    <w:rsid w:val="008C2C58"/>
    <w:rsid w:val="008C352F"/>
    <w:rsid w:val="008C597F"/>
    <w:rsid w:val="008C66E3"/>
    <w:rsid w:val="008C6E2F"/>
    <w:rsid w:val="008C7B13"/>
    <w:rsid w:val="008D0FBD"/>
    <w:rsid w:val="008D306B"/>
    <w:rsid w:val="008D3BF4"/>
    <w:rsid w:val="008D49CA"/>
    <w:rsid w:val="008D4F00"/>
    <w:rsid w:val="008D5A8A"/>
    <w:rsid w:val="008D70FD"/>
    <w:rsid w:val="008E4B41"/>
    <w:rsid w:val="008E635C"/>
    <w:rsid w:val="008E7094"/>
    <w:rsid w:val="008F64B3"/>
    <w:rsid w:val="00901455"/>
    <w:rsid w:val="00903CD3"/>
    <w:rsid w:val="0090429C"/>
    <w:rsid w:val="009047C4"/>
    <w:rsid w:val="00904AFA"/>
    <w:rsid w:val="00906862"/>
    <w:rsid w:val="0091071D"/>
    <w:rsid w:val="00913532"/>
    <w:rsid w:val="00916DBF"/>
    <w:rsid w:val="009249DB"/>
    <w:rsid w:val="00931DED"/>
    <w:rsid w:val="00932C64"/>
    <w:rsid w:val="00936888"/>
    <w:rsid w:val="00936DE2"/>
    <w:rsid w:val="00942DD0"/>
    <w:rsid w:val="009440BE"/>
    <w:rsid w:val="00947174"/>
    <w:rsid w:val="0095111E"/>
    <w:rsid w:val="00954BC5"/>
    <w:rsid w:val="00955BE3"/>
    <w:rsid w:val="00960FEB"/>
    <w:rsid w:val="00961BD4"/>
    <w:rsid w:val="00962A19"/>
    <w:rsid w:val="00963FC7"/>
    <w:rsid w:val="0096455B"/>
    <w:rsid w:val="00965FB3"/>
    <w:rsid w:val="0096621F"/>
    <w:rsid w:val="00967566"/>
    <w:rsid w:val="00967B27"/>
    <w:rsid w:val="00970037"/>
    <w:rsid w:val="00971AAA"/>
    <w:rsid w:val="00971FBF"/>
    <w:rsid w:val="00972A3D"/>
    <w:rsid w:val="00972F5C"/>
    <w:rsid w:val="00974691"/>
    <w:rsid w:val="00976828"/>
    <w:rsid w:val="009778B0"/>
    <w:rsid w:val="00981553"/>
    <w:rsid w:val="009825D1"/>
    <w:rsid w:val="009825F2"/>
    <w:rsid w:val="00983D2A"/>
    <w:rsid w:val="00990043"/>
    <w:rsid w:val="00995868"/>
    <w:rsid w:val="00995CD7"/>
    <w:rsid w:val="009A5A79"/>
    <w:rsid w:val="009A74D6"/>
    <w:rsid w:val="009B1E32"/>
    <w:rsid w:val="009B3FB2"/>
    <w:rsid w:val="009B7F8B"/>
    <w:rsid w:val="009C2541"/>
    <w:rsid w:val="009C32F9"/>
    <w:rsid w:val="009C65B7"/>
    <w:rsid w:val="009C7EA7"/>
    <w:rsid w:val="009D060B"/>
    <w:rsid w:val="009D5EBB"/>
    <w:rsid w:val="009D6957"/>
    <w:rsid w:val="009E1C06"/>
    <w:rsid w:val="009E649F"/>
    <w:rsid w:val="00A0544C"/>
    <w:rsid w:val="00A11693"/>
    <w:rsid w:val="00A1171F"/>
    <w:rsid w:val="00A12D36"/>
    <w:rsid w:val="00A12E90"/>
    <w:rsid w:val="00A156B6"/>
    <w:rsid w:val="00A160C5"/>
    <w:rsid w:val="00A24CB5"/>
    <w:rsid w:val="00A27A0A"/>
    <w:rsid w:val="00A27CC3"/>
    <w:rsid w:val="00A33268"/>
    <w:rsid w:val="00A340D2"/>
    <w:rsid w:val="00A36691"/>
    <w:rsid w:val="00A426D0"/>
    <w:rsid w:val="00A43D71"/>
    <w:rsid w:val="00A45196"/>
    <w:rsid w:val="00A50822"/>
    <w:rsid w:val="00A51243"/>
    <w:rsid w:val="00A549F7"/>
    <w:rsid w:val="00A55BFF"/>
    <w:rsid w:val="00A56037"/>
    <w:rsid w:val="00A62C42"/>
    <w:rsid w:val="00A6413F"/>
    <w:rsid w:val="00A75388"/>
    <w:rsid w:val="00A7543D"/>
    <w:rsid w:val="00A77223"/>
    <w:rsid w:val="00A77AE5"/>
    <w:rsid w:val="00A80301"/>
    <w:rsid w:val="00A80B99"/>
    <w:rsid w:val="00A80E9A"/>
    <w:rsid w:val="00A81C71"/>
    <w:rsid w:val="00A843A7"/>
    <w:rsid w:val="00A90778"/>
    <w:rsid w:val="00A91305"/>
    <w:rsid w:val="00A94490"/>
    <w:rsid w:val="00A9603D"/>
    <w:rsid w:val="00AA2457"/>
    <w:rsid w:val="00AA2AC6"/>
    <w:rsid w:val="00AA4AE4"/>
    <w:rsid w:val="00AB5821"/>
    <w:rsid w:val="00AC40A5"/>
    <w:rsid w:val="00AC4455"/>
    <w:rsid w:val="00AD4AC6"/>
    <w:rsid w:val="00AD720C"/>
    <w:rsid w:val="00AE03F5"/>
    <w:rsid w:val="00AE1628"/>
    <w:rsid w:val="00AE1ACB"/>
    <w:rsid w:val="00AE5A2A"/>
    <w:rsid w:val="00AF01F5"/>
    <w:rsid w:val="00AF2B8E"/>
    <w:rsid w:val="00AF5B20"/>
    <w:rsid w:val="00B028A9"/>
    <w:rsid w:val="00B06625"/>
    <w:rsid w:val="00B12CBA"/>
    <w:rsid w:val="00B23AF5"/>
    <w:rsid w:val="00B326A8"/>
    <w:rsid w:val="00B350A1"/>
    <w:rsid w:val="00B35640"/>
    <w:rsid w:val="00B364EC"/>
    <w:rsid w:val="00B37D37"/>
    <w:rsid w:val="00B420AD"/>
    <w:rsid w:val="00B44DD6"/>
    <w:rsid w:val="00B51CF0"/>
    <w:rsid w:val="00B5578E"/>
    <w:rsid w:val="00B57046"/>
    <w:rsid w:val="00B60E7F"/>
    <w:rsid w:val="00B6220E"/>
    <w:rsid w:val="00B63895"/>
    <w:rsid w:val="00B72502"/>
    <w:rsid w:val="00B73E36"/>
    <w:rsid w:val="00B76F96"/>
    <w:rsid w:val="00B800C1"/>
    <w:rsid w:val="00B831B9"/>
    <w:rsid w:val="00B86242"/>
    <w:rsid w:val="00B86AB1"/>
    <w:rsid w:val="00B86BBF"/>
    <w:rsid w:val="00B87CFF"/>
    <w:rsid w:val="00B90445"/>
    <w:rsid w:val="00B9069F"/>
    <w:rsid w:val="00B90780"/>
    <w:rsid w:val="00B91F9A"/>
    <w:rsid w:val="00B9721E"/>
    <w:rsid w:val="00BA1424"/>
    <w:rsid w:val="00BA3D8A"/>
    <w:rsid w:val="00BA4068"/>
    <w:rsid w:val="00BB0654"/>
    <w:rsid w:val="00BB20A6"/>
    <w:rsid w:val="00BB3551"/>
    <w:rsid w:val="00BB5061"/>
    <w:rsid w:val="00BB50D2"/>
    <w:rsid w:val="00BB7431"/>
    <w:rsid w:val="00BB74FE"/>
    <w:rsid w:val="00BC06FD"/>
    <w:rsid w:val="00BC12E5"/>
    <w:rsid w:val="00BC2588"/>
    <w:rsid w:val="00BC3138"/>
    <w:rsid w:val="00BC6C20"/>
    <w:rsid w:val="00BC7A13"/>
    <w:rsid w:val="00BC7BB2"/>
    <w:rsid w:val="00BC7FB6"/>
    <w:rsid w:val="00BD0892"/>
    <w:rsid w:val="00BD3787"/>
    <w:rsid w:val="00BD51B7"/>
    <w:rsid w:val="00BD79CB"/>
    <w:rsid w:val="00BE1195"/>
    <w:rsid w:val="00BE17A3"/>
    <w:rsid w:val="00BE180F"/>
    <w:rsid w:val="00BE3B70"/>
    <w:rsid w:val="00BE4492"/>
    <w:rsid w:val="00BF07B5"/>
    <w:rsid w:val="00BF14B9"/>
    <w:rsid w:val="00BF157E"/>
    <w:rsid w:val="00BF1E23"/>
    <w:rsid w:val="00BF4738"/>
    <w:rsid w:val="00BF47CB"/>
    <w:rsid w:val="00BF4E3F"/>
    <w:rsid w:val="00BF6B1A"/>
    <w:rsid w:val="00C02F54"/>
    <w:rsid w:val="00C06C7D"/>
    <w:rsid w:val="00C10702"/>
    <w:rsid w:val="00C1435E"/>
    <w:rsid w:val="00C163B8"/>
    <w:rsid w:val="00C164F9"/>
    <w:rsid w:val="00C20102"/>
    <w:rsid w:val="00C25D14"/>
    <w:rsid w:val="00C31952"/>
    <w:rsid w:val="00C338C5"/>
    <w:rsid w:val="00C3473E"/>
    <w:rsid w:val="00C42EEF"/>
    <w:rsid w:val="00C43C4D"/>
    <w:rsid w:val="00C45088"/>
    <w:rsid w:val="00C46DC9"/>
    <w:rsid w:val="00C51C8A"/>
    <w:rsid w:val="00C52853"/>
    <w:rsid w:val="00C54BCC"/>
    <w:rsid w:val="00C6080A"/>
    <w:rsid w:val="00C66CEE"/>
    <w:rsid w:val="00C673D1"/>
    <w:rsid w:val="00C71682"/>
    <w:rsid w:val="00C72A74"/>
    <w:rsid w:val="00C735A1"/>
    <w:rsid w:val="00C74CE8"/>
    <w:rsid w:val="00C76F9D"/>
    <w:rsid w:val="00C80981"/>
    <w:rsid w:val="00C84699"/>
    <w:rsid w:val="00C867E3"/>
    <w:rsid w:val="00C9034D"/>
    <w:rsid w:val="00C911C5"/>
    <w:rsid w:val="00C9211A"/>
    <w:rsid w:val="00C926E5"/>
    <w:rsid w:val="00C9436F"/>
    <w:rsid w:val="00C96DC2"/>
    <w:rsid w:val="00CA0B96"/>
    <w:rsid w:val="00CA0FD7"/>
    <w:rsid w:val="00CA1EAF"/>
    <w:rsid w:val="00CA48D8"/>
    <w:rsid w:val="00CA521D"/>
    <w:rsid w:val="00CB088E"/>
    <w:rsid w:val="00CB0E36"/>
    <w:rsid w:val="00CB1F55"/>
    <w:rsid w:val="00CB217A"/>
    <w:rsid w:val="00CB221C"/>
    <w:rsid w:val="00CB2C49"/>
    <w:rsid w:val="00CB466B"/>
    <w:rsid w:val="00CB6802"/>
    <w:rsid w:val="00CB7639"/>
    <w:rsid w:val="00CB7E9F"/>
    <w:rsid w:val="00CC230C"/>
    <w:rsid w:val="00CC47B6"/>
    <w:rsid w:val="00CC4B3E"/>
    <w:rsid w:val="00CD2334"/>
    <w:rsid w:val="00CD5081"/>
    <w:rsid w:val="00CE2FD5"/>
    <w:rsid w:val="00CE4DAD"/>
    <w:rsid w:val="00CE5274"/>
    <w:rsid w:val="00CE78FC"/>
    <w:rsid w:val="00CF00EA"/>
    <w:rsid w:val="00CF073D"/>
    <w:rsid w:val="00CF2DB9"/>
    <w:rsid w:val="00CF46B5"/>
    <w:rsid w:val="00CF7A14"/>
    <w:rsid w:val="00D01DFC"/>
    <w:rsid w:val="00D05210"/>
    <w:rsid w:val="00D078F3"/>
    <w:rsid w:val="00D101EA"/>
    <w:rsid w:val="00D137DF"/>
    <w:rsid w:val="00D13D64"/>
    <w:rsid w:val="00D147AF"/>
    <w:rsid w:val="00D150A8"/>
    <w:rsid w:val="00D15A28"/>
    <w:rsid w:val="00D170DB"/>
    <w:rsid w:val="00D177EF"/>
    <w:rsid w:val="00D17C8C"/>
    <w:rsid w:val="00D222B6"/>
    <w:rsid w:val="00D24AF9"/>
    <w:rsid w:val="00D256A0"/>
    <w:rsid w:val="00D26BB4"/>
    <w:rsid w:val="00D27470"/>
    <w:rsid w:val="00D3061D"/>
    <w:rsid w:val="00D32533"/>
    <w:rsid w:val="00D32AE0"/>
    <w:rsid w:val="00D3466F"/>
    <w:rsid w:val="00D35FED"/>
    <w:rsid w:val="00D3690F"/>
    <w:rsid w:val="00D40D49"/>
    <w:rsid w:val="00D413FF"/>
    <w:rsid w:val="00D43760"/>
    <w:rsid w:val="00D447D9"/>
    <w:rsid w:val="00D44820"/>
    <w:rsid w:val="00D47AA6"/>
    <w:rsid w:val="00D50274"/>
    <w:rsid w:val="00D619F3"/>
    <w:rsid w:val="00D62082"/>
    <w:rsid w:val="00D63434"/>
    <w:rsid w:val="00D63C6F"/>
    <w:rsid w:val="00D642E3"/>
    <w:rsid w:val="00D6780E"/>
    <w:rsid w:val="00D67FB7"/>
    <w:rsid w:val="00D70D85"/>
    <w:rsid w:val="00D7118F"/>
    <w:rsid w:val="00D72303"/>
    <w:rsid w:val="00D81C45"/>
    <w:rsid w:val="00D867B9"/>
    <w:rsid w:val="00D9299B"/>
    <w:rsid w:val="00D92BB6"/>
    <w:rsid w:val="00D93218"/>
    <w:rsid w:val="00D93356"/>
    <w:rsid w:val="00D95BBF"/>
    <w:rsid w:val="00DA129A"/>
    <w:rsid w:val="00DA2709"/>
    <w:rsid w:val="00DB0489"/>
    <w:rsid w:val="00DB1497"/>
    <w:rsid w:val="00DB14C0"/>
    <w:rsid w:val="00DB474A"/>
    <w:rsid w:val="00DB4C76"/>
    <w:rsid w:val="00DC044F"/>
    <w:rsid w:val="00DC0A97"/>
    <w:rsid w:val="00DC49D5"/>
    <w:rsid w:val="00DC546E"/>
    <w:rsid w:val="00DC6291"/>
    <w:rsid w:val="00DC7D56"/>
    <w:rsid w:val="00DD152E"/>
    <w:rsid w:val="00DD40E4"/>
    <w:rsid w:val="00DD584B"/>
    <w:rsid w:val="00DD64D3"/>
    <w:rsid w:val="00DD77E3"/>
    <w:rsid w:val="00DE0A4A"/>
    <w:rsid w:val="00DE1065"/>
    <w:rsid w:val="00DE217D"/>
    <w:rsid w:val="00DE33E9"/>
    <w:rsid w:val="00DE3947"/>
    <w:rsid w:val="00DE428E"/>
    <w:rsid w:val="00DE4A57"/>
    <w:rsid w:val="00DF041B"/>
    <w:rsid w:val="00DF09B7"/>
    <w:rsid w:val="00DF1A7D"/>
    <w:rsid w:val="00DF3245"/>
    <w:rsid w:val="00E03DA0"/>
    <w:rsid w:val="00E0477F"/>
    <w:rsid w:val="00E07222"/>
    <w:rsid w:val="00E07DE3"/>
    <w:rsid w:val="00E105C6"/>
    <w:rsid w:val="00E107C5"/>
    <w:rsid w:val="00E110AE"/>
    <w:rsid w:val="00E13B7E"/>
    <w:rsid w:val="00E144B8"/>
    <w:rsid w:val="00E144C2"/>
    <w:rsid w:val="00E14B50"/>
    <w:rsid w:val="00E20832"/>
    <w:rsid w:val="00E20A06"/>
    <w:rsid w:val="00E21C46"/>
    <w:rsid w:val="00E26137"/>
    <w:rsid w:val="00E31192"/>
    <w:rsid w:val="00E3377C"/>
    <w:rsid w:val="00E338FC"/>
    <w:rsid w:val="00E34937"/>
    <w:rsid w:val="00E35636"/>
    <w:rsid w:val="00E41583"/>
    <w:rsid w:val="00E42C28"/>
    <w:rsid w:val="00E43F88"/>
    <w:rsid w:val="00E456C8"/>
    <w:rsid w:val="00E45A44"/>
    <w:rsid w:val="00E56547"/>
    <w:rsid w:val="00E56829"/>
    <w:rsid w:val="00E570C6"/>
    <w:rsid w:val="00E6248C"/>
    <w:rsid w:val="00E64813"/>
    <w:rsid w:val="00E67B33"/>
    <w:rsid w:val="00E706C4"/>
    <w:rsid w:val="00E718C9"/>
    <w:rsid w:val="00E725A0"/>
    <w:rsid w:val="00E72AE2"/>
    <w:rsid w:val="00E733A4"/>
    <w:rsid w:val="00E735FF"/>
    <w:rsid w:val="00E73E74"/>
    <w:rsid w:val="00E74ECA"/>
    <w:rsid w:val="00E75700"/>
    <w:rsid w:val="00E75FE7"/>
    <w:rsid w:val="00E76CD2"/>
    <w:rsid w:val="00E81367"/>
    <w:rsid w:val="00E81E66"/>
    <w:rsid w:val="00E82101"/>
    <w:rsid w:val="00E829F4"/>
    <w:rsid w:val="00E84AB7"/>
    <w:rsid w:val="00E8514B"/>
    <w:rsid w:val="00E92451"/>
    <w:rsid w:val="00E94488"/>
    <w:rsid w:val="00E9464F"/>
    <w:rsid w:val="00E94AAF"/>
    <w:rsid w:val="00E95A93"/>
    <w:rsid w:val="00EA0198"/>
    <w:rsid w:val="00EA084F"/>
    <w:rsid w:val="00EA0B89"/>
    <w:rsid w:val="00EA3193"/>
    <w:rsid w:val="00EA341F"/>
    <w:rsid w:val="00EA364D"/>
    <w:rsid w:val="00EA3A47"/>
    <w:rsid w:val="00EA4AA5"/>
    <w:rsid w:val="00EA7282"/>
    <w:rsid w:val="00EB341D"/>
    <w:rsid w:val="00EB3C2F"/>
    <w:rsid w:val="00EB60CC"/>
    <w:rsid w:val="00EB7384"/>
    <w:rsid w:val="00EC0C90"/>
    <w:rsid w:val="00EC1612"/>
    <w:rsid w:val="00EC1A7E"/>
    <w:rsid w:val="00EC6455"/>
    <w:rsid w:val="00ED0932"/>
    <w:rsid w:val="00ED0E09"/>
    <w:rsid w:val="00ED3C96"/>
    <w:rsid w:val="00ED4925"/>
    <w:rsid w:val="00ED64A4"/>
    <w:rsid w:val="00EE22E8"/>
    <w:rsid w:val="00EE585A"/>
    <w:rsid w:val="00EF332E"/>
    <w:rsid w:val="00EF444C"/>
    <w:rsid w:val="00EF60E4"/>
    <w:rsid w:val="00EF76E3"/>
    <w:rsid w:val="00F007F8"/>
    <w:rsid w:val="00F01948"/>
    <w:rsid w:val="00F04296"/>
    <w:rsid w:val="00F0630C"/>
    <w:rsid w:val="00F1065D"/>
    <w:rsid w:val="00F10F63"/>
    <w:rsid w:val="00F1113A"/>
    <w:rsid w:val="00F2117D"/>
    <w:rsid w:val="00F2459F"/>
    <w:rsid w:val="00F24CAE"/>
    <w:rsid w:val="00F32437"/>
    <w:rsid w:val="00F33423"/>
    <w:rsid w:val="00F409A4"/>
    <w:rsid w:val="00F4280F"/>
    <w:rsid w:val="00F4436F"/>
    <w:rsid w:val="00F4686E"/>
    <w:rsid w:val="00F47B2E"/>
    <w:rsid w:val="00F5371A"/>
    <w:rsid w:val="00F6378A"/>
    <w:rsid w:val="00F65707"/>
    <w:rsid w:val="00F65EDB"/>
    <w:rsid w:val="00F6621A"/>
    <w:rsid w:val="00F6705C"/>
    <w:rsid w:val="00F67B6F"/>
    <w:rsid w:val="00F67B7B"/>
    <w:rsid w:val="00F72F56"/>
    <w:rsid w:val="00F7512A"/>
    <w:rsid w:val="00F75865"/>
    <w:rsid w:val="00F827D1"/>
    <w:rsid w:val="00F8650D"/>
    <w:rsid w:val="00F92662"/>
    <w:rsid w:val="00F95404"/>
    <w:rsid w:val="00F965E7"/>
    <w:rsid w:val="00FA2DED"/>
    <w:rsid w:val="00FA4BB2"/>
    <w:rsid w:val="00FA6391"/>
    <w:rsid w:val="00FA71AF"/>
    <w:rsid w:val="00FB2CDB"/>
    <w:rsid w:val="00FB34E4"/>
    <w:rsid w:val="00FB4855"/>
    <w:rsid w:val="00FB5609"/>
    <w:rsid w:val="00FB7337"/>
    <w:rsid w:val="00FC3FF8"/>
    <w:rsid w:val="00FC4A8D"/>
    <w:rsid w:val="00FC5F8F"/>
    <w:rsid w:val="00FC7345"/>
    <w:rsid w:val="00FD00CD"/>
    <w:rsid w:val="00FD1314"/>
    <w:rsid w:val="00FE6C28"/>
    <w:rsid w:val="00FE7FFC"/>
    <w:rsid w:val="00FF0E48"/>
    <w:rsid w:val="00FF1982"/>
    <w:rsid w:val="00FF19C3"/>
    <w:rsid w:val="00FF1A47"/>
    <w:rsid w:val="00FF4AE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3F74B26"/>
  <w15:chartTrackingRefBased/>
  <w15:docId w15:val="{46E33A31-B527-48A4-96D8-04F8E775A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標楷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21123A"/>
    <w:pPr>
      <w:widowControl w:val="0"/>
    </w:pPr>
  </w:style>
  <w:style w:type="paragraph" w:styleId="1">
    <w:name w:val="heading 1"/>
    <w:basedOn w:val="a"/>
    <w:link w:val="10"/>
    <w:uiPriority w:val="9"/>
    <w:qFormat/>
    <w:rsid w:val="00D867B9"/>
    <w:pPr>
      <w:widowControl/>
      <w:spacing w:before="100" w:beforeAutospacing="1" w:after="100" w:afterAutospacing="1"/>
      <w:outlineLvl w:val="0"/>
    </w:pPr>
    <w:rPr>
      <w:rFonts w:ascii="新細明體" w:eastAsia="新細明體" w:hAnsi="新細明體" w:cs="新細明體"/>
      <w:b/>
      <w:bCs/>
      <w:kern w:val="36"/>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P圖目錄"/>
    <w:basedOn w:val="a"/>
    <w:uiPriority w:val="34"/>
    <w:qFormat/>
    <w:rsid w:val="00A80301"/>
    <w:pPr>
      <w:ind w:leftChars="200" w:left="480"/>
    </w:pPr>
  </w:style>
  <w:style w:type="paragraph" w:styleId="a4">
    <w:name w:val="header"/>
    <w:basedOn w:val="a"/>
    <w:link w:val="a5"/>
    <w:uiPriority w:val="99"/>
    <w:unhideWhenUsed/>
    <w:rsid w:val="00080B0A"/>
    <w:pPr>
      <w:tabs>
        <w:tab w:val="center" w:pos="4153"/>
        <w:tab w:val="right" w:pos="8306"/>
      </w:tabs>
      <w:snapToGrid w:val="0"/>
    </w:pPr>
  </w:style>
  <w:style w:type="character" w:customStyle="1" w:styleId="a5">
    <w:name w:val="頁首 字元"/>
    <w:basedOn w:val="a0"/>
    <w:link w:val="a4"/>
    <w:uiPriority w:val="99"/>
    <w:rsid w:val="00080B0A"/>
    <w:rPr>
      <w:sz w:val="20"/>
      <w:szCs w:val="20"/>
    </w:rPr>
  </w:style>
  <w:style w:type="paragraph" w:styleId="a6">
    <w:name w:val="footer"/>
    <w:basedOn w:val="a"/>
    <w:link w:val="a7"/>
    <w:uiPriority w:val="99"/>
    <w:unhideWhenUsed/>
    <w:rsid w:val="00080B0A"/>
    <w:pPr>
      <w:tabs>
        <w:tab w:val="center" w:pos="4153"/>
        <w:tab w:val="right" w:pos="8306"/>
      </w:tabs>
      <w:snapToGrid w:val="0"/>
    </w:pPr>
  </w:style>
  <w:style w:type="character" w:customStyle="1" w:styleId="a7">
    <w:name w:val="頁尾 字元"/>
    <w:basedOn w:val="a0"/>
    <w:link w:val="a6"/>
    <w:uiPriority w:val="99"/>
    <w:rsid w:val="00080B0A"/>
    <w:rPr>
      <w:sz w:val="20"/>
      <w:szCs w:val="20"/>
    </w:rPr>
  </w:style>
  <w:style w:type="paragraph" w:styleId="a8">
    <w:name w:val="Balloon Text"/>
    <w:basedOn w:val="a"/>
    <w:link w:val="a9"/>
    <w:uiPriority w:val="99"/>
    <w:semiHidden/>
    <w:unhideWhenUsed/>
    <w:rsid w:val="00E73E74"/>
    <w:rPr>
      <w:rFonts w:asciiTheme="majorHAnsi" w:eastAsiaTheme="majorEastAsia" w:hAnsiTheme="majorHAnsi" w:cstheme="majorBidi"/>
      <w:sz w:val="18"/>
      <w:szCs w:val="18"/>
    </w:rPr>
  </w:style>
  <w:style w:type="character" w:customStyle="1" w:styleId="a9">
    <w:name w:val="註解方塊文字 字元"/>
    <w:basedOn w:val="a0"/>
    <w:link w:val="a8"/>
    <w:uiPriority w:val="99"/>
    <w:semiHidden/>
    <w:rsid w:val="00E73E74"/>
    <w:rPr>
      <w:rFonts w:asciiTheme="majorHAnsi" w:eastAsiaTheme="majorEastAsia" w:hAnsiTheme="majorHAnsi" w:cstheme="majorBidi"/>
      <w:sz w:val="18"/>
      <w:szCs w:val="18"/>
    </w:rPr>
  </w:style>
  <w:style w:type="character" w:styleId="aa">
    <w:name w:val="Placeholder Text"/>
    <w:basedOn w:val="a0"/>
    <w:uiPriority w:val="99"/>
    <w:semiHidden/>
    <w:rsid w:val="001D769B"/>
    <w:rPr>
      <w:color w:val="808080"/>
    </w:rPr>
  </w:style>
  <w:style w:type="paragraph" w:customStyle="1" w:styleId="Default">
    <w:name w:val="Default"/>
    <w:rsid w:val="008244CF"/>
    <w:pPr>
      <w:widowControl w:val="0"/>
      <w:autoSpaceDE w:val="0"/>
      <w:autoSpaceDN w:val="0"/>
      <w:adjustRightInd w:val="0"/>
    </w:pPr>
    <w:rPr>
      <w:rFonts w:ascii="標楷體" w:cs="標楷體"/>
      <w:color w:val="000000"/>
      <w:szCs w:val="24"/>
    </w:rPr>
  </w:style>
  <w:style w:type="character" w:styleId="ab">
    <w:name w:val="Hyperlink"/>
    <w:basedOn w:val="a0"/>
    <w:uiPriority w:val="99"/>
    <w:semiHidden/>
    <w:unhideWhenUsed/>
    <w:rsid w:val="003E47B9"/>
    <w:rPr>
      <w:color w:val="0000FF"/>
      <w:u w:val="single"/>
    </w:rPr>
  </w:style>
  <w:style w:type="paragraph" w:styleId="ac">
    <w:name w:val="caption"/>
    <w:basedOn w:val="a"/>
    <w:next w:val="a"/>
    <w:uiPriority w:val="35"/>
    <w:unhideWhenUsed/>
    <w:qFormat/>
    <w:rsid w:val="00073A2D"/>
  </w:style>
  <w:style w:type="character" w:customStyle="1" w:styleId="ng-scope">
    <w:name w:val="ng-scope"/>
    <w:basedOn w:val="a0"/>
    <w:rsid w:val="00E03DA0"/>
  </w:style>
  <w:style w:type="character" w:customStyle="1" w:styleId="ng-binding">
    <w:name w:val="ng-binding"/>
    <w:basedOn w:val="a0"/>
    <w:rsid w:val="00E03DA0"/>
  </w:style>
  <w:style w:type="paragraph" w:styleId="Web">
    <w:name w:val="Normal (Web)"/>
    <w:basedOn w:val="a"/>
    <w:uiPriority w:val="99"/>
    <w:semiHidden/>
    <w:unhideWhenUsed/>
    <w:rsid w:val="00C926E5"/>
    <w:pPr>
      <w:widowControl/>
      <w:spacing w:before="100" w:beforeAutospacing="1" w:after="100" w:afterAutospacing="1"/>
    </w:pPr>
    <w:rPr>
      <w:rFonts w:ascii="新細明體" w:eastAsia="新細明體" w:hAnsi="新細明體" w:cs="新細明體"/>
      <w:szCs w:val="24"/>
    </w:rPr>
  </w:style>
  <w:style w:type="character" w:customStyle="1" w:styleId="10">
    <w:name w:val="標題 1 字元"/>
    <w:basedOn w:val="a0"/>
    <w:link w:val="1"/>
    <w:uiPriority w:val="9"/>
    <w:rsid w:val="00D867B9"/>
    <w:rPr>
      <w:rFonts w:ascii="新細明體" w:eastAsia="新細明體" w:hAnsi="新細明體" w:cs="新細明體"/>
      <w:b/>
      <w:bCs/>
      <w:kern w:val="36"/>
      <w:sz w:val="48"/>
      <w:szCs w:val="48"/>
    </w:rPr>
  </w:style>
  <w:style w:type="table" w:styleId="ad">
    <w:name w:val="Table Grid"/>
    <w:basedOn w:val="a1"/>
    <w:uiPriority w:val="39"/>
    <w:rsid w:val="00D867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angwithname">
    <w:name w:val="langwithname"/>
    <w:basedOn w:val="a0"/>
    <w:rsid w:val="000F3193"/>
  </w:style>
  <w:style w:type="character" w:customStyle="1" w:styleId="authors-info">
    <w:name w:val="authors-info"/>
    <w:basedOn w:val="a0"/>
    <w:rsid w:val="00CB7E9F"/>
  </w:style>
  <w:style w:type="character" w:customStyle="1" w:styleId="hide-mobile">
    <w:name w:val="hide-mobile"/>
    <w:basedOn w:val="a0"/>
    <w:rsid w:val="00CB7E9F"/>
  </w:style>
  <w:style w:type="character" w:styleId="ae">
    <w:name w:val="Emphasis"/>
    <w:basedOn w:val="a0"/>
    <w:uiPriority w:val="20"/>
    <w:qFormat/>
    <w:rsid w:val="007857B1"/>
    <w:rPr>
      <w:i/>
      <w:iCs/>
    </w:rPr>
  </w:style>
  <w:style w:type="paragraph" w:customStyle="1" w:styleId="Text">
    <w:name w:val="Text"/>
    <w:basedOn w:val="a"/>
    <w:link w:val="Text0"/>
    <w:rsid w:val="00A81C71"/>
    <w:pPr>
      <w:spacing w:line="252" w:lineRule="auto"/>
      <w:ind w:firstLine="202"/>
      <w:jc w:val="both"/>
    </w:pPr>
    <w:rPr>
      <w:rFonts w:eastAsia="新細明體"/>
      <w:lang w:eastAsia="en-US"/>
    </w:rPr>
  </w:style>
  <w:style w:type="character" w:customStyle="1" w:styleId="Text0">
    <w:name w:val="Text 字元"/>
    <w:link w:val="Text"/>
    <w:rsid w:val="00A81C71"/>
    <w:rPr>
      <w:rFonts w:ascii="Times New Roman" w:eastAsia="新細明體" w:hAnsi="Times New Roman" w:cs="Times New Roman"/>
      <w:kern w:val="0"/>
      <w:sz w:val="20"/>
      <w:szCs w:val="20"/>
      <w:lang w:eastAsia="en-US"/>
    </w:rPr>
  </w:style>
  <w:style w:type="character" w:customStyle="1" w:styleId="apple-converted-space">
    <w:name w:val="apple-converted-space"/>
    <w:basedOn w:val="a0"/>
    <w:rsid w:val="00BE1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2090344">
      <w:bodyDiv w:val="1"/>
      <w:marLeft w:val="0"/>
      <w:marRight w:val="0"/>
      <w:marTop w:val="0"/>
      <w:marBottom w:val="0"/>
      <w:divBdr>
        <w:top w:val="none" w:sz="0" w:space="0" w:color="auto"/>
        <w:left w:val="none" w:sz="0" w:space="0" w:color="auto"/>
        <w:bottom w:val="none" w:sz="0" w:space="0" w:color="auto"/>
        <w:right w:val="none" w:sz="0" w:space="0" w:color="auto"/>
      </w:divBdr>
    </w:div>
    <w:div w:id="183255681">
      <w:bodyDiv w:val="1"/>
      <w:marLeft w:val="0"/>
      <w:marRight w:val="0"/>
      <w:marTop w:val="0"/>
      <w:marBottom w:val="0"/>
      <w:divBdr>
        <w:top w:val="none" w:sz="0" w:space="0" w:color="auto"/>
        <w:left w:val="none" w:sz="0" w:space="0" w:color="auto"/>
        <w:bottom w:val="none" w:sz="0" w:space="0" w:color="auto"/>
        <w:right w:val="none" w:sz="0" w:space="0" w:color="auto"/>
      </w:divBdr>
    </w:div>
    <w:div w:id="278731695">
      <w:bodyDiv w:val="1"/>
      <w:marLeft w:val="0"/>
      <w:marRight w:val="0"/>
      <w:marTop w:val="0"/>
      <w:marBottom w:val="0"/>
      <w:divBdr>
        <w:top w:val="none" w:sz="0" w:space="0" w:color="auto"/>
        <w:left w:val="none" w:sz="0" w:space="0" w:color="auto"/>
        <w:bottom w:val="none" w:sz="0" w:space="0" w:color="auto"/>
        <w:right w:val="none" w:sz="0" w:space="0" w:color="auto"/>
      </w:divBdr>
    </w:div>
    <w:div w:id="298999426">
      <w:bodyDiv w:val="1"/>
      <w:marLeft w:val="0"/>
      <w:marRight w:val="0"/>
      <w:marTop w:val="0"/>
      <w:marBottom w:val="0"/>
      <w:divBdr>
        <w:top w:val="none" w:sz="0" w:space="0" w:color="auto"/>
        <w:left w:val="none" w:sz="0" w:space="0" w:color="auto"/>
        <w:bottom w:val="none" w:sz="0" w:space="0" w:color="auto"/>
        <w:right w:val="none" w:sz="0" w:space="0" w:color="auto"/>
      </w:divBdr>
    </w:div>
    <w:div w:id="330181303">
      <w:bodyDiv w:val="1"/>
      <w:marLeft w:val="0"/>
      <w:marRight w:val="0"/>
      <w:marTop w:val="0"/>
      <w:marBottom w:val="0"/>
      <w:divBdr>
        <w:top w:val="none" w:sz="0" w:space="0" w:color="auto"/>
        <w:left w:val="none" w:sz="0" w:space="0" w:color="auto"/>
        <w:bottom w:val="none" w:sz="0" w:space="0" w:color="auto"/>
        <w:right w:val="none" w:sz="0" w:space="0" w:color="auto"/>
      </w:divBdr>
    </w:div>
    <w:div w:id="480660461">
      <w:bodyDiv w:val="1"/>
      <w:marLeft w:val="0"/>
      <w:marRight w:val="0"/>
      <w:marTop w:val="0"/>
      <w:marBottom w:val="0"/>
      <w:divBdr>
        <w:top w:val="none" w:sz="0" w:space="0" w:color="auto"/>
        <w:left w:val="none" w:sz="0" w:space="0" w:color="auto"/>
        <w:bottom w:val="none" w:sz="0" w:space="0" w:color="auto"/>
        <w:right w:val="none" w:sz="0" w:space="0" w:color="auto"/>
      </w:divBdr>
    </w:div>
    <w:div w:id="558588480">
      <w:bodyDiv w:val="1"/>
      <w:marLeft w:val="0"/>
      <w:marRight w:val="0"/>
      <w:marTop w:val="0"/>
      <w:marBottom w:val="0"/>
      <w:divBdr>
        <w:top w:val="none" w:sz="0" w:space="0" w:color="auto"/>
        <w:left w:val="none" w:sz="0" w:space="0" w:color="auto"/>
        <w:bottom w:val="none" w:sz="0" w:space="0" w:color="auto"/>
        <w:right w:val="none" w:sz="0" w:space="0" w:color="auto"/>
      </w:divBdr>
    </w:div>
    <w:div w:id="811872635">
      <w:bodyDiv w:val="1"/>
      <w:marLeft w:val="0"/>
      <w:marRight w:val="0"/>
      <w:marTop w:val="0"/>
      <w:marBottom w:val="0"/>
      <w:divBdr>
        <w:top w:val="none" w:sz="0" w:space="0" w:color="auto"/>
        <w:left w:val="none" w:sz="0" w:space="0" w:color="auto"/>
        <w:bottom w:val="none" w:sz="0" w:space="0" w:color="auto"/>
        <w:right w:val="none" w:sz="0" w:space="0" w:color="auto"/>
      </w:divBdr>
    </w:div>
    <w:div w:id="821695118">
      <w:bodyDiv w:val="1"/>
      <w:marLeft w:val="0"/>
      <w:marRight w:val="0"/>
      <w:marTop w:val="0"/>
      <w:marBottom w:val="0"/>
      <w:divBdr>
        <w:top w:val="none" w:sz="0" w:space="0" w:color="auto"/>
        <w:left w:val="none" w:sz="0" w:space="0" w:color="auto"/>
        <w:bottom w:val="none" w:sz="0" w:space="0" w:color="auto"/>
        <w:right w:val="none" w:sz="0" w:space="0" w:color="auto"/>
      </w:divBdr>
    </w:div>
    <w:div w:id="831262117">
      <w:bodyDiv w:val="1"/>
      <w:marLeft w:val="0"/>
      <w:marRight w:val="0"/>
      <w:marTop w:val="0"/>
      <w:marBottom w:val="0"/>
      <w:divBdr>
        <w:top w:val="none" w:sz="0" w:space="0" w:color="auto"/>
        <w:left w:val="none" w:sz="0" w:space="0" w:color="auto"/>
        <w:bottom w:val="none" w:sz="0" w:space="0" w:color="auto"/>
        <w:right w:val="none" w:sz="0" w:space="0" w:color="auto"/>
      </w:divBdr>
    </w:div>
    <w:div w:id="935096393">
      <w:bodyDiv w:val="1"/>
      <w:marLeft w:val="0"/>
      <w:marRight w:val="0"/>
      <w:marTop w:val="0"/>
      <w:marBottom w:val="0"/>
      <w:divBdr>
        <w:top w:val="none" w:sz="0" w:space="0" w:color="auto"/>
        <w:left w:val="none" w:sz="0" w:space="0" w:color="auto"/>
        <w:bottom w:val="none" w:sz="0" w:space="0" w:color="auto"/>
        <w:right w:val="none" w:sz="0" w:space="0" w:color="auto"/>
      </w:divBdr>
    </w:div>
    <w:div w:id="960069428">
      <w:bodyDiv w:val="1"/>
      <w:marLeft w:val="0"/>
      <w:marRight w:val="0"/>
      <w:marTop w:val="0"/>
      <w:marBottom w:val="0"/>
      <w:divBdr>
        <w:top w:val="none" w:sz="0" w:space="0" w:color="auto"/>
        <w:left w:val="none" w:sz="0" w:space="0" w:color="auto"/>
        <w:bottom w:val="none" w:sz="0" w:space="0" w:color="auto"/>
        <w:right w:val="none" w:sz="0" w:space="0" w:color="auto"/>
      </w:divBdr>
    </w:div>
    <w:div w:id="1124541877">
      <w:bodyDiv w:val="1"/>
      <w:marLeft w:val="0"/>
      <w:marRight w:val="0"/>
      <w:marTop w:val="0"/>
      <w:marBottom w:val="0"/>
      <w:divBdr>
        <w:top w:val="none" w:sz="0" w:space="0" w:color="auto"/>
        <w:left w:val="none" w:sz="0" w:space="0" w:color="auto"/>
        <w:bottom w:val="none" w:sz="0" w:space="0" w:color="auto"/>
        <w:right w:val="none" w:sz="0" w:space="0" w:color="auto"/>
      </w:divBdr>
    </w:div>
    <w:div w:id="1193955356">
      <w:bodyDiv w:val="1"/>
      <w:marLeft w:val="0"/>
      <w:marRight w:val="0"/>
      <w:marTop w:val="0"/>
      <w:marBottom w:val="0"/>
      <w:divBdr>
        <w:top w:val="none" w:sz="0" w:space="0" w:color="auto"/>
        <w:left w:val="none" w:sz="0" w:space="0" w:color="auto"/>
        <w:bottom w:val="none" w:sz="0" w:space="0" w:color="auto"/>
        <w:right w:val="none" w:sz="0" w:space="0" w:color="auto"/>
      </w:divBdr>
    </w:div>
    <w:div w:id="1197506494">
      <w:bodyDiv w:val="1"/>
      <w:marLeft w:val="0"/>
      <w:marRight w:val="0"/>
      <w:marTop w:val="0"/>
      <w:marBottom w:val="0"/>
      <w:divBdr>
        <w:top w:val="none" w:sz="0" w:space="0" w:color="auto"/>
        <w:left w:val="none" w:sz="0" w:space="0" w:color="auto"/>
        <w:bottom w:val="none" w:sz="0" w:space="0" w:color="auto"/>
        <w:right w:val="none" w:sz="0" w:space="0" w:color="auto"/>
      </w:divBdr>
    </w:div>
    <w:div w:id="1377658392">
      <w:bodyDiv w:val="1"/>
      <w:marLeft w:val="0"/>
      <w:marRight w:val="0"/>
      <w:marTop w:val="0"/>
      <w:marBottom w:val="0"/>
      <w:divBdr>
        <w:top w:val="none" w:sz="0" w:space="0" w:color="auto"/>
        <w:left w:val="none" w:sz="0" w:space="0" w:color="auto"/>
        <w:bottom w:val="none" w:sz="0" w:space="0" w:color="auto"/>
        <w:right w:val="none" w:sz="0" w:space="0" w:color="auto"/>
      </w:divBdr>
    </w:div>
    <w:div w:id="1443567911">
      <w:bodyDiv w:val="1"/>
      <w:marLeft w:val="0"/>
      <w:marRight w:val="0"/>
      <w:marTop w:val="0"/>
      <w:marBottom w:val="0"/>
      <w:divBdr>
        <w:top w:val="none" w:sz="0" w:space="0" w:color="auto"/>
        <w:left w:val="none" w:sz="0" w:space="0" w:color="auto"/>
        <w:bottom w:val="none" w:sz="0" w:space="0" w:color="auto"/>
        <w:right w:val="none" w:sz="0" w:space="0" w:color="auto"/>
      </w:divBdr>
    </w:div>
    <w:div w:id="1883054313">
      <w:bodyDiv w:val="1"/>
      <w:marLeft w:val="0"/>
      <w:marRight w:val="0"/>
      <w:marTop w:val="0"/>
      <w:marBottom w:val="0"/>
      <w:divBdr>
        <w:top w:val="none" w:sz="0" w:space="0" w:color="auto"/>
        <w:left w:val="none" w:sz="0" w:space="0" w:color="auto"/>
        <w:bottom w:val="none" w:sz="0" w:space="0" w:color="auto"/>
        <w:right w:val="none" w:sz="0" w:space="0" w:color="auto"/>
      </w:divBdr>
    </w:div>
    <w:div w:id="1896088278">
      <w:bodyDiv w:val="1"/>
      <w:marLeft w:val="0"/>
      <w:marRight w:val="0"/>
      <w:marTop w:val="0"/>
      <w:marBottom w:val="0"/>
      <w:divBdr>
        <w:top w:val="none" w:sz="0" w:space="0" w:color="auto"/>
        <w:left w:val="none" w:sz="0" w:space="0" w:color="auto"/>
        <w:bottom w:val="none" w:sz="0" w:space="0" w:color="auto"/>
        <w:right w:val="none" w:sz="0" w:space="0" w:color="auto"/>
      </w:divBdr>
    </w:div>
    <w:div w:id="192572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emf"/><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ieeexplore.ieee.org/search/searchresult.jsp?searchWithin=%22First%20Name%22:%22R.%22&amp;searchWithin=%22Last%20Name%22:%22Goubran%22&amp;newsearch=true" TargetMode="External"/><Relationship Id="rId21" Type="http://schemas.openxmlformats.org/officeDocument/2006/relationships/image" Target="media/image12.png"/><Relationship Id="rId34" Type="http://schemas.openxmlformats.org/officeDocument/2006/relationships/image" Target="media/image24.png"/><Relationship Id="rId42" Type="http://schemas.openxmlformats.org/officeDocument/2006/relationships/hyperlink" Target="https://ieeexplore.ieee.org/search/searchresult.jsp?searchWithin=%22First%20Name%22:%22Thein%20Htay%22&amp;searchWithin=%22Last%20Name%22:%22Zaw%22&amp;newsearch=true" TargetMode="External"/><Relationship Id="rId47" Type="http://schemas.openxmlformats.org/officeDocument/2006/relationships/hyperlink" Target="https://ieeexplore.ieee.org/xpl/mostRecentIssue.jsp?punumber=5454173" TargetMode="Externa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package" Target="embeddings/Microsoft_Visio___2.vsdx"/><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hyperlink" Target="https://ieeexplore.ieee.org/search/searchresult.jsp?searchWithin=%22Authors%22:%22Jau-Hung%20Chen%22&amp;newsearch=true" TargetMode="External"/><Relationship Id="rId40" Type="http://schemas.openxmlformats.org/officeDocument/2006/relationships/hyperlink" Target="https://ieeexplore.ieee.org/search/searchresult.jsp?searchWithin=%22First%20Name%22:%22S.%22&amp;searchWithin=%22Last%20Name%22:%22Mahmoud%22&amp;newsearch=true" TargetMode="External"/><Relationship Id="rId45" Type="http://schemas.openxmlformats.org/officeDocument/2006/relationships/hyperlink" Target="https://ieeexplore.ieee.org/search/searchresult.jsp?searchWithin=%22First%20Name%22:%22Li-yan%22&amp;searchWithin=%22Last%20Name%22:%22Liu%22&amp;newsearch=true"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emf"/><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image" Target="media/image21.png"/><Relationship Id="rId44" Type="http://schemas.openxmlformats.org/officeDocument/2006/relationships/hyperlink" Target="https://ieeexplore.ieee.org/xpl/mostRecentIssue.jsp?punumber=7919505" TargetMode="External"/><Relationship Id="rId4" Type="http://schemas.openxmlformats.org/officeDocument/2006/relationships/settings" Target="settings.xml"/><Relationship Id="rId9" Type="http://schemas.openxmlformats.org/officeDocument/2006/relationships/package" Target="embeddings/Microsoft_Visio___.vsdx"/><Relationship Id="rId14" Type="http://schemas.openxmlformats.org/officeDocument/2006/relationships/package" Target="embeddings/Microsoft_Visio___1.vsdx"/><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ieeexplore.ieee.org/search/searchresult.jsp?searchWithin=%22First%20Name%22:%22Nu%22&amp;searchWithin=%22Last%20Name%22:%22War%22&amp;newsearch=true" TargetMode="External"/><Relationship Id="rId48" Type="http://schemas.openxmlformats.org/officeDocument/2006/relationships/hyperlink" Target="https://ieeexplore.ieee.org/xpl/mostRecentIssue.jsp?punumber=7259950" TargetMode="Externa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hyperlink" Target="https://ieeexplore.ieee.org/search/searchresult.jsp?searchWithin=%22First%20Name%22:%22A.%22&amp;searchWithin=%22Last%20Name%22:%22Setlur%22&amp;newsearch=true" TargetMode="External"/><Relationship Id="rId46" Type="http://schemas.openxmlformats.org/officeDocument/2006/relationships/hyperlink" Target="https://ieeexplore.ieee.org/search/searchresult.jsp?searchWithin=%22First%20Name%22:%22Xue-yao%22&amp;searchWithin=%22Last%20Name%22:%22Li%22&amp;newsearch=true" TargetMode="External"/><Relationship Id="rId20" Type="http://schemas.openxmlformats.org/officeDocument/2006/relationships/image" Target="media/image11.png"/><Relationship Id="rId41" Type="http://schemas.openxmlformats.org/officeDocument/2006/relationships/hyperlink" Target="https://ieeexplore.ieee.org/xpl/RecentIssue.jsp?punumber=89"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7627E7-DCDD-4340-8789-2B8529592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18899</TotalTime>
  <Pages>8</Pages>
  <Words>3312</Words>
  <Characters>18883</Characters>
  <Application>Microsoft Office Word</Application>
  <DocSecurity>0</DocSecurity>
  <Lines>157</Lines>
  <Paragraphs>44</Paragraphs>
  <ScaleCrop>false</ScaleCrop>
  <Company/>
  <LinksUpToDate>false</LinksUpToDate>
  <CharactersWithSpaces>22151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使用者</dc:creator>
  <cp:keywords/>
  <dc:description/>
  <cp:lastModifiedBy>Windows 使用者</cp:lastModifiedBy>
  <cp:revision>51</cp:revision>
  <cp:lastPrinted>2018-10-20T13:54:00Z</cp:lastPrinted>
  <dcterms:created xsi:type="dcterms:W3CDTF">2018-10-02T13:02:00Z</dcterms:created>
  <dcterms:modified xsi:type="dcterms:W3CDTF">2018-10-20T15:22:00Z</dcterms:modified>
</cp:coreProperties>
</file>