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業務プロセス定義書-pdd---process-design-document"/>
    <w:p>
      <w:pPr>
        <w:pStyle w:val="Heading1"/>
      </w:pPr>
      <w:r>
        <w:rPr>
          <w:rFonts w:hint="eastAsia"/>
        </w:rPr>
        <w:t xml:space="preserve">業務プロセス定義書</w:t>
      </w:r>
      <w:r>
        <w:t xml:space="preserve"> (PDD - Process Design Document)</w:t>
      </w:r>
    </w:p>
    <w:bookmarkStart w:id="10" w:name="X49fe9ec181b9ca51b64376c3cedd25f26d10048"/>
    <w:p>
      <w:pPr>
        <w:pStyle w:val="Heading2"/>
      </w:pPr>
      <w:r>
        <w:t xml:space="preserve">1. </w:t>
      </w:r>
      <w:r>
        <w:rPr>
          <w:rFonts w:hint="eastAsia"/>
        </w:rPr>
        <w:t xml:space="preserve">文書管理</w:t>
      </w:r>
      <w:r>
        <w:t xml:space="preserve"> (Document Control)</w:t>
      </w:r>
    </w:p>
    <w:bookmarkStart w:id="9" w:name="Xc9256aed4f7c353b96fc7b491a81147d4d4827f"/>
    <w:p>
      <w:pPr>
        <w:pStyle w:val="Heading3"/>
      </w:pPr>
      <w:r>
        <w:t xml:space="preserve">1.1 </w:t>
      </w:r>
      <w:r>
        <w:rPr>
          <w:rFonts w:hint="eastAsia"/>
        </w:rPr>
        <w:t xml:space="preserve">文書情報</w:t>
      </w:r>
    </w:p>
    <w:p>
      <w:pPr>
        <w:numPr>
          <w:ilvl w:val="0"/>
          <w:numId w:val="1001"/>
        </w:numPr>
      </w:pPr>
      <w:r>
        <w:rPr>
          <w:rFonts w:hint="eastAsia"/>
          <w:b/>
          <w:bCs/>
        </w:rPr>
        <w:t xml:space="preserve">プロジェクト名</w:t>
      </w:r>
      <w:r>
        <w:t xml:space="preserve">: </w:t>
      </w:r>
      <w:r>
        <w:rPr>
          <w:rFonts w:hint="eastAsia"/>
        </w:rPr>
        <w:t xml:space="preserve">[プロジェクト名を入力]</w:t>
      </w:r>
    </w:p>
    <w:p>
      <w:pPr>
        <w:numPr>
          <w:ilvl w:val="0"/>
          <w:numId w:val="1001"/>
        </w:numPr>
      </w:pPr>
      <w:r>
        <w:rPr>
          <w:rFonts w:hint="eastAsia"/>
          <w:b/>
          <w:bCs/>
        </w:rPr>
        <w:t xml:space="preserve">文書名</w:t>
      </w:r>
      <w:r>
        <w:t xml:space="preserve">: </w:t>
      </w:r>
      <w:r>
        <w:rPr>
          <w:rFonts w:hint="eastAsia"/>
        </w:rPr>
        <w:t xml:space="preserve">PayPay審査結果登録_定期従量追加情報登録</w:t>
      </w:r>
      <w:r>
        <w:t xml:space="preserve"> </w:t>
      </w:r>
      <w:r>
        <w:rPr>
          <w:rFonts w:hint="eastAsia"/>
        </w:rPr>
        <w:t xml:space="preserve">プロセス定義書</w:t>
      </w:r>
    </w:p>
    <w:p>
      <w:pPr>
        <w:numPr>
          <w:ilvl w:val="0"/>
          <w:numId w:val="1001"/>
        </w:numPr>
      </w:pPr>
      <w:r>
        <w:rPr>
          <w:rFonts w:hint="eastAsia"/>
          <w:b/>
          <w:bCs/>
        </w:rPr>
        <w:t xml:space="preserve">作成者</w:t>
      </w:r>
      <w:r>
        <w:t xml:space="preserve">: </w:t>
      </w:r>
      <w:r>
        <w:rPr>
          <w:rFonts w:hint="eastAsia"/>
        </w:rPr>
        <w:t xml:space="preserve">[作成者名]</w:t>
      </w:r>
    </w:p>
    <w:p>
      <w:pPr>
        <w:numPr>
          <w:ilvl w:val="0"/>
          <w:numId w:val="1001"/>
        </w:numPr>
      </w:pPr>
      <w:r>
        <w:rPr>
          <w:rFonts w:hint="eastAsia"/>
          <w:b/>
          <w:bCs/>
        </w:rPr>
        <w:t xml:space="preserve">作成日</w:t>
      </w:r>
      <w:r>
        <w:t xml:space="preserve">: </w:t>
      </w:r>
      <w:r>
        <w:rPr>
          <w:rFonts w:hint="eastAsia"/>
        </w:rPr>
        <w:t xml:space="preserve">2026年03月09日</w:t>
      </w:r>
    </w:p>
    <w:p>
      <w:pPr>
        <w:numPr>
          <w:ilvl w:val="0"/>
          <w:numId w:val="1001"/>
        </w:numPr>
      </w:pPr>
      <w:r>
        <w:rPr>
          <w:rFonts w:hint="eastAsia"/>
          <w:b/>
          <w:bCs/>
        </w:rPr>
        <w:t xml:space="preserve">現在のバージョン</w:t>
      </w:r>
      <w:r>
        <w:t xml:space="preserve">: 1.0</w:t>
      </w:r>
    </w:p>
    <w:p>
      <w:r>
        <w:pict>
          <v:rect style="width:0;height:1.5pt" o:hralign="center" o:hrstd="t" o:hr="t"/>
        </w:pict>
      </w:r>
    </w:p>
    <w:bookmarkEnd w:id="9"/>
    <w:bookmarkEnd w:id="10"/>
    <w:bookmarkStart w:id="11" w:name="X2f512c9a9bf2ad4e00ca5279997277a93f275b0"/>
    <w:p>
      <w:pPr>
        <w:pStyle w:val="Heading2"/>
      </w:pPr>
      <w:r>
        <w:t xml:space="preserve">2. </w:t>
      </w:r>
      <w:r>
        <w:rPr>
          <w:rFonts w:hint="eastAsia"/>
        </w:rPr>
        <w:t xml:space="preserve">業務背景と目的</w:t>
      </w:r>
      <w:r>
        <w:t xml:space="preserve"> (Business Background &amp; Objectives)</w:t>
      </w:r>
    </w:p>
    <w:p>
      <w:pPr>
        <w:numPr>
          <w:ilvl w:val="0"/>
          <w:numId w:val="1002"/>
        </w:numPr>
      </w:pPr>
      <w:r>
        <w:rPr>
          <w:rFonts w:hint="eastAsia"/>
          <w:b/>
          <w:bCs/>
        </w:rPr>
        <w:t xml:space="preserve">業務名</w:t>
      </w:r>
      <w:r>
        <w:t xml:space="preserve">: </w:t>
      </w:r>
      <w:r>
        <w:rPr>
          <w:rFonts w:hint="eastAsia"/>
        </w:rPr>
        <w:t xml:space="preserve">PayPay審査結果登録_定期従量追加情報登録</w:t>
      </w:r>
    </w:p>
    <w:p>
      <w:r>
        <w:pict>
          <v:rect style="width:0;height:1.5pt" o:hralign="center" o:hrstd="t" o:hr="t"/>
        </w:pict>
      </w:r>
    </w:p>
    <w:bookmarkEnd w:id="11"/>
    <w:bookmarkStart w:id="16" w:name="Xf21216aecff55b00d61de79c4620251111e7a1b"/>
    <w:p>
      <w:pPr>
        <w:pStyle w:val="Heading2"/>
      </w:pPr>
      <w:r>
        <w:t xml:space="preserve">3. プロセス (Process)</w:t>
      </w:r>
    </w:p>
    <w:bookmarkStart w:id="15" w:name="X568adf2c5ff92d009c3e49a0bf6f689c8e262ad"/>
    <w:p>
      <w:pPr>
        <w:pStyle w:val="Heading3"/>
      </w:pPr>
      <w:r>
        <w:t xml:space="preserve">3.1 </w:t>
      </w:r>
      <w:r>
        <w:rPr>
          <w:rFonts w:hint="eastAsia"/>
        </w:rPr>
        <w:t xml:space="preserve">プロセスフロー図</w:t>
      </w:r>
      <w:r>
        <w:t xml:space="preserve"> (Process Flowcharts)</w:t>
      </w:r>
    </w:p>
    <w:p>
      <w:pPr>
        <w:pStyle w:val="FirstParagraph"/>
      </w:pPr>
      <w:r>
        <w:drawing>
          <wp:inline>
            <wp:extent cx="5334000" cy="10303042"/>
            <wp:effectExtent b="0" l="0" r="0" t="0"/>
            <wp:docPr descr="" title="fig:" id="13" name="Picture"/>
            <a:graphic>
              <a:graphicData uri="http://schemas.openxmlformats.org/drawingml/2006/picture">
                <pic:pic>
                  <pic:nvPicPr>
                    <pic:cNvPr descr="C:\Users\soume\AppData\Local\Temp\\17730318979081.png" id="14" name="Picture"/>
                    <pic:cNvPicPr>
                      <a:picLocks noChangeArrowheads="1" noChangeAspect="1"/>
                    </pic:cNvPicPr>
                  </pic:nvPicPr>
                  <pic:blipFill>
                    <a:blip r:embed="rId12"/>
                    <a:stretch>
                      <a:fillRect/>
                    </a:stretch>
                  </pic:blipFill>
                  <pic:spPr bwMode="auto">
                    <a:xfrm>
                      <a:off x="0" y="0"/>
                      <a:ext cx="5334000" cy="10303042"/>
                    </a:xfrm>
                    <a:prstGeom prst="rect">
                      <a:avLst/>
                    </a:prstGeom>
                    <a:noFill/>
                    <a:ln w="9525">
                      <a:noFill/>
                      <a:headEnd/>
                      <a:tailEnd/>
                    </a:ln>
                  </pic:spPr>
                </pic:pic>
              </a:graphicData>
            </a:graphic>
          </wp:inline>
        </w:drawing>
      </w:r>
    </w:p>
    <w:p>
      <w:r>
        <w:pict>
          <v:rect style="width:0;height:1.5pt" o:hralign="center" o:hrstd="t" o:hr="t"/>
        </w:pict>
      </w:r>
    </w:p>
    <w:bookmarkEnd w:id="15"/>
    <w:bookmarkEnd w:id="16"/>
    <w:bookmarkStart w:id="19" w:name="X5d0d387386de39a91074c52fe23ee639a630d64"/>
    <w:p>
      <w:pPr>
        <w:pStyle w:val="Heading2"/>
      </w:pPr>
      <w:r>
        <w:t xml:space="preserve">4. </w:t>
      </w:r>
      <w:r>
        <w:rPr>
          <w:rFonts w:hint="eastAsia"/>
        </w:rPr>
        <w:t xml:space="preserve">利用システムとセキュリティ</w:t>
      </w:r>
      <w:r>
        <w:t xml:space="preserve"> (Systems &amp; Security)</w:t>
      </w:r>
    </w:p>
    <w:bookmarkStart w:id="17" w:name="X8b6374938ed06ba8d05b5e1dfd22fd8a06ef07c"/>
    <w:p>
      <w:pPr>
        <w:pStyle w:val="Heading3"/>
      </w:pPr>
      <w:r>
        <w:t xml:space="preserve">4.1 </w:t>
      </w:r>
      <w:r>
        <w:rPr>
          <w:rFonts w:hint="eastAsia"/>
        </w:rPr>
        <w:t xml:space="preserve">対象システム一覧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システム名</w:t>
            </w:r>
          </w:p>
        </w:tc>
        <w:tc>
          <w:tcPr/>
          <w:p>
            <w:pPr>
              <w:pStyle w:val="Compact"/>
            </w:pPr>
            <w:r>
              <w:t xml:space="preserve">バージョン/URL</w:t>
            </w:r>
          </w:p>
        </w:tc>
        <w:tc>
          <w:tcPr/>
          <w:p>
            <w:pPr>
              <w:pStyle w:val="Compact"/>
            </w:pPr>
            <w:r>
              <w:rPr>
                <w:rFonts w:hint="eastAsia"/>
              </w:rPr>
              <w:t xml:space="preserve">環境</w:t>
            </w:r>
            <w:r>
              <w:t xml:space="preserve"> </w:t>
            </w:r>
            <w:r>
              <w:rPr>
                <w:rFonts w:hint="eastAsia"/>
              </w:rPr>
              <w:t xml:space="preserve">(本番/検証)</w:t>
            </w:r>
          </w:p>
        </w:tc>
        <w:tc>
          <w:tcPr/>
          <w:p>
            <w:pPr>
              <w:pStyle w:val="Compact"/>
            </w:pPr>
            <w:r>
              <w:rPr>
                <w:rFonts w:hint="eastAsia"/>
              </w:rPr>
              <w:t xml:space="preserve">備考</w:t>
            </w:r>
            <w:r>
              <w:t xml:space="preserve"> </w:t>
            </w:r>
            <w:r>
              <w:rPr>
                <w:rFonts w:hint="eastAsia"/>
              </w:rPr>
              <w:t xml:space="preserve">(解像度など)</w:t>
            </w:r>
          </w:p>
        </w:tc>
      </w:tr>
      <w:tr>
        <w:tc>
          <w:tcPr/>
          <w:p>
            <w:pPr>
              <w:pStyle w:val="Compact"/>
            </w:pPr>
            <w:r>
              <w:rPr>
                <w:rFonts w:hint="eastAsia"/>
              </w:rPr>
              <w:t xml:space="preserve">SQUAD決済機関</w:t>
            </w:r>
            <w:r>
              <w:t xml:space="preserve"> (SB PaymentService)</w:t>
            </w:r>
          </w:p>
        </w:tc>
        <w:tc>
          <w:tcPr/>
          <w:p>
            <w:pPr>
              <w:pStyle w:val="Compact"/>
            </w:pPr>
            <w:r>
              <w:rPr>
                <w:rFonts w:hint="eastAsia"/>
              </w:rPr>
              <w:t xml:space="preserve">設定ファイルの”SQUAD決済機関ログインURL”の値</w:t>
            </w:r>
          </w:p>
        </w:tc>
        <w:tc>
          <w:tcPr/>
          <w:p>
            <w:pPr>
              <w:pStyle w:val="Compact"/>
            </w:pPr>
            <w:r>
              <w:t xml:space="preserve">[Production]</w:t>
            </w:r>
          </w:p>
        </w:tc>
        <w:tc>
          <w:tcPr/>
          <w:p>
            <w:pPr>
              <w:pStyle w:val="Compact"/>
            </w:pPr>
            <w:r>
              <w:t xml:space="preserve">Google </w:t>
            </w:r>
            <w:r>
              <w:rPr>
                <w:rFonts w:hint="eastAsia"/>
              </w:rPr>
              <w:t xml:space="preserve">Chromeブラウザを利用</w:t>
            </w:r>
          </w:p>
        </w:tc>
      </w:tr>
      <w:tr>
        <w:tc>
          <w:tcPr/>
          <w:p>
            <w:pPr>
              <w:pStyle w:val="Compact"/>
            </w:pPr>
            <w:r>
              <w:t xml:space="preserve">Box (ファイルストレージ)</w:t>
            </w:r>
          </w:p>
        </w:tc>
        <w:tc>
          <w:tcPr/>
          <w:p>
            <w:pPr>
              <w:pStyle w:val="Compact"/>
            </w:pPr>
            <w:r>
              <w:rPr>
                <w:rFonts w:hint="eastAsia"/>
              </w:rPr>
              <w:t xml:space="preserve">設定ファイルの”新規結果返却ファイルの格納先”の値</w:t>
            </w:r>
          </w:p>
        </w:tc>
        <w:tc>
          <w:tcPr/>
          <w:p>
            <w:pPr>
              <w:pStyle w:val="Compact"/>
            </w:pPr>
            <w:r>
              <w:t xml:space="preserve">[Production]</w:t>
            </w:r>
          </w:p>
        </w:tc>
        <w:tc>
          <w:tcPr/>
          <w:p>
            <w:pPr>
              <w:pStyle w:val="Compact"/>
            </w:pPr>
            <w:r>
              <w:rPr>
                <w:rFonts w:hint="eastAsia"/>
              </w:rPr>
              <w:t xml:space="preserve">実行ユーザー固有のローカルパスとしてアクセス</w:t>
            </w:r>
          </w:p>
        </w:tc>
      </w:tr>
    </w:tbl>
    <w:bookmarkEnd w:id="17"/>
    <w:bookmarkStart w:id="18" w:name="X06890f8835f4fc4785d2b680586908c8a608009"/>
    <w:p>
      <w:pPr>
        <w:pStyle w:val="Heading3"/>
      </w:pPr>
      <w:r>
        <w:t xml:space="preserve">4.2 </w:t>
      </w:r>
      <w:r>
        <w:rPr>
          <w:rFonts w:hint="eastAsia"/>
        </w:rPr>
        <w:t xml:space="preserve">認証情報とセキュリティ要件</w:t>
      </w:r>
      <w:r>
        <w:t xml:space="preserve"> (Credentials &amp; Security)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詳細・取り扱いルール</w:t>
            </w:r>
          </w:p>
        </w:tc>
      </w:tr>
      <w:tr>
        <w:tc>
          <w:tcPr/>
          <w:p>
            <w:pPr>
              <w:pStyle w:val="Compact"/>
            </w:pPr>
            <w:r>
              <w:rPr>
                <w:rFonts w:hint="eastAsia"/>
                <w:b/>
                <w:bCs/>
              </w:rPr>
              <w:t xml:space="preserve">ログイン情報の管理</w:t>
            </w:r>
          </w:p>
        </w:tc>
        <w:tc>
          <w:tcPr/>
          <w:p>
            <w:pPr>
              <w:pStyle w:val="Compact"/>
            </w:pPr>
            <w:r>
              <w:rPr>
                <w:rFonts w:hint="eastAsia"/>
              </w:rPr>
              <w:t xml:space="preserve">SQUADシステムへのログインIDおよびパスワードは、それぞれ設定ファイルの”SQUADログインID”の値、設定ファイルの”SQUADログインPW”の値を使用する。</w:t>
            </w:r>
          </w:p>
        </w:tc>
      </w:tr>
      <w:tr>
        <w:tc>
          <w:tcPr/>
          <w:p>
            <w:pPr>
              <w:pStyle w:val="Compact"/>
            </w:pPr>
            <w:r>
              <w:rPr>
                <w:rFonts w:hint="eastAsia"/>
                <w:b/>
                <w:bCs/>
              </w:rPr>
              <w:t xml:space="preserve">個人情報・機密データ</w:t>
            </w:r>
          </w:p>
        </w:tc>
        <w:tc>
          <w:tcPr/>
          <w:p>
            <w:pPr>
              <w:pStyle w:val="Compact"/>
            </w:pPr>
            <w:r>
              <w:rPr>
                <w:rFonts w:hint="eastAsia"/>
              </w:rPr>
              <w:t xml:space="preserve">APIキー、API秘密鍵、加盟店ID等の秘匿性の高い情報通信・登録を取り扱う。</w:t>
            </w:r>
          </w:p>
        </w:tc>
      </w:tr>
      <w:tr>
        <w:tc>
          <w:tcPr/>
          <w:p>
            <w:pPr>
              <w:pStyle w:val="Compact"/>
            </w:pPr>
            <w:r>
              <w:rPr>
                <w:rFonts w:hint="eastAsia"/>
                <w:b/>
                <w:bCs/>
              </w:rPr>
              <w:t xml:space="preserve">ログのマスク要件</w:t>
            </w:r>
          </w:p>
        </w:tc>
        <w:tc>
          <w:tcPr/>
          <w:p>
            <w:pPr>
              <w:pStyle w:val="Compact"/>
            </w:pPr>
            <w:r>
              <w:rPr>
                <w:rFonts w:hint="eastAsia"/>
              </w:rPr>
              <w:t xml:space="preserve">[システム固有のログ出力ルールや秘匿化要件があれば入力]</w:t>
            </w:r>
          </w:p>
        </w:tc>
      </w:tr>
    </w:tbl>
    <w:p>
      <w:r>
        <w:pict>
          <v:rect style="width:0;height:1.5pt" o:hralign="center" o:hrstd="t" o:hr="t"/>
        </w:pict>
      </w:r>
    </w:p>
    <w:bookmarkEnd w:id="18"/>
    <w:bookmarkEnd w:id="19"/>
    <w:bookmarkStart w:id="21" w:name="X635deac6810bda25b23de25de4fda2a893dd54a"/>
    <w:p>
      <w:pPr>
        <w:pStyle w:val="Heading2"/>
      </w:pPr>
      <w:r>
        <w:t xml:space="preserve">5. </w:t>
      </w:r>
      <w:r>
        <w:rPr>
          <w:rFonts w:hint="eastAsia"/>
        </w:rPr>
        <w:t xml:space="preserve">プロセス詳細手順</w:t>
      </w:r>
      <w:r>
        <w:t xml:space="preserve"> (Detailed Process Steps)</w:t>
      </w:r>
    </w:p>
    <w:p>
      <w:pPr>
        <w:numPr>
          <w:ilvl w:val="0"/>
          <w:numId w:val="1003"/>
        </w:numPr>
      </w:pPr>
      <w:r>
        <w:rPr>
          <w:rFonts w:hint="eastAsia"/>
          <w:b/>
          <w:bCs/>
        </w:rPr>
        <w:t xml:space="preserve">前提条件</w:t>
      </w:r>
      <w:r>
        <w:rPr>
          <w:b/>
          <w:bCs/>
        </w:rPr>
        <w:t xml:space="preserve"> (Prerequisites)</w:t>
      </w:r>
      <w:r>
        <w:t xml:space="preserve">:</w:t>
      </w:r>
      <w:r>
        <w:t xml:space="preserve"> </w:t>
      </w:r>
    </w:p>
    <w:p>
      <w:pPr>
        <w:numPr>
          <w:ilvl w:val="1"/>
          <w:numId w:val="1004"/>
        </w:numPr>
      </w:pPr>
      <w:r>
        <w:rPr>
          <w:rFonts w:hint="eastAsia"/>
        </w:rPr>
        <w:t xml:space="preserve">実行環境にて、対象となるBoxフォルダ（設定ファイルの”新規結果返却ファイルの格納先”の値）が存在し、未処理のExcelファイルが格納されていること。</w:t>
      </w:r>
    </w:p>
    <w:p>
      <w:pPr>
        <w:numPr>
          <w:ilvl w:val="1"/>
          <w:numId w:val="1004"/>
        </w:numPr>
      </w:pPr>
      <w:r>
        <w:t xml:space="preserve">Google </w:t>
      </w:r>
      <w:r>
        <w:rPr>
          <w:rFonts w:hint="eastAsia"/>
        </w:rPr>
        <w:t xml:space="preserve">Chromeにより、SQUAD決済機関（SB</w:t>
      </w:r>
      <w:r>
        <w:t xml:space="preserve"> </w:t>
      </w:r>
      <w:r>
        <w:rPr>
          <w:rFonts w:hint="eastAsia"/>
        </w:rPr>
        <w:t xml:space="preserve">PaymentService）へ正常にアクセスできること。</w:t>
      </w:r>
    </w:p>
    <w:p>
      <w:pPr>
        <w:numPr>
          <w:ilvl w:val="0"/>
          <w:numId w:val="1003"/>
        </w:numPr>
      </w:pPr>
      <w:r>
        <w:rPr>
          <w:rFonts w:hint="eastAsia"/>
          <w:b/>
          <w:bCs/>
        </w:rPr>
        <w:t xml:space="preserve">入力</w:t>
      </w:r>
      <w:r>
        <w:rPr>
          <w:b/>
          <w:bCs/>
        </w:rPr>
        <w:t xml:space="preserve"> (Input)</w:t>
      </w:r>
      <w:r>
        <w:t xml:space="preserve">: </w:t>
      </w:r>
      <w:r>
        <w:rPr>
          <w:rFonts w:hint="eastAsia"/>
        </w:rPr>
        <w:t xml:space="preserve">対象のBoxフォルダ内に格納された新規結果返却用のExcelファイル（</w:t>
      </w:r>
      <w:r>
        <w:rPr>
          <w:rStyle w:val="VerbatimChar"/>
        </w:rPr>
        <w:t xml:space="preserve">.xlsx</w:t>
      </w:r>
      <w:r>
        <w:rPr>
          <w:rFonts w:hint="eastAsia"/>
        </w:rPr>
        <w:t xml:space="preserve">）</w:t>
      </w:r>
    </w:p>
    <w:p>
      <w:pPr>
        <w:numPr>
          <w:ilvl w:val="0"/>
          <w:numId w:val="1003"/>
        </w:numPr>
      </w:pPr>
      <w:r>
        <w:rPr>
          <w:rFonts w:hint="eastAsia"/>
          <w:b/>
          <w:bCs/>
        </w:rPr>
        <w:t xml:space="preserve">出力</w:t>
      </w:r>
      <w:r>
        <w:rPr>
          <w:b/>
          <w:bCs/>
        </w:rPr>
        <w:t xml:space="preserve"> (Output)</w:t>
      </w:r>
      <w:r>
        <w:t xml:space="preserve">: </w:t>
      </w:r>
      <w:r>
        <w:rPr>
          <w:rFonts w:hint="eastAsia"/>
        </w:rPr>
        <w:t xml:space="preserve">SQUADシステムへのPaypay追加情報の登録結果、ならびに、指定されたフォルダに出力される「登録履歴ファイル（Excel形式）」</w:t>
      </w:r>
    </w:p>
    <w:bookmarkStart w:id="20" w:name="X0ede8a9cf0f36e0bc81ece22cd40564b25604c1"/>
    <w:p>
      <w:pPr>
        <w:pStyle w:val="Heading3"/>
      </w:pPr>
      <w:r>
        <w:t xml:space="preserve">5.1 </w:t>
      </w:r>
      <w:r>
        <w:rPr>
          <w:rFonts w:hint="eastAsia"/>
        </w:rPr>
        <w:t xml:space="preserve">詳細操作手順</w:t>
      </w:r>
      <w:r>
        <w:t xml:space="preserve"> (Keystroke-level Steps)</w:t>
      </w:r>
    </w:p>
    <w:p>
      <w:pPr>
        <w:pStyle w:val="FirstParagraph"/>
      </w:pPr>
      <w:r>
        <w:rPr>
          <w:b/>
          <w:bCs/>
        </w:rPr>
        <w:t xml:space="preserve">ステップ 1: </w:t>
      </w:r>
      <w:r>
        <w:rPr>
          <w:rFonts w:hint="eastAsia"/>
          <w:b/>
          <w:bCs/>
        </w:rPr>
        <w:t xml:space="preserve">Boxからの対象ファイル取得</w:t>
      </w:r>
    </w:p>
    <w:p>
      <w:pPr>
        <w:numPr>
          <w:ilvl w:val="0"/>
          <w:numId w:val="1005"/>
        </w:numPr>
      </w:pPr>
      <w:r>
        <w:rPr>
          <w:rFonts w:hint="eastAsia"/>
          <w:b/>
          <w:bCs/>
        </w:rPr>
        <w:t xml:space="preserve">操作</w:t>
      </w:r>
      <w:r>
        <w:t xml:space="preserve">:</w:t>
      </w:r>
    </w:p>
    <w:p>
      <w:pPr>
        <w:numPr>
          <w:ilvl w:val="1"/>
          <w:numId w:val="1006"/>
        </w:numPr>
      </w:pPr>
      <w:r>
        <w:rPr>
          <w:rFonts w:hint="eastAsia"/>
        </w:rPr>
        <w:t xml:space="preserve">システム環境変数から現在のユーザー名を取得し、設定ファイルの”新規結果返却ファイルの格納先”の値を用いて対象となるBoxフォルダのパスを特定する。</w:t>
      </w:r>
    </w:p>
    <w:p>
      <w:pPr>
        <w:numPr>
          <w:ilvl w:val="1"/>
          <w:numId w:val="1006"/>
        </w:numPr>
      </w:pPr>
      <w:r>
        <w:rPr>
          <w:rFonts w:hint="eastAsia"/>
        </w:rPr>
        <w:t xml:space="preserve">構築したフォルダパスが存在するかどうかを確認する（※存在しない場合は例外処理へ移行）。</w:t>
      </w:r>
    </w:p>
    <w:p>
      <w:pPr>
        <w:numPr>
          <w:ilvl w:val="1"/>
          <w:numId w:val="1006"/>
        </w:numPr>
      </w:pPr>
      <w:r>
        <w:rPr>
          <w:rFonts w:hint="eastAsia"/>
        </w:rPr>
        <w:t xml:space="preserve">当該フォルダ直下に存在するすべてのExcelファイル（</w:t>
      </w:r>
      <w:r>
        <w:rPr>
          <w:rStyle w:val="VerbatimChar"/>
        </w:rPr>
        <w:t xml:space="preserve">.xlsx</w:t>
      </w:r>
      <w:r>
        <w:rPr>
          <w:rFonts w:hint="eastAsia"/>
        </w:rPr>
        <w:t xml:space="preserve">）のリストを取得する（※1件も存在しない場合は例外処理へ移行）。</w:t>
      </w:r>
    </w:p>
    <w:p>
      <w:pPr>
        <w:numPr>
          <w:ilvl w:val="0"/>
          <w:numId w:val="1005"/>
        </w:numPr>
      </w:pPr>
      <w:r>
        <w:rPr>
          <w:rFonts w:hint="eastAsia"/>
          <w:b/>
          <w:bCs/>
        </w:rPr>
        <w:t xml:space="preserve">期待される結果</w:t>
      </w:r>
      <w:r>
        <w:t xml:space="preserve">: </w:t>
      </w:r>
      <w:r>
        <w:rPr>
          <w:rFonts w:hint="eastAsia"/>
        </w:rPr>
        <w:t xml:space="preserve">Box対象フォルダが存在し、かつ中に1件以上のExcelファイルが存在している情報をプロセスが把握すること。</w:t>
      </w:r>
    </w:p>
    <w:p>
      <w:pPr>
        <w:pStyle w:val="FirstParagraph"/>
      </w:pPr>
      <w:r>
        <w:rPr>
          <w:b/>
          <w:bCs/>
        </w:rPr>
        <w:t xml:space="preserve">ステップ 2: </w:t>
      </w:r>
      <w:r>
        <w:rPr>
          <w:rFonts w:hint="eastAsia"/>
          <w:b/>
          <w:bCs/>
        </w:rPr>
        <w:t xml:space="preserve">SQUAD決済機関へのログイン</w:t>
      </w:r>
    </w:p>
    <w:p>
      <w:pPr>
        <w:numPr>
          <w:ilvl w:val="0"/>
          <w:numId w:val="1007"/>
        </w:numPr>
      </w:pPr>
      <w:r>
        <w:rPr>
          <w:rFonts w:hint="eastAsia"/>
          <w:b/>
          <w:bCs/>
        </w:rPr>
        <w:t xml:space="preserve">操作</w:t>
      </w:r>
      <w:r>
        <w:t xml:space="preserve">:</w:t>
      </w:r>
    </w:p>
    <w:p>
      <w:pPr>
        <w:numPr>
          <w:ilvl w:val="1"/>
          <w:numId w:val="1008"/>
        </w:numPr>
      </w:pPr>
      <w:r>
        <w:rPr>
          <w:rFonts w:hint="eastAsia"/>
        </w:rPr>
        <w:t xml:space="preserve">Chromeブラウザを起動し、設定ファイルの”SQUAD決済機関ログインURL”の値にアクセスする。</w:t>
      </w:r>
    </w:p>
    <w:p>
      <w:pPr>
        <w:numPr>
          <w:ilvl w:val="1"/>
          <w:numId w:val="1008"/>
        </w:numPr>
      </w:pPr>
      <w:r>
        <w:rPr>
          <w:rFonts w:hint="eastAsia"/>
        </w:rPr>
        <w:t xml:space="preserve">画面の最大化を行う。</w:t>
      </w:r>
    </w:p>
    <w:p>
      <w:pPr>
        <w:numPr>
          <w:ilvl w:val="1"/>
          <w:numId w:val="1008"/>
        </w:numPr>
      </w:pPr>
      <w:r>
        <w:rPr>
          <w:rFonts w:hint="eastAsia"/>
        </w:rPr>
        <w:t xml:space="preserve">「ユーザーID（email）」の入力欄に、設定ファイルの”SQUADログインID”の値を入力する。</w:t>
      </w:r>
    </w:p>
    <w:p>
      <w:pPr>
        <w:numPr>
          <w:ilvl w:val="1"/>
          <w:numId w:val="1008"/>
        </w:numPr>
      </w:pPr>
      <w:r>
        <w:rPr>
          <w:rFonts w:hint="eastAsia"/>
        </w:rPr>
        <w:t xml:space="preserve">「パスワード」の入力欄に、設定ファイルの”SQUADログインPW”の値を入力する。</w:t>
      </w:r>
    </w:p>
    <w:p>
      <w:pPr>
        <w:numPr>
          <w:ilvl w:val="1"/>
          <w:numId w:val="1008"/>
        </w:numPr>
      </w:pPr>
      <w:r>
        <w:t xml:space="preserve">「ログインする」ボタンをクリックする。</w:t>
      </w:r>
    </w:p>
    <w:p>
      <w:pPr>
        <w:numPr>
          <w:ilvl w:val="1"/>
          <w:numId w:val="1008"/>
        </w:numPr>
      </w:pPr>
      <w:r>
        <w:rPr>
          <w:rFonts w:hint="eastAsia"/>
        </w:rPr>
        <w:t xml:space="preserve">決済機関の選択を促すポップアップ画面が表示されるのを待機する。</w:t>
      </w:r>
    </w:p>
    <w:p>
      <w:pPr>
        <w:numPr>
          <w:ilvl w:val="2"/>
          <w:numId w:val="1009"/>
        </w:numPr>
      </w:pPr>
      <w:r>
        <w:rPr>
          <w:rFonts w:hint="eastAsia"/>
          <w:b/>
          <w:bCs/>
        </w:rPr>
        <w:t xml:space="preserve">ポップアップ画面が表示された場合</w:t>
      </w:r>
      <w:r>
        <w:rPr>
          <w:rFonts w:hint="eastAsia"/>
        </w:rPr>
        <w:t xml:space="preserve">：</w:t>
      </w:r>
    </w:p>
    <w:p>
      <w:pPr>
        <w:numPr>
          <w:ilvl w:val="3"/>
          <w:numId w:val="1010"/>
        </w:numPr>
      </w:pPr>
      <w:r>
        <w:rPr>
          <w:rFonts w:hint="eastAsia"/>
        </w:rPr>
        <w:t xml:space="preserve">ドロップダウンメニューのボタンをクリックし、設定ファイルの”Paypay決済機関”の値を選択する。</w:t>
      </w:r>
    </w:p>
    <w:p>
      <w:pPr>
        <w:numPr>
          <w:ilvl w:val="3"/>
          <w:numId w:val="1010"/>
        </w:numPr>
      </w:pPr>
      <w:r>
        <w:rPr>
          <w:rFonts w:hint="eastAsia"/>
        </w:rPr>
        <w:t xml:space="preserve">「選択する」ボタンをクリックして確定し、システムへの遷移に備え最大10秒間待機する。</w:t>
      </w:r>
    </w:p>
    <w:p>
      <w:pPr>
        <w:numPr>
          <w:ilvl w:val="2"/>
          <w:numId w:val="1009"/>
        </w:numPr>
      </w:pPr>
      <w:r>
        <w:rPr>
          <w:rFonts w:hint="eastAsia"/>
          <w:b/>
          <w:bCs/>
        </w:rPr>
        <w:t xml:space="preserve">ポップアップ画面が表示されない場合</w:t>
      </w:r>
      <w:r>
        <w:rPr>
          <w:rFonts w:hint="eastAsia"/>
        </w:rPr>
        <w:t xml:space="preserve">：</w:t>
      </w:r>
    </w:p>
    <w:p>
      <w:pPr>
        <w:numPr>
          <w:ilvl w:val="3"/>
          <w:numId w:val="1011"/>
        </w:numPr>
      </w:pPr>
      <w:r>
        <w:rPr>
          <w:rFonts w:hint="eastAsia"/>
        </w:rPr>
        <w:t xml:space="preserve">例外処理（SQUADログイン失敗）へ移行する。</w:t>
      </w:r>
    </w:p>
    <w:p>
      <w:pPr>
        <w:numPr>
          <w:ilvl w:val="0"/>
          <w:numId w:val="1007"/>
        </w:numPr>
      </w:pPr>
      <w:r>
        <w:rPr>
          <w:rFonts w:hint="eastAsia"/>
          <w:b/>
          <w:bCs/>
        </w:rPr>
        <w:t xml:space="preserve">期待される結果</w:t>
      </w:r>
      <w:r>
        <w:t xml:space="preserve">: </w:t>
      </w:r>
      <w:r>
        <w:rPr>
          <w:rFonts w:hint="eastAsia"/>
        </w:rPr>
        <w:t xml:space="preserve">指定された決済機関を選択し、SQUADのメイン画面に正常にログインできること。</w:t>
      </w:r>
    </w:p>
    <w:p>
      <w:pPr>
        <w:pStyle w:val="FirstParagraph"/>
      </w:pPr>
      <w:r>
        <w:rPr>
          <w:b/>
          <w:bCs/>
        </w:rPr>
        <w:t xml:space="preserve">ステップ 3: </w:t>
      </w:r>
      <w:r>
        <w:rPr>
          <w:rFonts w:hint="eastAsia"/>
          <w:b/>
          <w:bCs/>
        </w:rPr>
        <w:t xml:space="preserve">登録履歴ファイルの新規作成・準備</w:t>
      </w:r>
    </w:p>
    <w:p>
      <w:pPr>
        <w:numPr>
          <w:ilvl w:val="0"/>
          <w:numId w:val="1012"/>
        </w:numPr>
      </w:pPr>
      <w:r>
        <w:rPr>
          <w:rFonts w:hint="eastAsia"/>
          <w:b/>
          <w:bCs/>
        </w:rPr>
        <w:t xml:space="preserve">操作</w:t>
      </w:r>
      <w:r>
        <w:t xml:space="preserve">:</w:t>
      </w:r>
    </w:p>
    <w:p>
      <w:pPr>
        <w:numPr>
          <w:ilvl w:val="1"/>
          <w:numId w:val="1013"/>
        </w:numPr>
      </w:pPr>
      <w:r>
        <w:rPr>
          <w:rFonts w:hint="eastAsia"/>
        </w:rPr>
        <w:t xml:space="preserve">処理実行ログを出力するため、設定ファイルの”登録履歴格納フォルダ”の値の配下に、設定ファイルの”登録履歴テンプレートファイル”の値を用いて複製し、新しい履歴ファイルを作成する。</w:t>
      </w:r>
    </w:p>
    <w:p>
      <w:pPr>
        <w:numPr>
          <w:ilvl w:val="1"/>
          <w:numId w:val="1013"/>
        </w:numPr>
      </w:pPr>
      <w:r>
        <w:rPr>
          <w:rFonts w:hint="eastAsia"/>
        </w:rPr>
        <w:t xml:space="preserve">ファイル名は実行日時をもとに「登録履歴_YYYYMMDDHHMMSS.xlsx」とする。</w:t>
      </w:r>
    </w:p>
    <w:p>
      <w:pPr>
        <w:numPr>
          <w:ilvl w:val="0"/>
          <w:numId w:val="1012"/>
        </w:numPr>
      </w:pPr>
      <w:r>
        <w:rPr>
          <w:rFonts w:hint="eastAsia"/>
          <w:b/>
          <w:bCs/>
        </w:rPr>
        <w:t xml:space="preserve">期待される結果</w:t>
      </w:r>
      <w:r>
        <w:t xml:space="preserve">: </w:t>
      </w:r>
      <w:r>
        <w:rPr>
          <w:rFonts w:hint="eastAsia"/>
        </w:rPr>
        <w:t xml:space="preserve">後続の処理結果を書き込むための登録履歴ファイルが正しい格納場所に作成されること。</w:t>
      </w:r>
    </w:p>
    <w:p>
      <w:pPr>
        <w:pStyle w:val="FirstParagraph"/>
      </w:pPr>
      <w:r>
        <w:rPr>
          <w:b/>
          <w:bCs/>
        </w:rPr>
        <w:t xml:space="preserve">ステップ 4: </w:t>
      </w:r>
      <w:r>
        <w:rPr>
          <w:rFonts w:hint="eastAsia"/>
          <w:b/>
          <w:bCs/>
        </w:rPr>
        <w:t xml:space="preserve">対象Excelの審査データ読み込み（ファイル単位の繰り返し）</w:t>
      </w:r>
    </w:p>
    <w:p>
      <w:pPr>
        <w:numPr>
          <w:ilvl w:val="0"/>
          <w:numId w:val="1014"/>
        </w:numPr>
      </w:pPr>
      <w:r>
        <w:rPr>
          <w:rFonts w:hint="eastAsia"/>
          <w:b/>
          <w:bCs/>
        </w:rPr>
        <w:t xml:space="preserve">操作</w:t>
      </w:r>
      <w:r>
        <w:t xml:space="preserve">:</w:t>
      </w:r>
    </w:p>
    <w:p>
      <w:pPr>
        <w:numPr>
          <w:ilvl w:val="1"/>
          <w:numId w:val="1015"/>
        </w:numPr>
      </w:pPr>
      <w:r>
        <w:rPr>
          <w:rFonts w:hint="eastAsia"/>
        </w:rPr>
        <w:t xml:space="preserve">ステップ1で取得した対象のExcelファイルを開く。</w:t>
      </w:r>
    </w:p>
    <w:p>
      <w:pPr>
        <w:numPr>
          <w:ilvl w:val="1"/>
          <w:numId w:val="1015"/>
        </w:numPr>
      </w:pPr>
      <w:r>
        <w:rPr>
          <w:rFonts w:hint="eastAsia"/>
        </w:rPr>
        <w:t xml:space="preserve">設定ファイルの”処理対象シート名称”の値で指定されたシートを対象として、表内のデータ（審査用データ）を全件抽出（読み込み）する。</w:t>
      </w:r>
    </w:p>
    <w:p>
      <w:pPr>
        <w:numPr>
          <w:ilvl w:val="1"/>
          <w:numId w:val="1015"/>
        </w:numPr>
      </w:pPr>
      <w:r>
        <w:rPr>
          <w:rFonts w:hint="eastAsia"/>
        </w:rPr>
        <w:t xml:space="preserve">対象ファイルの「登録成功フラグ」の初期状態を「成功（True）」に初期化設定する。</w:t>
      </w:r>
    </w:p>
    <w:p>
      <w:pPr>
        <w:numPr>
          <w:ilvl w:val="0"/>
          <w:numId w:val="1014"/>
        </w:numPr>
      </w:pPr>
      <w:r>
        <w:rPr>
          <w:rFonts w:hint="eastAsia"/>
          <w:b/>
          <w:bCs/>
        </w:rPr>
        <w:t xml:space="preserve">期待される結果</w:t>
      </w:r>
      <w:r>
        <w:t xml:space="preserve">: </w:t>
      </w:r>
      <w:r>
        <w:rPr>
          <w:rFonts w:hint="eastAsia"/>
        </w:rPr>
        <w:t xml:space="preserve">実行対象シートからデータがシステムメモリ上にすべて取り込まれること。</w:t>
      </w:r>
    </w:p>
    <w:p>
      <w:pPr>
        <w:pStyle w:val="FirstParagraph"/>
      </w:pPr>
      <w:r>
        <w:rPr>
          <w:b/>
          <w:bCs/>
        </w:rPr>
        <w:t xml:space="preserve">ステップ 5: </w:t>
      </w:r>
      <w:r>
        <w:rPr>
          <w:rFonts w:hint="eastAsia"/>
          <w:b/>
          <w:bCs/>
        </w:rPr>
        <w:t xml:space="preserve">画面への案件データ登録処理（データ行単位の繰り返し）</w:t>
      </w:r>
      <w:r>
        <w:br/>
      </w:r>
      <w:r>
        <w:rPr>
          <w:rFonts w:hint="eastAsia"/>
          <w:i/>
          <w:iCs/>
        </w:rPr>
        <w:t xml:space="preserve">(※このステップは、抽出した審査データの一行（１件）ずつに対して反復実行する)</w:t>
      </w:r>
    </w:p>
    <w:p>
      <w:pPr>
        <w:numPr>
          <w:ilvl w:val="0"/>
          <w:numId w:val="1016"/>
        </w:numPr>
      </w:pPr>
      <w:r>
        <w:rPr>
          <w:rFonts w:hint="eastAsia"/>
          <w:b/>
          <w:bCs/>
        </w:rPr>
        <w:t xml:space="preserve">操作</w:t>
      </w:r>
      <w:r>
        <w:t xml:space="preserve">:</w:t>
      </w:r>
    </w:p>
    <w:p>
      <w:pPr>
        <w:numPr>
          <w:ilvl w:val="1"/>
          <w:numId w:val="1017"/>
        </w:numPr>
      </w:pPr>
      <w:r>
        <w:rPr>
          <w:rFonts w:hint="eastAsia"/>
        </w:rPr>
        <w:t xml:space="preserve">SQUAD画面の左側メニューから「審査」項目をクリックし、展開されたメニューから「本審査」をクリックする。</w:t>
      </w:r>
    </w:p>
    <w:p>
      <w:pPr>
        <w:numPr>
          <w:ilvl w:val="1"/>
          <w:numId w:val="1017"/>
        </w:numPr>
      </w:pPr>
      <w:r>
        <w:rPr>
          <w:rFonts w:hint="eastAsia"/>
        </w:rPr>
        <w:t xml:space="preserve">3秒待機後、「審査案件検索」をクリックして検索条件入力画面に推移する。（※システム上の処理待ち画面が発生した場合は最大90秒待機する）</w:t>
      </w:r>
    </w:p>
    <w:p>
      <w:pPr>
        <w:numPr>
          <w:ilvl w:val="1"/>
          <w:numId w:val="1017"/>
        </w:numPr>
      </w:pPr>
      <w:r>
        <w:rPr>
          <w:rFonts w:hint="eastAsia"/>
        </w:rPr>
        <w:t xml:space="preserve">検索条件リセットのため、「クリア」ボタンをクリックする。</w:t>
      </w:r>
    </w:p>
    <w:p>
      <w:pPr>
        <w:numPr>
          <w:ilvl w:val="1"/>
          <w:numId w:val="1017"/>
        </w:numPr>
      </w:pPr>
      <w:r>
        <w:rPr>
          <w:rFonts w:hint="eastAsia"/>
        </w:rPr>
        <w:t xml:space="preserve">処理中のデータ行から取得した値「契約先申請番号」を、画面の「案件番号」のテキストボックスへ入力する。</w:t>
      </w:r>
    </w:p>
    <w:p>
      <w:pPr>
        <w:numPr>
          <w:ilvl w:val="1"/>
          <w:numId w:val="1017"/>
        </w:numPr>
      </w:pPr>
      <w:r>
        <w:rPr>
          <w:rFonts w:hint="eastAsia"/>
        </w:rPr>
        <w:t xml:space="preserve">「検索する」ボタンをクリックし、3秒待機する。</w:t>
      </w:r>
    </w:p>
    <w:p>
      <w:pPr>
        <w:numPr>
          <w:ilvl w:val="1"/>
          <w:numId w:val="1017"/>
        </w:numPr>
      </w:pPr>
      <w:r>
        <w:rPr>
          <w:rFonts w:hint="eastAsia"/>
        </w:rPr>
        <w:t xml:space="preserve">検索結果一覧上に「情報補完待ち」というステータス表示が存在するか確認する。</w:t>
      </w:r>
    </w:p>
    <w:p>
      <w:pPr>
        <w:numPr>
          <w:ilvl w:val="0"/>
          <w:numId w:val="1000"/>
        </w:numPr>
      </w:pPr>
      <w:r>
        <w:rPr>
          <w:rFonts w:hint="eastAsia"/>
          <w:b/>
          <w:bCs/>
        </w:rPr>
        <w:t xml:space="preserve">【6-A：ステータスが存在する場合（案件の手続き進行）】</w:t>
      </w:r>
    </w:p>
    <w:p>
      <w:pPr>
        <w:numPr>
          <w:ilvl w:val="1"/>
          <w:numId w:val="1018"/>
        </w:numPr>
      </w:pPr>
      <w:r>
        <w:rPr>
          <w:rFonts w:hint="eastAsia"/>
        </w:rPr>
        <w:t xml:space="preserve">該当案件の「屋号」の箇所をクリックし、詳細画面を開く（システム側の処理待ち画面完了まで最大30秒待機する）。</w:t>
      </w:r>
    </w:p>
    <w:p>
      <w:pPr>
        <w:numPr>
          <w:ilvl w:val="1"/>
          <w:numId w:val="1018"/>
        </w:numPr>
      </w:pPr>
      <w:r>
        <w:rPr>
          <w:rFonts w:hint="eastAsia"/>
        </w:rPr>
        <w:t xml:space="preserve">別タブで立ち上がった詳細画面にて、「追加情報登録」ボタンをクリックする（システム側の処理待ち完了まで待機）。</w:t>
      </w:r>
    </w:p>
    <w:p>
      <w:pPr>
        <w:numPr>
          <w:ilvl w:val="1"/>
          <w:numId w:val="1018"/>
        </w:numPr>
      </w:pPr>
      <w:r>
        <w:rPr>
          <w:rFonts w:hint="eastAsia"/>
        </w:rPr>
        <w:t xml:space="preserve">プロセスが保持しているデータ行から情報を読み取り、以下の対応するテキストボックスに値を入力する：</w:t>
      </w:r>
    </w:p>
    <w:p>
      <w:pPr>
        <w:numPr>
          <w:ilvl w:val="2"/>
          <w:numId w:val="1019"/>
        </w:numPr>
      </w:pPr>
      <w:r>
        <w:rPr>
          <w:b/>
          <w:bCs/>
        </w:rPr>
        <w:t xml:space="preserve">「APIキー </w:t>
      </w:r>
      <w:r>
        <w:rPr>
          <w:rFonts w:hint="eastAsia"/>
          <w:b/>
          <w:bCs/>
        </w:rPr>
        <w:t xml:space="preserve">(商用)」</w:t>
      </w:r>
      <w:r>
        <w:t xml:space="preserve"> </w:t>
      </w:r>
      <w:r>
        <w:rPr>
          <w:rFonts w:hint="eastAsia"/>
        </w:rPr>
        <w:t xml:space="preserve">欄</w:t>
      </w:r>
      <w:r>
        <w:t xml:space="preserve"> ← Excelデータの『【native payment】APIキー </w:t>
      </w:r>
      <w:r>
        <w:rPr>
          <w:rFonts w:hint="eastAsia"/>
        </w:rPr>
        <w:t xml:space="preserve">(商用)』の値を入力</w:t>
      </w:r>
    </w:p>
    <w:p>
      <w:pPr>
        <w:numPr>
          <w:ilvl w:val="2"/>
          <w:numId w:val="1019"/>
        </w:numPr>
      </w:pPr>
      <w:r>
        <w:rPr>
          <w:rFonts w:hint="eastAsia"/>
          <w:b/>
          <w:bCs/>
        </w:rPr>
        <w:t xml:space="preserve">「API秘密鍵</w:t>
      </w:r>
      <w:r>
        <w:rPr>
          <w:b/>
          <w:bCs/>
        </w:rPr>
        <w:t xml:space="preserve"> </w:t>
      </w:r>
      <w:r>
        <w:rPr>
          <w:rFonts w:hint="eastAsia"/>
          <w:b/>
          <w:bCs/>
        </w:rPr>
        <w:t xml:space="preserve">(商用)」</w:t>
      </w:r>
      <w:r>
        <w:t xml:space="preserve"> </w:t>
      </w:r>
      <w:r>
        <w:rPr>
          <w:rFonts w:hint="eastAsia"/>
        </w:rPr>
        <w:t xml:space="preserve">欄</w:t>
      </w:r>
      <w:r>
        <w:t xml:space="preserve"> ← Excelデータの『【native </w:t>
      </w:r>
      <w:r>
        <w:rPr>
          <w:rFonts w:hint="eastAsia"/>
        </w:rPr>
        <w:t xml:space="preserve">payment】API秘密鍵</w:t>
      </w:r>
      <w:r>
        <w:t xml:space="preserve"> </w:t>
      </w:r>
      <w:r>
        <w:rPr>
          <w:rFonts w:hint="eastAsia"/>
        </w:rPr>
        <w:t xml:space="preserve">(商用)』の値を入力</w:t>
      </w:r>
    </w:p>
    <w:p>
      <w:pPr>
        <w:numPr>
          <w:ilvl w:val="2"/>
          <w:numId w:val="1019"/>
        </w:numPr>
      </w:pPr>
      <w:r>
        <w:rPr>
          <w:rFonts w:hint="eastAsia"/>
          <w:b/>
          <w:bCs/>
        </w:rPr>
        <w:t xml:space="preserve">「加盟店ID</w:t>
      </w:r>
      <w:r>
        <w:rPr>
          <w:b/>
          <w:bCs/>
        </w:rPr>
        <w:t xml:space="preserve"> (STG)」</w:t>
      </w:r>
      <w:r>
        <w:t xml:space="preserve"> </w:t>
      </w:r>
      <w:r>
        <w:rPr>
          <w:rFonts w:hint="eastAsia"/>
        </w:rPr>
        <w:t xml:space="preserve">欄</w:t>
      </w:r>
      <w:r>
        <w:t xml:space="preserve"> ← Excelデータの『【native </w:t>
      </w:r>
      <w:r>
        <w:rPr>
          <w:rFonts w:hint="eastAsia"/>
        </w:rPr>
        <w:t xml:space="preserve">payment】加盟店ID</w:t>
      </w:r>
      <w:r>
        <w:t xml:space="preserve"> </w:t>
      </w:r>
      <w:r>
        <w:rPr>
          <w:rFonts w:hint="eastAsia"/>
        </w:rPr>
        <w:t xml:space="preserve">(STG)』の値を入力</w:t>
      </w:r>
    </w:p>
    <w:p>
      <w:pPr>
        <w:numPr>
          <w:ilvl w:val="2"/>
          <w:numId w:val="1019"/>
        </w:numPr>
      </w:pPr>
      <w:r>
        <w:rPr>
          <w:b/>
          <w:bCs/>
        </w:rPr>
        <w:t xml:space="preserve">「APIキー (STG)」</w:t>
      </w:r>
      <w:r>
        <w:t xml:space="preserve"> </w:t>
      </w:r>
      <w:r>
        <w:rPr>
          <w:rFonts w:hint="eastAsia"/>
        </w:rPr>
        <w:t xml:space="preserve">欄</w:t>
      </w:r>
      <w:r>
        <w:t xml:space="preserve"> ← Excelデータの『【native payment】APIキー </w:t>
      </w:r>
      <w:r>
        <w:rPr>
          <w:rFonts w:hint="eastAsia"/>
        </w:rPr>
        <w:t xml:space="preserve">(STG)』の値を入力</w:t>
      </w:r>
    </w:p>
    <w:p>
      <w:pPr>
        <w:numPr>
          <w:ilvl w:val="2"/>
          <w:numId w:val="1019"/>
        </w:numPr>
      </w:pPr>
      <w:r>
        <w:rPr>
          <w:rFonts w:hint="eastAsia"/>
          <w:b/>
          <w:bCs/>
        </w:rPr>
        <w:t xml:space="preserve">「API秘密鍵</w:t>
      </w:r>
      <w:r>
        <w:rPr>
          <w:b/>
          <w:bCs/>
        </w:rPr>
        <w:t xml:space="preserve"> (STG)」</w:t>
      </w:r>
      <w:r>
        <w:t xml:space="preserve"> </w:t>
      </w:r>
      <w:r>
        <w:rPr>
          <w:rFonts w:hint="eastAsia"/>
        </w:rPr>
        <w:t xml:space="preserve">欄</w:t>
      </w:r>
      <w:r>
        <w:t xml:space="preserve"> ← Excelデータの『【native </w:t>
      </w:r>
      <w:r>
        <w:rPr>
          <w:rFonts w:hint="eastAsia"/>
        </w:rPr>
        <w:t xml:space="preserve">payment】API秘密鍵</w:t>
      </w:r>
      <w:r>
        <w:t xml:space="preserve"> </w:t>
      </w:r>
      <w:r>
        <w:rPr>
          <w:rFonts w:hint="eastAsia"/>
        </w:rPr>
        <w:t xml:space="preserve">(STG)』の値を入力</w:t>
      </w:r>
    </w:p>
    <w:p>
      <w:pPr>
        <w:numPr>
          <w:ilvl w:val="1"/>
          <w:numId w:val="1018"/>
        </w:numPr>
      </w:pPr>
      <w:r>
        <w:rPr>
          <w:rFonts w:hint="eastAsia"/>
        </w:rPr>
        <w:t xml:space="preserve">「確認する」ボタンをクリックする。</w:t>
      </w:r>
    </w:p>
    <w:p>
      <w:pPr>
        <w:numPr>
          <w:ilvl w:val="1"/>
          <w:numId w:val="1018"/>
        </w:numPr>
      </w:pPr>
      <w:r>
        <w:rPr>
          <w:rFonts w:hint="eastAsia"/>
        </w:rPr>
        <w:t xml:space="preserve">更に表示される「確認する」ボタンをクリックし、本登録を確定させる（※直前に3秒待機）。</w:t>
      </w:r>
    </w:p>
    <w:p>
      <w:pPr>
        <w:numPr>
          <w:ilvl w:val="1"/>
          <w:numId w:val="1018"/>
        </w:numPr>
      </w:pPr>
      <w:r>
        <w:rPr>
          <w:rFonts w:hint="eastAsia"/>
        </w:rPr>
        <w:t xml:space="preserve">別タブ（詳細画面）を閉じ、3秒待機する。</w:t>
      </w:r>
    </w:p>
    <w:p>
      <w:pPr>
        <w:numPr>
          <w:ilvl w:val="1"/>
          <w:numId w:val="1018"/>
        </w:numPr>
      </w:pPr>
      <w:r>
        <w:rPr>
          <w:rFonts w:hint="eastAsia"/>
        </w:rPr>
        <w:t xml:space="preserve">該当の案件データについて、ステップ3で作成した登録履歴ファイル（設定ファイルの”登録履歴シート名称”の値を参照）に、ファイル名、申請番号とともに結果を「成功」として書き込む。</w:t>
      </w:r>
    </w:p>
    <w:p>
      <w:pPr>
        <w:numPr>
          <w:ilvl w:val="0"/>
          <w:numId w:val="1000"/>
        </w:numPr>
      </w:pPr>
      <w:r>
        <w:rPr>
          <w:rFonts w:hint="eastAsia"/>
          <w:b/>
          <w:bCs/>
        </w:rPr>
        <w:t xml:space="preserve">【6-B：ステータスが存在しない場合（対象外データ等）】</w:t>
      </w:r>
    </w:p>
    <w:p>
      <w:pPr>
        <w:numPr>
          <w:ilvl w:val="1"/>
          <w:numId w:val="1020"/>
        </w:numPr>
      </w:pPr>
      <w:r>
        <w:rPr>
          <w:rFonts w:hint="eastAsia"/>
        </w:rPr>
        <w:t xml:space="preserve">対象の契約先申請番号に該当する案件データが存在しないと見なし、対象ファイルの総合的な「登録成功フラグ」を「失敗あり（False）」に書き換える。</w:t>
      </w:r>
    </w:p>
    <w:p>
      <w:pPr>
        <w:numPr>
          <w:ilvl w:val="1"/>
          <w:numId w:val="1020"/>
        </w:numPr>
      </w:pPr>
      <w:r>
        <w:rPr>
          <w:rFonts w:hint="eastAsia"/>
        </w:rPr>
        <w:t xml:space="preserve">ステップ3で作成した登録履歴ファイルに、対象ファイル名、申請番号とともに結果を「失敗」とし、「契約先申請番号【XXXX】が存在しません」のメッセージを付記して書き込む。</w:t>
      </w:r>
    </w:p>
    <w:p>
      <w:pPr>
        <w:numPr>
          <w:ilvl w:val="0"/>
          <w:numId w:val="1016"/>
        </w:numPr>
      </w:pPr>
      <w:r>
        <w:rPr>
          <w:rFonts w:hint="eastAsia"/>
          <w:b/>
          <w:bCs/>
        </w:rPr>
        <w:t xml:space="preserve">期待される結果</w:t>
      </w:r>
      <w:r>
        <w:t xml:space="preserve">: </w:t>
      </w:r>
      <w:r>
        <w:rPr>
          <w:rFonts w:hint="eastAsia"/>
        </w:rPr>
        <w:t xml:space="preserve">Excelから読み込まれたPaypayの追加情報が正しくSQUADへ送信・登録されており、結果の成否に関わらず登録履歴ファイルに記録されていること。</w:t>
      </w:r>
    </w:p>
    <w:p>
      <w:pPr>
        <w:pStyle w:val="FirstParagraph"/>
      </w:pPr>
      <w:r>
        <w:rPr>
          <w:b/>
          <w:bCs/>
        </w:rPr>
        <w:t xml:space="preserve">ステップ 6: </w:t>
      </w:r>
      <w:r>
        <w:rPr>
          <w:rFonts w:hint="eastAsia"/>
          <w:b/>
          <w:bCs/>
        </w:rPr>
        <w:t xml:space="preserve">処理済みファイルの移動判定</w:t>
      </w:r>
    </w:p>
    <w:p>
      <w:pPr>
        <w:numPr>
          <w:ilvl w:val="0"/>
          <w:numId w:val="1021"/>
        </w:numPr>
      </w:pPr>
      <w:r>
        <w:rPr>
          <w:rFonts w:hint="eastAsia"/>
          <w:b/>
          <w:bCs/>
        </w:rPr>
        <w:t xml:space="preserve">操作</w:t>
      </w:r>
      <w:r>
        <w:t xml:space="preserve">:</w:t>
      </w:r>
    </w:p>
    <w:p>
      <w:pPr>
        <w:numPr>
          <w:ilvl w:val="1"/>
          <w:numId w:val="1022"/>
        </w:numPr>
      </w:pPr>
      <w:r>
        <w:rPr>
          <w:rFonts w:hint="eastAsia"/>
        </w:rPr>
        <w:t xml:space="preserve">一つのExcelファイルに含まれる全データの反復処理が終了した後、当該ファイルの総合的な「登録成功フラグ」を確認する。</w:t>
      </w:r>
    </w:p>
    <w:p>
      <w:pPr>
        <w:numPr>
          <w:ilvl w:val="1"/>
          <w:numId w:val="1022"/>
        </w:numPr>
      </w:pPr>
      <w:r>
        <w:rPr>
          <w:rFonts w:hint="eastAsia"/>
          <w:b/>
          <w:bCs/>
        </w:rPr>
        <w:t xml:space="preserve">当該ファイル内のデータが全て成功（1件もエラーや不存在がない）した場合のみ</w:t>
      </w:r>
      <w:r>
        <w:t xml:space="preserve">:</w:t>
      </w:r>
    </w:p>
    <w:p>
      <w:pPr>
        <w:numPr>
          <w:ilvl w:val="2"/>
          <w:numId w:val="1023"/>
        </w:numPr>
      </w:pPr>
      <w:r>
        <w:rPr>
          <w:rFonts w:hint="eastAsia"/>
        </w:rPr>
        <w:t xml:space="preserve">対象のExcelファイルを、設定ファイルの”処理済みファイルの格納先”の値を基に構成されたBox内の処理済みフォルダパスへ移動する。</w:t>
      </w:r>
    </w:p>
    <w:p>
      <w:pPr>
        <w:numPr>
          <w:ilvl w:val="1"/>
          <w:numId w:val="1022"/>
        </w:numPr>
      </w:pPr>
      <w:r>
        <w:rPr>
          <w:rFonts w:hint="eastAsia"/>
          <w:b/>
          <w:bCs/>
        </w:rPr>
        <w:t xml:space="preserve">当該ファイルに失敗データが1件以上含まれる場合</w:t>
      </w:r>
      <w:r>
        <w:t xml:space="preserve">:</w:t>
      </w:r>
    </w:p>
    <w:p>
      <w:pPr>
        <w:numPr>
          <w:ilvl w:val="2"/>
          <w:numId w:val="1024"/>
        </w:numPr>
      </w:pPr>
      <w:r>
        <w:rPr>
          <w:rFonts w:hint="eastAsia"/>
        </w:rPr>
        <w:t xml:space="preserve">ファイルの移動処理は行わず、ファイルは元の位置に取り残される。</w:t>
      </w:r>
    </w:p>
    <w:p>
      <w:pPr>
        <w:numPr>
          <w:ilvl w:val="0"/>
          <w:numId w:val="1021"/>
        </w:numPr>
      </w:pPr>
      <w:r>
        <w:rPr>
          <w:rFonts w:hint="eastAsia"/>
          <w:b/>
          <w:bCs/>
        </w:rPr>
        <w:t xml:space="preserve">期待される結果</w:t>
      </w:r>
      <w:r>
        <w:t xml:space="preserve">: </w:t>
      </w:r>
      <w:r>
        <w:rPr>
          <w:rFonts w:hint="eastAsia"/>
        </w:rPr>
        <w:t xml:space="preserve">指定されたプロセスを完遂し、エラーが含まれなかった対象ファイルのみが処理済みフォルダへ隔離保存されること。</w:t>
      </w:r>
    </w:p>
    <w:p>
      <w:pPr>
        <w:pStyle w:val="FirstParagraph"/>
      </w:pPr>
      <w:r>
        <w:rPr>
          <w:rFonts w:hint="eastAsia"/>
          <w:i/>
          <w:iCs/>
        </w:rPr>
        <w:t xml:space="preserve">(※Box内に未処理の対象Excelファイルが残る限り、ステップ</w:t>
      </w:r>
      <w:r>
        <w:rPr>
          <w:i/>
          <w:iCs/>
        </w:rPr>
        <w:t xml:space="preserve"> 4~6 </w:t>
      </w:r>
      <w:r>
        <w:rPr>
          <w:rFonts w:hint="eastAsia"/>
          <w:i/>
          <w:iCs/>
        </w:rPr>
        <w:t xml:space="preserve">を繰り返す)</w:t>
      </w:r>
    </w:p>
    <w:p>
      <w:r>
        <w:pict>
          <v:rect style="width:0;height:1.5pt" o:hralign="center" o:hrstd="t" o:hr="t"/>
        </w:pict>
      </w:r>
    </w:p>
    <w:bookmarkEnd w:id="20"/>
    <w:bookmarkEnd w:id="21"/>
    <w:bookmarkStart w:id="24" w:name="X0e249c0c97c2dcfdcff007cd729870d208009a4"/>
    <w:p>
      <w:pPr>
        <w:pStyle w:val="Heading2"/>
      </w:pPr>
      <w:r>
        <w:t xml:space="preserve">6. </w:t>
      </w:r>
      <w:r>
        <w:rPr>
          <w:rFonts w:hint="eastAsia"/>
        </w:rPr>
        <w:t xml:space="preserve">例外処理</w:t>
      </w:r>
      <w:r>
        <w:t xml:space="preserve"> (Exception Handling)</w:t>
      </w:r>
    </w:p>
    <w:bookmarkStart w:id="22" w:name="Xcd1d1979e44a1071fe544f165f8036a5f807dfb"/>
    <w:p>
      <w:pPr>
        <w:pStyle w:val="Heading3"/>
      </w:pPr>
      <w:r>
        <w:t xml:space="preserve">6.1 </w:t>
      </w:r>
      <w:r>
        <w:rPr>
          <w:rFonts w:hint="eastAsia"/>
        </w:rPr>
        <w:t xml:space="preserve">ビジネス例外</w:t>
      </w:r>
      <w:r>
        <w:t xml:space="preserve"> (Business Exception - </w:t>
      </w:r>
      <w:r>
        <w:rPr>
          <w:rFonts w:hint="eastAsia"/>
        </w:rPr>
        <w:t xml:space="preserve">業務ルールの逸脱)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エラー種別</w:t>
            </w:r>
          </w:p>
        </w:tc>
        <w:tc>
          <w:tcPr/>
          <w:p>
            <w:pPr>
              <w:pStyle w:val="Compact"/>
            </w:pPr>
            <w:r>
              <w:rPr>
                <w:rFonts w:hint="eastAsia"/>
              </w:rPr>
              <w:t xml:space="preserve">発生条件</w:t>
            </w:r>
          </w:p>
        </w:tc>
        <w:tc>
          <w:tcPr/>
          <w:p>
            <w:pPr>
              <w:pStyle w:val="Compact"/>
            </w:pPr>
            <w:r>
              <w:rPr>
                <w:rFonts w:hint="eastAsia"/>
              </w:rPr>
              <w:t xml:space="preserve">ロボットの動作</w:t>
            </w:r>
          </w:p>
        </w:tc>
        <w:tc>
          <w:tcPr/>
          <w:p>
            <w:pPr>
              <w:pStyle w:val="Compact"/>
            </w:pPr>
            <w:r>
              <w:rPr>
                <w:rFonts w:hint="eastAsia"/>
              </w:rPr>
              <w:t xml:space="preserve">リカバリ方法</w:t>
            </w:r>
          </w:p>
        </w:tc>
      </w:tr>
      <w:tr>
        <w:tc>
          <w:tcPr/>
          <w:p>
            <w:pPr>
              <w:pStyle w:val="Compact"/>
            </w:pPr>
            <w:r>
              <w:rPr>
                <w:rFonts w:hint="eastAsia"/>
              </w:rPr>
              <w:t xml:space="preserve">取込元Boxフォルダ不存在</w:t>
            </w:r>
          </w:p>
        </w:tc>
        <w:tc>
          <w:tcPr/>
          <w:p>
            <w:pPr>
              <w:pStyle w:val="Compact"/>
            </w:pPr>
            <w:r>
              <w:rPr>
                <w:rFonts w:hint="eastAsia"/>
              </w:rPr>
              <w:t xml:space="preserve">ロボットの起動直後、設定ファイルの”新規結果返却ファイルの格納先”の値に紐づく実行ユーザーのBoxフォルダパスが存在しない場合。</w:t>
            </w:r>
          </w:p>
        </w:tc>
        <w:tc>
          <w:tcPr/>
          <w:p>
            <w:pPr>
              <w:pStyle w:val="Compact"/>
            </w:pPr>
            <w:r>
              <w:rPr>
                <w:rFonts w:hint="eastAsia"/>
              </w:rPr>
              <w:t xml:space="preserve">エラーレベルのログ（「対象フォルダ【XX】が存在しないため、RPAが中止します。」）を出力し、処理を異常終了として即座に中止する。</w:t>
            </w:r>
          </w:p>
        </w:tc>
        <w:tc>
          <w:tcPr/>
          <w:p>
            <w:pPr>
              <w:pStyle w:val="Compact"/>
            </w:pPr>
            <w:r>
              <w:rPr>
                <w:rFonts w:hint="eastAsia"/>
              </w:rPr>
              <w:t xml:space="preserve">業務担当者が該当のBoxフォルダを作成する、または設定ファイル上のパスを正しいものに修正した上で再実行する。</w:t>
            </w:r>
          </w:p>
        </w:tc>
      </w:tr>
      <w:tr>
        <w:tc>
          <w:tcPr/>
          <w:p>
            <w:pPr>
              <w:pStyle w:val="Compact"/>
            </w:pPr>
            <w:r>
              <w:rPr>
                <w:rFonts w:hint="eastAsia"/>
              </w:rPr>
              <w:t xml:space="preserve">取込対象ファイル不存在</w:t>
            </w:r>
          </w:p>
        </w:tc>
        <w:tc>
          <w:tcPr/>
          <w:p>
            <w:pPr>
              <w:pStyle w:val="Compact"/>
            </w:pPr>
            <w:r>
              <w:rPr>
                <w:rFonts w:hint="eastAsia"/>
              </w:rPr>
              <w:t xml:space="preserve">取込元フォルダは存在するが、処理対象となる拡張子「.xlsx」のファイルが1件も置かれていない場合。</w:t>
            </w:r>
          </w:p>
        </w:tc>
        <w:tc>
          <w:tcPr/>
          <w:p>
            <w:pPr>
              <w:pStyle w:val="Compact"/>
            </w:pPr>
            <w:r>
              <w:rPr>
                <w:rFonts w:hint="eastAsia"/>
              </w:rPr>
              <w:t xml:space="preserve">エラーレベルのログ（「対象ファイルが存在しないため、RPAが中止します。」）を出力し、処理を異常終了として即座に中止する。</w:t>
            </w:r>
          </w:p>
        </w:tc>
        <w:tc>
          <w:tcPr/>
          <w:p>
            <w:pPr>
              <w:pStyle w:val="Compact"/>
            </w:pPr>
            <w:r>
              <w:rPr>
                <w:rFonts w:hint="eastAsia"/>
              </w:rPr>
              <w:t xml:space="preserve">業務担当者が対象となるExcelファイルを取込元Boxフォルダ内に配置したうえで再実行する。</w:t>
            </w:r>
          </w:p>
        </w:tc>
      </w:tr>
      <w:tr>
        <w:tc>
          <w:tcPr/>
          <w:p>
            <w:pPr>
              <w:pStyle w:val="Compact"/>
            </w:pPr>
            <w:r>
              <w:rPr>
                <w:rFonts w:hint="eastAsia"/>
              </w:rPr>
              <w:t xml:space="preserve">SQUADログイン失敗</w:t>
            </w:r>
          </w:p>
        </w:tc>
        <w:tc>
          <w:tcPr/>
          <w:p>
            <w:pPr>
              <w:pStyle w:val="Compact"/>
            </w:pPr>
            <w:r>
              <w:rPr>
                <w:rFonts w:hint="eastAsia"/>
              </w:rPr>
              <w:t xml:space="preserve">SQUADのログイン画面からID・PWを入力した直後、規定の決済機関選択ポップアップ画面が正常に表示されない場合。</w:t>
            </w:r>
          </w:p>
        </w:tc>
        <w:tc>
          <w:tcPr/>
          <w:p>
            <w:pPr>
              <w:pStyle w:val="Compact"/>
            </w:pPr>
            <w:r>
              <w:rPr>
                <w:rFonts w:hint="eastAsia"/>
              </w:rPr>
              <w:t xml:space="preserve">エラーレベルのログ（「SQUADにログイン失敗しました。」）を出力し、処理を異常終了として即座に中止する。</w:t>
            </w:r>
          </w:p>
        </w:tc>
        <w:tc>
          <w:tcPr/>
          <w:p>
            <w:pPr>
              <w:pStyle w:val="Compact"/>
            </w:pPr>
            <w:r>
              <w:rPr>
                <w:rFonts w:hint="eastAsia"/>
              </w:rPr>
              <w:t xml:space="preserve">業務担当者がシステムメンテナンスの有無や、設定ファイル内のログインID/PWの正当性を手動でログインテストし確認した上で、再実行する。</w:t>
            </w:r>
          </w:p>
        </w:tc>
      </w:tr>
      <w:tr>
        <w:tc>
          <w:tcPr/>
          <w:p>
            <w:pPr>
              <w:pStyle w:val="Compact"/>
            </w:pPr>
            <w:r>
              <w:rPr>
                <w:rFonts w:hint="eastAsia"/>
              </w:rPr>
              <w:t xml:space="preserve">申請番号情報不存在（スキップ）</w:t>
            </w:r>
          </w:p>
        </w:tc>
        <w:tc>
          <w:tcPr/>
          <w:p>
            <w:pPr>
              <w:pStyle w:val="Compact"/>
            </w:pPr>
            <w:r>
              <w:rPr>
                <w:rFonts w:hint="eastAsia"/>
              </w:rPr>
              <w:t xml:space="preserve">SQUAD上での案件検索において、「情報補完待ち」のステータスを持つ当該データが確認できない場合。</w:t>
            </w:r>
          </w:p>
        </w:tc>
        <w:tc>
          <w:tcPr/>
          <w:p>
            <w:pPr>
              <w:pStyle w:val="Compact"/>
            </w:pPr>
            <w:r>
              <w:rPr>
                <w:rFonts w:hint="eastAsia"/>
              </w:rPr>
              <w:t xml:space="preserve">当該案件の追加登録処理をスキップし、登録履歴ファイルへ「失敗（契約先申請番号【XX】が存在しません）」と記録する。ファイルの移動対象からは除外されるが、ロボット自体のプロセスは中止せず次の処理へ進行する。</w:t>
            </w:r>
          </w:p>
        </w:tc>
        <w:tc>
          <w:tcPr/>
          <w:p>
            <w:pPr>
              <w:pStyle w:val="Compact"/>
            </w:pPr>
            <w:r>
              <w:rPr>
                <w:rFonts w:hint="eastAsia"/>
              </w:rPr>
              <w:t xml:space="preserve">業務担当者が作成された登録履歴ファイルに記載の対象案件に対し、SQUAD上の正しい状態を目視で手動確認し、必要に応じた対応を実施する。</w:t>
            </w:r>
          </w:p>
        </w:tc>
      </w:tr>
    </w:tbl>
    <w:bookmarkEnd w:id="22"/>
    <w:bookmarkStart w:id="23" w:name="X21232c44f86f6b38596c76d54204097d7e2aa55"/>
    <w:p>
      <w:pPr>
        <w:pStyle w:val="Heading3"/>
      </w:pPr>
      <w:r>
        <w:t xml:space="preserve">6.2 </w:t>
      </w:r>
      <w:r>
        <w:rPr>
          <w:rFonts w:hint="eastAsia"/>
        </w:rPr>
        <w:t xml:space="preserve">システム例外</w:t>
      </w:r>
      <w:r>
        <w:t xml:space="preserve"> (System Exception - </w:t>
      </w:r>
      <w:r>
        <w:rPr>
          <w:rFonts w:hint="eastAsia"/>
        </w:rPr>
        <w:t xml:space="preserve">アプリや環境の予期せぬエラー)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エラー種別</w:t>
            </w:r>
          </w:p>
        </w:tc>
        <w:tc>
          <w:tcPr/>
          <w:p>
            <w:pPr>
              <w:pStyle w:val="Compact"/>
            </w:pPr>
            <w:r>
              <w:rPr>
                <w:rFonts w:hint="eastAsia"/>
              </w:rPr>
              <w:t xml:space="preserve">発生条件</w:t>
            </w:r>
          </w:p>
        </w:tc>
        <w:tc>
          <w:tcPr/>
          <w:p>
            <w:pPr>
              <w:pStyle w:val="Compact"/>
            </w:pPr>
            <w:r>
              <w:rPr>
                <w:rFonts w:hint="eastAsia"/>
              </w:rPr>
              <w:t xml:space="preserve">ロボットの動作</w:t>
            </w:r>
          </w:p>
        </w:tc>
        <w:tc>
          <w:tcPr/>
          <w:p>
            <w:pPr>
              <w:pStyle w:val="Compact"/>
            </w:pPr>
            <w:r>
              <w:rPr>
                <w:rFonts w:hint="eastAsia"/>
              </w:rPr>
              <w:t xml:space="preserve">リカバリ方法</w:t>
            </w:r>
          </w:p>
        </w:tc>
      </w:tr>
      <w:tr>
        <w:tc>
          <w:tcPr/>
          <w:p>
            <w:pPr>
              <w:pStyle w:val="Compact"/>
            </w:pPr>
            <w:r>
              <w:rPr>
                <w:rFonts w:hint="eastAsia"/>
              </w:rPr>
              <w:t xml:space="preserve">システム処理中タイムアウト</w:t>
            </w:r>
          </w:p>
        </w:tc>
        <w:tc>
          <w:tcPr/>
          <w:p>
            <w:pPr>
              <w:pStyle w:val="Compact"/>
            </w:pPr>
            <w:r>
              <w:rPr>
                <w:rFonts w:hint="eastAsia"/>
              </w:rPr>
              <w:t xml:space="preserve">SQUADシステム内で「処理に時間がかかる場合があります。しばらくお待ちください。」等の読み込み画面が出現した際、既定の最大待ち時間（30秒または90秒）を超過した場合。</w:t>
            </w:r>
          </w:p>
        </w:tc>
        <w:tc>
          <w:tcPr/>
          <w:p>
            <w:pPr>
              <w:pStyle w:val="Compact"/>
            </w:pPr>
            <w:r>
              <w:rPr>
                <w:rFonts w:hint="eastAsia"/>
              </w:rPr>
              <w:t xml:space="preserve">UiPathの基本仕様に基づく表示要素検索エラー（Timeout例外）としてロボットの処理がシステム例外エラーとなり中断される。</w:t>
            </w:r>
          </w:p>
        </w:tc>
        <w:tc>
          <w:tcPr/>
          <w:p>
            <w:pPr>
              <w:pStyle w:val="Compact"/>
            </w:pPr>
            <w:r>
              <w:rPr>
                <w:rFonts w:hint="eastAsia"/>
              </w:rPr>
              <w:t xml:space="preserve">業務担当者がSQUADシステム側の一時的な高負荷、または障害の復旧を確認した後、再実行する。</w:t>
            </w:r>
          </w:p>
        </w:tc>
      </w:tr>
    </w:tbl>
    <w:p>
      <w:r>
        <w:pict>
          <v:rect style="width:0;height:1.5pt" o:hralign="center" o:hrstd="t" o:hr="t"/>
        </w:pict>
      </w:r>
    </w:p>
    <w:bookmarkEnd w:id="23"/>
    <w:bookmarkEnd w:id="24"/>
    <w:bookmarkStart w:id="27" w:name="Xeff08833743e2a46e3d3d5c1f6ed6841bf5474f"/>
    <w:p>
      <w:pPr>
        <w:pStyle w:val="Heading2"/>
      </w:pPr>
      <w:r>
        <w:t xml:space="preserve">7. </w:t>
      </w:r>
      <w:r>
        <w:rPr>
          <w:rFonts w:hint="eastAsia"/>
        </w:rPr>
        <w:t xml:space="preserve">ログとレポーティング要件</w:t>
      </w:r>
      <w:r>
        <w:t xml:space="preserve"> (Logging &amp; Reporting)</w:t>
      </w:r>
    </w:p>
    <w:bookmarkStart w:id="25" w:name="Xbb212376bb2816cdd246737f854d6905c7cd655"/>
    <w:p>
      <w:pPr>
        <w:pStyle w:val="Heading3"/>
      </w:pPr>
      <w:r>
        <w:t xml:space="preserve">7.1 </w:t>
      </w:r>
      <w:r>
        <w:rPr>
          <w:rFonts w:hint="eastAsia"/>
        </w:rPr>
        <w:t xml:space="preserve">業務ログ・抽出データ</w:t>
      </w:r>
      <w:r>
        <w:t xml:space="preserve"> (Business Logging)</w:t>
      </w:r>
    </w:p>
    <w:p>
      <w:pPr>
        <w:numPr>
          <w:ilvl w:val="0"/>
          <w:numId w:val="1025"/>
        </w:numPr>
      </w:pPr>
      <w:r>
        <w:rPr>
          <w:rFonts w:hint="eastAsia"/>
          <w:b/>
          <w:bCs/>
        </w:rPr>
        <w:t xml:space="preserve">記録すべき項目</w:t>
      </w:r>
      <w:r>
        <w:t xml:space="preserve">:</w:t>
      </w:r>
    </w:p>
    <w:p>
      <w:pPr>
        <w:numPr>
          <w:ilvl w:val="1"/>
          <w:numId w:val="1026"/>
        </w:numPr>
      </w:pPr>
      <w:r>
        <w:rPr>
          <w:rFonts w:hint="eastAsia"/>
        </w:rPr>
        <w:t xml:space="preserve">対象のExcelファイル名称</w:t>
      </w:r>
    </w:p>
    <w:p>
      <w:pPr>
        <w:numPr>
          <w:ilvl w:val="1"/>
          <w:numId w:val="1026"/>
        </w:numPr>
      </w:pPr>
      <w:r>
        <w:rPr>
          <w:rFonts w:hint="eastAsia"/>
        </w:rPr>
        <w:t xml:space="preserve">審査データ各行に関わる「契約先申請番号」</w:t>
      </w:r>
    </w:p>
    <w:p>
      <w:pPr>
        <w:numPr>
          <w:ilvl w:val="1"/>
          <w:numId w:val="1026"/>
        </w:numPr>
      </w:pPr>
      <w:r>
        <w:rPr>
          <w:rFonts w:hint="eastAsia"/>
        </w:rPr>
        <w:t xml:space="preserve">処理結果（成功</w:t>
      </w:r>
      <w:r>
        <w:t xml:space="preserve"> または </w:t>
      </w:r>
      <w:r>
        <w:rPr>
          <w:rFonts w:hint="eastAsia"/>
        </w:rPr>
        <w:t xml:space="preserve">失敗）</w:t>
      </w:r>
    </w:p>
    <w:p>
      <w:pPr>
        <w:numPr>
          <w:ilvl w:val="1"/>
          <w:numId w:val="1026"/>
        </w:numPr>
      </w:pPr>
      <w:r>
        <w:rPr>
          <w:rFonts w:hint="eastAsia"/>
        </w:rPr>
        <w:t xml:space="preserve">失敗の場合の付記メッセージ（例：「契約先申請番号【XXXX】が存在しません」）</w:t>
      </w:r>
    </w:p>
    <w:p>
      <w:pPr>
        <w:numPr>
          <w:ilvl w:val="0"/>
          <w:numId w:val="1025"/>
        </w:numPr>
      </w:pPr>
      <w:r>
        <w:rPr>
          <w:rFonts w:hint="eastAsia"/>
          <w:b/>
          <w:bCs/>
        </w:rPr>
        <w:t xml:space="preserve">出力先</w:t>
      </w:r>
      <w:r>
        <w:t xml:space="preserve">: </w:t>
      </w:r>
      <w:r>
        <w:rPr>
          <w:rFonts w:hint="eastAsia"/>
        </w:rPr>
        <w:t xml:space="preserve">設定ファイルの”登録履歴格納フォルダ”の値の配下に新規出力される「登録履歴_YYYYMMDDHHMMSS.xlsx」ファイル。利用されるExcelシート名は設定ファイルの”登録履歴シート名称”の値となる。</w:t>
      </w:r>
    </w:p>
    <w:bookmarkEnd w:id="25"/>
    <w:bookmarkStart w:id="26" w:name="Xb278d94b2ddd7d934bd9cdeb9f7a8a677b62e9e"/>
    <w:p>
      <w:pPr>
        <w:pStyle w:val="Heading3"/>
      </w:pPr>
      <w:r>
        <w:t xml:space="preserve">7.2 </w:t>
      </w:r>
      <w:r>
        <w:rPr>
          <w:rFonts w:hint="eastAsia"/>
        </w:rPr>
        <w:t xml:space="preserve">完了・エラー報告</w:t>
      </w:r>
      <w:r>
        <w:t xml:space="preserve"> (Reporting &amp; Error Notification)</w:t>
      </w:r>
    </w:p>
    <w:p>
      <w:pPr>
        <w:numPr>
          <w:ilvl w:val="0"/>
          <w:numId w:val="1027"/>
        </w:numPr>
      </w:pPr>
      <w:r>
        <w:rPr>
          <w:rFonts w:hint="eastAsia"/>
          <w:b/>
          <w:bCs/>
        </w:rPr>
        <w:t xml:space="preserve">送信先</w:t>
      </w:r>
      <w:r>
        <w:t xml:space="preserve">: </w:t>
      </w:r>
      <w:r>
        <w:rPr>
          <w:rFonts w:hint="eastAsia"/>
        </w:rPr>
        <w:t xml:space="preserve">[システム担当者、または業務担当者メーリングリストを入力]</w:t>
      </w:r>
    </w:p>
    <w:p>
      <w:pPr>
        <w:numPr>
          <w:ilvl w:val="0"/>
          <w:numId w:val="1027"/>
        </w:numPr>
      </w:pPr>
      <w:r>
        <w:rPr>
          <w:rFonts w:hint="eastAsia"/>
          <w:b/>
          <w:bCs/>
        </w:rPr>
        <w:t xml:space="preserve">件名フォーマット</w:t>
      </w:r>
      <w:r>
        <w:t xml:space="preserve">: </w:t>
      </w:r>
      <w:r>
        <w:rPr>
          <w:rFonts w:hint="eastAsia"/>
        </w:rPr>
        <w:t xml:space="preserve">[規定の完了通知メール等が存在する場合の件名フォーマットを入力]</w:t>
      </w:r>
    </w:p>
    <w:p>
      <w:pPr>
        <w:numPr>
          <w:ilvl w:val="0"/>
          <w:numId w:val="1027"/>
        </w:numPr>
      </w:pPr>
      <w:r>
        <w:rPr>
          <w:rFonts w:hint="eastAsia"/>
          <w:b/>
          <w:bCs/>
        </w:rPr>
        <w:t xml:space="preserve">本文記載内容</w:t>
      </w:r>
      <w:r>
        <w:t xml:space="preserve">: </w:t>
      </w:r>
      <w:r>
        <w:rPr>
          <w:rFonts w:hint="eastAsia"/>
        </w:rPr>
        <w:t xml:space="preserve">[プロセス完了後の処理状況・エラーの有無等、通知の概要を入力]</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2026-03-09T04:51:38Z</dcterms:created>
  <dcterms:modified xsi:type="dcterms:W3CDTF">2026-03-09T04:51:38Z</dcterms:modified>
</cp:coreProperties>
</file>

<file path=docProps/custom.xml><?xml version="1.0" encoding="utf-8"?>
<Properties xmlns="http://schemas.openxmlformats.org/officeDocument/2006/custom-properties" xmlns:vt="http://schemas.openxmlformats.org/officeDocument/2006/docPropsVTypes"/>
</file>