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578" w:rightChars="-241"/>
        <w:jc w:val="center"/>
        <w:rPr>
          <w:rFonts w:eastAsia="黑体"/>
          <w:bCs/>
          <w:sz w:val="30"/>
          <w:szCs w:val="30"/>
        </w:rPr>
      </w:pPr>
      <w:r>
        <w:rPr>
          <w:rFonts w:eastAsia="黑体"/>
          <w:bCs/>
          <w:sz w:val="30"/>
          <w:szCs w:val="30"/>
        </w:rPr>
        <w:t>周口师范学院202</w:t>
      </w:r>
      <w:r>
        <w:rPr>
          <w:rFonts w:hint="eastAsia" w:eastAsia="黑体"/>
          <w:bCs/>
          <w:sz w:val="30"/>
          <w:szCs w:val="30"/>
          <w:lang w:val="en-US" w:eastAsia="zh-CN"/>
        </w:rPr>
        <w:t>2</w:t>
      </w:r>
      <w:r>
        <w:rPr>
          <w:rFonts w:eastAsia="黑体"/>
          <w:bCs/>
          <w:sz w:val="30"/>
          <w:szCs w:val="30"/>
        </w:rPr>
        <w:t>届本科生毕业论文（设计）开题报告</w:t>
      </w:r>
      <w:bookmarkStart w:id="0" w:name="OLE_LINK1"/>
    </w:p>
    <w:tbl>
      <w:tblPr>
        <w:tblStyle w:val="13"/>
        <w:tblW w:w="91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540"/>
        <w:gridCol w:w="1370"/>
        <w:gridCol w:w="1583"/>
        <w:gridCol w:w="1502"/>
        <w:gridCol w:w="1523"/>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0" w:type="dxa"/>
            <w:gridSpan w:val="2"/>
            <w:tcBorders>
              <w:top w:val="single" w:color="auto" w:sz="4" w:space="0"/>
              <w:left w:val="single" w:color="auto" w:sz="4" w:space="0"/>
              <w:bottom w:val="single" w:color="auto" w:sz="4" w:space="0"/>
              <w:right w:val="single" w:color="auto" w:sz="4" w:space="0"/>
            </w:tcBorders>
          </w:tcPr>
          <w:p>
            <w:pPr>
              <w:spacing w:before="46" w:beforeLines="15" w:after="46" w:afterLines="15"/>
              <w:rPr>
                <w:color w:val="000000" w:themeColor="text1"/>
                <w:szCs w:val="21"/>
                <w14:textFill>
                  <w14:solidFill>
                    <w14:schemeClr w14:val="tx1"/>
                  </w14:solidFill>
                </w14:textFill>
              </w:rPr>
            </w:pPr>
            <w:r>
              <w:rPr>
                <w:color w:val="000000" w:themeColor="text1"/>
                <w:szCs w:val="21"/>
                <w14:textFill>
                  <w14:solidFill>
                    <w14:schemeClr w14:val="tx1"/>
                  </w14:solidFill>
                </w14:textFill>
              </w:rPr>
              <w:t>学生姓名</w:t>
            </w:r>
          </w:p>
        </w:tc>
        <w:tc>
          <w:tcPr>
            <w:tcW w:w="2953" w:type="dxa"/>
            <w:gridSpan w:val="2"/>
            <w:tcBorders>
              <w:top w:val="single" w:color="auto" w:sz="4" w:space="0"/>
              <w:left w:val="single" w:color="auto" w:sz="4" w:space="0"/>
              <w:bottom w:val="single" w:color="auto" w:sz="4" w:space="0"/>
              <w:right w:val="single" w:color="auto" w:sz="4" w:space="0"/>
            </w:tcBorders>
          </w:tcPr>
          <w:p>
            <w:pPr>
              <w:spacing w:before="46" w:beforeLines="15" w:after="46" w:afterLines="15"/>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石贇</w:t>
            </w:r>
          </w:p>
        </w:tc>
        <w:tc>
          <w:tcPr>
            <w:tcW w:w="1502" w:type="dxa"/>
            <w:tcBorders>
              <w:top w:val="single" w:color="auto" w:sz="4" w:space="0"/>
              <w:left w:val="single" w:color="auto" w:sz="4" w:space="0"/>
              <w:bottom w:val="single" w:color="auto" w:sz="4" w:space="0"/>
              <w:right w:val="single" w:color="auto" w:sz="4" w:space="0"/>
            </w:tcBorders>
          </w:tcPr>
          <w:p>
            <w:pPr>
              <w:spacing w:before="46" w:beforeLines="15" w:after="46" w:afterLines="15"/>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学  号</w:t>
            </w:r>
          </w:p>
        </w:tc>
        <w:tc>
          <w:tcPr>
            <w:tcW w:w="3188" w:type="dxa"/>
            <w:gridSpan w:val="2"/>
            <w:tcBorders>
              <w:top w:val="single" w:color="auto" w:sz="4" w:space="0"/>
              <w:left w:val="single" w:color="auto" w:sz="4" w:space="0"/>
              <w:bottom w:val="single" w:color="auto" w:sz="4" w:space="0"/>
              <w:right w:val="single" w:color="auto" w:sz="4" w:space="0"/>
            </w:tcBorders>
          </w:tcPr>
          <w:p>
            <w:pPr>
              <w:spacing w:before="46" w:beforeLines="15" w:after="46" w:afterLines="15"/>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201808170043</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0" w:type="dxa"/>
            <w:gridSpan w:val="2"/>
            <w:tcBorders>
              <w:top w:val="single" w:color="auto" w:sz="4" w:space="0"/>
              <w:left w:val="single" w:color="auto" w:sz="4" w:space="0"/>
              <w:bottom w:val="single" w:color="auto" w:sz="4" w:space="0"/>
              <w:right w:val="single" w:color="auto" w:sz="4" w:space="0"/>
            </w:tcBorders>
          </w:tcPr>
          <w:p>
            <w:pPr>
              <w:spacing w:before="46" w:beforeLines="15" w:after="46" w:afterLines="15"/>
              <w:rPr>
                <w:color w:val="000000" w:themeColor="text1"/>
                <w:szCs w:val="21"/>
                <w14:textFill>
                  <w14:solidFill>
                    <w14:schemeClr w14:val="tx1"/>
                  </w14:solidFill>
                </w14:textFill>
              </w:rPr>
            </w:pPr>
            <w:r>
              <w:rPr>
                <w:color w:val="000000" w:themeColor="text1"/>
                <w:szCs w:val="21"/>
                <w14:textFill>
                  <w14:solidFill>
                    <w14:schemeClr w14:val="tx1"/>
                  </w14:solidFill>
                </w14:textFill>
              </w:rPr>
              <w:t>系    别</w:t>
            </w:r>
          </w:p>
        </w:tc>
        <w:tc>
          <w:tcPr>
            <w:tcW w:w="2953" w:type="dxa"/>
            <w:gridSpan w:val="2"/>
            <w:tcBorders>
              <w:top w:val="single" w:color="auto" w:sz="4" w:space="0"/>
              <w:left w:val="single" w:color="auto" w:sz="4" w:space="0"/>
              <w:bottom w:val="single" w:color="auto" w:sz="4" w:space="0"/>
              <w:right w:val="single" w:color="auto" w:sz="4" w:space="0"/>
            </w:tcBorders>
          </w:tcPr>
          <w:p>
            <w:pPr>
              <w:spacing w:before="46" w:beforeLines="15" w:after="46" w:afterLines="15"/>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计算机科学与技术</w:t>
            </w:r>
          </w:p>
        </w:tc>
        <w:tc>
          <w:tcPr>
            <w:tcW w:w="1502" w:type="dxa"/>
            <w:tcBorders>
              <w:top w:val="single" w:color="auto" w:sz="4" w:space="0"/>
              <w:left w:val="single" w:color="auto" w:sz="4" w:space="0"/>
              <w:bottom w:val="single" w:color="auto" w:sz="4" w:space="0"/>
              <w:right w:val="single" w:color="auto" w:sz="4" w:space="0"/>
            </w:tcBorders>
          </w:tcPr>
          <w:p>
            <w:pPr>
              <w:spacing w:before="46" w:beforeLines="15" w:after="46" w:afterLines="15"/>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专  业 </w:t>
            </w:r>
          </w:p>
        </w:tc>
        <w:tc>
          <w:tcPr>
            <w:tcW w:w="3188" w:type="dxa"/>
            <w:gridSpan w:val="2"/>
            <w:tcBorders>
              <w:top w:val="single" w:color="auto" w:sz="4" w:space="0"/>
              <w:left w:val="single" w:color="auto" w:sz="4" w:space="0"/>
              <w:bottom w:val="single" w:color="auto" w:sz="4" w:space="0"/>
              <w:right w:val="single" w:color="auto" w:sz="4" w:space="0"/>
            </w:tcBorders>
          </w:tcPr>
          <w:p>
            <w:pPr>
              <w:spacing w:before="46" w:beforeLines="15" w:after="46" w:afterLines="15"/>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渗透与测试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0" w:type="dxa"/>
            <w:gridSpan w:val="2"/>
            <w:tcBorders>
              <w:top w:val="single" w:color="auto" w:sz="4" w:space="0"/>
              <w:left w:val="single" w:color="auto" w:sz="4" w:space="0"/>
              <w:bottom w:val="single" w:color="auto" w:sz="4" w:space="0"/>
              <w:right w:val="single" w:color="auto" w:sz="4" w:space="0"/>
            </w:tcBorders>
          </w:tcPr>
          <w:p>
            <w:pPr>
              <w:spacing w:before="46" w:beforeLines="15" w:after="46" w:afterLines="15"/>
              <w:ind w:leftChars="-78" w:right="-192" w:rightChars="-80" w:hanging="187" w:hangingChars="78"/>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指导教师姓名</w:t>
            </w:r>
          </w:p>
        </w:tc>
        <w:tc>
          <w:tcPr>
            <w:tcW w:w="1370" w:type="dxa"/>
            <w:tcBorders>
              <w:top w:val="single" w:color="auto" w:sz="4" w:space="0"/>
              <w:left w:val="single" w:color="auto" w:sz="4" w:space="0"/>
              <w:bottom w:val="single" w:color="auto" w:sz="4" w:space="0"/>
              <w:right w:val="single" w:color="auto" w:sz="4" w:space="0"/>
            </w:tcBorders>
          </w:tcPr>
          <w:p>
            <w:pPr>
              <w:spacing w:before="46" w:beforeLines="15" w:after="46" w:afterLines="15"/>
              <w:rPr>
                <w:rFonts w:hint="eastAsia"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周文刚</w:t>
            </w:r>
          </w:p>
        </w:tc>
        <w:tc>
          <w:tcPr>
            <w:tcW w:w="1583" w:type="dxa"/>
            <w:tcBorders>
              <w:top w:val="single" w:color="auto" w:sz="4" w:space="0"/>
              <w:left w:val="single" w:color="auto" w:sz="4" w:space="0"/>
              <w:bottom w:val="single" w:color="auto" w:sz="4" w:space="0"/>
              <w:right w:val="single" w:color="auto" w:sz="4" w:space="0"/>
            </w:tcBorders>
          </w:tcPr>
          <w:p>
            <w:pPr>
              <w:spacing w:before="46" w:beforeLines="15" w:after="46" w:afterLines="15"/>
              <w:ind w:leftChars="-82" w:right="-182" w:rightChars="-76" w:hanging="196" w:hangingChars="82"/>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指导教师职称</w:t>
            </w:r>
          </w:p>
        </w:tc>
        <w:tc>
          <w:tcPr>
            <w:tcW w:w="1502" w:type="dxa"/>
            <w:tcBorders>
              <w:top w:val="single" w:color="auto" w:sz="4" w:space="0"/>
              <w:left w:val="single" w:color="auto" w:sz="4" w:space="0"/>
              <w:bottom w:val="single" w:color="auto" w:sz="4" w:space="0"/>
              <w:right w:val="single" w:color="auto" w:sz="4" w:space="0"/>
            </w:tcBorders>
          </w:tcPr>
          <w:p>
            <w:pPr>
              <w:spacing w:before="46" w:beforeLines="15" w:after="46" w:afterLines="15"/>
              <w:ind w:left="-1" w:leftChars="-1" w:right="-182" w:rightChars="-76" w:hanging="1"/>
              <w:rPr>
                <w:rFonts w:hint="eastAsia"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院长</w:t>
            </w:r>
          </w:p>
        </w:tc>
        <w:tc>
          <w:tcPr>
            <w:tcW w:w="1523" w:type="dxa"/>
            <w:tcBorders>
              <w:top w:val="single" w:color="auto" w:sz="4" w:space="0"/>
              <w:left w:val="single" w:color="auto" w:sz="4" w:space="0"/>
              <w:bottom w:val="single" w:color="auto" w:sz="4" w:space="0"/>
              <w:right w:val="single" w:color="auto" w:sz="4" w:space="0"/>
            </w:tcBorders>
          </w:tcPr>
          <w:p>
            <w:pPr>
              <w:spacing w:before="46" w:beforeLines="15" w:after="46" w:afterLines="15"/>
              <w:ind w:leftChars="-82" w:right="-182" w:rightChars="-76" w:hanging="196" w:hangingChars="82"/>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指导教师单位</w:t>
            </w:r>
          </w:p>
        </w:tc>
        <w:tc>
          <w:tcPr>
            <w:tcW w:w="1665" w:type="dxa"/>
            <w:tcBorders>
              <w:top w:val="single" w:color="auto" w:sz="4" w:space="0"/>
              <w:left w:val="single" w:color="auto" w:sz="4" w:space="0"/>
              <w:bottom w:val="single" w:color="auto" w:sz="4" w:space="0"/>
              <w:right w:val="single" w:color="auto" w:sz="4" w:space="0"/>
            </w:tcBorders>
          </w:tcPr>
          <w:p>
            <w:pPr>
              <w:spacing w:before="46" w:beforeLines="15" w:after="46" w:afterLines="15"/>
              <w:rPr>
                <w:rFonts w:hint="eastAsia"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周口师范学院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90" w:type="dxa"/>
            <w:gridSpan w:val="2"/>
            <w:tcBorders>
              <w:top w:val="single" w:color="auto" w:sz="4" w:space="0"/>
              <w:left w:val="single" w:color="auto" w:sz="4" w:space="0"/>
              <w:bottom w:val="single" w:color="auto" w:sz="4" w:space="0"/>
              <w:right w:val="single" w:color="auto" w:sz="4" w:space="0"/>
            </w:tcBorders>
          </w:tcPr>
          <w:p>
            <w:pPr>
              <w:spacing w:before="46" w:beforeLines="15" w:after="46" w:afterLines="15"/>
              <w:ind w:leftChars="-78" w:right="-192" w:rightChars="-80" w:hanging="187" w:hangingChars="78"/>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毕业论文题目</w:t>
            </w:r>
          </w:p>
        </w:tc>
        <w:tc>
          <w:tcPr>
            <w:tcW w:w="7643" w:type="dxa"/>
            <w:gridSpan w:val="5"/>
            <w:tcBorders>
              <w:top w:val="single" w:color="auto" w:sz="4" w:space="0"/>
              <w:left w:val="single" w:color="auto" w:sz="4" w:space="0"/>
              <w:bottom w:val="single" w:color="auto" w:sz="4" w:space="0"/>
              <w:right w:val="single" w:color="auto" w:sz="4" w:space="0"/>
            </w:tcBorders>
          </w:tcPr>
          <w:p>
            <w:pPr>
              <w:rPr>
                <w:rFonts w:hint="default" w:eastAsia="宋体"/>
                <w:color w:val="000000" w:themeColor="text1"/>
                <w:szCs w:val="21"/>
                <w:lang w:val="en-US" w:eastAsia="zh-CN"/>
                <w14:textFill>
                  <w14:solidFill>
                    <w14:schemeClr w14:val="tx1"/>
                  </w14:solidFill>
                </w14:textFill>
              </w:rPr>
            </w:pPr>
            <w:r>
              <w:rPr>
                <w:rFonts w:hint="default" w:eastAsia="宋体"/>
                <w:color w:val="000000" w:themeColor="text1"/>
                <w:szCs w:val="21"/>
                <w:lang w:val="en-US" w:eastAsia="zh-CN"/>
                <w14:textFill>
                  <w14:solidFill>
                    <w14:schemeClr w14:val="tx1"/>
                  </w14:solidFill>
                </w14:textFill>
              </w:rPr>
              <w:t>能人机对弈五子棋设计与实现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6" w:hRule="atLeast"/>
          <w:jc w:val="center"/>
        </w:trPr>
        <w:tc>
          <w:tcPr>
            <w:tcW w:w="9133" w:type="dxa"/>
            <w:gridSpan w:val="7"/>
            <w:tcBorders>
              <w:top w:val="single" w:color="auto" w:sz="4" w:space="0"/>
              <w:left w:val="single" w:color="auto" w:sz="4" w:space="0"/>
              <w:bottom w:val="single" w:color="auto" w:sz="4" w:space="0"/>
              <w:right w:val="single" w:color="auto" w:sz="4" w:space="0"/>
            </w:tcBorders>
          </w:tcPr>
          <w:p>
            <w:pPr>
              <w:spacing w:line="400" w:lineRule="exact"/>
            </w:pPr>
            <w:r>
              <w:t>1、选题的意义及研究状况：</w:t>
            </w:r>
          </w:p>
          <w:p>
            <w:pPr>
              <w:ind w:firstLine="480" w:firstLineChars="200"/>
              <w:rPr>
                <w:rFonts w:hint="eastAsia"/>
                <w:lang w:val="en-US" w:eastAsia="zh-CN"/>
              </w:rPr>
            </w:pPr>
            <w:r>
              <w:rPr>
                <w:lang w:eastAsia="zh-CN"/>
              </w:rPr>
              <w:t>（1）研究状况</w:t>
            </w:r>
            <w:r>
              <w:rPr>
                <w:rFonts w:hint="eastAsia"/>
                <w:lang w:eastAsia="zh-CN"/>
              </w:rPr>
              <w:t>：</w:t>
            </w:r>
            <w:bookmarkStart w:id="1" w:name="OLE_LINK3"/>
            <w:r>
              <w:rPr>
                <w:rFonts w:hint="eastAsia"/>
                <w:lang w:val="en-US" w:eastAsia="zh-CN"/>
              </w:rPr>
              <w:t>在实现五子棋人机对弈的过程中，人们不断地对其搜索算法进行优化升级</w:t>
            </w:r>
            <w:bookmarkEnd w:id="1"/>
            <w:r>
              <w:rPr>
                <w:rFonts w:hint="eastAsia"/>
                <w:lang w:val="en-US" w:eastAsia="zh-CN"/>
              </w:rPr>
              <w:t>，</w:t>
            </w:r>
            <w:bookmarkStart w:id="2" w:name="OLE_LINK4"/>
            <w:r>
              <w:rPr>
                <w:rFonts w:hint="eastAsia"/>
                <w:lang w:val="en-US" w:eastAsia="zh-CN"/>
              </w:rPr>
              <w:t>已经发展出了极大极小值搜索、贪心算法、遗传算法、置换表技术、运用 MCTS 和卷积神经网络训练、使用α-β剪枝来减小搜索范围等各种方法，以此来优化搜索方法、提高程序的智能性</w:t>
            </w:r>
            <w:bookmarkEnd w:id="2"/>
            <w:r>
              <w:rPr>
                <w:rFonts w:hint="eastAsia"/>
                <w:lang w:val="en-US" w:eastAsia="zh-CN"/>
              </w:rPr>
              <w:t>，早在20世纪90年代，深蓝就已经做到了在部分棋类游戏上战胜人类。目前为止，虽然市面上已经有了很多的五子棋游戏，但是大多依旧是依靠残局和PVP来充数，人机对弈的虽然有但是不多，而且依旧存在着运算时间长或者对计算机要求高或者不够智能等缺点，无法实现在个人计算机上做到高速有效反应。</w:t>
            </w:r>
          </w:p>
          <w:p>
            <w:pPr>
              <w:ind w:firstLine="480" w:firstLineChars="200"/>
              <w:rPr>
                <w:rFonts w:hint="eastAsia"/>
                <w:lang w:val="en-US" w:eastAsia="zh-CN"/>
              </w:rPr>
            </w:pPr>
          </w:p>
          <w:p>
            <w:pPr>
              <w:numPr>
                <w:ilvl w:val="0"/>
                <w:numId w:val="1"/>
              </w:numPr>
              <w:ind w:firstLine="480" w:firstLineChars="200"/>
              <w:rPr>
                <w:rFonts w:hint="eastAsia"/>
                <w:lang w:eastAsia="zh-CN"/>
              </w:rPr>
            </w:pPr>
            <w:r>
              <w:rPr>
                <w:lang w:eastAsia="zh-CN"/>
              </w:rPr>
              <w:t>选题意义</w:t>
            </w:r>
            <w:r>
              <w:rPr>
                <w:rFonts w:hint="eastAsia"/>
                <w:lang w:eastAsia="zh-CN"/>
              </w:rPr>
              <w:t>：</w:t>
            </w:r>
            <w:bookmarkStart w:id="3" w:name="OLE_LINK2"/>
            <w:r>
              <w:rPr>
                <w:rFonts w:hint="eastAsia"/>
                <w:lang w:val="en-US" w:eastAsia="zh-CN"/>
              </w:rPr>
              <w:t>在实现五子棋人机对弈的过程中，人们不断地对其搜索算法进行优化升级，促进了人工智能的不断发展。</w:t>
            </w:r>
            <w:r>
              <w:rPr>
                <w:rFonts w:hint="eastAsia"/>
                <w:lang w:val="en-US" w:eastAsia="zh-CN"/>
              </w:rPr>
              <w:t>到目前为止已经有使五子棋游戏的智能性可以战胜绝大部分人类的算法和程序，但是这并非说明人机五子棋对弈已没有研究的必要，《能人机对弈五子棋设计与实现》目的是优化搜索的算法和过程，以便在普通的计算机单机上实现能快速反应的五子棋人机对弈程序</w:t>
            </w:r>
            <w:bookmarkEnd w:id="3"/>
            <w:r>
              <w:rPr>
                <w:rFonts w:hint="eastAsia"/>
                <w:lang w:val="en-US" w:eastAsia="zh-CN"/>
              </w:rPr>
              <w:t>。</w:t>
            </w:r>
          </w:p>
          <w:p>
            <w:pPr>
              <w:numPr>
                <w:ilvl w:val="0"/>
                <w:numId w:val="0"/>
              </w:numPr>
              <w:rPr>
                <w:rFonts w:hint="eastAsia"/>
                <w:lang w:eastAsia="zh-CN"/>
              </w:rPr>
            </w:pPr>
          </w:p>
          <w:p>
            <w:pPr>
              <w:numPr>
                <w:ilvl w:val="0"/>
                <w:numId w:val="0"/>
              </w:numPr>
              <w:rPr>
                <w:rFonts w:hint="default"/>
                <w:lang w:val="en-US" w:eastAsia="zh-CN"/>
              </w:rPr>
            </w:pPr>
            <w:r>
              <w:rPr>
                <w:rFonts w:hint="eastAsia"/>
                <w:lang w:val="en-US" w:eastAsia="zh-CN"/>
              </w:rPr>
              <w:t xml:space="preserve">    </w:t>
            </w:r>
          </w:p>
          <w:p>
            <w:pPr>
              <w:numPr>
                <w:ilvl w:val="0"/>
                <w:numId w:val="2"/>
              </w:numPr>
              <w:spacing w:line="400" w:lineRule="exact"/>
            </w:pPr>
            <w:r>
              <w:t>主要内容、研究方法和思路：</w:t>
            </w:r>
          </w:p>
          <w:p>
            <w:pPr>
              <w:numPr>
                <w:ilvl w:val="0"/>
                <w:numId w:val="3"/>
              </w:numPr>
              <w:spacing w:line="400" w:lineRule="exact"/>
              <w:ind w:left="845" w:leftChars="0" w:hanging="425" w:firstLineChars="0"/>
              <w:rPr>
                <w:lang w:eastAsia="zh-CN"/>
              </w:rPr>
            </w:pPr>
            <w:r>
              <w:t>主要内容</w:t>
            </w:r>
            <w:r>
              <w:rPr>
                <w:lang w:eastAsia="zh-CN"/>
              </w:rPr>
              <w:t>：</w:t>
            </w:r>
          </w:p>
          <w:p>
            <w:pPr>
              <w:adjustRightInd w:val="0"/>
              <w:snapToGrid w:val="0"/>
              <w:spacing w:line="400" w:lineRule="exact"/>
              <w:ind w:leftChars="200" w:firstLine="480" w:firstLineChars="200"/>
              <w:rPr>
                <w:rFonts w:hint="eastAsia"/>
                <w:lang w:val="en-US" w:eastAsia="zh-CN"/>
              </w:rPr>
            </w:pPr>
            <w:r>
              <w:rPr>
                <w:rFonts w:hint="eastAsia"/>
                <w:lang w:val="en-US" w:eastAsia="zh-CN"/>
              </w:rPr>
              <w:t>使用数据库、C/C++语言实现一个简单的能够在个人计算机上快速反应的五子棋人机对弈小游戏。</w:t>
            </w:r>
          </w:p>
          <w:p>
            <w:pPr>
              <w:adjustRightInd w:val="0"/>
              <w:snapToGrid w:val="0"/>
              <w:spacing w:line="400" w:lineRule="exact"/>
              <w:ind w:leftChars="200" w:firstLine="480" w:firstLineChars="200"/>
              <w:rPr>
                <w:rFonts w:hint="eastAsia"/>
                <w:lang w:val="en-US" w:eastAsia="zh-CN"/>
              </w:rPr>
            </w:pPr>
            <w:r>
              <w:rPr>
                <w:rFonts w:hint="eastAsia"/>
                <w:lang w:val="en-US" w:eastAsia="zh-CN"/>
              </w:rPr>
              <w:t>主体上使用极大极小值搜索来搜索点位，用估值函数计算单个位置的价值和棋局价值，用α-β剪枝来缩减搜索范围，用数据库预存的棋路来实现少数情况的快速搜索。</w:t>
            </w:r>
          </w:p>
          <w:p>
            <w:pPr>
              <w:adjustRightInd w:val="0"/>
              <w:snapToGrid w:val="0"/>
              <w:spacing w:line="400" w:lineRule="exact"/>
              <w:ind w:leftChars="200" w:firstLine="480" w:firstLineChars="200"/>
              <w:rPr>
                <w:rFonts w:hint="default"/>
                <w:lang w:val="en-US" w:eastAsia="zh-CN"/>
              </w:rPr>
            </w:pPr>
          </w:p>
          <w:p>
            <w:pPr>
              <w:numPr>
                <w:ilvl w:val="0"/>
                <w:numId w:val="3"/>
              </w:numPr>
              <w:adjustRightInd w:val="0"/>
              <w:snapToGrid w:val="0"/>
              <w:spacing w:line="400" w:lineRule="exact"/>
              <w:ind w:left="845" w:leftChars="0" w:hanging="425" w:firstLineChars="0"/>
              <w:rPr>
                <w:lang w:eastAsia="zh-CN"/>
              </w:rPr>
            </w:pPr>
            <w:r>
              <w:rPr>
                <w:rFonts w:hint="eastAsia"/>
                <w:lang w:val="en-US" w:eastAsia="zh-CN"/>
              </w:rPr>
              <w:t>研</w:t>
            </w:r>
            <w:r>
              <w:rPr>
                <w:lang w:eastAsia="zh-CN"/>
              </w:rPr>
              <w:t>究方法与思路</w:t>
            </w:r>
          </w:p>
          <w:p>
            <w:pPr>
              <w:pStyle w:val="2"/>
              <w:numPr>
                <w:ilvl w:val="0"/>
                <w:numId w:val="4"/>
              </w:numPr>
              <w:snapToGrid/>
              <w:spacing w:beforeAutospacing="0" w:afterAutospacing="0" w:line="360" w:lineRule="auto"/>
              <w:ind w:left="560" w:leftChars="0" w:firstLine="400" w:firstLineChars="0"/>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查阅相关资料，研究现有的五子棋系统，对系统将要实现的功能进行需求分析。</w:t>
            </w:r>
          </w:p>
          <w:p>
            <w:pPr>
              <w:pStyle w:val="2"/>
              <w:numPr>
                <w:ilvl w:val="0"/>
                <w:numId w:val="4"/>
              </w:numPr>
              <w:snapToGrid/>
              <w:spacing w:beforeAutospacing="0" w:afterAutospacing="0" w:line="360" w:lineRule="auto"/>
              <w:ind w:left="560" w:leftChars="0" w:firstLine="400" w:firstLineChars="0"/>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了解和学习相关技术，确定系统实现所需使用到的工具和技术，并学习掌握这些技术，使得后续实现系统时，能够熟练应用。</w:t>
            </w:r>
          </w:p>
          <w:p>
            <w:pPr>
              <w:pStyle w:val="2"/>
              <w:numPr>
                <w:ilvl w:val="0"/>
                <w:numId w:val="4"/>
              </w:numPr>
              <w:snapToGrid/>
              <w:spacing w:beforeAutospacing="0" w:afterAutospacing="0" w:line="360" w:lineRule="auto"/>
              <w:ind w:left="560" w:leftChars="0" w:firstLine="400" w:firstLineChars="0"/>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确定了系统功能以及使用技术后，进行架构设计，功能的总体设计与大致的实现过程，确定数据库实体及其属性，分析各实体之间的关系，设计数据库及表结构，使得后续能够顺利进入系统的实现阶段。</w:t>
            </w:r>
          </w:p>
          <w:p>
            <w:pPr>
              <w:pStyle w:val="2"/>
              <w:numPr>
                <w:ilvl w:val="0"/>
                <w:numId w:val="4"/>
              </w:numPr>
              <w:snapToGrid/>
              <w:spacing w:beforeAutospacing="0" w:afterAutospacing="0" w:line="360" w:lineRule="auto"/>
              <w:ind w:left="560" w:leftChars="0" w:firstLine="400" w:firstLineChars="0"/>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根据之前设计的架构结构和数据库，创建项目与数据库，并对系统每个功能模块进行详细设计，确保后续实现阶段有清晰完整的思路与参考。</w:t>
            </w:r>
          </w:p>
          <w:p>
            <w:pPr>
              <w:pStyle w:val="2"/>
              <w:numPr>
                <w:ilvl w:val="0"/>
                <w:numId w:val="4"/>
              </w:numPr>
              <w:snapToGrid/>
              <w:spacing w:beforeAutospacing="0" w:afterAutospacing="0" w:line="360" w:lineRule="auto"/>
              <w:ind w:left="560" w:leftChars="0" w:firstLine="400" w:firstLineChars="0"/>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实现系统的功能</w:t>
            </w:r>
          </w:p>
          <w:p>
            <w:pPr>
              <w:pStyle w:val="2"/>
              <w:numPr>
                <w:ilvl w:val="0"/>
                <w:numId w:val="4"/>
              </w:numPr>
              <w:snapToGrid/>
              <w:spacing w:beforeAutospacing="0" w:afterAutospacing="0" w:line="360" w:lineRule="auto"/>
              <w:ind w:left="560" w:leftChars="0" w:firstLine="400" w:firstLineChars="0"/>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对系统进行黑盒测试，检验系统的每个功能是否都能正常使用，修复与预期不符的功能，使得系统尽可能的符合需求。</w:t>
            </w:r>
          </w:p>
          <w:p>
            <w:pPr>
              <w:numPr>
                <w:ilvl w:val="0"/>
                <w:numId w:val="0"/>
              </w:numPr>
              <w:adjustRightInd w:val="0"/>
              <w:snapToGrid w:val="0"/>
              <w:spacing w:line="400" w:lineRule="exact"/>
              <w:ind w:leftChars="200"/>
              <w:rPr>
                <w:lang w:eastAsia="zh-CN"/>
              </w:rPr>
            </w:pPr>
          </w:p>
          <w:p>
            <w:pPr>
              <w:numPr>
                <w:ilvl w:val="0"/>
                <w:numId w:val="2"/>
              </w:numPr>
              <w:spacing w:line="400" w:lineRule="exact"/>
              <w:ind w:left="0" w:leftChars="0" w:firstLine="0" w:firstLineChars="0"/>
            </w:pPr>
            <w:r>
              <w:t>准备情况：</w:t>
            </w:r>
          </w:p>
          <w:p>
            <w:pPr>
              <w:pStyle w:val="2"/>
              <w:numPr>
                <w:ilvl w:val="4"/>
                <w:numId w:val="0"/>
              </w:numPr>
              <w:snapToGrid/>
              <w:spacing w:beforeAutospacing="0" w:afterAutospacing="0" w:line="360" w:lineRule="auto"/>
              <w:ind w:left="0" w:leftChars="200"/>
              <w:rPr>
                <w:rFonts w:hint="default"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工具：Visual Studio 2019</w:t>
            </w:r>
            <w:r>
              <w:rPr>
                <w:rFonts w:hint="eastAsia" w:ascii="Times New Roman" w:hAnsi="Times New Roman" w:cs="Times New Roman"/>
                <w:color w:val="auto"/>
                <w:kern w:val="0"/>
                <w:sz w:val="24"/>
                <w:szCs w:val="24"/>
                <w:lang w:val="en-US" w:eastAsia="zh-CN" w:bidi="ar-SA"/>
              </w:rPr>
              <w:t>、MySQL</w:t>
            </w:r>
            <w:bookmarkStart w:id="4" w:name="_GoBack"/>
            <w:bookmarkEnd w:id="4"/>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958" w:leftChars="0"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[1]陈树彬; 和昱旻; 原菊梅 五子棋落子算法的研究[J] 电脑与信息技术 2021-09-30</w:t>
            </w:r>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958" w:leftChars="0"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[2]Stanley B. Lippman . C++ Primer（第五版）[M]. 电子工业出版社 2015.</w:t>
            </w:r>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958" w:leftChars="0"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[3]周洋; 邓莉 一种五子棋博弈算法的分析 [J] 谢煜 现代计算机(专业版) 2017-04-05</w:t>
            </w:r>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958" w:leftChars="0"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[4]欧俊臣; 沙玲; 杨淞文 基于 MCTS 和卷积神经网络的五子棋策略研究[J] 软件 2020-04-15</w:t>
            </w:r>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958" w:leftChars="0"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[5]刘瑞 五子棋人工智能算法设计与实现[DB] 华南理工大学 2012-05-01</w:t>
            </w:r>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958" w:leftChars="0"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[6]牛恺泽, 邓鑫. 五子棋人工智能研究与实践[J]. 数字通信世界, 2019(01): 32-33.</w:t>
            </w:r>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958" w:leftChars="0"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[7]孙世文.五子棋人工智能算法实现研究[J].中国新通信,2018,20(23):143.</w:t>
            </w:r>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958" w:leftChars="0"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[8]宋万洋.基于α-β剪枝树算法的安卓五子棋程序设计与实现[J].现代信息科技,2019,3(11):92-93+97.</w:t>
            </w:r>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958" w:leftChars="0"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[9]许南山,丛磊,孙风平.并行实现有自学习能力的五子棋AI[J].计算机工程与应用,2006(30):45-47.</w:t>
            </w:r>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958" w:leftChars="0"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[10]王长飞,蔡强,李海生.智能五子棋算法的设计实现[J].系统仿真学报,2009,21(04):1051-1054.</w:t>
            </w:r>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958" w:leftChars="0"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[11]董慧颖,王杨.多种搜索算法的五子棋博弈算法研究[J].沈阳理工大学学报,2017,36(02):39-43+83.</w:t>
            </w:r>
          </w:p>
          <w:p>
            <w:pPr>
              <w:pStyle w:val="2"/>
              <w:numPr>
                <w:ilvl w:val="5"/>
                <w:numId w:val="0"/>
              </w:numPr>
              <w:ind w:leftChars="300"/>
            </w:pPr>
          </w:p>
          <w:p>
            <w:pPr>
              <w:spacing w:line="400" w:lineRule="exact"/>
              <w:rPr>
                <w:szCs w:val="21"/>
              </w:rPr>
            </w:pPr>
            <w:r>
              <w:rPr>
                <w:szCs w:val="21"/>
              </w:rPr>
              <w:t>4、总体安排和进度：</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1)2021.12.1--2021.12.31：毕业论文选题、查阅课题相关文献、下达任务书；</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2)2022.1. 1--2022.3.4：阅读相关文献，书写文献综述，提交开题报告；</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3)2022.3.4--2022.3.30：进行系统设计、中期检查，完成论文初稿；</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color w:val="auto"/>
                <w:kern w:val="0"/>
                <w:sz w:val="24"/>
                <w:szCs w:val="24"/>
                <w:lang w:val="en-US" w:eastAsia="zh-CN" w:bidi="ar-SA"/>
              </w:rPr>
            </w:pPr>
            <w:r>
              <w:rPr>
                <w:rFonts w:hint="eastAsia" w:ascii="Times New Roman" w:hAnsi="Times New Roman" w:eastAsia="宋体" w:cs="Times New Roman"/>
                <w:color w:val="auto"/>
                <w:kern w:val="0"/>
                <w:sz w:val="24"/>
                <w:szCs w:val="24"/>
                <w:lang w:val="en-US" w:eastAsia="zh-CN" w:bidi="ar-SA"/>
              </w:rPr>
              <w:t>4)2022.4.1--2022.5.6：毕业论文完善修改（4.6完成论文一审，4.20完成论文二审，5.6完成论文三审、论文定稿）；</w:t>
            </w:r>
          </w:p>
          <w:p>
            <w:pPr>
              <w:pStyle w:val="2"/>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default"/>
                <w:lang w:val="en-US" w:eastAsia="zh-CN"/>
              </w:rPr>
            </w:pPr>
            <w:r>
              <w:rPr>
                <w:rFonts w:hint="eastAsia" w:ascii="Times New Roman" w:hAnsi="Times New Roman" w:eastAsia="宋体" w:cs="Times New Roman"/>
                <w:color w:val="auto"/>
                <w:kern w:val="0"/>
                <w:sz w:val="24"/>
                <w:szCs w:val="24"/>
                <w:lang w:val="en-US" w:eastAsia="zh-CN" w:bidi="ar-SA"/>
              </w:rPr>
              <w:t>5)2022.5.8：论文首次答辩，2022.5.10：论文二次答辩、成绩评定。2022.5.22日前，学生打印好全套材料上交。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jc w:val="center"/>
        </w:trPr>
        <w:tc>
          <w:tcPr>
            <w:tcW w:w="950" w:type="dxa"/>
            <w:vMerge w:val="restart"/>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指导</w:t>
            </w:r>
          </w:p>
          <w:p>
            <w:pPr>
              <w:ind w:firstLine="240" w:firstLineChars="100"/>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教师</w:t>
            </w:r>
          </w:p>
          <w:p>
            <w:pPr>
              <w:ind w:firstLine="240" w:firstLineChars="100"/>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意见</w:t>
            </w:r>
          </w:p>
        </w:tc>
        <w:tc>
          <w:tcPr>
            <w:tcW w:w="8183" w:type="dxa"/>
            <w:gridSpan w:val="6"/>
            <w:tcBorders>
              <w:top w:val="single" w:color="auto" w:sz="4" w:space="0"/>
              <w:left w:val="single" w:color="auto" w:sz="4" w:space="0"/>
              <w:bottom w:val="single" w:color="FFFFFF" w:sz="4" w:space="0"/>
              <w:right w:val="single" w:color="auto" w:sz="4" w:space="0"/>
            </w:tcBorders>
          </w:tcPr>
          <w:p>
            <w:pPr>
              <w:rPr>
                <w:color w:val="000000" w:themeColor="text1"/>
                <w:sz w:val="18"/>
                <w:szCs w:val="18"/>
                <w:lang w:eastAsia="zh-CN"/>
                <w14:textFill>
                  <w14:solidFill>
                    <w14:schemeClr w14:val="tx1"/>
                  </w14:solidFill>
                </w14:textFill>
              </w:rPr>
            </w:pPr>
            <w:r>
              <w:rPr>
                <w:rFonts w:hint="eastAsia"/>
                <w:color w:val="000000" w:themeColor="text1"/>
                <w:sz w:val="18"/>
                <w:szCs w:val="18"/>
                <w14:textFill>
                  <w14:solidFill>
                    <w14:schemeClr w14:val="tx1"/>
                  </w14:solidFill>
                </w14:textFill>
              </w:rPr>
              <w:t>（研究的意义、创新点、前期基础工作、存在的难点和困难、建议等）</w:t>
            </w:r>
          </w:p>
          <w:p>
            <w:pPr>
              <w:ind w:firstLine="480" w:firstLineChars="200"/>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指导教师用三四句话从研究的意义、创新点、前期基础、存在的难点和困难以及后期工作的建议等方面填写。</w:t>
            </w:r>
          </w:p>
          <w:p>
            <w:pPr>
              <w:ind w:firstLine="480" w:firstLineChars="200"/>
              <w:rPr>
                <w:color w:val="000000" w:themeColor="text1"/>
                <w:szCs w:val="2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2" w:hRule="atLeast"/>
          <w:jc w:val="center"/>
        </w:trPr>
        <w:tc>
          <w:tcPr>
            <w:tcW w:w="950" w:type="dxa"/>
            <w:vMerge w:val="continue"/>
            <w:tcBorders>
              <w:top w:val="single" w:color="auto" w:sz="4" w:space="0"/>
              <w:left w:val="single" w:color="auto" w:sz="4" w:space="0"/>
              <w:bottom w:val="single" w:color="auto" w:sz="4" w:space="0"/>
              <w:right w:val="single" w:color="auto" w:sz="4" w:space="0"/>
            </w:tcBorders>
            <w:vAlign w:val="center"/>
          </w:tcPr>
          <w:p>
            <w:pPr>
              <w:rPr>
                <w:color w:val="000000" w:themeColor="text1"/>
                <w:szCs w:val="21"/>
                <w14:textFill>
                  <w14:solidFill>
                    <w14:schemeClr w14:val="tx1"/>
                  </w14:solidFill>
                </w14:textFill>
              </w:rPr>
            </w:pPr>
          </w:p>
        </w:tc>
        <w:tc>
          <w:tcPr>
            <w:tcW w:w="8183" w:type="dxa"/>
            <w:gridSpan w:val="6"/>
            <w:tcBorders>
              <w:top w:val="single" w:color="FFFFFF" w:sz="4" w:space="0"/>
              <w:left w:val="single" w:color="auto" w:sz="4" w:space="0"/>
              <w:bottom w:val="single" w:color="FFFFFF" w:sz="4" w:space="0"/>
              <w:right w:val="single" w:color="auto" w:sz="4" w:space="0"/>
            </w:tcBorders>
          </w:tcPr>
          <w:p>
            <w:pPr>
              <w:ind w:firstLine="4410" w:firstLineChars="2450"/>
              <w:rPr>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jc w:val="center"/>
        </w:trPr>
        <w:tc>
          <w:tcPr>
            <w:tcW w:w="950" w:type="dxa"/>
            <w:vMerge w:val="continue"/>
            <w:tcBorders>
              <w:top w:val="single" w:color="auto" w:sz="4" w:space="0"/>
              <w:left w:val="single" w:color="auto" w:sz="4" w:space="0"/>
              <w:bottom w:val="single" w:color="auto" w:sz="4" w:space="0"/>
              <w:right w:val="single" w:color="auto" w:sz="4" w:space="0"/>
            </w:tcBorders>
            <w:vAlign w:val="center"/>
          </w:tcPr>
          <w:p>
            <w:pPr>
              <w:rPr>
                <w:color w:val="000000" w:themeColor="text1"/>
                <w:szCs w:val="21"/>
                <w14:textFill>
                  <w14:solidFill>
                    <w14:schemeClr w14:val="tx1"/>
                  </w14:solidFill>
                </w14:textFill>
              </w:rPr>
            </w:pPr>
          </w:p>
        </w:tc>
        <w:tc>
          <w:tcPr>
            <w:tcW w:w="8183" w:type="dxa"/>
            <w:gridSpan w:val="6"/>
            <w:tcBorders>
              <w:top w:val="single" w:color="FFFFFF" w:sz="4" w:space="0"/>
              <w:left w:val="single" w:color="auto" w:sz="4" w:space="0"/>
              <w:bottom w:val="single" w:color="auto" w:sz="4" w:space="0"/>
              <w:right w:val="single" w:color="auto" w:sz="4" w:space="0"/>
            </w:tcBorders>
            <w:vAlign w:val="center"/>
          </w:tcPr>
          <w:p>
            <w:pPr>
              <w:jc w:val="right"/>
              <w:rPr>
                <w:color w:val="000000" w:themeColor="text1"/>
                <w:sz w:val="18"/>
                <w:szCs w:val="18"/>
                <w14:textFill>
                  <w14:solidFill>
                    <w14:schemeClr w14:val="tx1"/>
                  </w14:solidFill>
                </w14:textFill>
              </w:rPr>
            </w:pPr>
            <w:r>
              <w:rPr>
                <w:color w:val="000000" w:themeColor="text1"/>
                <w:szCs w:val="21"/>
                <w14:textFill>
                  <w14:solidFill>
                    <w14:schemeClr w14:val="tx1"/>
                  </w14:solidFill>
                </w14:textFill>
              </w:rPr>
              <w:t>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9" w:hRule="atLeast"/>
          <w:jc w:val="center"/>
        </w:trPr>
        <w:tc>
          <w:tcPr>
            <w:tcW w:w="950" w:type="dxa"/>
            <w:vMerge w:val="restart"/>
            <w:tcBorders>
              <w:top w:val="single" w:color="auto" w:sz="4" w:space="0"/>
              <w:left w:val="single" w:color="auto" w:sz="4" w:space="0"/>
              <w:bottom w:val="single" w:color="auto" w:sz="4" w:space="0"/>
              <w:right w:val="single" w:color="auto" w:sz="4" w:space="0"/>
            </w:tcBorders>
            <w:vAlign w:val="center"/>
          </w:tcPr>
          <w:p>
            <w:pPr>
              <w:spacing w:before="46" w:beforeLines="15" w:after="46" w:afterLines="15"/>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负责人</w:t>
            </w:r>
          </w:p>
          <w:p>
            <w:pPr>
              <w:spacing w:before="46" w:beforeLines="15" w:after="46" w:afterLines="15"/>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意  见</w:t>
            </w:r>
          </w:p>
        </w:tc>
        <w:tc>
          <w:tcPr>
            <w:tcW w:w="8183" w:type="dxa"/>
            <w:gridSpan w:val="6"/>
            <w:tcBorders>
              <w:top w:val="single" w:color="auto" w:sz="4" w:space="0"/>
              <w:left w:val="single" w:color="auto" w:sz="4" w:space="0"/>
              <w:bottom w:val="single" w:color="FFFFFF" w:sz="4" w:space="0"/>
              <w:right w:val="single" w:color="auto" w:sz="4" w:space="0"/>
            </w:tcBorders>
          </w:tcPr>
          <w:p>
            <w:pPr>
              <w:spacing w:before="46" w:beforeLines="15" w:after="46" w:afterLines="15"/>
              <w:ind w:firstLine="900" w:firstLineChars="300"/>
              <w:rPr>
                <w:rFonts w:eastAsia="华文新魏"/>
                <w:color w:val="000000" w:themeColor="text1"/>
                <w:sz w:val="30"/>
                <w:szCs w:val="30"/>
                <w14:textFill>
                  <w14:solidFill>
                    <w14:schemeClr w14:val="tx1"/>
                  </w14:solidFill>
                </w14:textFill>
              </w:rPr>
            </w:pPr>
            <w:r>
              <w:rPr>
                <w:rFonts w:eastAsia="华文新魏"/>
                <w:color w:val="000000" w:themeColor="text1"/>
                <w:sz w:val="30"/>
                <w:szCs w:val="30"/>
                <w14:textFill>
                  <w14:solidFill>
                    <w14:schemeClr w14:val="tx1"/>
                  </w14:solidFill>
                </w14:textFill>
              </w:rPr>
              <w:t>同意开题！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3" w:hRule="atLeast"/>
          <w:jc w:val="center"/>
        </w:trPr>
        <w:tc>
          <w:tcPr>
            <w:tcW w:w="950" w:type="dxa"/>
            <w:vMerge w:val="continue"/>
            <w:tcBorders>
              <w:top w:val="single" w:color="auto" w:sz="4" w:space="0"/>
              <w:left w:val="single" w:color="auto" w:sz="4" w:space="0"/>
              <w:bottom w:val="single" w:color="auto" w:sz="4" w:space="0"/>
              <w:right w:val="single" w:color="auto" w:sz="4" w:space="0"/>
            </w:tcBorders>
            <w:vAlign w:val="center"/>
          </w:tcPr>
          <w:p>
            <w:pPr>
              <w:rPr>
                <w:color w:val="000000" w:themeColor="text1"/>
                <w:szCs w:val="21"/>
                <w14:textFill>
                  <w14:solidFill>
                    <w14:schemeClr w14:val="tx1"/>
                  </w14:solidFill>
                </w14:textFill>
              </w:rPr>
            </w:pPr>
          </w:p>
        </w:tc>
        <w:tc>
          <w:tcPr>
            <w:tcW w:w="8183" w:type="dxa"/>
            <w:gridSpan w:val="6"/>
            <w:tcBorders>
              <w:top w:val="single" w:color="FFFFFF" w:sz="4" w:space="0"/>
              <w:left w:val="single" w:color="auto" w:sz="4" w:space="0"/>
              <w:bottom w:val="single" w:color="auto" w:sz="4" w:space="0"/>
              <w:right w:val="single" w:color="auto" w:sz="4" w:space="0"/>
            </w:tcBorders>
          </w:tcPr>
          <w:p>
            <w:pPr>
              <w:spacing w:before="46" w:beforeLines="15" w:after="46" w:afterLines="15"/>
              <w:jc w:val="right"/>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签名：        年   月   日                              </w:t>
            </w:r>
          </w:p>
        </w:tc>
      </w:tr>
    </w:tbl>
    <w:p>
      <w:pPr>
        <w:rPr>
          <w:szCs w:val="21"/>
        </w:rPr>
      </w:pPr>
      <w:r>
        <w:rPr>
          <w:szCs w:val="21"/>
        </w:rPr>
        <w:t>注：纸张不够可另加附页。</w:t>
      </w:r>
    </w:p>
    <w:p/>
    <w:p>
      <w:pPr>
        <w:spacing w:line="360" w:lineRule="auto"/>
        <w:rPr>
          <w:lang w:eastAsia="zh-CN"/>
        </w:rPr>
      </w:pPr>
    </w:p>
    <w:sectPr>
      <w:footerReference r:id="rId4" w:type="first"/>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3687057"/>
      <w:docPartObj>
        <w:docPartGallery w:val="autotext"/>
      </w:docPartObj>
    </w:sdtPr>
    <w:sdtContent>
      <w:p>
        <w:pPr>
          <w:pStyle w:val="8"/>
          <w:jc w:val="center"/>
        </w:pPr>
        <w:r>
          <w:fldChar w:fldCharType="begin"/>
        </w:r>
        <w:r>
          <w:instrText xml:space="preserve">PAGE   \* MERGEFORMAT</w:instrText>
        </w:r>
        <w:r>
          <w:fldChar w:fldCharType="separate"/>
        </w:r>
        <w:r>
          <w:rPr>
            <w:lang w:val="zh-CN" w:eastAsia="zh-CN"/>
          </w:rPr>
          <w:t>1</w:t>
        </w:r>
        <w:r>
          <w:rPr>
            <w:lang w:val="zh-CN" w:eastAsia="zh-CN"/>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A8A82C"/>
    <w:multiLevelType w:val="singleLevel"/>
    <w:tmpl w:val="0FA8A82C"/>
    <w:lvl w:ilvl="0" w:tentative="0">
      <w:start w:val="1"/>
      <w:numFmt w:val="decimal"/>
      <w:lvlText w:val="(%1)"/>
      <w:lvlJc w:val="left"/>
      <w:pPr>
        <w:tabs>
          <w:tab w:val="left" w:pos="420"/>
        </w:tabs>
        <w:ind w:left="845" w:hanging="425"/>
      </w:pPr>
      <w:rPr>
        <w:rFonts w:hint="default"/>
      </w:rPr>
    </w:lvl>
  </w:abstractNum>
  <w:abstractNum w:abstractNumId="1">
    <w:nsid w:val="10CE24A6"/>
    <w:multiLevelType w:val="singleLevel"/>
    <w:tmpl w:val="10CE24A6"/>
    <w:lvl w:ilvl="0" w:tentative="0">
      <w:start w:val="2"/>
      <w:numFmt w:val="decimal"/>
      <w:suff w:val="nothing"/>
      <w:lvlText w:val="%1、"/>
      <w:lvlJc w:val="left"/>
    </w:lvl>
  </w:abstractNum>
  <w:abstractNum w:abstractNumId="2">
    <w:nsid w:val="14BE5394"/>
    <w:multiLevelType w:val="singleLevel"/>
    <w:tmpl w:val="14BE5394"/>
    <w:lvl w:ilvl="0" w:tentative="0">
      <w:start w:val="1"/>
      <w:numFmt w:val="decimal"/>
      <w:lvlText w:val="%1)"/>
      <w:lvlJc w:val="left"/>
      <w:pPr>
        <w:ind w:left="425" w:hanging="425"/>
      </w:pPr>
      <w:rPr>
        <w:rFonts w:hint="default"/>
      </w:rPr>
    </w:lvl>
  </w:abstractNum>
  <w:abstractNum w:abstractNumId="3">
    <w:nsid w:val="6143D0F6"/>
    <w:multiLevelType w:val="singleLevel"/>
    <w:tmpl w:val="6143D0F6"/>
    <w:lvl w:ilvl="0" w:tentative="0">
      <w:start w:val="2"/>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6EA"/>
    <w:rsid w:val="00000283"/>
    <w:rsid w:val="00030B08"/>
    <w:rsid w:val="00075D37"/>
    <w:rsid w:val="000850FD"/>
    <w:rsid w:val="00085FA3"/>
    <w:rsid w:val="000A1040"/>
    <w:rsid w:val="000A47C9"/>
    <w:rsid w:val="000B0DE8"/>
    <w:rsid w:val="000F23FD"/>
    <w:rsid w:val="00103263"/>
    <w:rsid w:val="00114AAD"/>
    <w:rsid w:val="00117BCA"/>
    <w:rsid w:val="0013557C"/>
    <w:rsid w:val="0015063F"/>
    <w:rsid w:val="001552DC"/>
    <w:rsid w:val="00193EF5"/>
    <w:rsid w:val="001A01DE"/>
    <w:rsid w:val="001B164D"/>
    <w:rsid w:val="002103D6"/>
    <w:rsid w:val="0021635B"/>
    <w:rsid w:val="00230101"/>
    <w:rsid w:val="002559E6"/>
    <w:rsid w:val="00290C50"/>
    <w:rsid w:val="002A6EBE"/>
    <w:rsid w:val="002C2873"/>
    <w:rsid w:val="002D7513"/>
    <w:rsid w:val="002E5D47"/>
    <w:rsid w:val="00326F33"/>
    <w:rsid w:val="0032703D"/>
    <w:rsid w:val="00327E6D"/>
    <w:rsid w:val="00335EA7"/>
    <w:rsid w:val="00364049"/>
    <w:rsid w:val="00382DEB"/>
    <w:rsid w:val="00384411"/>
    <w:rsid w:val="00397C1C"/>
    <w:rsid w:val="003A6262"/>
    <w:rsid w:val="003F04F7"/>
    <w:rsid w:val="003F5184"/>
    <w:rsid w:val="004113E9"/>
    <w:rsid w:val="004120FA"/>
    <w:rsid w:val="004258B2"/>
    <w:rsid w:val="00436213"/>
    <w:rsid w:val="00436AAE"/>
    <w:rsid w:val="00437A21"/>
    <w:rsid w:val="004475F6"/>
    <w:rsid w:val="004540EC"/>
    <w:rsid w:val="00485DF5"/>
    <w:rsid w:val="004968CF"/>
    <w:rsid w:val="004A7199"/>
    <w:rsid w:val="004A74AC"/>
    <w:rsid w:val="004B0CAE"/>
    <w:rsid w:val="004F054C"/>
    <w:rsid w:val="004F793D"/>
    <w:rsid w:val="0050354E"/>
    <w:rsid w:val="005344D7"/>
    <w:rsid w:val="00537242"/>
    <w:rsid w:val="00542DC2"/>
    <w:rsid w:val="00543121"/>
    <w:rsid w:val="00552A2B"/>
    <w:rsid w:val="00567AE4"/>
    <w:rsid w:val="00573FAC"/>
    <w:rsid w:val="005856DB"/>
    <w:rsid w:val="00594E61"/>
    <w:rsid w:val="005A709B"/>
    <w:rsid w:val="005C25CF"/>
    <w:rsid w:val="005D5642"/>
    <w:rsid w:val="005F1C67"/>
    <w:rsid w:val="005F4BE1"/>
    <w:rsid w:val="00601B75"/>
    <w:rsid w:val="00623A53"/>
    <w:rsid w:val="00654D06"/>
    <w:rsid w:val="00660AA5"/>
    <w:rsid w:val="00667413"/>
    <w:rsid w:val="00675E96"/>
    <w:rsid w:val="006819EB"/>
    <w:rsid w:val="0068546A"/>
    <w:rsid w:val="006922BE"/>
    <w:rsid w:val="006B4E7C"/>
    <w:rsid w:val="006B6A98"/>
    <w:rsid w:val="006D5FF8"/>
    <w:rsid w:val="006E2F6E"/>
    <w:rsid w:val="006E491D"/>
    <w:rsid w:val="0074301A"/>
    <w:rsid w:val="00750FDF"/>
    <w:rsid w:val="00764A03"/>
    <w:rsid w:val="007723E9"/>
    <w:rsid w:val="0077477B"/>
    <w:rsid w:val="00776020"/>
    <w:rsid w:val="007B6E29"/>
    <w:rsid w:val="007C6CBB"/>
    <w:rsid w:val="007D3A24"/>
    <w:rsid w:val="007E2770"/>
    <w:rsid w:val="007E701D"/>
    <w:rsid w:val="00801F9C"/>
    <w:rsid w:val="00805232"/>
    <w:rsid w:val="00831585"/>
    <w:rsid w:val="00851E92"/>
    <w:rsid w:val="00864D6D"/>
    <w:rsid w:val="00872BAD"/>
    <w:rsid w:val="008B51C6"/>
    <w:rsid w:val="008D02D5"/>
    <w:rsid w:val="008F00DD"/>
    <w:rsid w:val="00946D9D"/>
    <w:rsid w:val="00955907"/>
    <w:rsid w:val="009751A5"/>
    <w:rsid w:val="009A0784"/>
    <w:rsid w:val="009B7081"/>
    <w:rsid w:val="009E4532"/>
    <w:rsid w:val="009F4273"/>
    <w:rsid w:val="00A03B5A"/>
    <w:rsid w:val="00A056D4"/>
    <w:rsid w:val="00A264B1"/>
    <w:rsid w:val="00A35F88"/>
    <w:rsid w:val="00A376EA"/>
    <w:rsid w:val="00A557BF"/>
    <w:rsid w:val="00A631FB"/>
    <w:rsid w:val="00A7175C"/>
    <w:rsid w:val="00AA1ACE"/>
    <w:rsid w:val="00AA4575"/>
    <w:rsid w:val="00AA5958"/>
    <w:rsid w:val="00AB7DD6"/>
    <w:rsid w:val="00B14345"/>
    <w:rsid w:val="00B44572"/>
    <w:rsid w:val="00B457A2"/>
    <w:rsid w:val="00B502C2"/>
    <w:rsid w:val="00B51EFE"/>
    <w:rsid w:val="00B53EA7"/>
    <w:rsid w:val="00B61483"/>
    <w:rsid w:val="00B81651"/>
    <w:rsid w:val="00B8719E"/>
    <w:rsid w:val="00B9349A"/>
    <w:rsid w:val="00B94E57"/>
    <w:rsid w:val="00BA5D2A"/>
    <w:rsid w:val="00BC65EA"/>
    <w:rsid w:val="00BD411C"/>
    <w:rsid w:val="00BE20F5"/>
    <w:rsid w:val="00C02F15"/>
    <w:rsid w:val="00C5031C"/>
    <w:rsid w:val="00C76033"/>
    <w:rsid w:val="00C86BCA"/>
    <w:rsid w:val="00C9586D"/>
    <w:rsid w:val="00C9588C"/>
    <w:rsid w:val="00CA5200"/>
    <w:rsid w:val="00CE19DD"/>
    <w:rsid w:val="00D3654F"/>
    <w:rsid w:val="00D405FB"/>
    <w:rsid w:val="00D46C6B"/>
    <w:rsid w:val="00D62565"/>
    <w:rsid w:val="00D76205"/>
    <w:rsid w:val="00D82931"/>
    <w:rsid w:val="00D85CAE"/>
    <w:rsid w:val="00DA732E"/>
    <w:rsid w:val="00E04647"/>
    <w:rsid w:val="00E105C9"/>
    <w:rsid w:val="00E3673E"/>
    <w:rsid w:val="00E83A7C"/>
    <w:rsid w:val="00E86E9C"/>
    <w:rsid w:val="00EE482E"/>
    <w:rsid w:val="00EF68D1"/>
    <w:rsid w:val="00F75FB2"/>
    <w:rsid w:val="00FA1A4A"/>
    <w:rsid w:val="00FA2D25"/>
    <w:rsid w:val="00FD1F38"/>
    <w:rsid w:val="00FE2C86"/>
    <w:rsid w:val="00FF04ED"/>
    <w:rsid w:val="00FF285A"/>
    <w:rsid w:val="02507D5B"/>
    <w:rsid w:val="02B65D72"/>
    <w:rsid w:val="08CE60D1"/>
    <w:rsid w:val="14C96710"/>
    <w:rsid w:val="18BA0EA0"/>
    <w:rsid w:val="19A95E93"/>
    <w:rsid w:val="23321334"/>
    <w:rsid w:val="29513F66"/>
    <w:rsid w:val="2D586247"/>
    <w:rsid w:val="3281723D"/>
    <w:rsid w:val="37A53E6E"/>
    <w:rsid w:val="45F24C00"/>
    <w:rsid w:val="4C5F230C"/>
    <w:rsid w:val="4EF74C0C"/>
    <w:rsid w:val="574D15AB"/>
    <w:rsid w:val="599B1788"/>
    <w:rsid w:val="64E31CA8"/>
    <w:rsid w:val="66C4642E"/>
    <w:rsid w:val="6A122D0D"/>
    <w:rsid w:val="710C3B01"/>
    <w:rsid w:val="75D70DAF"/>
    <w:rsid w:val="79A24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Times New Roman" w:hAnsi="Times New Roman" w:eastAsia="宋体" w:cs="Times New Roman"/>
      <w:kern w:val="0"/>
      <w:sz w:val="24"/>
      <w:szCs w:val="24"/>
      <w:lang w:val="tr-TR" w:eastAsia="tr-TR" w:bidi="ar-SA"/>
    </w:rPr>
  </w:style>
  <w:style w:type="paragraph" w:styleId="3">
    <w:name w:val="heading 2"/>
    <w:basedOn w:val="1"/>
    <w:next w:val="1"/>
    <w:link w:val="16"/>
    <w:qFormat/>
    <w:uiPriority w:val="0"/>
    <w:pPr>
      <w:keepNext/>
      <w:keepLines/>
      <w:tabs>
        <w:tab w:val="left" w:pos="360"/>
      </w:tabs>
      <w:spacing w:line="360" w:lineRule="auto"/>
      <w:outlineLvl w:val="1"/>
    </w:pPr>
    <w:rPr>
      <w:rFonts w:eastAsia="黑体"/>
      <w:iCs/>
      <w:sz w:val="28"/>
      <w:szCs w:val="20"/>
      <w:lang w:val="en-US" w:eastAsia="en-US"/>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line="360" w:lineRule="auto"/>
    </w:pPr>
    <w:rPr>
      <w:rFonts w:ascii="宋体" w:hAnsi="宋体"/>
      <w:color w:val="FF0000"/>
      <w:sz w:val="24"/>
    </w:rPr>
  </w:style>
  <w:style w:type="paragraph" w:styleId="4">
    <w:name w:val="Document Map"/>
    <w:basedOn w:val="1"/>
    <w:link w:val="26"/>
    <w:semiHidden/>
    <w:unhideWhenUsed/>
    <w:qFormat/>
    <w:uiPriority w:val="99"/>
    <w:rPr>
      <w:rFonts w:ascii="宋体"/>
      <w:sz w:val="18"/>
      <w:szCs w:val="18"/>
    </w:rPr>
  </w:style>
  <w:style w:type="paragraph" w:styleId="5">
    <w:name w:val="annotation text"/>
    <w:basedOn w:val="1"/>
    <w:link w:val="21"/>
    <w:qFormat/>
    <w:uiPriority w:val="0"/>
    <w:pPr>
      <w:widowControl w:val="0"/>
    </w:pPr>
    <w:rPr>
      <w:kern w:val="2"/>
      <w:sz w:val="21"/>
      <w:lang w:val="en-US" w:eastAsia="zh-CN"/>
    </w:rPr>
  </w:style>
  <w:style w:type="paragraph" w:styleId="6">
    <w:name w:val="Plain Text"/>
    <w:basedOn w:val="1"/>
    <w:link w:val="25"/>
    <w:qFormat/>
    <w:uiPriority w:val="0"/>
    <w:pPr>
      <w:widowControl w:val="0"/>
      <w:jc w:val="both"/>
    </w:pPr>
    <w:rPr>
      <w:rFonts w:ascii="宋体" w:hAnsi="Courier New"/>
      <w:kern w:val="2"/>
      <w:sz w:val="21"/>
      <w:szCs w:val="20"/>
      <w:lang w:val="en-US" w:eastAsia="zh-CN"/>
    </w:rPr>
  </w:style>
  <w:style w:type="paragraph" w:styleId="7">
    <w:name w:val="Balloon Text"/>
    <w:basedOn w:val="1"/>
    <w:link w:val="19"/>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pPr>
    <w:rPr>
      <w:sz w:val="18"/>
      <w:szCs w:val="18"/>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val="en-US" w:eastAsia="zh-CN"/>
    </w:rPr>
  </w:style>
  <w:style w:type="paragraph" w:styleId="11">
    <w:name w:val="Title"/>
    <w:basedOn w:val="1"/>
    <w:next w:val="1"/>
    <w:link w:val="18"/>
    <w:qFormat/>
    <w:uiPriority w:val="0"/>
    <w:pPr>
      <w:spacing w:line="360" w:lineRule="auto"/>
      <w:jc w:val="center"/>
      <w:outlineLvl w:val="0"/>
    </w:pPr>
    <w:rPr>
      <w:rFonts w:eastAsia="黑体" w:asciiTheme="majorHAnsi" w:hAnsiTheme="majorHAnsi" w:cstheme="majorBidi"/>
      <w:bCs/>
      <w:sz w:val="30"/>
      <w:szCs w:val="32"/>
    </w:rPr>
  </w:style>
  <w:style w:type="paragraph" w:styleId="12">
    <w:name w:val="annotation subject"/>
    <w:basedOn w:val="5"/>
    <w:next w:val="5"/>
    <w:link w:val="22"/>
    <w:semiHidden/>
    <w:unhideWhenUsed/>
    <w:qFormat/>
    <w:uiPriority w:val="99"/>
    <w:pPr>
      <w:widowControl/>
    </w:pPr>
    <w:rPr>
      <w:b/>
      <w:bCs/>
      <w:kern w:val="0"/>
      <w:sz w:val="24"/>
      <w:lang w:val="tr-TR" w:eastAsia="tr-TR"/>
    </w:rPr>
  </w:style>
  <w:style w:type="character" w:styleId="15">
    <w:name w:val="annotation reference"/>
    <w:qFormat/>
    <w:uiPriority w:val="0"/>
    <w:rPr>
      <w:sz w:val="21"/>
      <w:szCs w:val="21"/>
    </w:rPr>
  </w:style>
  <w:style w:type="character" w:customStyle="1" w:styleId="16">
    <w:name w:val="标题 2 字符"/>
    <w:basedOn w:val="14"/>
    <w:link w:val="3"/>
    <w:qFormat/>
    <w:uiPriority w:val="0"/>
    <w:rPr>
      <w:rFonts w:ascii="Times New Roman" w:hAnsi="Times New Roman" w:eastAsia="黑体" w:cs="Times New Roman"/>
      <w:iCs/>
      <w:kern w:val="0"/>
      <w:sz w:val="28"/>
      <w:szCs w:val="20"/>
      <w:lang w:eastAsia="en-US"/>
    </w:rPr>
  </w:style>
  <w:style w:type="character" w:customStyle="1" w:styleId="17">
    <w:name w:val="页脚 字符"/>
    <w:basedOn w:val="14"/>
    <w:link w:val="8"/>
    <w:qFormat/>
    <w:uiPriority w:val="99"/>
    <w:rPr>
      <w:rFonts w:ascii="Times New Roman" w:hAnsi="Times New Roman" w:eastAsia="宋体" w:cs="Times New Roman"/>
      <w:kern w:val="0"/>
      <w:sz w:val="18"/>
      <w:szCs w:val="18"/>
      <w:lang w:val="tr-TR" w:eastAsia="tr-TR"/>
    </w:rPr>
  </w:style>
  <w:style w:type="character" w:customStyle="1" w:styleId="18">
    <w:name w:val="标题 字符"/>
    <w:basedOn w:val="14"/>
    <w:link w:val="11"/>
    <w:qFormat/>
    <w:uiPriority w:val="0"/>
    <w:rPr>
      <w:rFonts w:eastAsia="黑体" w:asciiTheme="majorHAnsi" w:hAnsiTheme="majorHAnsi" w:cstheme="majorBidi"/>
      <w:bCs/>
      <w:kern w:val="0"/>
      <w:sz w:val="30"/>
      <w:szCs w:val="32"/>
      <w:lang w:val="tr-TR" w:eastAsia="tr-TR"/>
    </w:rPr>
  </w:style>
  <w:style w:type="character" w:customStyle="1" w:styleId="19">
    <w:name w:val="批注框文本 字符"/>
    <w:basedOn w:val="14"/>
    <w:link w:val="7"/>
    <w:semiHidden/>
    <w:qFormat/>
    <w:uiPriority w:val="99"/>
    <w:rPr>
      <w:rFonts w:ascii="Times New Roman" w:hAnsi="Times New Roman" w:eastAsia="宋体" w:cs="Times New Roman"/>
      <w:kern w:val="0"/>
      <w:sz w:val="18"/>
      <w:szCs w:val="18"/>
      <w:lang w:val="tr-TR" w:eastAsia="tr-TR"/>
    </w:rPr>
  </w:style>
  <w:style w:type="paragraph" w:styleId="20">
    <w:name w:val="List Paragraph"/>
    <w:basedOn w:val="1"/>
    <w:qFormat/>
    <w:uiPriority w:val="34"/>
    <w:pPr>
      <w:ind w:firstLine="420" w:firstLineChars="200"/>
    </w:pPr>
  </w:style>
  <w:style w:type="character" w:customStyle="1" w:styleId="21">
    <w:name w:val="批注文字 字符"/>
    <w:basedOn w:val="14"/>
    <w:link w:val="5"/>
    <w:qFormat/>
    <w:uiPriority w:val="0"/>
    <w:rPr>
      <w:rFonts w:ascii="Times New Roman" w:hAnsi="Times New Roman" w:eastAsia="宋体" w:cs="Times New Roman"/>
      <w:szCs w:val="24"/>
    </w:rPr>
  </w:style>
  <w:style w:type="character" w:customStyle="1" w:styleId="22">
    <w:name w:val="批注主题 字符"/>
    <w:basedOn w:val="21"/>
    <w:link w:val="12"/>
    <w:semiHidden/>
    <w:qFormat/>
    <w:uiPriority w:val="99"/>
    <w:rPr>
      <w:rFonts w:ascii="Times New Roman" w:hAnsi="Times New Roman" w:eastAsia="宋体" w:cs="Times New Roman"/>
      <w:b/>
      <w:bCs/>
      <w:kern w:val="0"/>
      <w:sz w:val="24"/>
      <w:szCs w:val="24"/>
      <w:lang w:val="tr-TR" w:eastAsia="tr-TR"/>
    </w:rPr>
  </w:style>
  <w:style w:type="character" w:customStyle="1" w:styleId="23">
    <w:name w:val="页眉 字符"/>
    <w:basedOn w:val="14"/>
    <w:link w:val="9"/>
    <w:qFormat/>
    <w:uiPriority w:val="99"/>
    <w:rPr>
      <w:rFonts w:ascii="Times New Roman" w:hAnsi="Times New Roman" w:eastAsia="宋体" w:cs="Times New Roman"/>
      <w:kern w:val="0"/>
      <w:sz w:val="18"/>
      <w:szCs w:val="18"/>
      <w:lang w:val="tr-TR" w:eastAsia="tr-TR"/>
    </w:rPr>
  </w:style>
  <w:style w:type="character" w:customStyle="1" w:styleId="24">
    <w:name w:val="HTML 预设格式 字符"/>
    <w:basedOn w:val="14"/>
    <w:link w:val="10"/>
    <w:qFormat/>
    <w:uiPriority w:val="99"/>
    <w:rPr>
      <w:rFonts w:ascii="宋体" w:hAnsi="宋体" w:eastAsia="宋体" w:cs="宋体"/>
      <w:kern w:val="0"/>
      <w:sz w:val="24"/>
      <w:szCs w:val="24"/>
    </w:rPr>
  </w:style>
  <w:style w:type="character" w:customStyle="1" w:styleId="25">
    <w:name w:val="纯文本 字符"/>
    <w:basedOn w:val="14"/>
    <w:link w:val="6"/>
    <w:qFormat/>
    <w:uiPriority w:val="0"/>
    <w:rPr>
      <w:rFonts w:ascii="宋体" w:hAnsi="Courier New" w:eastAsia="宋体" w:cs="Times New Roman"/>
      <w:szCs w:val="20"/>
    </w:rPr>
  </w:style>
  <w:style w:type="character" w:customStyle="1" w:styleId="26">
    <w:name w:val="文档结构图 字符"/>
    <w:basedOn w:val="14"/>
    <w:link w:val="4"/>
    <w:semiHidden/>
    <w:qFormat/>
    <w:uiPriority w:val="99"/>
    <w:rPr>
      <w:rFonts w:ascii="宋体" w:hAnsi="Times New Roman" w:eastAsia="宋体" w:cs="Times New Roman"/>
      <w:kern w:val="0"/>
      <w:sz w:val="18"/>
      <w:szCs w:val="18"/>
      <w:lang w:val="tr-TR" w:eastAsia="tr-T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B8F57F-9708-4550-B6DB-FA3776986471}">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360</Words>
  <Characters>2054</Characters>
  <Lines>17</Lines>
  <Paragraphs>4</Paragraphs>
  <TotalTime>2</TotalTime>
  <ScaleCrop>false</ScaleCrop>
  <LinksUpToDate>false</LinksUpToDate>
  <CharactersWithSpaces>2410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2017-02-22T09:04:00Z</dcterms:created>
  <dc:creator>Administrator</dc:creator>
  <cp:lastModifiedBy>水</cp:lastModifiedBy>
  <dcterms:modified xsi:type="dcterms:W3CDTF">2022-03-04T13:18:47Z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A5F55EB609E24466BC349EE8A3788675</vt:lpwstr>
  </property>
</Properties>
</file>