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79AE" w:rsidRDefault="00512D9F">
      <w:pPr>
        <w:pStyle w:val="1"/>
        <w:jc w:val="center"/>
        <w:rPr>
          <w:rFonts w:ascii="微软雅黑" w:eastAsia="微软雅黑" w:hAnsi="微软雅黑" w:cs="微软雅黑"/>
        </w:rPr>
      </w:pPr>
      <w:r w:rsidRPr="00512D9F">
        <w:rPr>
          <w:rFonts w:ascii="微软雅黑" w:eastAsia="微软雅黑" w:hAnsi="微软雅黑" w:cs="微软雅黑" w:hint="eastAsia"/>
        </w:rPr>
        <w:t>三度品牌企业派单软件</w:t>
      </w:r>
      <w:r w:rsidR="00D35394">
        <w:rPr>
          <w:rFonts w:ascii="微软雅黑" w:eastAsia="微软雅黑" w:hAnsi="微软雅黑" w:cs="微软雅黑" w:hint="eastAsia"/>
        </w:rPr>
        <w:t>操作手册</w:t>
      </w:r>
    </w:p>
    <w:p w:rsidR="00C679AE" w:rsidRDefault="00C679AE">
      <w:pPr>
        <w:rPr>
          <w:rFonts w:ascii="微软雅黑" w:eastAsia="微软雅黑" w:hAnsi="微软雅黑" w:cs="微软雅黑"/>
        </w:rPr>
      </w:pPr>
    </w:p>
    <w:tbl>
      <w:tblPr>
        <w:tblStyle w:val="a3"/>
        <w:tblW w:w="8560" w:type="dxa"/>
        <w:tblLayout w:type="fixed"/>
        <w:tblLook w:val="04A0" w:firstRow="1" w:lastRow="0" w:firstColumn="1" w:lastColumn="0" w:noHBand="0" w:noVBand="1"/>
      </w:tblPr>
      <w:tblGrid>
        <w:gridCol w:w="4280"/>
        <w:gridCol w:w="4280"/>
      </w:tblGrid>
      <w:tr w:rsidR="00C679AE">
        <w:trPr>
          <w:trHeight w:val="1133"/>
        </w:trPr>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所属公司</w:t>
            </w:r>
          </w:p>
        </w:tc>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深圳市三度空间责任有限公司</w:t>
            </w:r>
          </w:p>
        </w:tc>
      </w:tr>
      <w:tr w:rsidR="00C679AE">
        <w:trPr>
          <w:trHeight w:val="1133"/>
        </w:trPr>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更新版本</w:t>
            </w:r>
          </w:p>
        </w:tc>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bookmarkStart w:id="0" w:name="_GoBack"/>
            <w:r>
              <w:rPr>
                <w:rFonts w:ascii="微软雅黑" w:eastAsia="微软雅黑" w:hAnsi="微软雅黑" w:cs="微软雅黑" w:hint="eastAsia"/>
                <w:color w:val="000000"/>
                <w:szCs w:val="21"/>
                <w:shd w:val="clear" w:color="auto" w:fill="FFFFFF"/>
              </w:rPr>
              <w:t>V</w:t>
            </w:r>
            <w:r w:rsidR="00650793">
              <w:rPr>
                <w:rFonts w:ascii="微软雅黑" w:eastAsia="微软雅黑" w:hAnsi="微软雅黑" w:cs="微软雅黑" w:hint="eastAsia"/>
                <w:color w:val="000000"/>
                <w:szCs w:val="21"/>
                <w:shd w:val="clear" w:color="auto" w:fill="FFFFFF"/>
              </w:rPr>
              <w:t>1.1.</w:t>
            </w:r>
            <w:r>
              <w:rPr>
                <w:rFonts w:ascii="微软雅黑" w:eastAsia="微软雅黑" w:hAnsi="微软雅黑" w:cs="微软雅黑" w:hint="eastAsia"/>
                <w:color w:val="000000"/>
                <w:szCs w:val="21"/>
                <w:shd w:val="clear" w:color="auto" w:fill="FFFFFF"/>
              </w:rPr>
              <w:t>8</w:t>
            </w:r>
            <w:bookmarkEnd w:id="0"/>
          </w:p>
        </w:tc>
      </w:tr>
      <w:tr w:rsidR="00C679AE">
        <w:trPr>
          <w:trHeight w:val="1133"/>
        </w:trPr>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编写日期</w:t>
            </w:r>
          </w:p>
        </w:tc>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2018-11-22</w:t>
            </w:r>
          </w:p>
        </w:tc>
      </w:tr>
      <w:tr w:rsidR="00C679AE">
        <w:trPr>
          <w:trHeight w:val="1142"/>
        </w:trPr>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作者</w:t>
            </w:r>
          </w:p>
        </w:tc>
        <w:tc>
          <w:tcPr>
            <w:tcW w:w="4280" w:type="dxa"/>
          </w:tcPr>
          <w:p w:rsidR="00C679AE" w:rsidRDefault="00C679AE">
            <w:pPr>
              <w:jc w:val="left"/>
              <w:rPr>
                <w:rFonts w:ascii="微软雅黑" w:eastAsia="微软雅黑" w:hAnsi="微软雅黑" w:cs="微软雅黑"/>
              </w:rPr>
            </w:pPr>
          </w:p>
          <w:p w:rsidR="00C679AE" w:rsidRDefault="00D35394">
            <w:pPr>
              <w:jc w:val="left"/>
              <w:rPr>
                <w:rFonts w:ascii="微软雅黑" w:eastAsia="微软雅黑" w:hAnsi="微软雅黑" w:cs="微软雅黑"/>
              </w:rPr>
            </w:pPr>
            <w:r>
              <w:rPr>
                <w:rFonts w:ascii="微软雅黑" w:eastAsia="微软雅黑" w:hAnsi="微软雅黑" w:cs="微软雅黑" w:hint="eastAsia"/>
              </w:rPr>
              <w:t>陈思</w:t>
            </w:r>
          </w:p>
        </w:tc>
      </w:tr>
    </w:tbl>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p w:rsidR="00C679AE" w:rsidRDefault="00D35394">
      <w:pPr>
        <w:pStyle w:val="3"/>
        <w:numPr>
          <w:ilvl w:val="0"/>
          <w:numId w:val="1"/>
        </w:numPr>
        <w:rPr>
          <w:rFonts w:ascii="微软雅黑" w:eastAsia="微软雅黑" w:hAnsi="微软雅黑" w:cs="微软雅黑"/>
        </w:rPr>
      </w:pPr>
      <w:r>
        <w:rPr>
          <w:rFonts w:ascii="微软雅黑" w:eastAsia="微软雅黑" w:hAnsi="微软雅黑" w:cs="微软雅黑" w:hint="eastAsia"/>
        </w:rPr>
        <w:t>前言</w:t>
      </w:r>
    </w:p>
    <w:p w:rsidR="00C679AE" w:rsidRDefault="00D35394">
      <w:pPr>
        <w:rPr>
          <w:rFonts w:ascii="微软雅黑" w:eastAsia="微软雅黑" w:hAnsi="微软雅黑" w:cs="微软雅黑"/>
        </w:rPr>
      </w:pPr>
      <w:r>
        <w:rPr>
          <w:rFonts w:ascii="微软雅黑" w:eastAsia="微软雅黑" w:hAnsi="微软雅黑" w:cs="微软雅黑" w:hint="eastAsia"/>
        </w:rPr>
        <w:t>本文旨在说明</w:t>
      </w:r>
      <w:r>
        <w:rPr>
          <w:rFonts w:ascii="微软雅黑" w:eastAsia="微软雅黑" w:hAnsi="微软雅黑" w:cs="微软雅黑" w:hint="eastAsia"/>
        </w:rPr>
        <w:t>企业小程序订单分配</w:t>
      </w:r>
      <w:r>
        <w:rPr>
          <w:rFonts w:ascii="微软雅黑" w:eastAsia="微软雅黑" w:hAnsi="微软雅黑" w:cs="微软雅黑" w:hint="eastAsia"/>
          <w:color w:val="000000"/>
          <w:szCs w:val="21"/>
          <w:shd w:val="clear" w:color="auto" w:fill="FFFFFF"/>
        </w:rPr>
        <w:t>V</w:t>
      </w:r>
      <w:r>
        <w:rPr>
          <w:rFonts w:ascii="微软雅黑" w:eastAsia="微软雅黑" w:hAnsi="微软雅黑" w:cs="微软雅黑" w:hint="eastAsia"/>
          <w:color w:val="000000"/>
          <w:szCs w:val="21"/>
          <w:shd w:val="clear" w:color="auto" w:fill="FFFFFF"/>
        </w:rPr>
        <w:t>0</w:t>
      </w:r>
      <w:r>
        <w:rPr>
          <w:rFonts w:ascii="微软雅黑" w:eastAsia="微软雅黑" w:hAnsi="微软雅黑" w:cs="微软雅黑" w:hint="eastAsia"/>
          <w:color w:val="000000"/>
          <w:szCs w:val="21"/>
          <w:shd w:val="clear" w:color="auto" w:fill="FFFFFF"/>
        </w:rPr>
        <w:t>.</w:t>
      </w:r>
      <w:r>
        <w:rPr>
          <w:rFonts w:ascii="微软雅黑" w:eastAsia="微软雅黑" w:hAnsi="微软雅黑" w:cs="微软雅黑" w:hint="eastAsia"/>
          <w:color w:val="000000"/>
          <w:szCs w:val="21"/>
          <w:shd w:val="clear" w:color="auto" w:fill="FFFFFF"/>
        </w:rPr>
        <w:t>1</w:t>
      </w:r>
      <w:r>
        <w:rPr>
          <w:rFonts w:ascii="微软雅黑" w:eastAsia="微软雅黑" w:hAnsi="微软雅黑" w:cs="微软雅黑" w:hint="eastAsia"/>
          <w:color w:val="000000"/>
          <w:szCs w:val="21"/>
          <w:shd w:val="clear" w:color="auto" w:fill="FFFFFF"/>
        </w:rPr>
        <w:t>.1</w:t>
      </w:r>
      <w:r>
        <w:rPr>
          <w:rFonts w:ascii="微软雅黑" w:eastAsia="微软雅黑" w:hAnsi="微软雅黑" w:cs="微软雅黑" w:hint="eastAsia"/>
          <w:color w:val="000000"/>
          <w:szCs w:val="21"/>
          <w:shd w:val="clear" w:color="auto" w:fill="FFFFFF"/>
        </w:rPr>
        <w:t>8</w:t>
      </w:r>
      <w:r>
        <w:rPr>
          <w:rFonts w:ascii="微软雅黑" w:eastAsia="微软雅黑" w:hAnsi="微软雅黑" w:cs="微软雅黑" w:hint="eastAsia"/>
        </w:rPr>
        <w:t>版本如何操作使用，适用于需要操作</w:t>
      </w:r>
      <w:r>
        <w:rPr>
          <w:rFonts w:ascii="微软雅黑" w:eastAsia="微软雅黑" w:hAnsi="微软雅黑" w:cs="微软雅黑" w:hint="eastAsia"/>
        </w:rPr>
        <w:t>企业小程序</w:t>
      </w:r>
      <w:r>
        <w:rPr>
          <w:rFonts w:ascii="微软雅黑" w:eastAsia="微软雅黑" w:hAnsi="微软雅黑" w:cs="微软雅黑" w:hint="eastAsia"/>
        </w:rPr>
        <w:t>的商家、用户，专利、版权及解释权归属于深圳市三度空间责任有限公司所有。</w:t>
      </w:r>
    </w:p>
    <w:p w:rsidR="00C679AE" w:rsidRDefault="00C679AE"/>
    <w:p w:rsidR="00C679AE" w:rsidRDefault="00D35394">
      <w:pPr>
        <w:pStyle w:val="4"/>
        <w:numPr>
          <w:ilvl w:val="0"/>
          <w:numId w:val="2"/>
        </w:numPr>
        <w:rPr>
          <w:rFonts w:ascii="微软雅黑" w:eastAsia="微软雅黑" w:hAnsi="微软雅黑" w:cs="微软雅黑"/>
        </w:rPr>
      </w:pPr>
      <w:r>
        <w:rPr>
          <w:rFonts w:ascii="微软雅黑" w:eastAsia="微软雅黑" w:hAnsi="微软雅黑" w:cs="微软雅黑" w:hint="eastAsia"/>
        </w:rPr>
        <w:t>产品概述</w:t>
      </w:r>
    </w:p>
    <w:p w:rsidR="00C679AE" w:rsidRDefault="00D35394">
      <w:pPr>
        <w:ind w:firstLine="420"/>
        <w:rPr>
          <w:rFonts w:ascii="微软雅黑" w:eastAsia="微软雅黑" w:hAnsi="微软雅黑" w:cs="微软雅黑"/>
        </w:rPr>
      </w:pPr>
      <w:r>
        <w:rPr>
          <w:rFonts w:ascii="微软雅黑" w:eastAsia="微软雅黑" w:hAnsi="微软雅黑" w:cs="微软雅黑" w:hint="eastAsia"/>
        </w:rPr>
        <w:t>厂商企业小程序是三度为合作厂商开发的属于厂商自己运营的小程序平台，三度为企业</w:t>
      </w:r>
      <w:r>
        <w:rPr>
          <w:rFonts w:ascii="微软雅黑" w:eastAsia="微软雅黑" w:hAnsi="微软雅黑" w:cs="微软雅黑" w:hint="eastAsia"/>
        </w:rPr>
        <w:lastRenderedPageBreak/>
        <w:t>小程序提供了订单分配功能，</w:t>
      </w:r>
      <w:r>
        <w:rPr>
          <w:rFonts w:ascii="微软雅黑" w:eastAsia="微软雅黑" w:hAnsi="微软雅黑" w:cs="微软雅黑" w:hint="eastAsia"/>
        </w:rPr>
        <w:t>C</w:t>
      </w:r>
      <w:proofErr w:type="gramStart"/>
      <w:r>
        <w:rPr>
          <w:rFonts w:ascii="微软雅黑" w:eastAsia="微软雅黑" w:hAnsi="微软雅黑" w:cs="微软雅黑" w:hint="eastAsia"/>
        </w:rPr>
        <w:t>端用户</w:t>
      </w:r>
      <w:proofErr w:type="gramEnd"/>
      <w:r>
        <w:rPr>
          <w:rFonts w:ascii="微软雅黑" w:eastAsia="微软雅黑" w:hAnsi="微软雅黑" w:cs="微软雅黑" w:hint="eastAsia"/>
        </w:rPr>
        <w:t>在企业小程序购买商品提交订单后，用户可选择对应发货的经销商，提交订单后，该厂商下的经销商可接收到来自企业小程序的订单，并可对订单进行管理发货。</w:t>
      </w:r>
    </w:p>
    <w:p w:rsidR="00C679AE" w:rsidRDefault="00D35394">
      <w:pPr>
        <w:pStyle w:val="4"/>
        <w:numPr>
          <w:ilvl w:val="0"/>
          <w:numId w:val="2"/>
        </w:numPr>
        <w:rPr>
          <w:rFonts w:ascii="微软雅黑" w:eastAsia="微软雅黑" w:hAnsi="微软雅黑" w:cs="微软雅黑"/>
        </w:rPr>
      </w:pPr>
      <w:r>
        <w:rPr>
          <w:rFonts w:ascii="微软雅黑" w:eastAsia="微软雅黑" w:hAnsi="微软雅黑" w:cs="微软雅黑" w:hint="eastAsia"/>
        </w:rPr>
        <w:t>操作说明</w:t>
      </w:r>
    </w:p>
    <w:p w:rsidR="00C679AE" w:rsidRDefault="00D35394">
      <w:pPr>
        <w:pStyle w:val="5"/>
        <w:numPr>
          <w:ilvl w:val="0"/>
          <w:numId w:val="3"/>
        </w:numPr>
        <w:rPr>
          <w:rFonts w:ascii="微软雅黑" w:eastAsia="微软雅黑" w:hAnsi="微软雅黑" w:cs="微软雅黑"/>
        </w:rPr>
      </w:pPr>
      <w:r>
        <w:rPr>
          <w:rFonts w:ascii="微软雅黑" w:eastAsia="微软雅黑" w:hAnsi="微软雅黑" w:cs="微软雅黑" w:hint="eastAsia"/>
        </w:rPr>
        <w:t>下载</w:t>
      </w:r>
    </w:p>
    <w:p w:rsidR="00C679AE" w:rsidRDefault="00D35394">
      <w:pPr>
        <w:rPr>
          <w:rFonts w:ascii="微软雅黑" w:eastAsia="微软雅黑" w:hAnsi="微软雅黑" w:cs="微软雅黑"/>
        </w:rPr>
      </w:pPr>
      <w:r>
        <w:rPr>
          <w:rFonts w:ascii="微软雅黑" w:eastAsia="微软雅黑" w:hAnsi="微软雅黑" w:cs="微软雅黑" w:hint="eastAsia"/>
        </w:rPr>
        <w:t>1</w:t>
      </w:r>
      <w:r>
        <w:rPr>
          <w:rFonts w:ascii="微软雅黑" w:eastAsia="微软雅黑" w:hAnsi="微软雅黑" w:cs="微软雅黑" w:hint="eastAsia"/>
        </w:rPr>
        <w:t>）、需要开通企业小程序平台需要先联系三度</w:t>
      </w:r>
      <w:proofErr w:type="gramStart"/>
      <w:r>
        <w:rPr>
          <w:rFonts w:ascii="微软雅黑" w:eastAsia="微软雅黑" w:hAnsi="微软雅黑" w:cs="微软雅黑" w:hint="eastAsia"/>
        </w:rPr>
        <w:t>云享家客服进行</w:t>
      </w:r>
      <w:proofErr w:type="gramEnd"/>
      <w:r>
        <w:rPr>
          <w:rFonts w:ascii="微软雅黑" w:eastAsia="微软雅黑" w:hAnsi="微软雅黑" w:cs="微软雅黑" w:hint="eastAsia"/>
        </w:rPr>
        <w:t>平台开通，三度客</w:t>
      </w:r>
      <w:proofErr w:type="gramStart"/>
      <w:r>
        <w:rPr>
          <w:rFonts w:ascii="微软雅黑" w:eastAsia="微软雅黑" w:hAnsi="微软雅黑" w:cs="微软雅黑" w:hint="eastAsia"/>
        </w:rPr>
        <w:t>服联系</w:t>
      </w:r>
      <w:proofErr w:type="gramEnd"/>
      <w:r>
        <w:rPr>
          <w:rFonts w:ascii="微软雅黑" w:eastAsia="微软雅黑" w:hAnsi="微软雅黑" w:cs="微软雅黑" w:hint="eastAsia"/>
        </w:rPr>
        <w:t>电话：</w:t>
      </w:r>
      <w:r>
        <w:rPr>
          <w:rFonts w:ascii="微软雅黑" w:eastAsia="微软雅黑" w:hAnsi="微软雅黑" w:cs="微软雅黑" w:hint="eastAsia"/>
        </w:rPr>
        <w:t>0755-23895307</w:t>
      </w:r>
    </w:p>
    <w:p w:rsidR="00C679AE" w:rsidRDefault="00D35394">
      <w:pPr>
        <w:pStyle w:val="5"/>
        <w:numPr>
          <w:ilvl w:val="0"/>
          <w:numId w:val="3"/>
        </w:numPr>
      </w:pPr>
      <w:r>
        <w:rPr>
          <w:rFonts w:hint="eastAsia"/>
        </w:rPr>
        <w:t>操作</w:t>
      </w:r>
    </w:p>
    <w:p w:rsidR="00C679AE" w:rsidRDefault="00D35394">
      <w:pPr>
        <w:numPr>
          <w:ilvl w:val="0"/>
          <w:numId w:val="4"/>
        </w:numPr>
        <w:rPr>
          <w:rFonts w:ascii="微软雅黑" w:eastAsia="微软雅黑" w:hAnsi="微软雅黑" w:cs="微软雅黑"/>
        </w:rPr>
      </w:pPr>
      <w:r>
        <w:rPr>
          <w:rFonts w:ascii="微软雅黑" w:eastAsia="微软雅黑" w:hAnsi="微软雅黑" w:cs="微软雅黑" w:hint="eastAsia"/>
        </w:rPr>
        <w:t>厂商可对经销商店铺设置黑名单</w:t>
      </w:r>
    </w:p>
    <w:p w:rsidR="00C679AE" w:rsidRDefault="00D35394">
      <w:pPr>
        <w:rPr>
          <w:rFonts w:ascii="微软雅黑" w:eastAsia="微软雅黑" w:hAnsi="微软雅黑" w:cs="微软雅黑"/>
        </w:rPr>
      </w:pPr>
      <w:r>
        <w:rPr>
          <w:rFonts w:ascii="微软雅黑" w:eastAsia="微软雅黑" w:hAnsi="微软雅黑" w:cs="微软雅黑" w:hint="eastAsia"/>
        </w:rPr>
        <w:t xml:space="preserve">  </w:t>
      </w:r>
      <w:r>
        <w:rPr>
          <w:rFonts w:ascii="微软雅黑" w:eastAsia="微软雅黑" w:hAnsi="微软雅黑" w:cs="微软雅黑" w:hint="eastAsia"/>
        </w:rPr>
        <w:t>厂商登录商家后台在店铺管理中可看到所有经销商的店铺信息，并可对店铺设置黑名单，在黑名单中的</w:t>
      </w:r>
      <w:r>
        <w:rPr>
          <w:rFonts w:ascii="微软雅黑" w:eastAsia="微软雅黑" w:hAnsi="微软雅黑" w:cs="微软雅黑" w:hint="eastAsia"/>
        </w:rPr>
        <w:t>店铺将不能进行订单的分配，取消黑名单设置后可正常进行订单分配</w:t>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5266690" cy="2575560"/>
            <wp:effectExtent l="0" t="0" r="10160" b="1524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9"/>
                    <a:stretch>
                      <a:fillRect/>
                    </a:stretch>
                  </pic:blipFill>
                  <pic:spPr>
                    <a:xfrm>
                      <a:off x="0" y="0"/>
                      <a:ext cx="5266690" cy="257556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5260975" cy="2668905"/>
            <wp:effectExtent l="0" t="0" r="15875" b="1714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0"/>
                    <a:stretch>
                      <a:fillRect/>
                    </a:stretch>
                  </pic:blipFill>
                  <pic:spPr>
                    <a:xfrm>
                      <a:off x="0" y="0"/>
                      <a:ext cx="5260975" cy="2668905"/>
                    </a:xfrm>
                    <a:prstGeom prst="rect">
                      <a:avLst/>
                    </a:prstGeom>
                    <a:noFill/>
                    <a:ln w="9525">
                      <a:noFill/>
                    </a:ln>
                  </pic:spPr>
                </pic:pic>
              </a:graphicData>
            </a:graphic>
          </wp:inline>
        </w:drawing>
      </w:r>
    </w:p>
    <w:p w:rsidR="00C679AE" w:rsidRDefault="00D35394">
      <w:pPr>
        <w:numPr>
          <w:ilvl w:val="0"/>
          <w:numId w:val="4"/>
        </w:numPr>
        <w:rPr>
          <w:rFonts w:ascii="微软雅黑" w:eastAsia="微软雅黑" w:hAnsi="微软雅黑" w:cs="微软雅黑"/>
        </w:rPr>
      </w:pPr>
      <w:r>
        <w:rPr>
          <w:rFonts w:ascii="微软雅黑" w:eastAsia="微软雅黑" w:hAnsi="微软雅黑" w:cs="微软雅黑" w:hint="eastAsia"/>
        </w:rPr>
        <w:t>经销商账号创建店铺</w:t>
      </w:r>
    </w:p>
    <w:p w:rsidR="00C679AE" w:rsidRDefault="00D35394">
      <w:pPr>
        <w:rPr>
          <w:rFonts w:ascii="微软雅黑" w:eastAsia="微软雅黑" w:hAnsi="微软雅黑" w:cs="微软雅黑"/>
        </w:rPr>
      </w:pPr>
      <w:r>
        <w:rPr>
          <w:rFonts w:ascii="微软雅黑" w:eastAsia="微软雅黑" w:hAnsi="微软雅黑" w:cs="微软雅黑" w:hint="eastAsia"/>
        </w:rPr>
        <w:t xml:space="preserve">  </w:t>
      </w:r>
      <w:r>
        <w:rPr>
          <w:rFonts w:ascii="微软雅黑" w:eastAsia="微软雅黑" w:hAnsi="微软雅黑" w:cs="微软雅黑" w:hint="eastAsia"/>
        </w:rPr>
        <w:t>经销商账号可登陆商家后台进行店铺的管理，店铺可发布到企业小程序</w:t>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5266690" cy="2570480"/>
            <wp:effectExtent l="0" t="0" r="10160" b="127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1"/>
                    <a:stretch>
                      <a:fillRect/>
                    </a:stretch>
                  </pic:blipFill>
                  <pic:spPr>
                    <a:xfrm>
                      <a:off x="0" y="0"/>
                      <a:ext cx="5266690" cy="2570480"/>
                    </a:xfrm>
                    <a:prstGeom prst="rect">
                      <a:avLst/>
                    </a:prstGeom>
                    <a:noFill/>
                    <a:ln w="9525">
                      <a:noFill/>
                    </a:ln>
                  </pic:spPr>
                </pic:pic>
              </a:graphicData>
            </a:graphic>
          </wp:inline>
        </w:drawing>
      </w:r>
    </w:p>
    <w:p w:rsidR="00C679AE" w:rsidRDefault="00C679AE">
      <w:pPr>
        <w:rPr>
          <w:rFonts w:ascii="微软雅黑" w:eastAsia="微软雅黑" w:hAnsi="微软雅黑" w:cs="微软雅黑"/>
        </w:rPr>
      </w:pPr>
    </w:p>
    <w:p w:rsidR="00C679AE" w:rsidRDefault="00D35394">
      <w:pPr>
        <w:numPr>
          <w:ilvl w:val="0"/>
          <w:numId w:val="4"/>
        </w:numPr>
        <w:rPr>
          <w:rFonts w:ascii="微软雅黑" w:eastAsia="微软雅黑" w:hAnsi="微软雅黑" w:cs="微软雅黑"/>
        </w:rPr>
      </w:pPr>
      <w:r>
        <w:rPr>
          <w:rFonts w:ascii="微软雅黑" w:eastAsia="微软雅黑" w:hAnsi="微软雅黑" w:cs="微软雅黑" w:hint="eastAsia"/>
        </w:rPr>
        <w:t>厂商可在商家后台进行商品管理并上架到企业小程序</w:t>
      </w:r>
    </w:p>
    <w:p w:rsidR="00C679AE" w:rsidRDefault="00D35394">
      <w:pPr>
        <w:rPr>
          <w:rFonts w:ascii="微软雅黑" w:eastAsia="微软雅黑" w:hAnsi="微软雅黑" w:cs="微软雅黑"/>
        </w:rPr>
      </w:pPr>
      <w:r>
        <w:rPr>
          <w:rFonts w:ascii="微软雅黑" w:eastAsia="微软雅黑" w:hAnsi="微软雅黑" w:cs="微软雅黑" w:hint="eastAsia"/>
        </w:rPr>
        <w:t xml:space="preserve"> </w:t>
      </w:r>
      <w:r>
        <w:rPr>
          <w:rFonts w:ascii="微软雅黑" w:eastAsia="微软雅黑" w:hAnsi="微软雅黑" w:cs="微软雅黑" w:hint="eastAsia"/>
          <w:noProof/>
        </w:rPr>
        <w:lastRenderedPageBreak/>
        <w:drawing>
          <wp:inline distT="0" distB="0" distL="114300" distR="114300">
            <wp:extent cx="5264150" cy="2578735"/>
            <wp:effectExtent l="0" t="0" r="12700" b="1206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5264150" cy="2578735"/>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点击新增定制产品，可进入新增页面，信息完善后可在列表中查看该产品</w:t>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5266690" cy="2567940"/>
            <wp:effectExtent l="0" t="0" r="10160" b="381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5266690" cy="256794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点击商家可将该产品上架到企业小程序</w:t>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5258435" cy="2570480"/>
            <wp:effectExtent l="0" t="0" r="18415" b="127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4"/>
                    <a:stretch>
                      <a:fillRect/>
                    </a:stretch>
                  </pic:blipFill>
                  <pic:spPr>
                    <a:xfrm>
                      <a:off x="0" y="0"/>
                      <a:ext cx="5258435" cy="2570480"/>
                    </a:xfrm>
                    <a:prstGeom prst="rect">
                      <a:avLst/>
                    </a:prstGeom>
                    <a:noFill/>
                    <a:ln w="9525">
                      <a:noFill/>
                    </a:ln>
                  </pic:spPr>
                </pic:pic>
              </a:graphicData>
            </a:graphic>
          </wp:inline>
        </w:drawing>
      </w:r>
    </w:p>
    <w:p w:rsidR="00C679AE" w:rsidRDefault="00D35394">
      <w:pPr>
        <w:numPr>
          <w:ilvl w:val="0"/>
          <w:numId w:val="4"/>
        </w:numPr>
        <w:rPr>
          <w:rFonts w:ascii="微软雅黑" w:eastAsia="微软雅黑" w:hAnsi="微软雅黑" w:cs="微软雅黑"/>
        </w:rPr>
      </w:pPr>
      <w:r>
        <w:rPr>
          <w:rFonts w:ascii="微软雅黑" w:eastAsia="微软雅黑" w:hAnsi="微软雅黑" w:cs="微软雅黑" w:hint="eastAsia"/>
        </w:rPr>
        <w:lastRenderedPageBreak/>
        <w:t>C</w:t>
      </w:r>
      <w:proofErr w:type="gramStart"/>
      <w:r>
        <w:rPr>
          <w:rFonts w:ascii="微软雅黑" w:eastAsia="微软雅黑" w:hAnsi="微软雅黑" w:cs="微软雅黑" w:hint="eastAsia"/>
        </w:rPr>
        <w:t>端用户</w:t>
      </w:r>
      <w:proofErr w:type="gramEnd"/>
      <w:r>
        <w:rPr>
          <w:rFonts w:ascii="微软雅黑" w:eastAsia="微软雅黑" w:hAnsi="微软雅黑" w:cs="微软雅黑" w:hint="eastAsia"/>
        </w:rPr>
        <w:t>进入该企业小程序可进行商品购买</w:t>
      </w:r>
    </w:p>
    <w:p w:rsidR="00C679AE" w:rsidRDefault="00D35394">
      <w:pPr>
        <w:rPr>
          <w:rFonts w:ascii="微软雅黑" w:eastAsia="微软雅黑" w:hAnsi="微软雅黑" w:cs="微软雅黑"/>
        </w:rPr>
      </w:pPr>
      <w:r>
        <w:rPr>
          <w:rFonts w:ascii="微软雅黑" w:eastAsia="微软雅黑" w:hAnsi="微软雅黑" w:cs="微软雅黑" w:hint="eastAsia"/>
        </w:rPr>
        <w:t>1</w:t>
      </w:r>
      <w:r>
        <w:rPr>
          <w:rFonts w:ascii="微软雅黑" w:eastAsia="微软雅黑" w:hAnsi="微软雅黑" w:cs="微软雅黑" w:hint="eastAsia"/>
        </w:rPr>
        <w:t>、进入企业小程序首页，进入商品详情页</w:t>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4029075" cy="7134225"/>
            <wp:effectExtent l="0" t="0" r="9525" b="952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15"/>
                    <a:stretch>
                      <a:fillRect/>
                    </a:stretch>
                  </pic:blipFill>
                  <pic:spPr>
                    <a:xfrm>
                      <a:off x="0" y="0"/>
                      <a:ext cx="4029075" cy="7134225"/>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2</w:t>
      </w:r>
      <w:r>
        <w:rPr>
          <w:rFonts w:ascii="微软雅黑" w:eastAsia="微软雅黑" w:hAnsi="微软雅黑" w:cs="微软雅黑" w:hint="eastAsia"/>
        </w:rPr>
        <w:t>、点击立即购买</w:t>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3943350" cy="7105650"/>
            <wp:effectExtent l="0" t="0" r="0" b="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16"/>
                    <a:stretch>
                      <a:fillRect/>
                    </a:stretch>
                  </pic:blipFill>
                  <pic:spPr>
                    <a:xfrm>
                      <a:off x="0" y="0"/>
                      <a:ext cx="3943350" cy="710565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3</w:t>
      </w:r>
      <w:r>
        <w:rPr>
          <w:rFonts w:ascii="微软雅黑" w:eastAsia="微软雅黑" w:hAnsi="微软雅黑" w:cs="微软雅黑" w:hint="eastAsia"/>
        </w:rPr>
        <w:t>、进入商品详情页面，点击确定</w:t>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3952875" cy="7029450"/>
            <wp:effectExtent l="0" t="0" r="9525"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17"/>
                    <a:stretch>
                      <a:fillRect/>
                    </a:stretch>
                  </pic:blipFill>
                  <pic:spPr>
                    <a:xfrm>
                      <a:off x="0" y="0"/>
                      <a:ext cx="3952875" cy="702945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进入确认订单页面，可选择配送商</w:t>
      </w:r>
    </w:p>
    <w:p w:rsidR="00C679AE" w:rsidRDefault="00C679AE">
      <w:pPr>
        <w:rPr>
          <w:rFonts w:ascii="微软雅黑" w:eastAsia="微软雅黑" w:hAnsi="微软雅黑" w:cs="微软雅黑"/>
        </w:rPr>
      </w:pP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3943350" cy="7019925"/>
            <wp:effectExtent l="0" t="0" r="0" b="952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18"/>
                    <a:stretch>
                      <a:fillRect/>
                    </a:stretch>
                  </pic:blipFill>
                  <pic:spPr>
                    <a:xfrm>
                      <a:off x="0" y="0"/>
                      <a:ext cx="3943350" cy="7019925"/>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3895725" cy="6953250"/>
            <wp:effectExtent l="0" t="0" r="9525" b="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19"/>
                    <a:stretch>
                      <a:fillRect/>
                    </a:stretch>
                  </pic:blipFill>
                  <pic:spPr>
                    <a:xfrm>
                      <a:off x="0" y="0"/>
                      <a:ext cx="3895725" cy="695325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3924300" cy="6991350"/>
            <wp:effectExtent l="0" t="0" r="0" b="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20"/>
                    <a:stretch>
                      <a:fillRect/>
                    </a:stretch>
                  </pic:blipFill>
                  <pic:spPr>
                    <a:xfrm>
                      <a:off x="0" y="0"/>
                      <a:ext cx="3924300" cy="699135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3952875" cy="7762875"/>
            <wp:effectExtent l="0" t="0" r="9525" b="952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21"/>
                    <a:stretch>
                      <a:fillRect/>
                    </a:stretch>
                  </pic:blipFill>
                  <pic:spPr>
                    <a:xfrm>
                      <a:off x="0" y="0"/>
                      <a:ext cx="3952875" cy="7762875"/>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程序会根据用户填写的配送地址匹配最近的店铺</w:t>
      </w:r>
      <w:proofErr w:type="gramStart"/>
      <w:r>
        <w:rPr>
          <w:rFonts w:ascii="微软雅黑" w:eastAsia="微软雅黑" w:hAnsi="微软雅黑" w:cs="微软雅黑" w:hint="eastAsia"/>
        </w:rPr>
        <w:t>可用户</w:t>
      </w:r>
      <w:proofErr w:type="gramEnd"/>
      <w:r>
        <w:rPr>
          <w:rFonts w:ascii="微软雅黑" w:eastAsia="微软雅黑" w:hAnsi="微软雅黑" w:cs="微软雅黑" w:hint="eastAsia"/>
        </w:rPr>
        <w:t>进行选择（黑名单经销商将不再选择范围），匹配不到则默认分配给厂商，用户选择</w:t>
      </w:r>
      <w:proofErr w:type="gramStart"/>
      <w:r>
        <w:rPr>
          <w:rFonts w:ascii="微软雅黑" w:eastAsia="微软雅黑" w:hAnsi="微软雅黑" w:cs="微软雅黑" w:hint="eastAsia"/>
        </w:rPr>
        <w:t>配送商</w:t>
      </w:r>
      <w:proofErr w:type="gramEnd"/>
      <w:r>
        <w:rPr>
          <w:rFonts w:ascii="微软雅黑" w:eastAsia="微软雅黑" w:hAnsi="微软雅黑" w:cs="微软雅黑" w:hint="eastAsia"/>
        </w:rPr>
        <w:t>并提交订单后，该订单将会分配给对</w:t>
      </w:r>
      <w:r>
        <w:rPr>
          <w:rFonts w:ascii="微软雅黑" w:eastAsia="微软雅黑" w:hAnsi="微软雅黑" w:cs="微软雅黑" w:hint="eastAsia"/>
        </w:rPr>
        <w:lastRenderedPageBreak/>
        <w:t>应的经销商，经销商可在商家后台订单管理中进行管理</w:t>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5271770" cy="2546350"/>
            <wp:effectExtent l="0" t="0" r="5080" b="635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22"/>
                    <a:stretch>
                      <a:fillRect/>
                    </a:stretch>
                  </pic:blipFill>
                  <pic:spPr>
                    <a:xfrm>
                      <a:off x="0" y="0"/>
                      <a:ext cx="5271770" cy="254635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extent cx="5257800" cy="2576830"/>
            <wp:effectExtent l="0" t="0" r="0" b="13970"/>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23"/>
                    <a:stretch>
                      <a:fillRect/>
                    </a:stretch>
                  </pic:blipFill>
                  <pic:spPr>
                    <a:xfrm>
                      <a:off x="0" y="0"/>
                      <a:ext cx="5257800" cy="2576830"/>
                    </a:xfrm>
                    <a:prstGeom prst="rect">
                      <a:avLst/>
                    </a:prstGeom>
                    <a:noFill/>
                    <a:ln w="9525">
                      <a:noFill/>
                    </a:ln>
                  </pic:spPr>
                </pic:pic>
              </a:graphicData>
            </a:graphic>
          </wp:inline>
        </w:drawing>
      </w:r>
    </w:p>
    <w:p w:rsidR="00C679AE" w:rsidRDefault="00D35394">
      <w:pPr>
        <w:rPr>
          <w:rFonts w:ascii="微软雅黑" w:eastAsia="微软雅黑" w:hAnsi="微软雅黑" w:cs="微软雅黑"/>
        </w:rPr>
      </w:pPr>
      <w:r>
        <w:rPr>
          <w:rFonts w:ascii="微软雅黑" w:eastAsia="微软雅黑" w:hAnsi="微软雅黑" w:cs="微软雅黑" w:hint="eastAsia"/>
        </w:rPr>
        <w:t>厂商可在订单管理中查看所有分配给经销商的店铺，但是不修改，对应分配给自己的店铺可进行订单管理</w:t>
      </w:r>
    </w:p>
    <w:p w:rsidR="00C679AE" w:rsidRDefault="00D35394">
      <w:pPr>
        <w:rPr>
          <w:rFonts w:ascii="微软雅黑" w:eastAsia="微软雅黑" w:hAnsi="微软雅黑" w:cs="微软雅黑"/>
        </w:rPr>
      </w:pPr>
      <w:r>
        <w:rPr>
          <w:rFonts w:ascii="微软雅黑" w:eastAsia="微软雅黑" w:hAnsi="微软雅黑" w:cs="微软雅黑" w:hint="eastAsia"/>
          <w:noProof/>
        </w:rPr>
        <w:lastRenderedPageBreak/>
        <w:drawing>
          <wp:inline distT="0" distB="0" distL="114300" distR="114300">
            <wp:extent cx="5258435" cy="2545715"/>
            <wp:effectExtent l="0" t="0" r="18415" b="6985"/>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24"/>
                    <a:stretch>
                      <a:fillRect/>
                    </a:stretch>
                  </pic:blipFill>
                  <pic:spPr>
                    <a:xfrm>
                      <a:off x="0" y="0"/>
                      <a:ext cx="5258435" cy="2545715"/>
                    </a:xfrm>
                    <a:prstGeom prst="rect">
                      <a:avLst/>
                    </a:prstGeom>
                    <a:noFill/>
                    <a:ln w="9525">
                      <a:noFill/>
                    </a:ln>
                  </pic:spPr>
                </pic:pic>
              </a:graphicData>
            </a:graphic>
          </wp:inline>
        </w:drawing>
      </w:r>
    </w:p>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p w:rsidR="00C679AE" w:rsidRDefault="00C679AE"/>
    <w:p w:rsidR="00C679AE" w:rsidRDefault="00C679AE"/>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p w:rsidR="00C679AE" w:rsidRDefault="00C679AE">
      <w:pPr>
        <w:rPr>
          <w:rFonts w:ascii="微软雅黑" w:eastAsia="微软雅黑" w:hAnsi="微软雅黑" w:cs="微软雅黑"/>
        </w:rPr>
      </w:pPr>
    </w:p>
    <w:sectPr w:rsidR="00C679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394" w:rsidRDefault="00D35394" w:rsidP="00650793">
      <w:r>
        <w:separator/>
      </w:r>
    </w:p>
  </w:endnote>
  <w:endnote w:type="continuationSeparator" w:id="0">
    <w:p w:rsidR="00D35394" w:rsidRDefault="00D35394" w:rsidP="00650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394" w:rsidRDefault="00D35394" w:rsidP="00650793">
      <w:r>
        <w:separator/>
      </w:r>
    </w:p>
  </w:footnote>
  <w:footnote w:type="continuationSeparator" w:id="0">
    <w:p w:rsidR="00D35394" w:rsidRDefault="00D35394" w:rsidP="0065079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D690C1"/>
    <w:multiLevelType w:val="singleLevel"/>
    <w:tmpl w:val="97D690C1"/>
    <w:lvl w:ilvl="0">
      <w:start w:val="1"/>
      <w:numFmt w:val="chineseCounting"/>
      <w:suff w:val="nothing"/>
      <w:lvlText w:val="%1、"/>
      <w:lvlJc w:val="left"/>
      <w:rPr>
        <w:rFonts w:hint="eastAsia"/>
      </w:rPr>
    </w:lvl>
  </w:abstractNum>
  <w:abstractNum w:abstractNumId="1">
    <w:nsid w:val="103C82B4"/>
    <w:multiLevelType w:val="singleLevel"/>
    <w:tmpl w:val="103C82B4"/>
    <w:lvl w:ilvl="0">
      <w:start w:val="1"/>
      <w:numFmt w:val="decimal"/>
      <w:suff w:val="nothing"/>
      <w:lvlText w:val="%1、"/>
      <w:lvlJc w:val="left"/>
    </w:lvl>
  </w:abstractNum>
  <w:abstractNum w:abstractNumId="2">
    <w:nsid w:val="2753AC49"/>
    <w:multiLevelType w:val="singleLevel"/>
    <w:tmpl w:val="2753AC49"/>
    <w:lvl w:ilvl="0">
      <w:start w:val="1"/>
      <w:numFmt w:val="decimal"/>
      <w:suff w:val="nothing"/>
      <w:lvlText w:val="%1）"/>
      <w:lvlJc w:val="left"/>
    </w:lvl>
  </w:abstractNum>
  <w:abstractNum w:abstractNumId="3">
    <w:nsid w:val="4BB34DFC"/>
    <w:multiLevelType w:val="singleLevel"/>
    <w:tmpl w:val="4BB34DFC"/>
    <w:lvl w:ilvl="0">
      <w:start w:val="1"/>
      <w:numFmt w:val="chineseCounting"/>
      <w:suff w:val="nothing"/>
      <w:lvlText w:val="%1、"/>
      <w:lvlJc w:val="left"/>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embedSystemFonts/>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9AE"/>
    <w:rsid w:val="00512D9F"/>
    <w:rsid w:val="00650793"/>
    <w:rsid w:val="00C679AE"/>
    <w:rsid w:val="00D35394"/>
    <w:rsid w:val="0FDF23F9"/>
    <w:rsid w:val="110A6228"/>
    <w:rsid w:val="17381BCC"/>
    <w:rsid w:val="1A435C09"/>
    <w:rsid w:val="246A374A"/>
    <w:rsid w:val="2F6D6487"/>
    <w:rsid w:val="5D595DAA"/>
    <w:rsid w:val="5EC57036"/>
    <w:rsid w:val="65CB7AB1"/>
    <w:rsid w:val="68042A60"/>
    <w:rsid w:val="6F610549"/>
    <w:rsid w:val="715221BD"/>
    <w:rsid w:val="78F01149"/>
    <w:rsid w:val="7F7E0678"/>
    <w:rsid w:val="7FE17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rsid w:val="00650793"/>
    <w:rPr>
      <w:sz w:val="18"/>
      <w:szCs w:val="18"/>
    </w:rPr>
  </w:style>
  <w:style w:type="character" w:customStyle="1" w:styleId="Char">
    <w:name w:val="批注框文本 Char"/>
    <w:basedOn w:val="a0"/>
    <w:link w:val="a4"/>
    <w:rsid w:val="00650793"/>
    <w:rPr>
      <w:rFonts w:asciiTheme="minorHAnsi" w:eastAsiaTheme="minorEastAsia" w:hAnsiTheme="minorHAnsi" w:cstheme="minorBidi"/>
      <w:kern w:val="2"/>
      <w:sz w:val="18"/>
      <w:szCs w:val="18"/>
    </w:rPr>
  </w:style>
  <w:style w:type="paragraph" w:styleId="a5">
    <w:name w:val="header"/>
    <w:basedOn w:val="a"/>
    <w:link w:val="Char0"/>
    <w:rsid w:val="0065079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650793"/>
    <w:rPr>
      <w:rFonts w:asciiTheme="minorHAnsi" w:eastAsiaTheme="minorEastAsia" w:hAnsiTheme="minorHAnsi" w:cstheme="minorBidi"/>
      <w:kern w:val="2"/>
      <w:sz w:val="18"/>
      <w:szCs w:val="18"/>
    </w:rPr>
  </w:style>
  <w:style w:type="paragraph" w:styleId="a6">
    <w:name w:val="footer"/>
    <w:basedOn w:val="a"/>
    <w:link w:val="Char1"/>
    <w:rsid w:val="00650793"/>
    <w:pPr>
      <w:tabs>
        <w:tab w:val="center" w:pos="4153"/>
        <w:tab w:val="right" w:pos="8306"/>
      </w:tabs>
      <w:snapToGrid w:val="0"/>
      <w:jc w:val="left"/>
    </w:pPr>
    <w:rPr>
      <w:sz w:val="18"/>
      <w:szCs w:val="18"/>
    </w:rPr>
  </w:style>
  <w:style w:type="character" w:customStyle="1" w:styleId="Char1">
    <w:name w:val="页脚 Char"/>
    <w:basedOn w:val="a0"/>
    <w:link w:val="a6"/>
    <w:rsid w:val="00650793"/>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unhideWhenUsed/>
    <w:qFormat/>
    <w:pPr>
      <w:keepNext/>
      <w:keepLines/>
      <w:spacing w:before="240" w:after="64" w:line="317" w:lineRule="auto"/>
      <w:outlineLvl w:val="5"/>
    </w:pPr>
    <w:rPr>
      <w:rFonts w:ascii="Arial" w:eastAsia="黑体" w:hAnsi="Arial"/>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Balloon Text"/>
    <w:basedOn w:val="a"/>
    <w:link w:val="Char"/>
    <w:rsid w:val="00650793"/>
    <w:rPr>
      <w:sz w:val="18"/>
      <w:szCs w:val="18"/>
    </w:rPr>
  </w:style>
  <w:style w:type="character" w:customStyle="1" w:styleId="Char">
    <w:name w:val="批注框文本 Char"/>
    <w:basedOn w:val="a0"/>
    <w:link w:val="a4"/>
    <w:rsid w:val="00650793"/>
    <w:rPr>
      <w:rFonts w:asciiTheme="minorHAnsi" w:eastAsiaTheme="minorEastAsia" w:hAnsiTheme="minorHAnsi" w:cstheme="minorBidi"/>
      <w:kern w:val="2"/>
      <w:sz w:val="18"/>
      <w:szCs w:val="18"/>
    </w:rPr>
  </w:style>
  <w:style w:type="paragraph" w:styleId="a5">
    <w:name w:val="header"/>
    <w:basedOn w:val="a"/>
    <w:link w:val="Char0"/>
    <w:rsid w:val="0065079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rsid w:val="00650793"/>
    <w:rPr>
      <w:rFonts w:asciiTheme="minorHAnsi" w:eastAsiaTheme="minorEastAsia" w:hAnsiTheme="minorHAnsi" w:cstheme="minorBidi"/>
      <w:kern w:val="2"/>
      <w:sz w:val="18"/>
      <w:szCs w:val="18"/>
    </w:rPr>
  </w:style>
  <w:style w:type="paragraph" w:styleId="a6">
    <w:name w:val="footer"/>
    <w:basedOn w:val="a"/>
    <w:link w:val="Char1"/>
    <w:rsid w:val="00650793"/>
    <w:pPr>
      <w:tabs>
        <w:tab w:val="center" w:pos="4153"/>
        <w:tab w:val="right" w:pos="8306"/>
      </w:tabs>
      <w:snapToGrid w:val="0"/>
      <w:jc w:val="left"/>
    </w:pPr>
    <w:rPr>
      <w:sz w:val="18"/>
      <w:szCs w:val="18"/>
    </w:rPr>
  </w:style>
  <w:style w:type="character" w:customStyle="1" w:styleId="Char1">
    <w:name w:val="页脚 Char"/>
    <w:basedOn w:val="a0"/>
    <w:link w:val="a6"/>
    <w:rsid w:val="0065079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127</Words>
  <Characters>728</Characters>
  <Application>Microsoft Office Word</Application>
  <DocSecurity>0</DocSecurity>
  <Lines>6</Lines>
  <Paragraphs>1</Paragraphs>
  <ScaleCrop>false</ScaleCrop>
  <Company/>
  <LinksUpToDate>false</LinksUpToDate>
  <CharactersWithSpaces>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Sandu</dc:creator>
  <cp:lastModifiedBy>Sandu</cp:lastModifiedBy>
  <cp:revision>5</cp:revision>
  <dcterms:created xsi:type="dcterms:W3CDTF">2014-10-29T12:08:00Z</dcterms:created>
  <dcterms:modified xsi:type="dcterms:W3CDTF">2018-11-28T10:28:00Z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2052-11.1.0.7932</vt:lpwstr>
  </property>
</Properties>
</file>