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D6FF2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计算机所</w:t>
      </w:r>
    </w:p>
    <w:p w14:paraId="36105CFD">
      <w:pPr>
        <w:rPr>
          <w:rFonts w:hint="eastAsia"/>
        </w:rPr>
      </w:pPr>
    </w:p>
    <w:p w14:paraId="284C02EF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自我介绍</w:t>
      </w:r>
    </w:p>
    <w:p w14:paraId="33FC9A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各位老师好，我叫刁浩宇，27 届哈工大本硕，本科信息安全，硕士计算机技术，中共党员。</w:t>
      </w:r>
    </w:p>
    <w:p w14:paraId="1BF71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我熟练掌握 Java、Go、Python，熟悉 SpringBoot 微服务、Redis、RabbitMQ、Docker/K8s。两段大厂后端实习：京东科技负责金融营销高并发后端，支撑 5000 + 并发活动，完成数据库性能优化，实现防抖与防作弊风控；字节跳动国际化 CRM 税票中心，重构 23 个财税核心接口，单接口 4‑5k req/s，抽象 company 统一企业实体解决多业务数据割裂问题；搭建 AI Agent 自测平台，接入 aico‑test 白盒测试，打通需求‑编码‑集成测试全流程。</w:t>
      </w:r>
    </w:p>
    <w:p w14:paraId="77406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在校期间三次担任实验室横向课题组长：一是智搭工业低代码平台，基于 Schema 模块化设计，服务车间工业 APP 快速搭建；二是化工质量预测软仪表项目，项目已经投产，年经济效益≥200 万，基于 OPCUA 实现每秒 10 次采集零丢失，自研带安全隔离的时序文档数据库，接口延迟控制在 200ms 以内；三是三方加密电商交易系统，完成电商、认证机构、银行三方加密通信，支撑 5000QPS 订单查询，响应控制在 200ms 以内。</w:t>
      </w:r>
    </w:p>
    <w:p w14:paraId="1547E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本科信息安全专业，在多个项目落地数据加密、权限审计、防篡改能力。学生工作锻炼我的项目统筹、跨部门协调能力。我希望来到计算所，参与大型科研系统、数据平台、AI 工程化后端研发工作。谢谢各位老师。</w:t>
      </w:r>
    </w:p>
    <w:p w14:paraId="724CC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二、项目;</w:t>
      </w:r>
    </w:p>
    <w:p w14:paraId="6E7C1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1：关键产品质量预测软仪表【STAR 回答，面试口述】</w:t>
      </w:r>
    </w:p>
    <w:p w14:paraId="4533E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S（场景）</w:t>
      </w:r>
    </w:p>
    <w:p w14:paraId="7503C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化工催化裂化车间，需要采集现场传感器数据做产品质量预测、可视化展示。现场工业环境网络不稳定，业务对数据保密性有要求；开源时序数据库无法满足定制化权限隔离、加密审计要求，需要一套采集‑存储‑预测‑可视化完整系统，项目要求上线投产，预期带来每年 200 万以上经济效益。</w:t>
      </w:r>
    </w:p>
    <w:p w14:paraId="63F8C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T（任务）</w:t>
      </w:r>
    </w:p>
    <w:p w14:paraId="7E799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我担任项目组长，负责整体方案设计、时序存储模块开发、OPCUA 设备接入，要实现：每秒 10 次传感器采集零丢失；接口响应延迟控制在 200ms 以内；实现权限隔离、数据加密；推动项目落地交付车间。</w:t>
      </w:r>
    </w:p>
    <w:p w14:paraId="32578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A（行动）</w:t>
      </w:r>
    </w:p>
    <w:p w14:paraId="6362A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协议转换：基于 Pyro4 实现 OPCUA 物理设备到信息模型转换；边缘网关增加本地磁盘缓存，网络抖动时本地落盘，网络恢复批量补发，解决弱网丢数问题。</w:t>
      </w:r>
    </w:p>
    <w:p w14:paraId="15358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存储选型权衡：评估 InfluxDB 等开源时序库，因保密、权限审计定制需求，选择自研隔离式时序文档数据库；设计冷热分层架构，热数据内存索引加速查询，历史数据压缩归档。</w:t>
      </w:r>
    </w:p>
    <w:p w14:paraId="5D154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后端基于 Flask 实现采样、预测数据 CRUD；设计分级权限模型，实现不同角色访问测点数据隔离，数据落盘加密。</w:t>
      </w:r>
    </w:p>
    <w:p w14:paraId="76B14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拆解任务分配组员，把控项目里程碑，对接车间业务方做联调测试。</w:t>
      </w:r>
    </w:p>
    <w:p w14:paraId="632DF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R（结果）</w:t>
      </w:r>
    </w:p>
    <w:p w14:paraId="0B19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系统已经在化工装置投产；实现10 次 / 秒采集零丢失，接口延迟稳定≤200ms，年理论经济效益≥200 万元；实现涉密数据加密存储、分级访问审计；我掌握工业时序采集、自研存储、边缘‑云端协同整套工程经验。</w:t>
      </w:r>
    </w:p>
    <w:p w14:paraId="45B61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面试官高频追问 &amp; 参考答案</w:t>
      </w:r>
    </w:p>
    <w:p w14:paraId="2E47E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Q：为什么不用成熟开源时序库？测点扩大 100 倍你怎么优化？</w:t>
      </w:r>
    </w:p>
    <w:p w14:paraId="64D80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答：业务有保密管控，开源组件很难快速定制权限隔离、存储加密、操作审计；如果测点规模扩大 100 倍：引入消息队列做流量削峰；时序数据按时间分片存储；强化冷热分离，历史数据归档；查询按时间分片扫描，避免全表扫描。</w:t>
      </w:r>
    </w:p>
    <w:p w14:paraId="65D73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Q：自研时序数据库遇到最大难点是什么？</w:t>
      </w:r>
    </w:p>
    <w:p w14:paraId="27F6D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答：兼顾查询性能与安全管控。一方面要内存索引保证低延迟；另一方面加密、权限校验会带来性能损耗。通过把鉴权逻辑前置，热数据做内存缓存，把安全校验和查询流程解耦，平衡安全与性能。</w:t>
      </w:r>
    </w:p>
    <w:p w14:paraId="53440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</w:p>
    <w:p w14:paraId="5215D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2：TA‑bot Agent 自测平台｜字节跳动国际化 CRM 税票中心实习【STAR 回答】</w:t>
      </w:r>
    </w:p>
    <w:p w14:paraId="37435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S（场景）</w:t>
      </w:r>
    </w:p>
    <w:p w14:paraId="737EA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税票中心业务接口多，业务迭代快，业务 Schema 多变；传统手工测试成本高，需求‑编码‑测试流程割裂，回归测试工作量大，线上曾出现过单据重复、参数异常等问题，希望搭建 AI Agent 自动化自测平台，把白盒测试融入研发流程。</w:t>
      </w:r>
    </w:p>
    <w:p w14:paraId="36C6B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T（任务）</w:t>
      </w:r>
    </w:p>
    <w:p w14:paraId="1C0EC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我作为后端开发，负责搭建 TA‑bot Agent 自测环境平台，基于 Python+TS，接入 aico‑test 白盒测试框架，打通需求‑编码‑集成测试完整 SDD 流程，提升接口迭代测试效率。</w:t>
      </w:r>
    </w:p>
    <w:p w14:paraId="4E323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A（行动）</w:t>
      </w:r>
    </w:p>
    <w:p w14:paraId="6C4DF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梳理现有税票中心 23 个核心接口，分析不同业务 Schema 差异，设计通用解析模块，适配多变接口入参出参。</w:t>
      </w:r>
    </w:p>
    <w:p w14:paraId="40C30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搭建 Agent 平台基础框架：输入需求文档，AI 自动生成白盒测试用例，调用业务接口执行测试，自动收集结果生成测试报告。</w:t>
      </w:r>
    </w:p>
    <w:p w14:paraId="13F7C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解决测试误报问题：增加业务结果校验规则，过滤无效异常；接入现有 CI 流程，实现代码提交自动触发测试。</w:t>
      </w:r>
    </w:p>
    <w:p w14:paraId="7A63C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和业务开发同学对齐，推动平台落地使用，收集反馈迭代优化。</w:t>
      </w:r>
    </w:p>
    <w:p w14:paraId="51DAC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R（结果）</w:t>
      </w:r>
    </w:p>
    <w:p w14:paraId="137BE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实现需求‑编码‑白盒测试全流程自动化管控；减少手工回归测试工作量；适配税票中心多业务接口；平台在内部研发流程落地使用。同时我也参与 23 个财税核心接口重构，单接口稳定承载 4‑5k QPS，抽象 company 实体解决多商户数据割裂问题。</w:t>
      </w:r>
    </w:p>
    <w:p w14:paraId="16787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面试官高频追问 &amp; 参考答案</w:t>
      </w:r>
    </w:p>
    <w:p w14:paraId="110C2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Q：AI 自动生成的测试用例存在什么问题，你如何处理？</w:t>
      </w:r>
    </w:p>
    <w:p w14:paraId="2D493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答：AI 生成用例容易出现业务逻辑错误，会产生大量误报。我增加两层校验：一是 schema 参数合法性校验；二是业务结果断言规则，过滤不符合业务逻辑的测试结果，降低误报率，提升平台实用性。</w:t>
      </w:r>
    </w:p>
    <w:p w14:paraId="0F6CC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Q：税票业务如何保证幂等，防止重复生成票据？</w:t>
      </w:r>
    </w:p>
    <w:p w14:paraId="7D1C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答：两层防护：业务层传递全局唯一 requestId 做幂等校验；数据库层面增加唯一索引兜底，避免重复单据入库；热点商户信息增加缓存优化查询性能。</w:t>
      </w:r>
    </w:p>
    <w:p w14:paraId="5B1D5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</w:p>
    <w:p w14:paraId="100EF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、实习深挖问题（</w:t>
      </w:r>
      <w:r>
        <w:rPr>
          <w:rFonts w:hint="eastAsia"/>
        </w:rPr>
        <w:t>京东科技｜京东金融拉新后端）</w:t>
      </w:r>
    </w:p>
    <w:p w14:paraId="4FE8A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Q1：京东实习 5000 并发抽奖活动，你做了哪些性能优化？遇到过什么线上问题，如何解决？</w:t>
      </w:r>
    </w:p>
    <w:p w14:paraId="545ED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EB04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我主要从数据库、缓存、请求风控三个方向做优化。</w:t>
      </w:r>
    </w:p>
    <w:p w14:paraId="02B4C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1）数据库侧：通过慢查询日志定位 N+1 问题，建立合理联合索引，减少数据库扫描行数；</w:t>
      </w:r>
    </w:p>
    <w:p w14:paraId="2BFEF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2）缓存侧：把活动配置、奖品热点数据存入 Redis 缓存，减少 DB 直接访问；针对热点 key 冲击风险，叠加本地缓存做降级保护 Redis；</w:t>
      </w:r>
    </w:p>
    <w:p w14:paraId="6AD52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3）业务层：增加请求防抖、用户频率限流，实现防作弊逻辑，拦截短时间重复请求。</w:t>
      </w:r>
    </w:p>
    <w:p w14:paraId="61845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整体系统性能提升 20%。</w:t>
      </w:r>
    </w:p>
    <w:p w14:paraId="6E45D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线上遇到过大流量下 Redis 热点 key 压力大的问题，通过本地缓存做二级防护，同时做请求限流，保护后端数据库不被打垮。</w:t>
      </w:r>
    </w:p>
    <w:p w14:paraId="0325F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追问：并发提升到 2 万，瓶颈在哪，如何改造？</w:t>
      </w:r>
    </w:p>
    <w:p w14:paraId="17D4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答：瓶颈会落在数据库写入与热点 key；改造方案：MQ 异步削峰，奖品库存做分片，热点 key 本地缓存，数据库做分库分表，避免单库压力过大。</w:t>
      </w:r>
    </w:p>
    <w:p w14:paraId="28C4E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Q2：</w:t>
      </w:r>
      <w:r>
        <w:rPr>
          <w:rFonts w:hint="eastAsia"/>
          <w:b/>
          <w:bCs/>
        </w:rPr>
        <w:t>电子木鱼小游戏，完整链路你负责什么？数据库如何设计？</w:t>
      </w:r>
    </w:p>
    <w:p w14:paraId="48682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ADB8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我独立负责小游戏后端全部开发。数据库设计三张核心表：活动配置表、用户行为记录表、奖品发放记录表。</w:t>
      </w:r>
    </w:p>
    <w:p w14:paraId="279B7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高并发场景做两点处理：第一增加请求防抖，拦截短时间重复提交，避免大量无效请求压库；第二做冷热数据分离，近期用户行为放 Redis，历史行为落 MySQL。上线前做压测，校验奖品发放逻辑，防止奖品超发。</w:t>
      </w:r>
    </w:p>
    <w:p w14:paraId="78F7D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345D3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</w:t>
      </w:r>
      <w:r>
        <w:rPr>
          <w:rFonts w:hint="eastAsia"/>
          <w:b/>
          <w:bCs/>
          <w:sz w:val="28"/>
          <w:szCs w:val="28"/>
        </w:rPr>
        <w:t>、实习深挖</w:t>
      </w:r>
      <w:r>
        <w:rPr>
          <w:rFonts w:hint="eastAsia"/>
        </w:rPr>
        <w:t>（字节跳动国际化 CRM 税票中心）</w:t>
      </w:r>
    </w:p>
    <w:p w14:paraId="57787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Q3：</w:t>
      </w:r>
      <w:r>
        <w:rPr>
          <w:rFonts w:hint="eastAsia"/>
          <w:b/>
          <w:bCs/>
        </w:rPr>
        <w:t>为什么重构 23 个税票接口？抽象 company 实体解决什么痛点？</w:t>
      </w:r>
    </w:p>
    <w:p w14:paraId="2591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EC71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历史问题：多个业务方各自维护商户表，同一企业信息在多套库表重复存储，字段不统一，产生数据割裂，对账、统计非常麻烦。</w:t>
      </w:r>
    </w:p>
    <w:p w14:paraId="68163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我抽象统一的 company 企业实体，把企业基础信息收敛到一套实体，各个业务模块直接引用该实体。消除多副本数据不一致问题，简化后续税票统计、跨业务对账逻辑。</w:t>
      </w:r>
    </w:p>
    <w:p w14:paraId="580AD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Q4：</w:t>
      </w:r>
      <w:r>
        <w:rPr>
          <w:rFonts w:hint="eastAsia"/>
          <w:b/>
          <w:bCs/>
        </w:rPr>
        <w:t>TA‑bot Agent 自测平台，讲架构流程，遇到哪些难点？</w:t>
      </w:r>
    </w:p>
    <w:p w14:paraId="22024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E3F0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使用 Python+TS 开发，对接 aico‑test 白盒测试框架。整体流程：输入业务需求文档，AI 自动生成白盒测试用例，调用业务接口执行，输出测试报告，打通从需求、编码到集成测试完整流程。</w:t>
      </w:r>
    </w:p>
    <w:p w14:paraId="121D1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主要难点：不同业务接口 Schema 差异大，参数格式多变，容易产生测试误报。我做通用 Schema 解析适配，增加结果校验规则，过滤无效误报，提升测试平台可用性。</w:t>
      </w:r>
    </w:p>
    <w:p w14:paraId="66560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Q5：</w:t>
      </w:r>
      <w:r>
        <w:rPr>
          <w:rFonts w:hint="eastAsia"/>
          <w:b/>
          <w:bCs/>
        </w:rPr>
        <w:t>单接口 4‑5k QPS，税票业务如何保证请求幂等？</w:t>
      </w:r>
    </w:p>
    <w:p w14:paraId="5CC4D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3EF4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税票单据不能重复生成。我两层保障：业务层传递全局唯一请求 ID 做幂等校验；数据库层面增加唯一索引兜底，防止重复单据入库。同时通过 explain 做 SQL 优化，热点税票基础信息做缓存，降低数据库压力。</w:t>
      </w:r>
    </w:p>
    <w:p w14:paraId="123A5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</w:p>
    <w:p w14:paraId="066B0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</w:t>
      </w:r>
      <w:r>
        <w:rPr>
          <w:rFonts w:hint="eastAsia"/>
          <w:b/>
          <w:bCs/>
          <w:sz w:val="28"/>
          <w:szCs w:val="28"/>
        </w:rPr>
        <w:t>实验室横向课题深挖</w:t>
      </w:r>
      <w:r>
        <w:rPr>
          <w:rFonts w:hint="eastAsia"/>
        </w:rPr>
        <w:t>（计算所重点，软仪表投产项目）</w:t>
      </w:r>
    </w:p>
    <w:p w14:paraId="36B00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Q6</w:t>
      </w:r>
      <w:r>
        <w:rPr>
          <w:rFonts w:hint="eastAsia"/>
          <w:b/>
          <w:bCs/>
        </w:rPr>
        <w:t>：化工质量预测软仪表项目，为什么自研时序文档数据库，不直接用 InfluxDB？</w:t>
      </w:r>
      <w:r>
        <w:rPr>
          <w:rFonts w:hint="eastAsia"/>
        </w:rPr>
        <w:t>OPCUA 每秒 10 次采集零丢失怎么实现？200ms 延迟如何保证？</w:t>
      </w:r>
    </w:p>
    <w:p w14:paraId="6D756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599B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1）选型原因：这套化工系统有保密隔离要求，开源 InfluxDB 很难满足内部权限隔离、数据加密、访问审计的定制化安全要求，所以自研时序文档数据库，做权限管控、数据加密存储。</w:t>
      </w:r>
    </w:p>
    <w:p w14:paraId="1612B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2）采集零丢失：基于 Pyro4 完成 OPCUA 协议转换；边缘网关开启本地磁盘缓存，网络抖动时数据先落本地，网络恢复后批量补传，保证采集数据不丢失。</w:t>
      </w:r>
    </w:p>
    <w:p w14:paraId="19D99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3）延迟控制：采用冷热分层存储，最近的测点数据做内存索引加速查询，历史数据压缩归档；查询优先读取热数据，把接口响应稳定控制在 200ms 以内。</w:t>
      </w:r>
    </w:p>
    <w:p w14:paraId="5D34F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追问：测点扩大 100 倍，如何优化？</w:t>
      </w:r>
    </w:p>
    <w:p w14:paraId="35FAC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答：增加消息中间件做流量削峰；时序数据按时间分片存储；冷热分离进一步强化；历史数据做归档压缩，查询只扫描对应时间分片，避免全量扫描。</w:t>
      </w:r>
    </w:p>
    <w:p w14:paraId="2462F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Q7：</w:t>
      </w:r>
      <w:r>
        <w:rPr>
          <w:rFonts w:hint="eastAsia"/>
          <w:b/>
          <w:bCs/>
        </w:rPr>
        <w:t>智搭低代码工业平台，Schema 模块化设计思路，工业低代码和普通 Web 低代码区别？</w:t>
      </w:r>
    </w:p>
    <w:p w14:paraId="17C06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69C5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我采用 Schema 驱动模块化架构，页面组件、业务模型解耦，大模型输出的建模结果映射为 Schema，平台基于 Schema 动态生成工业 APP，模块可插拔，方便迭代扩展。</w:t>
      </w:r>
    </w:p>
    <w:p w14:paraId="40626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和普通 Web 低代码相比：工业场景需要对接 OPCUA 设备、海量时序测点，对接口延迟、采集可靠性、涉密权限隔离要求更高；普通 Web 低代码更多面向表单页面，对设备接入、安全管控要求低。</w:t>
      </w:r>
    </w:p>
    <w:p w14:paraId="59011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Q8：</w:t>
      </w:r>
      <w:r>
        <w:rPr>
          <w:rFonts w:hint="eastAsia"/>
          <w:b/>
          <w:bCs/>
        </w:rPr>
        <w:t>三方加密电商系统，三方加密通信流程，5000QPS 订单查询做了哪些优化？</w:t>
      </w:r>
    </w:p>
    <w:p w14:paraId="4C0F1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626D3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三方分别是电商平台、认证机构、银行。请求报文做签名加密，认证机构校验身份合法性，再完成订单与支付交互，防止报文被篡改。</w:t>
      </w:r>
    </w:p>
    <w:p w14:paraId="4C15D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性能优化：订单查询建立合适索引，热点订单信息放入 Redis 缓存；做读写分离，查询流量走从库，分摊主库压力，实现 5000QPS 查询，响应控制在 200ms。</w:t>
      </w:r>
    </w:p>
    <w:p w14:paraId="717B8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68618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</w:t>
      </w:r>
      <w:r>
        <w:rPr>
          <w:rFonts w:hint="eastAsia"/>
          <w:b/>
          <w:bCs/>
          <w:sz w:val="28"/>
          <w:szCs w:val="28"/>
        </w:rPr>
        <w:t>、技术八股（</w:t>
      </w:r>
      <w:r>
        <w:rPr>
          <w:rFonts w:hint="eastAsia"/>
        </w:rPr>
        <w:t>结合简历项目）</w:t>
      </w:r>
    </w:p>
    <w:p w14:paraId="4637E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Q9：</w:t>
      </w:r>
      <w:r>
        <w:rPr>
          <w:rFonts w:hint="eastAsia"/>
          <w:b/>
          <w:bCs/>
        </w:rPr>
        <w:t>MySQL 事务 ACID、隔离级别、MVCC，你的项目哪里用到 MVCC？</w:t>
      </w:r>
    </w:p>
    <w:p w14:paraId="054E4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9D38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ACID：原子性、一致性、隔离性、持久性。</w:t>
      </w:r>
    </w:p>
    <w:p w14:paraId="0CF0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四个隔离级别：读未提交、读已提交、可重复读、串行化，InnoDB 默认可重复读。MVCC 依靠 undo log 版本链 + read‑view 实现读不加锁，提升并发读性能。</w:t>
      </w:r>
    </w:p>
    <w:p w14:paraId="5FB52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我的京东抽奖、字节税票业务，大量单据查询，读请求不加锁，依靠 MVCC 保障数据一致性，读写互不阻塞，提升系统并发。</w:t>
      </w:r>
    </w:p>
    <w:p w14:paraId="16A81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Q10：</w:t>
      </w:r>
      <w:r>
        <w:rPr>
          <w:rFonts w:hint="eastAsia"/>
          <w:b/>
          <w:bCs/>
        </w:rPr>
        <w:t>Redis 缓存穿透、击穿、雪崩怎么解决？Redis 分布式锁有什么缺陷？</w:t>
      </w:r>
    </w:p>
    <w:p w14:paraId="591ED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516D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穿透：空值缓存、布隆过滤器拦截非法 key；</w:t>
      </w:r>
    </w:p>
    <w:p w14:paraId="12F88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击穿：互斥锁、热点 key 永不过期；</w:t>
      </w:r>
    </w:p>
    <w:p w14:paraId="0C9AF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雪崩：过期时间打散、集群高可用、服务降级限流。</w:t>
      </w:r>
    </w:p>
    <w:p w14:paraId="2981B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Redis 分布式锁缺陷：Redis 主从切换时锁丢失；单机 Redis 锁不具备持久化保障；需要设置合理过期时间，防止死锁。生产环境可以用 Redisson 做完善分布式锁。我京东抽奖项目使用 Redis 分布式锁做并发奖品防护。</w:t>
      </w:r>
    </w:p>
    <w:p w14:paraId="2F7F1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Q11：</w:t>
      </w:r>
      <w:r>
        <w:rPr>
          <w:rFonts w:hint="eastAsia"/>
          <w:b/>
          <w:bCs/>
        </w:rPr>
        <w:t>CAP、BASE 理论，在你的高并发项目如何取舍？</w:t>
      </w:r>
    </w:p>
    <w:p w14:paraId="4533A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30DBE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CAP：一致性、可用性、分区容错，分布式系统 P 必然存在，只能在 C 和 A 之间权衡。BASE：基本可用、软状态、最终一致性。</w:t>
      </w:r>
    </w:p>
    <w:p w14:paraId="116DD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像抽奖、税票这类业务，不能丢数据，优先保证最终一致性；允许短暂非强一致，通过业务校验、数据库兜底保证最终数据正确。</w:t>
      </w:r>
    </w:p>
    <w:p w14:paraId="13BCE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Q12：</w:t>
      </w:r>
      <w:r>
        <w:rPr>
          <w:rFonts w:hint="eastAsia"/>
          <w:b/>
          <w:bCs/>
        </w:rPr>
        <w:t>HTTPS TLS 握手流程（信息安全本科背景）</w:t>
      </w:r>
    </w:p>
    <w:p w14:paraId="373EF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6A0B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客户端发起握手，携带支持的加密套件；服务端返回证书、选中加密套件；客户端校验证书合法性；双方协商会话密钥，后续所有报文使用对称密钥加密传输，保障传输防窃听防篡改。</w:t>
      </w:r>
    </w:p>
    <w:p w14:paraId="665BA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我加密电商项目报文安全就借鉴这套安全思想。</w:t>
      </w:r>
    </w:p>
    <w:p w14:paraId="22DCD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44BE8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</w:t>
      </w:r>
      <w:r>
        <w:rPr>
          <w:rFonts w:hint="eastAsia"/>
          <w:b/>
          <w:bCs/>
          <w:sz w:val="28"/>
          <w:szCs w:val="28"/>
        </w:rPr>
        <w:t>、系统设计题（</w:t>
      </w:r>
      <w:r>
        <w:rPr>
          <w:rFonts w:hint="eastAsia"/>
        </w:rPr>
        <w:t>研究所高频）</w:t>
      </w:r>
    </w:p>
    <w:p w14:paraId="2D6DA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Q13：</w:t>
      </w:r>
      <w:r>
        <w:rPr>
          <w:rFonts w:hint="eastAsia"/>
          <w:b/>
          <w:bCs/>
        </w:rPr>
        <w:t>设计工业传感器时序采集平台，上万测点上报，不丢数据，低查询延迟，权限隔离加密，架构怎么设计？</w:t>
      </w:r>
    </w:p>
    <w:p w14:paraId="20347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参考答案（复用我的软仪表项目经验）</w:t>
      </w:r>
    </w:p>
    <w:p w14:paraId="2B576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边缘采集层：网关做 OPCUA 采集，本地磁盘缓存，网络异常缓存，恢复后补传，保证数据不丢失；</w:t>
      </w:r>
    </w:p>
    <w:p w14:paraId="6BCE7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消息队列层：MQ 削峰，接收海量测点上报，解耦采集与存储；</w:t>
      </w:r>
    </w:p>
    <w:p w14:paraId="05D4C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存储层：自研 / 专业时序库，冷热分层存储，热数据内存加速，历史数据压缩归档；存储层做数据加密；</w:t>
      </w:r>
    </w:p>
    <w:p w14:paraId="7F0BF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服务接口层：鉴权服务做权限隔离，不同用户只能访问授权测点；对外提供查询接口；</w:t>
      </w:r>
    </w:p>
    <w:p w14:paraId="5B19F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应用层：数据可视化、告警服务。</w:t>
      </w:r>
    </w:p>
    <w:p w14:paraId="38C55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Q14：</w:t>
      </w:r>
      <w:r>
        <w:rPr>
          <w:rFonts w:hint="eastAsia"/>
          <w:b/>
          <w:bCs/>
        </w:rPr>
        <w:t>设计高并发抽奖系统，防作弊，奖品不超发，说出关键点</w:t>
      </w:r>
    </w:p>
    <w:p w14:paraId="381EC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7FFD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接入层：限流、防抖，拦截高频重复请求；</w:t>
      </w:r>
    </w:p>
    <w:p w14:paraId="00FC6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缓存层：奖品库存放 Redis，预扣库存；</w:t>
      </w:r>
    </w:p>
    <w:p w14:paraId="2FBB6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MQ 异步处理中奖逻辑，削峰，避免大流量打数据库；</w:t>
      </w:r>
    </w:p>
    <w:p w14:paraId="459D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数据库做最终库存扣减，事务兜底，防止超发；</w:t>
      </w:r>
    </w:p>
    <w:p w14:paraId="79FCA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防作弊：IP、用户维度限流，黑名单拦截；</w:t>
      </w:r>
    </w:p>
    <w:p w14:paraId="6DD00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对账任务定时校验库存，及时发现异常。</w:t>
      </w:r>
    </w:p>
    <w:p w14:paraId="37CBD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15B57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八</w:t>
      </w:r>
      <w:r>
        <w:rPr>
          <w:rFonts w:hint="eastAsia"/>
          <w:b/>
          <w:bCs/>
          <w:sz w:val="28"/>
          <w:szCs w:val="28"/>
        </w:rPr>
        <w:t>、综合面试题</w:t>
      </w:r>
      <w:r>
        <w:rPr>
          <w:rFonts w:hint="eastAsia"/>
        </w:rPr>
        <w:t>（求职动机、稳定性，研究所非常看重）</w:t>
      </w:r>
    </w:p>
    <w:p w14:paraId="363C1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Q15：</w:t>
      </w:r>
      <w:r>
        <w:rPr>
          <w:rFonts w:hint="eastAsia"/>
          <w:b/>
          <w:bCs/>
        </w:rPr>
        <w:t>你有两段互联网大厂实习，为什么不去互联网，选择中科院计算所？</w:t>
      </w:r>
    </w:p>
    <w:p w14:paraId="76D72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28776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互联网更多面向商业流量业务，追求快速迭代；而中科院计算所面向国家科研需求，做大型系统、数据平台、AI 工程化系统，既需要扎实后端工程能力，也有技术创新的空间。</w:t>
      </w:r>
    </w:p>
    <w:p w14:paraId="26929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自己做过已经投产的工业横向课题，有涉密时序平台、加密系统开发经验，我更希望把工程能力投入科研系统建设，沉淀底层、平台化技术，而不是迭代短期流量业务，希望长期在计算所深耕系统软件、数据平台方向。</w:t>
      </w:r>
    </w:p>
    <w:p w14:paraId="0C175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Q16：</w:t>
      </w:r>
      <w:r>
        <w:rPr>
          <w:rFonts w:hint="eastAsia"/>
          <w:b/>
          <w:bCs/>
        </w:rPr>
        <w:t>3‑5 年职业规划？</w:t>
      </w:r>
    </w:p>
    <w:p w14:paraId="1E268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E21B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短期：快速熟悉团队现有系统架构，快速上手完成模块开发，吃透平台技术栈；</w:t>
      </w:r>
    </w:p>
    <w:p w14:paraId="54277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中期：希望可以独立承担子系统设计，在时序数据平台、AI 工程化方向沉淀自己的技术；</w:t>
      </w:r>
    </w:p>
    <w:p w14:paraId="1E3D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长期：参与大型科研系统架构设计，产出高质量工程成果。</w:t>
      </w:r>
    </w:p>
    <w:p w14:paraId="316A3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Q17：</w:t>
      </w:r>
      <w:r>
        <w:rPr>
          <w:rFonts w:hint="eastAsia"/>
          <w:b/>
          <w:bCs/>
        </w:rPr>
        <w:t>作为项目组长，组员意见不一致如何处理？项目面临延期怎么办？</w:t>
      </w:r>
    </w:p>
    <w:p w14:paraId="2BFF3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5645C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意见不一致，先对齐项目目标，梳理不同方案的优缺点，结合工期、技术难度做取舍，必要时做小方案原型验证，集体决策。</w:t>
      </w:r>
    </w:p>
    <w:p w14:paraId="15491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项目延期：先识别阻塞点，拆分任务，调整优先级，优先保障核心交付功能；同步向上同步风险，评估是否增加人力或者裁剪非核心需求，保障核心目标交付。</w:t>
      </w:r>
    </w:p>
    <w:p w14:paraId="6E73E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Q18：</w:t>
      </w:r>
      <w:bookmarkStart w:id="0" w:name="_GoBack"/>
      <w:r>
        <w:rPr>
          <w:rFonts w:hint="eastAsia"/>
          <w:b/>
          <w:bCs/>
        </w:rPr>
        <w:t>你手上如果同时拿到互联网 offer 和计算所 offer，如何选择？</w:t>
      </w:r>
      <w:bookmarkEnd w:id="0"/>
    </w:p>
    <w:p w14:paraId="781A4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23E5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rPr>
          <w:rFonts w:hint="eastAsia"/>
        </w:rPr>
        <w:t>我的求职目标是做平台化、科研导向的后端系统，计算所的方向更契合我的长期技术追求，我会优先选择计算所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B34422"/>
    <w:multiLevelType w:val="singleLevel"/>
    <w:tmpl w:val="B5B344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695814"/>
    <w:rsid w:val="5569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2026-08-19T12:45:00Z</dcterms:created>
  <dc:creator>刁英杰</dc:creator>
  <cp:lastModifiedBy>刁英杰</cp:lastModifiedBy>
  <dcterms:modified xsi:type="dcterms:W3CDTF">2026-08-19T12:55:47Z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FB682A2DF850411DBA980EBD9406E855_11</vt:lpwstr>
  </property>
  <property fmtid="{D5CDD505-2E9C-101B-9397-08002B2CF9AE}" pid="4" name="KSOTemplateDocerSaveRecord">
    <vt:lpwstr>eyJoZGlkIjoiYTIzMzY2MjRjMzQ5Nzk5YjJiZjZhOGM3MGI1MWEzMjQiLCJ1c2VySWQiOiIzNTAwMTYwMTEifQ==</vt:lpwstr>
  </property>
</Properties>
</file>