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3B928">
      <w:pPr>
        <w:rPr>
          <w:rFonts w:hint="eastAsia"/>
        </w:rPr>
      </w:pPr>
      <w:r>
        <w:rPr>
          <w:rFonts w:hint="eastAsia"/>
        </w:rPr>
        <w:t>## 一、自我介绍（直接背诵版，约 1.5 分钟）</w:t>
      </w:r>
    </w:p>
    <w:p w14:paraId="0AC3B39D">
      <w:pPr>
        <w:rPr>
          <w:rFonts w:hint="eastAsia"/>
        </w:rPr>
      </w:pPr>
      <w:r>
        <w:rPr>
          <w:rFonts w:hint="eastAsia"/>
        </w:rPr>
        <w:t>面试官好，我是刁浩宇，哈尔滨工业大学 2027 届计算机技术专业硕士，本科信息安全、硕士电子信息·计算机技术，本硕都在哈工大，编程语言以 Java、C++ 最熟，Python 有丰富项目经验。</w:t>
      </w:r>
    </w:p>
    <w:p w14:paraId="76533E8F">
      <w:pPr>
        <w:rPr>
          <w:rFonts w:hint="eastAsia"/>
        </w:rPr>
      </w:pPr>
    </w:p>
    <w:p w14:paraId="4DC0A5F1">
      <w:pPr>
        <w:rPr>
          <w:rFonts w:hint="eastAsia"/>
        </w:rPr>
      </w:pPr>
      <w:r>
        <w:rPr>
          <w:rFonts w:hint="eastAsia"/>
        </w:rPr>
        <w:t>实习和项目方面，我在 京东科技平台研发部 做后端开发，负责京东金融拉新应用的拼团抽奖、即时抽奖、电子木鱼等项目，活动期间最高支撑 5000+ 用户并发，系统性能提升 20%，还参与从需求落地到架构设计的全流程。目前在 字节跳动国际化 CRM ，负责 B/C 端税票平台重构，完成 23 个后端接口、10+ 业务方税务信息的梳理与重构，提出统一的 company 概念，单接口流量做到 4-5k req/s；同时负责对内对外 Skill/Agent 开发和白盒测试。</w:t>
      </w:r>
    </w:p>
    <w:p w14:paraId="669C7489">
      <w:pPr>
        <w:rPr>
          <w:rFonts w:hint="eastAsia"/>
        </w:rPr>
      </w:pPr>
    </w:p>
    <w:p w14:paraId="10D15761">
      <w:pPr>
        <w:rPr>
          <w:rFonts w:hint="eastAsia"/>
        </w:rPr>
      </w:pPr>
      <w:r>
        <w:rPr>
          <w:rFonts w:hint="eastAsia"/>
        </w:rPr>
        <w:t>项目上我作为组长主导了 关键产品质量预测软仪表系统 ，用 Flask + Pyro4 + OPCUA 做物理资产到信息模型的转换，已上线投产，年经济效益理论测算 200 万/年；还主导 智搭低代码平台 ，用大模型把自然语言需求自动生成工业 APP，在哈飞钣金、总装车间落地。</w:t>
      </w:r>
    </w:p>
    <w:p w14:paraId="1FFC0C3A">
      <w:pPr>
        <w:rPr>
          <w:rFonts w:hint="eastAsia"/>
        </w:rPr>
      </w:pPr>
    </w:p>
    <w:p w14:paraId="7ED4964B">
      <w:pPr>
        <w:rPr>
          <w:rFonts w:hint="eastAsia"/>
        </w:rPr>
      </w:pPr>
      <w:r>
        <w:rPr>
          <w:rFonts w:hint="eastAsia"/>
        </w:rPr>
        <w:t>个人优势是统筹协调能力强，曾统筹 15000 余人次志愿服务和连续五年迎新；学习能力强，Agent/Skill 都是自学后直接落地。希望加入贵公司，谢谢。</w:t>
      </w:r>
    </w:p>
    <w:p w14:paraId="7816905F">
      <w:pPr>
        <w:rPr>
          <w:rFonts w:hint="eastAsia"/>
        </w:rPr>
      </w:pPr>
    </w:p>
    <w:p w14:paraId="20747DD3">
      <w:pPr>
        <w:rPr>
          <w:rFonts w:hint="eastAsia"/>
        </w:rPr>
      </w:pPr>
      <w:r>
        <w:rPr>
          <w:rFonts w:hint="eastAsia"/>
        </w:rPr>
        <w:t>## 二、京东实习：拼团抽奖 / 一分抽奖（技术深挖高频题）</w:t>
      </w:r>
    </w:p>
    <w:p w14:paraId="52A24712">
      <w:pPr>
        <w:rPr>
          <w:rFonts w:hint="eastAsia"/>
        </w:rPr>
      </w:pPr>
      <w:r>
        <w:rPr>
          <w:rFonts w:hint="eastAsia"/>
        </w:rPr>
        <w:t>Q1：这个项目的整体架构是什么？</w:t>
      </w:r>
    </w:p>
    <w:p w14:paraId="420124E0">
      <w:pPr>
        <w:rPr>
          <w:rFonts w:hint="eastAsia"/>
        </w:rPr>
      </w:pPr>
      <w:r>
        <w:rPr>
          <w:rFonts w:hint="eastAsia"/>
        </w:rPr>
        <w:t xml:space="preserve"> 拼团抽奖采用 SOA 服务化 + 场次驱动 + 异步事件驱动 的混合架构，是京东金融权益投放平台的核心抽奖系统。分五层：Web 接入层（RESTful + 参数校验 + 限流）、Service 业务层（活动查询/准入/场次管理/开奖）、RPC 集成层（风控、人群标签、一分购）、Domain 领域层（DTO/PO）、Common 公共层（Redis Key 统一管理、错误码）。核心业务单元是「场次」，每个场次有独立生命周期：开启→参与→开奖→结算。</w:t>
      </w:r>
    </w:p>
    <w:p w14:paraId="750367C8">
      <w:pPr>
        <w:rPr>
          <w:rFonts w:hint="eastAsia"/>
        </w:rPr>
      </w:pPr>
      <w:r>
        <w:rPr>
          <w:rFonts w:hint="eastAsia"/>
        </w:rPr>
        <w:t>Q2：为什么用「场次驱动」模型？</w:t>
      </w:r>
    </w:p>
    <w:p w14:paraId="0CEFAC9C">
      <w:pPr>
        <w:rPr>
          <w:rFonts w:hint="eastAsia"/>
        </w:rPr>
      </w:pPr>
      <w:r>
        <w:rPr>
          <w:rFonts w:hint="eastAsia"/>
        </w:rPr>
        <w:t xml:space="preserve"> 抽奖类业务天然是按时间段切分的，一场活动要拆成多个场次（比如每 5 分钟一场），每个场次独立统计参与人数、独立开奖。用场次做核心单元，可以把「参与人数达到上限触发预开奖」「场次到期自动开奖」这些逻辑自然内聚，也方便用 Redis 做场次级缓存和统计计数。</w:t>
      </w:r>
    </w:p>
    <w:p w14:paraId="7DAD5E0E">
      <w:pPr>
        <w:rPr>
          <w:rFonts w:hint="eastAsia"/>
        </w:rPr>
      </w:pPr>
      <w:r>
        <w:rPr>
          <w:rFonts w:hint="eastAsia"/>
        </w:rPr>
        <w:t>Q3：CompletableFuture 异步编排是怎么用的？</w:t>
      </w:r>
    </w:p>
    <w:p w14:paraId="2D275537">
      <w:pPr>
        <w:rPr>
          <w:rFonts w:hint="eastAsia"/>
        </w:rPr>
      </w:pPr>
      <w:r>
        <w:rPr>
          <w:rFonts w:hint="eastAsia"/>
        </w:rPr>
        <w:t xml:space="preserve"> 活动查询/准入里有多个无依赖的 RPC 调用（风控检查、人群标签校验、用户信息查询），原来是串行，P99 很高。我改用 CompletableFuture + 自定义线程池把这些调用并行提交， allOf 组合等待，并设置合理超时。串行变并行后接口响应时间明显下降，而且单个异步任务失败不影响其他任务，做到了失败隔离。</w:t>
      </w:r>
    </w:p>
    <w:p w14:paraId="54317EC7">
      <w:pPr>
        <w:rPr>
          <w:rFonts w:hint="eastAsia"/>
        </w:rPr>
      </w:pPr>
      <w:r>
        <w:rPr>
          <w:rFonts w:hint="eastAsia"/>
        </w:rPr>
        <w:t>Q4：Redis 分布式锁怎么实现？要注意什么？</w:t>
      </w:r>
    </w:p>
    <w:p w14:paraId="4E290C50">
      <w:pPr>
        <w:rPr>
          <w:rFonts w:hint="eastAsia"/>
        </w:rPr>
      </w:pPr>
      <w:r>
        <w:rPr>
          <w:rFonts w:hint="eastAsia"/>
        </w:rPr>
        <w:t xml:space="preserve"> 基于 SETNX （ SET key value NX PX 1000 ）实现，锁 Key 设计成 业务前缀+场次号/活动编号 。用于场次开启幂等、开奖原子性、参与人数并发控制。三个注意点：① 锁粒度要细，避免影响并发；② 必须有超时自动释放，防死锁；③ 业务执行时间不能超过锁过期时间，否则锁会被误释放，需要配合 lua 脚本或看门狗续期。</w:t>
      </w:r>
    </w:p>
    <w:p w14:paraId="2B7023D0">
      <w:pPr>
        <w:rPr>
          <w:rFonts w:hint="eastAsia"/>
        </w:rPr>
      </w:pPr>
      <w:r>
        <w:rPr>
          <w:rFonts w:hint="eastAsia"/>
        </w:rPr>
        <w:t>Q5：JMQ 延迟消息怎么实现定时开奖？</w:t>
      </w:r>
    </w:p>
    <w:p w14:paraId="367CE03E">
      <w:pPr>
        <w:rPr>
          <w:rFonts w:hint="eastAsia"/>
        </w:rPr>
      </w:pPr>
      <w:r>
        <w:rPr>
          <w:rFonts w:hint="eastAsia"/>
        </w:rPr>
        <w:t xml:space="preserve"> 场次开启时计算场次剩余时间，发送一条 JMQ 延迟消息，消息属性里设置 JMQ_INNER_TIMER_DELAY_SEC ，消息体带场次号、活动号、渠道。场次到期后 LotteryResultListener 消费消息触发开奖：更新场次状态、从参与记录里按规则随机抽中奖者、异步发奖。相比定时轮询，延迟消息降低系统负载、时间精度高、支持重试保证可靠性。</w:t>
      </w:r>
    </w:p>
    <w:p w14:paraId="6A5F0455">
      <w:pPr>
        <w:rPr>
          <w:rFonts w:hint="eastAsia"/>
        </w:rPr>
      </w:pPr>
      <w:r>
        <w:rPr>
          <w:rFonts w:hint="eastAsia"/>
        </w:rPr>
        <w:t>Q6：缓存是怎么设计的？命中率 92% 怎么做到的？</w:t>
      </w:r>
    </w:p>
    <w:p w14:paraId="20DE3E12">
      <w:pPr>
        <w:rPr>
          <w:rFonts w:hint="eastAsia"/>
        </w:rPr>
      </w:pPr>
      <w:r>
        <w:rPr>
          <w:rFonts w:hint="eastAsia"/>
        </w:rPr>
        <w:t xml:space="preserve"> 采用 Cache-Aside（旁路缓存） 模式：读先查 Redis，未命中查 MySQL 再回填；写先更新 MySQL，再删 Redis 对应 Key，避免不一致。热点数据（活动配置、用户参与资格）设 TTL 防内存膨胀。另外做了 多级缓存 ：L1 本地 Guava Cache 存热点配置，L2 Redis 存场次/记录/统计。还做了缓存穿透保护（空值缓存 + 参数校验拦截非法请求）。命中率从 0 提到 92%，MySQL 读 QPS 下降 70%。</w:t>
      </w:r>
    </w:p>
    <w:p w14:paraId="0DFA65B4">
      <w:pPr>
        <w:rPr>
          <w:rFonts w:hint="eastAsia"/>
        </w:rPr>
      </w:pPr>
      <w:r>
        <w:rPr>
          <w:rFonts w:hint="eastAsia"/>
        </w:rPr>
        <w:t>Q7：SQL 慢查询怎么优化的？（重点，京东面试几乎必问）</w:t>
      </w:r>
    </w:p>
    <w:p w14:paraId="09447C20">
      <w:pPr>
        <w:rPr>
          <w:rFonts w:hint="eastAsia"/>
        </w:rPr>
      </w:pPr>
      <w:r>
        <w:rPr>
          <w:rFonts w:hint="eastAsia"/>
        </w:rPr>
        <w:t xml:space="preserve"> 用 EXPLAIN 看执行计划，发现关联查询没走索引、导致回表甚至全表扫描。补建了 (activity_id, status, create_time) 复合索引，让查询走索引覆盖，避免回表，单次查询从 120ms 降到 5ms。核心接口 P99 从 800ms+ 降到 200ms 以内。复合索引的关键是最左前缀原则，把等值查询字段 activity_id 放最前， status 其次，范围查询 create_time 放最后。</w:t>
      </w:r>
    </w:p>
    <w:p w14:paraId="4BD9BFB5">
      <w:pPr>
        <w:rPr>
          <w:rFonts w:hint="eastAsia"/>
        </w:rPr>
      </w:pPr>
      <w:r>
        <w:rPr>
          <w:rFonts w:hint="eastAsia"/>
        </w:rPr>
        <w:t>Q8：并发场景下怎么保证数据一致性，防止超发/少发？</w:t>
      </w:r>
    </w:p>
    <w:p w14:paraId="3C4B607B">
      <w:pPr>
        <w:rPr>
          <w:rFonts w:hint="eastAsia"/>
        </w:rPr>
      </w:pPr>
      <w:r>
        <w:rPr>
          <w:rFonts w:hint="eastAsia"/>
        </w:rPr>
        <w:t xml:space="preserve"> 把发券链路拆成「校验资格→扣减库存→写发放记录」三步，封装在同一 @Transactional 事务里，用 InnoDB 的 ACID 保证原子性，任一步失败整体回滚。扣减库存用 SELECT ... FOR UPDATE 行级锁防止超卖。同时 HikariCP 连接池从默认 10 调到 30，加 leakDetectionThreshold 检测连接泄漏。接口层加滑动窗口限流（Redis ZSET），对同一用户同一活动限频。</w:t>
      </w:r>
    </w:p>
    <w:p w14:paraId="1D306149">
      <w:pPr>
        <w:rPr>
          <w:rFonts w:hint="eastAsia"/>
        </w:rPr>
      </w:pPr>
      <w:r>
        <w:rPr>
          <w:rFonts w:hint="eastAsia"/>
        </w:rPr>
        <w:t>Q9：幂等性怎么保证？</w:t>
      </w:r>
    </w:p>
    <w:p w14:paraId="777603F6">
      <w:pPr>
        <w:rPr>
          <w:rFonts w:hint="eastAsia"/>
        </w:rPr>
      </w:pPr>
      <w:r>
        <w:rPr>
          <w:rFonts w:hint="eastAsia"/>
        </w:rPr>
        <w:t xml:space="preserve"> 三层：① 抽奖次数增加时生成唯一请求号 requestNo = pin + channel + timestamp ，底层 RPC 基于 requestNo 幂等，防重复发放；② 任务状态机严格流转（已领取→已完成→领奖成功/失败），前置状态校验防重复提交；③ 缓存锁 + 状态校验双重保障。</w:t>
      </w:r>
    </w:p>
    <w:p w14:paraId="316B63EE">
      <w:pPr>
        <w:rPr>
          <w:rFonts w:hint="eastAsia"/>
        </w:rPr>
      </w:pPr>
      <w:r>
        <w:rPr>
          <w:rFonts w:hint="eastAsia"/>
        </w:rPr>
        <w:t>Q10：一分抽奖的数据一致性保障（六大机制）？</w:t>
      </w:r>
    </w:p>
    <w:p w14:paraId="0894B34F">
      <w:pPr>
        <w:rPr>
          <w:rFonts w:hint="eastAsia"/>
        </w:rPr>
      </w:pPr>
      <w:r>
        <w:rPr>
          <w:rFonts w:hint="eastAsia"/>
        </w:rPr>
        <w:t xml:space="preserve"> ① 分布式锁（JimDB tryLock ）做 Read-Modify-Write 原子更新；② 状态机流转控制（ MissionStatusEnum 单向流转）；③ 幂等设计（唯一 requestNo + Key 唯一性）；④ 缓存与底层系统一致性（先调 RPC 成功再更新缓存，失败不更新，保证最终一致）；⑤ 并发原子操作（ incr 原子计数）；⑥ MQ 异步解耦（消费成功才加次数，失败重试）。</w:t>
      </w:r>
    </w:p>
    <w:p w14:paraId="44AAA466">
      <w:pPr>
        <w:rPr>
          <w:rFonts w:hint="eastAsia"/>
        </w:rPr>
      </w:pPr>
      <w:r>
        <w:rPr>
          <w:rFonts w:hint="eastAsia"/>
        </w:rPr>
        <w:t>## 三、字节实习：Billing info 重构（DDD 深挖高频题）</w:t>
      </w:r>
    </w:p>
    <w:p w14:paraId="6295B498">
      <w:pPr>
        <w:rPr>
          <w:rFonts w:hint="eastAsia"/>
        </w:rPr>
      </w:pPr>
      <w:r>
        <w:rPr>
          <w:rFonts w:hint="eastAsia"/>
        </w:rPr>
        <w:t>Q1：为什么做这次重构？核心痛点是什么？</w:t>
      </w:r>
    </w:p>
    <w:p w14:paraId="20362232">
      <w:pPr>
        <w:rPr>
          <w:rFonts w:hint="eastAsia"/>
        </w:rPr>
      </w:pPr>
      <w:r>
        <w:rPr>
          <w:rFonts w:hint="eastAsia"/>
        </w:rPr>
        <w:t xml:space="preserve"> Billing Info（税号、地址、联系人）是算税、开票、对账、收银台、还款等链路的共同依赖，一旦缺失或口径不一致，会导致算税错误、发票不合规、客户无法支付。重构前有四大问题：① 数据逻辑混乱、冗余严重 （Account 维度 4870 条、Contract 维度 3114 万条大量冗余，还存在隐藏的覆盖逻辑）；② 入口/链路/接口过度分散 （20+ 页面入口、23 个接口、10+ 业务方、老新 SDK 并存）；③ 自助/非自助链路差异大 （字段名、校验规则、双写逻辑都不统一）；④ 校验薄弱 ，很多问题只能靠事故暴露（如 PromotePro 升级失败影响 1800+ 用户）。</w:t>
      </w:r>
    </w:p>
    <w:p w14:paraId="0AF23D27">
      <w:pPr>
        <w:rPr>
          <w:rFonts w:hint="eastAsia"/>
        </w:rPr>
      </w:pPr>
      <w:r>
        <w:rPr>
          <w:rFonts w:hint="eastAsia"/>
        </w:rPr>
        <w:t>Q2：你提出的 company 概念是什么意思？DDD 聚合根怎么用的？</w:t>
      </w:r>
    </w:p>
    <w:p w14:paraId="0A43B509">
      <w:pPr>
        <w:rPr>
          <w:rFonts w:hint="eastAsia"/>
        </w:rPr>
      </w:pPr>
      <w:r>
        <w:rPr>
          <w:rFonts w:hint="eastAsia"/>
        </w:rPr>
        <w:t xml:space="preserve"> 梳理历史库表时发现，不同业务方对「企业」的建模不一致——有的用 enterprise_id ，有的用 company_code ，有的直接用 account_id 。这种多义性是上层混乱的根因。我用 DDD 思想提出 company 作为统一聚合根 ，把税务信息建模为以 company 为核心的聚合，下面挂 tax_profile（税务档案）、invoice_record（开票记录）、tax_exemption（免税资质）等值对象。最终把分散的 12 张表收敛成 4 张核心表，消除 15+ 冗余字段。</w:t>
      </w:r>
    </w:p>
    <w:p w14:paraId="5B9E2317">
      <w:pPr>
        <w:rPr>
          <w:rFonts w:hint="eastAsia"/>
        </w:rPr>
      </w:pPr>
      <w:r>
        <w:rPr>
          <w:rFonts w:hint="eastAsia"/>
        </w:rPr>
        <w:t>Q3：表是怎么拆的？</w:t>
      </w:r>
    </w:p>
    <w:p w14:paraId="422EFC39">
      <w:pPr>
        <w:rPr>
          <w:rFonts w:hint="eastAsia"/>
        </w:rPr>
      </w:pPr>
      <w:r>
        <w:rPr>
          <w:rFonts w:hint="eastAsia"/>
        </w:rPr>
        <w:t xml:space="preserve"> 核心是三张 base 表 + 关联关系表： account_billing_info_base （Account 维度，只保留 Billing info only 类型）、 contract_billing_info_base （Contract 维度，只保留非 Billing info only）、 adv_billing_info_base （虚客维度），加 bill_to_party_relation 关联关系表，以及地址表、联系人表。关键思路是 Billing info only/自助客户达到 Account:Billing=1:1，Contract 维度冗余全废弃 ；Bill to 不再单独存副本，改为通过 base id 引用，做到「B 的 Billing info 只有一份」。</w:t>
      </w:r>
    </w:p>
    <w:p w14:paraId="3ED1399A">
      <w:pPr>
        <w:rPr>
          <w:rFonts w:hint="eastAsia"/>
        </w:rPr>
      </w:pPr>
      <w:r>
        <w:rPr>
          <w:rFonts w:hint="eastAsia"/>
        </w:rPr>
        <w:t>Q4：为什么查询密集用 Go，业务密集用 Java？怎么通信？</w:t>
      </w:r>
    </w:p>
    <w:p w14:paraId="5AC6C365">
      <w:pPr>
        <w:rPr>
          <w:rFonts w:hint="eastAsia"/>
        </w:rPr>
      </w:pPr>
      <w:r>
        <w:rPr>
          <w:rFonts w:hint="eastAsia"/>
        </w:rPr>
        <w:t xml:space="preserve"> 查询密集型接口用 Go 是因为 goroutine 高并发优势，业务逻辑密集型保留 Java Spring 是因为历史业务逻辑沉淀多、事务生态成熟。两者通过公司内部 RPC 框架通信。重构后批量查询接口 QPS 从 1k 提升到 4-5k req/s。</w:t>
      </w:r>
    </w:p>
    <w:p w14:paraId="3060AA8F">
      <w:pPr>
        <w:rPr>
          <w:rFonts w:hint="eastAsia"/>
        </w:rPr>
      </w:pPr>
      <w:r>
        <w:rPr>
          <w:rFonts w:hint="eastAsia"/>
        </w:rPr>
        <w:t>Q5：接口重构怎么做分层的？</w:t>
      </w:r>
    </w:p>
    <w:p w14:paraId="70C5EC93">
      <w:pPr>
        <w:rPr>
          <w:rFonts w:hint="eastAsia"/>
        </w:rPr>
      </w:pPr>
      <w:r>
        <w:rPr>
          <w:rFonts w:hint="eastAsia"/>
        </w:rPr>
        <w:t xml:space="preserve"> 严格 Controller → Service → Repository 三层解耦：Controller 只做参数校验和 DTO 转换，Service 封装业务逻辑（开票前置校验、税率计算），Repository 负责数据库交互。统一入参/出参 Schema 和错误码枚举。方法体从 300+ 行缩减到平均 60 行以内，圈复杂度从 20+ 降到 8 以下。</w:t>
      </w:r>
    </w:p>
    <w:p w14:paraId="6A13EE9A">
      <w:pPr>
        <w:rPr>
          <w:rFonts w:hint="eastAsia"/>
        </w:rPr>
      </w:pPr>
      <w:r>
        <w:rPr>
          <w:rFonts w:hint="eastAsia"/>
        </w:rPr>
        <w:t>Q6：10+ 业务方数据迁移怎么做，怎么保证不丢数据？</w:t>
      </w:r>
    </w:p>
    <w:p w14:paraId="5736F0AD">
      <w:pPr>
        <w:rPr>
          <w:rFonts w:hint="eastAsia"/>
        </w:rPr>
      </w:pPr>
      <w:r>
        <w:rPr>
          <w:rFonts w:hint="eastAsia"/>
        </w:rPr>
        <w:t xml:space="preserve"> 采用「杜绝增量、逐步减少存量」的节奏 + 迁移对账脚本。新数据直接走新模型，存量数据通过对账脚本比对迁移前后结果，保证数据平滑迁移、无丢失。重构不是简单替换代码，而是先厘清业务对象、数据关系、系统职责再动手。</w:t>
      </w:r>
    </w:p>
    <w:p w14:paraId="1419AB94">
      <w:pPr>
        <w:rPr>
          <w:rFonts w:hint="eastAsia"/>
        </w:rPr>
      </w:pPr>
      <w:r>
        <w:rPr>
          <w:rFonts w:hint="eastAsia"/>
        </w:rPr>
        <w:t>## 四、字节实习：Transaction Skill/Agent + Whitebox</w:t>
      </w:r>
    </w:p>
    <w:p w14:paraId="7A565130">
      <w:pPr>
        <w:rPr>
          <w:rFonts w:hint="eastAsia"/>
        </w:rPr>
      </w:pPr>
      <w:r>
        <w:rPr>
          <w:rFonts w:hint="eastAsia"/>
        </w:rPr>
        <w:t>Q1：这个 Agent 系统整体架构是什么？</w:t>
      </w:r>
    </w:p>
    <w:p w14:paraId="041B6B8D">
      <w:pPr>
        <w:rPr>
          <w:rFonts w:hint="eastAsia"/>
        </w:rPr>
      </w:pPr>
      <w:r>
        <w:rPr>
          <w:rFonts w:hint="eastAsia"/>
        </w:rPr>
        <w:t xml:space="preserve"> 分 5 个核心模块： OncallAgent （对外提供知识问答、问题诊断两大能力，支持同步和流式）、 SkillsManager （Skill 版本管理和上下线、debug）、 SkillsGenerator （基于 feedback 离线自动生成 Skill）、 Knowledge Mining （交易领域文档/代码知识采集挖掘）。底层是多智能体协同 + SSE 流式返回。</w:t>
      </w:r>
    </w:p>
    <w:p w14:paraId="68A5410B">
      <w:pPr>
        <w:rPr>
          <w:rFonts w:hint="eastAsia"/>
        </w:rPr>
      </w:pPr>
      <w:r>
        <w:rPr>
          <w:rFonts w:hint="eastAsia"/>
        </w:rPr>
        <w:t>Q2：Skill 是怎么编排的？为什么不用最初的「每个 Skill 包成一个 ReActAgent」？</w:t>
      </w:r>
    </w:p>
    <w:p w14:paraId="3E63F4B1">
      <w:pPr>
        <w:rPr>
          <w:rFonts w:hint="eastAsia"/>
        </w:rPr>
      </w:pPr>
      <w:r>
        <w:rPr>
          <w:rFonts w:hint="eastAsia"/>
        </w:rPr>
        <w:t xml:space="preserve"> 最初把每个 Skill 封装成 Tool 交给模型选择，执行时每个 Skill 起一个独立 ReAct 子 Agent。但暴露出三个问题：嵌套调用耗时、复杂问题只能选一个 Skill 无法灵活组合、跨域子问题无法递归求解。于是改成 编排能力 ：① Skill Router 用大模型挑候选 Skill；② 依赖解析 用 BFS 算法解析依赖，Skill 可依赖原子工具也可通过 {{子任务}} 占位符递归调用其他 Skill，生成一张 Skill 执行图；③ ReAct Executor 把技能图 + 说明 + 用户问题组装成 System Prompt 交给 Eino 框架的 ChatModelAgent 循环执行。</w:t>
      </w:r>
    </w:p>
    <w:p w14:paraId="7ADDF7EF">
      <w:pPr>
        <w:rPr>
          <w:rFonts w:hint="eastAsia"/>
        </w:rPr>
      </w:pPr>
      <w:r>
        <w:rPr>
          <w:rFonts w:hint="eastAsia"/>
        </w:rPr>
        <w:t>Q3：MVCC-Skill 软链接版本管理是解决什么问题的？</w:t>
      </w:r>
    </w:p>
    <w:p w14:paraId="2810EAFF">
      <w:pPr>
        <w:rPr>
          <w:rFonts w:hint="eastAsia"/>
        </w:rPr>
      </w:pPr>
      <w:r>
        <w:rPr>
          <w:rFonts w:hint="eastAsia"/>
        </w:rPr>
        <w:t xml:space="preserve"> 解决测试污染和版本管理混乱。核心是「解耦 Skill 的存储与运行时环境」，通过软链接实现多版本并存和秒级切换。每个 Pod 上有 Skill Repo（真实存储）、Skill Published（全软链接指向线上版本）、Skill Tested（独立测试目录，软链接指向测试版本+稳定依赖版本）。优点：轻量（软链接几乎零磁盘开销）、环境隔离、秒级回滚、保留原始文件结构。</w:t>
      </w:r>
    </w:p>
    <w:p w14:paraId="123B09AE">
      <w:pPr>
        <w:rPr>
          <w:rFonts w:hint="eastAsia"/>
        </w:rPr>
      </w:pPr>
      <w:r>
        <w:rPr>
          <w:rFonts w:hint="eastAsia"/>
        </w:rPr>
        <w:t>Q4：Skill 生成能力（Transaction AI Studio）的整体闭环是什么？</w:t>
      </w:r>
    </w:p>
    <w:p w14:paraId="0191871F">
      <w:pPr>
        <w:rPr>
          <w:rFonts w:hint="eastAsia"/>
        </w:rPr>
      </w:pPr>
      <w:r>
        <w:rPr>
          <w:rFonts w:hint="eastAsia"/>
        </w:rPr>
        <w:t xml:space="preserve"> 用 Codex（Code Agent） 承担 Skill 开发（因为写 Skill 本质和写代码很像），后端与工作区解耦，工作区放 TAE Sandbox 隔离，ByteNAS 持久化。核心是 Meta Skill 驱动的 Loop ：需求理解与路由 → 信息探索与能力补齐 → 开写前对齐 → Skill 写作 → Review → 真实用例测试 → Trace 验证 → Evaluator 评测 → 可发布。任一环节不过就回退修复，信息不足就 Ask Human。</w:t>
      </w:r>
    </w:p>
    <w:p w14:paraId="6F402930">
      <w:pPr>
        <w:rPr>
          <w:rFonts w:hint="eastAsia"/>
        </w:rPr>
      </w:pPr>
      <w:r>
        <w:rPr>
          <w:rFonts w:hint="eastAsia"/>
        </w:rPr>
        <w:t>Q5：怎么保证生成的 Skill 真实可运行、正确？</w:t>
      </w:r>
    </w:p>
    <w:p w14:paraId="7A25E570">
      <w:pPr>
        <w:rPr>
          <w:rFonts w:hint="eastAsia"/>
        </w:rPr>
      </w:pPr>
      <w:r>
        <w:rPr>
          <w:rFonts w:hint="eastAsia"/>
        </w:rPr>
        <w:t xml:space="preserve"> 三层闭环：① Test 接口 证明能真实运行（真实模型/路由/工具环境跑一次）；② Trace 验证 用 Fornax CLI 拉 log_id 的完整 Trace，检查目标 Skill 是否真的触发、是否按预期执行；③ 双 Evaluator 评测 （Answer_correctness 判断答案是否正确、Skill_selection_correctness 判断 Skill 是否被真正选对）。三个全过才准发布。</w:t>
      </w:r>
    </w:p>
    <w:p w14:paraId="7D13D982">
      <w:pPr>
        <w:rPr>
          <w:rFonts w:hint="eastAsia"/>
        </w:rPr>
      </w:pPr>
      <w:r>
        <w:rPr>
          <w:rFonts w:hint="eastAsia"/>
        </w:rPr>
        <w:t>Q6：Whitebox 是什么？你用它的场景？</w:t>
      </w:r>
    </w:p>
    <w:p w14:paraId="7D8468DC">
      <w:pPr>
        <w:rPr>
          <w:rFonts w:hint="eastAsia"/>
        </w:rPr>
      </w:pPr>
      <w:r>
        <w:rPr>
          <w:rFonts w:hint="eastAsia"/>
        </w:rPr>
        <w:t xml:space="preserve"> Whitebox 是基于 TestNG 二次开发、完全数据驱动的本地测试框架，能连接真实代码依赖组件、不需要部署服务就能做本地接口级测试，主要是 mock 依赖。它更关注服务内部逻辑质量，适合「代码层级多、PSM 关系复杂、本地启动成本高、依赖接口多需 mock、MQ/cronjob」的服务。我把它接入 aico-test 框架，对税票平台做白盒测试，接入 SDD 流程化管控，实现「从需求到实现到集成测试」的 AI 编程完整工作流。</w:t>
      </w:r>
    </w:p>
    <w:p w14:paraId="40E889C1">
      <w:pPr>
        <w:rPr>
          <w:rFonts w:hint="eastAsia"/>
        </w:rPr>
      </w:pPr>
      <w:r>
        <w:rPr>
          <w:rFonts w:hint="eastAsia"/>
        </w:rPr>
        <w:t>## 五、实验室项目</w:t>
      </w:r>
    </w:p>
    <w:p w14:paraId="19FCC3E9">
      <w:pPr>
        <w:rPr>
          <w:rFonts w:hint="eastAsia"/>
        </w:rPr>
      </w:pPr>
      <w:r>
        <w:rPr>
          <w:rFonts w:hint="eastAsia"/>
        </w:rPr>
        <w:t>Q1：软仪表系统怎么打通 OPCUA 到信息模型？</w:t>
      </w:r>
    </w:p>
    <w:p w14:paraId="00187118">
      <w:pPr>
        <w:rPr>
          <w:rFonts w:hint="eastAsia"/>
        </w:rPr>
      </w:pPr>
      <w:r>
        <w:rPr>
          <w:rFonts w:hint="eastAsia"/>
        </w:rPr>
        <w:t xml:space="preserve"> 工业现场 PLC/DCS 通过 OPCUA 暴露数据，但物理寄存器地址和业务语义（如「塔顶温度」）之间存在鸿沟。我用 Pyro4 远程对象通信开发分布式采集代理部署在边缘节点，通过 OPCUA 订阅实时数据流（10 次/秒），再建「物理寄存器地址→业务语义变量」的映射字典，转成结构化 JSON Schema（变量名、单位、时间戳、质量戳），实现物理资产数字化孪生映射，上层预测服务不用关心底层协议。</w:t>
      </w:r>
    </w:p>
    <w:p w14:paraId="2052BB5C">
      <w:pPr>
        <w:rPr>
          <w:rFonts w:hint="eastAsia"/>
        </w:rPr>
      </w:pPr>
      <w:r>
        <w:rPr>
          <w:rFonts w:hint="eastAsia"/>
        </w:rPr>
        <w:t>Q2：预测模型怎么做？为什么 LSTM + LightGBM 融合？</w:t>
      </w:r>
    </w:p>
    <w:p w14:paraId="050B698D">
      <w:pPr>
        <w:rPr>
          <w:rFonts w:hint="eastAsia"/>
        </w:rPr>
      </w:pPr>
      <w:r>
        <w:rPr>
          <w:rFonts w:hint="eastAsia"/>
        </w:rPr>
        <w:t xml:space="preserve"> LSTM 捕捉时序数据的长程依赖（温度上升趋势对产品纯度的滞后影响），LightGBM 处理静态工艺参数（原料批次、催化剂类型）与预测量间的非线性映射，两模型输出加权融合。再加 3σ 统计残差检测做校验层，预测残差超 3σ 阈值触发告警，避免模型在未知工况下过度自信。</w:t>
      </w:r>
    </w:p>
    <w:p w14:paraId="60F7456D">
      <w:pPr>
        <w:rPr>
          <w:rFonts w:hint="eastAsia"/>
        </w:rPr>
      </w:pPr>
      <w:r>
        <w:rPr>
          <w:rFonts w:hint="eastAsia"/>
        </w:rPr>
        <w:t>Q3：智搭低代码平台的核心思路？</w:t>
      </w:r>
    </w:p>
    <w:p w14:paraId="70EFEFF7">
      <w:r>
        <w:rPr>
          <w:rFonts w:hint="eastAsia"/>
        </w:rPr>
        <w:t xml:space="preserve"> 用户用自然语言描述需求（如「我需要一个钣金件首件检验表单，含四个字段」），大模型解析成结构化 Schema JSON，Schema 定义三要素：字段定义（映射表单控件）、页面布局（映射页面结构）、数据流（映射后端 CRUD），实现一套 Schema 同时驱动前后端，避免传统开发前后端反复对齐接口。已在哈飞钣金车间、总装车间落地。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533D3"/>
    <w:rsid w:val="5C753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2026-08-13T05:58:00Z</dcterms:created>
  <dc:creator>把酒祝东风</dc:creator>
  <cp:lastModifiedBy>把酒祝东风</cp:lastModifiedBy>
  <dcterms:modified xsi:type="dcterms:W3CDTF">2026-08-13T05:58:37Z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0EFF62D122E0402498AE28550C290CB2_11</vt:lpwstr>
  </property>
  <property fmtid="{D5CDD505-2E9C-101B-9397-08002B2CF9AE}" pid="4" name="KSOTemplateDocerSaveRecord">
    <vt:lpwstr>eyJoZGlkIjoiOTQxYmM1OWIzZGNhZjRmZWUwMjdlNzU1ODdjMTU0ZTIiLCJ1c2VySWQiOiIxMDM2OTY5MjM0In0=</vt:lpwstr>
  </property>
</Properties>
</file>