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6BB94" w14:textId="210A5292" w:rsidR="00383A5B" w:rsidRPr="00D62213" w:rsidRDefault="00383A5B" w:rsidP="00383A5B">
      <w:pPr>
        <w:jc w:val="center"/>
        <w:rPr>
          <w:rFonts w:hint="eastAsia"/>
          <w:b/>
          <w:bCs/>
          <w:u w:val="single"/>
          <w:lang w:val="en-US"/>
        </w:rPr>
      </w:pPr>
      <w:r w:rsidRPr="00383A5B">
        <w:rPr>
          <w:b/>
          <w:bCs/>
          <w:u w:val="single"/>
        </w:rPr>
        <w:t xml:space="preserve">Competitor Analysis Report for </w:t>
      </w:r>
      <w:r w:rsidR="008678C6">
        <w:rPr>
          <w:rFonts w:hint="eastAsia"/>
          <w:b/>
          <w:bCs/>
          <w:u w:val="single"/>
          <w:lang w:eastAsia="zh-CN"/>
        </w:rPr>
        <w:t>Conestoga Provincial Park Online Reservation Web A</w:t>
      </w:r>
      <w:r w:rsidR="008678C6">
        <w:rPr>
          <w:b/>
          <w:bCs/>
          <w:u w:val="single"/>
          <w:lang w:eastAsia="zh-CN"/>
        </w:rPr>
        <w:t>p</w:t>
      </w:r>
      <w:r w:rsidR="008678C6">
        <w:rPr>
          <w:rFonts w:hint="eastAsia"/>
          <w:b/>
          <w:bCs/>
          <w:u w:val="single"/>
          <w:lang w:eastAsia="zh-CN"/>
        </w:rPr>
        <w:t>p</w:t>
      </w:r>
    </w:p>
    <w:p w14:paraId="602F4F48" w14:textId="77777777" w:rsidR="00383A5B" w:rsidRPr="00383A5B" w:rsidRDefault="00383A5B" w:rsidP="00383A5B">
      <w:pPr>
        <w:rPr>
          <w:b/>
          <w:bCs/>
        </w:rPr>
      </w:pPr>
      <w:r w:rsidRPr="00383A5B">
        <w:rPr>
          <w:b/>
          <w:bCs/>
        </w:rPr>
        <w:t xml:space="preserve">Introduction: </w:t>
      </w:r>
    </w:p>
    <w:p w14:paraId="16ACB8D8" w14:textId="77777777" w:rsidR="00D62213" w:rsidRDefault="00D62213" w:rsidP="00383A5B">
      <w:pPr>
        <w:rPr>
          <w:lang w:eastAsia="zh-CN"/>
        </w:rPr>
      </w:pPr>
      <w:r w:rsidRPr="00D62213">
        <w:t xml:space="preserve">This report evaluates the competitive landscape for online reservation systems focusing on sustainability in Ontario’s provincial parks, with an emphasis on Conestoga Provincial </w:t>
      </w:r>
      <w:proofErr w:type="spellStart"/>
      <w:r w:rsidRPr="00D62213">
        <w:t>Park.</w:t>
      </w:r>
    </w:p>
    <w:p w14:paraId="583F88A3" w14:textId="5C17C350" w:rsidR="00383A5B" w:rsidRPr="00383A5B" w:rsidRDefault="00383A5B" w:rsidP="00383A5B">
      <w:pPr>
        <w:rPr>
          <w:b/>
          <w:bCs/>
        </w:rPr>
      </w:pPr>
      <w:r w:rsidRPr="00383A5B">
        <w:rPr>
          <w:b/>
          <w:bCs/>
        </w:rPr>
        <w:t>Researc</w:t>
      </w:r>
      <w:proofErr w:type="spellEnd"/>
      <w:r w:rsidRPr="00383A5B">
        <w:rPr>
          <w:b/>
          <w:bCs/>
        </w:rPr>
        <w:t xml:space="preserve">h Methodology: </w:t>
      </w:r>
    </w:p>
    <w:p w14:paraId="1F29CE82" w14:textId="77777777" w:rsidR="00D62213" w:rsidRDefault="00D62213" w:rsidP="00383A5B">
      <w:pPr>
        <w:rPr>
          <w:lang w:eastAsia="zh-CN"/>
        </w:rPr>
      </w:pPr>
      <w:r w:rsidRPr="00D62213">
        <w:t xml:space="preserve">Our analysis is based on a combination of desktop research, user reviews, and feature comparisons to understand the strengths and weaknesses of existing </w:t>
      </w:r>
      <w:proofErr w:type="spellStart"/>
      <w:r w:rsidRPr="00D62213">
        <w:t>systems.</w:t>
      </w:r>
    </w:p>
    <w:p w14:paraId="4D9E0EC3" w14:textId="4FD450BA" w:rsidR="00383A5B" w:rsidRPr="00383A5B" w:rsidRDefault="00383A5B" w:rsidP="00383A5B">
      <w:pPr>
        <w:rPr>
          <w:b/>
          <w:bCs/>
        </w:rPr>
      </w:pPr>
      <w:r w:rsidRPr="00383A5B">
        <w:rPr>
          <w:b/>
          <w:bCs/>
        </w:rPr>
        <w:t>Competito</w:t>
      </w:r>
      <w:proofErr w:type="spellEnd"/>
      <w:r w:rsidRPr="00383A5B">
        <w:rPr>
          <w:b/>
          <w:bCs/>
        </w:rPr>
        <w:t xml:space="preserve">r Identification: </w:t>
      </w:r>
    </w:p>
    <w:p w14:paraId="4D4AD8B5" w14:textId="508D4A8D" w:rsidR="00383A5B" w:rsidRPr="00383A5B" w:rsidRDefault="00383A5B" w:rsidP="00383A5B">
      <w:r w:rsidRPr="00383A5B">
        <w:t xml:space="preserve">1. </w:t>
      </w:r>
      <w:proofErr w:type="spellStart"/>
      <w:r w:rsidR="00D62213" w:rsidRPr="00D62213">
        <w:t>EcoReserveApp</w:t>
      </w:r>
      <w:proofErr w:type="spellEnd"/>
      <w:r w:rsidR="00D62213" w:rsidRPr="00D62213">
        <w:t xml:space="preserve"> </w:t>
      </w:r>
      <w:r>
        <w:t>(</w:t>
      </w:r>
      <w:r w:rsidRPr="00383A5B">
        <w:t>https://</w:t>
      </w:r>
      <w:r w:rsidR="00D62213">
        <w:t>www.</w:t>
      </w:r>
      <w:r w:rsidR="00D62213">
        <w:rPr>
          <w:rFonts w:hint="eastAsia"/>
          <w:lang w:eastAsia="zh-CN"/>
        </w:rPr>
        <w:t>e</w:t>
      </w:r>
      <w:r w:rsidR="00D62213" w:rsidRPr="00D62213">
        <w:t>co</w:t>
      </w:r>
      <w:r w:rsidR="00D62213">
        <w:rPr>
          <w:rFonts w:hint="eastAsia"/>
          <w:lang w:eastAsia="zh-CN"/>
        </w:rPr>
        <w:t>r</w:t>
      </w:r>
      <w:r w:rsidR="00D62213" w:rsidRPr="00D62213">
        <w:t>eserve</w:t>
      </w:r>
      <w:r w:rsidRPr="00383A5B">
        <w:t>.org/</w:t>
      </w:r>
      <w:proofErr w:type="gramStart"/>
      <w:r>
        <w:t>)</w:t>
      </w:r>
      <w:r w:rsidRPr="00383A5B">
        <w:t xml:space="preserve"> </w:t>
      </w:r>
      <w:r w:rsidR="00D62213">
        <w:t>,</w:t>
      </w:r>
      <w:proofErr w:type="gramEnd"/>
      <w:r w:rsidR="00D62213" w:rsidRPr="00D62213">
        <w:t xml:space="preserve"> </w:t>
      </w:r>
      <w:r w:rsidR="00D62213" w:rsidRPr="00D62213">
        <w:t>a web-based platform used by several parks across Eastern Ontario for campsite reservations and trail management.</w:t>
      </w:r>
    </w:p>
    <w:p w14:paraId="105E0DFC" w14:textId="77777777" w:rsidR="00383A5B" w:rsidRPr="00383A5B" w:rsidRDefault="00383A5B" w:rsidP="00383A5B">
      <w:pPr>
        <w:rPr>
          <w:b/>
          <w:bCs/>
        </w:rPr>
      </w:pPr>
      <w:r w:rsidRPr="00383A5B">
        <w:rPr>
          <w:b/>
          <w:bCs/>
        </w:rPr>
        <w:t xml:space="preserve">Analysis: </w:t>
      </w:r>
    </w:p>
    <w:p w14:paraId="764D4A0C" w14:textId="4B910795" w:rsidR="00383A5B" w:rsidRPr="00383A5B" w:rsidRDefault="00383A5B" w:rsidP="00383A5B">
      <w:r w:rsidRPr="00383A5B">
        <w:t xml:space="preserve">1. </w:t>
      </w:r>
      <w:proofErr w:type="spellStart"/>
      <w:r w:rsidR="00D62213" w:rsidRPr="00D62213">
        <w:t>EcoReserveApp</w:t>
      </w:r>
      <w:proofErr w:type="spellEnd"/>
      <w:r w:rsidRPr="00383A5B">
        <w:t xml:space="preserve">: </w:t>
      </w:r>
    </w:p>
    <w:p w14:paraId="597B66F2" w14:textId="77777777" w:rsidR="00D62213" w:rsidRDefault="00383A5B" w:rsidP="00383A5B">
      <w:r w:rsidRPr="00383A5B">
        <w:t xml:space="preserve">- Strengths: </w:t>
      </w:r>
      <w:proofErr w:type="spellStart"/>
      <w:r w:rsidR="00D62213" w:rsidRPr="00D62213">
        <w:t>EcoReserveApp</w:t>
      </w:r>
      <w:proofErr w:type="spellEnd"/>
      <w:r w:rsidR="00D62213" w:rsidRPr="00D62213">
        <w:t xml:space="preserve"> boasts an intuitive user interface and robust data handling capabilities. </w:t>
      </w:r>
    </w:p>
    <w:p w14:paraId="293CC77A" w14:textId="0E4BCEED" w:rsidR="00383A5B" w:rsidRPr="00383A5B" w:rsidRDefault="00383A5B" w:rsidP="00383A5B">
      <w:r w:rsidRPr="00383A5B">
        <w:t xml:space="preserve">- Weaknesses: </w:t>
      </w:r>
      <w:r w:rsidR="00D62213" w:rsidRPr="00D62213">
        <w:t>it lacks features specifically tailored for sustainability measures, such as impact reporting and resource usage analytics.</w:t>
      </w:r>
    </w:p>
    <w:p w14:paraId="01D56326" w14:textId="77777777" w:rsidR="00383A5B" w:rsidRPr="00383A5B" w:rsidRDefault="00383A5B" w:rsidP="00383A5B">
      <w:pPr>
        <w:rPr>
          <w:b/>
          <w:bCs/>
        </w:rPr>
      </w:pPr>
      <w:r w:rsidRPr="00383A5B">
        <w:rPr>
          <w:b/>
          <w:bCs/>
        </w:rPr>
        <w:t xml:space="preserve">Market Gap Analysis: </w:t>
      </w:r>
    </w:p>
    <w:p w14:paraId="562D3E5B" w14:textId="77777777" w:rsidR="004A1354" w:rsidRDefault="004A1354" w:rsidP="00383A5B">
      <w:r w:rsidRPr="004A1354">
        <w:t>There is a noticeable gap in the market for a reservation system that not only manages bookings but also integrates advanced sustainability analytics to monitor and minimize ecological impact.</w:t>
      </w:r>
      <w:r w:rsidRPr="004A1354">
        <w:t xml:space="preserve"> </w:t>
      </w:r>
    </w:p>
    <w:p w14:paraId="330EA009" w14:textId="5EFACA3C" w:rsidR="00383A5B" w:rsidRPr="00383A5B" w:rsidRDefault="00383A5B" w:rsidP="00383A5B">
      <w:pPr>
        <w:rPr>
          <w:b/>
          <w:bCs/>
        </w:rPr>
      </w:pPr>
      <w:r w:rsidRPr="00383A5B">
        <w:rPr>
          <w:b/>
          <w:bCs/>
        </w:rPr>
        <w:t xml:space="preserve">Rationale: </w:t>
      </w:r>
    </w:p>
    <w:p w14:paraId="067F4C94" w14:textId="77777777" w:rsidR="001C1226" w:rsidRDefault="001C1226" w:rsidP="00383A5B">
      <w:pPr>
        <w:rPr>
          <w:lang w:eastAsia="zh-CN"/>
        </w:rPr>
      </w:pPr>
      <w:r w:rsidRPr="001C1226">
        <w:t xml:space="preserve">The competitor was chosen for its emphasis on campsite management within Ontario’s provincial parks. By evaluating its features related to sustainability and park visitor management, we can refine our app’s development and positioning. This insight will allow us to tailor our solution to better meet the specific sustainability goals and operational needs of Conestoga Provincial Park, thereby offering a distinctive and more focused service within the provincial park management </w:t>
      </w:r>
      <w:proofErr w:type="spellStart"/>
      <w:r w:rsidRPr="001C1226">
        <w:t>ecosystem.</w:t>
      </w:r>
    </w:p>
    <w:p w14:paraId="7F1A6862" w14:textId="1CA1CE98" w:rsidR="00383A5B" w:rsidRPr="00383A5B" w:rsidRDefault="00383A5B" w:rsidP="00383A5B">
      <w:pPr>
        <w:rPr>
          <w:b/>
          <w:bCs/>
        </w:rPr>
      </w:pPr>
      <w:r w:rsidRPr="00383A5B">
        <w:rPr>
          <w:b/>
          <w:bCs/>
        </w:rPr>
        <w:t>Recommendation</w:t>
      </w:r>
      <w:proofErr w:type="spellEnd"/>
      <w:r w:rsidRPr="00383A5B">
        <w:rPr>
          <w:b/>
          <w:bCs/>
        </w:rPr>
        <w:t xml:space="preserve">s: </w:t>
      </w:r>
    </w:p>
    <w:p w14:paraId="3A494E5F" w14:textId="5D87A277" w:rsidR="004A1354" w:rsidRDefault="004A1354" w:rsidP="004A1354">
      <w:r>
        <w:t>1.</w:t>
      </w:r>
      <w:r>
        <w:t xml:space="preserve"> </w:t>
      </w:r>
      <w:r>
        <w:t>Incorporate real-time sustainability analytics to track and report on resource usage and visitor impact.</w:t>
      </w:r>
    </w:p>
    <w:p w14:paraId="29505F77" w14:textId="78694AD9" w:rsidR="004A1354" w:rsidRDefault="004A1354" w:rsidP="004A1354">
      <w:r>
        <w:t>2.</w:t>
      </w:r>
      <w:r>
        <w:t xml:space="preserve"> </w:t>
      </w:r>
      <w:r>
        <w:t>Develop a feature that allows users to participate in sustainability initiatives directly through the app.</w:t>
      </w:r>
    </w:p>
    <w:p w14:paraId="0B6B209D" w14:textId="5E6CE2F9" w:rsidR="004A1354" w:rsidRDefault="004A1354" w:rsidP="004A1354">
      <w:r>
        <w:t>3.</w:t>
      </w:r>
      <w:r>
        <w:t xml:space="preserve"> </w:t>
      </w:r>
      <w:r>
        <w:t>Introduce educational content about the park’s ecosystems and conservation efforts to foster visitor awareness and engagement.</w:t>
      </w:r>
    </w:p>
    <w:p w14:paraId="10F2AB13" w14:textId="47218A0C" w:rsidR="005C4580" w:rsidRPr="00383A5B" w:rsidRDefault="004A1354" w:rsidP="004A1354">
      <w:pPr>
        <w:rPr>
          <w:i/>
          <w:iCs/>
        </w:rPr>
      </w:pPr>
      <w:r>
        <w:t>4.</w:t>
      </w:r>
      <w:r w:rsidR="00773B1F">
        <w:t xml:space="preserve"> </w:t>
      </w:r>
      <w:r>
        <w:t>Ensure the app’s scalability to potentially expand services to other provincial parks in Ontario.</w:t>
      </w:r>
    </w:p>
    <w:sectPr w:rsidR="005C4580" w:rsidRPr="00383A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A5B"/>
    <w:rsid w:val="001C1226"/>
    <w:rsid w:val="00370978"/>
    <w:rsid w:val="00383A5B"/>
    <w:rsid w:val="004A1354"/>
    <w:rsid w:val="005C4580"/>
    <w:rsid w:val="00773B1F"/>
    <w:rsid w:val="00785EFE"/>
    <w:rsid w:val="008678C6"/>
    <w:rsid w:val="009A761C"/>
    <w:rsid w:val="009F52FA"/>
    <w:rsid w:val="00A86DA3"/>
    <w:rsid w:val="00D6221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4D3CE"/>
  <w15:chartTrackingRefBased/>
  <w15:docId w15:val="{EF88D3D6-4C89-433B-98C4-978A869B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A5B"/>
    <w:rPr>
      <w:rFonts w:eastAsiaTheme="majorEastAsia" w:cstheme="majorBidi"/>
      <w:color w:val="272727" w:themeColor="text1" w:themeTint="D8"/>
    </w:rPr>
  </w:style>
  <w:style w:type="paragraph" w:styleId="Title">
    <w:name w:val="Title"/>
    <w:basedOn w:val="Normal"/>
    <w:next w:val="Normal"/>
    <w:link w:val="TitleChar"/>
    <w:uiPriority w:val="10"/>
    <w:qFormat/>
    <w:rsid w:val="00383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A5B"/>
    <w:pPr>
      <w:spacing w:before="160"/>
      <w:jc w:val="center"/>
    </w:pPr>
    <w:rPr>
      <w:i/>
      <w:iCs/>
      <w:color w:val="404040" w:themeColor="text1" w:themeTint="BF"/>
    </w:rPr>
  </w:style>
  <w:style w:type="character" w:customStyle="1" w:styleId="QuoteChar">
    <w:name w:val="Quote Char"/>
    <w:basedOn w:val="DefaultParagraphFont"/>
    <w:link w:val="Quote"/>
    <w:uiPriority w:val="29"/>
    <w:rsid w:val="00383A5B"/>
    <w:rPr>
      <w:i/>
      <w:iCs/>
      <w:color w:val="404040" w:themeColor="text1" w:themeTint="BF"/>
    </w:rPr>
  </w:style>
  <w:style w:type="paragraph" w:styleId="ListParagraph">
    <w:name w:val="List Paragraph"/>
    <w:basedOn w:val="Normal"/>
    <w:uiPriority w:val="34"/>
    <w:qFormat/>
    <w:rsid w:val="00383A5B"/>
    <w:pPr>
      <w:ind w:left="720"/>
      <w:contextualSpacing/>
    </w:pPr>
  </w:style>
  <w:style w:type="character" w:styleId="IntenseEmphasis">
    <w:name w:val="Intense Emphasis"/>
    <w:basedOn w:val="DefaultParagraphFont"/>
    <w:uiPriority w:val="21"/>
    <w:qFormat/>
    <w:rsid w:val="00383A5B"/>
    <w:rPr>
      <w:i/>
      <w:iCs/>
      <w:color w:val="0F4761" w:themeColor="accent1" w:themeShade="BF"/>
    </w:rPr>
  </w:style>
  <w:style w:type="paragraph" w:styleId="IntenseQuote">
    <w:name w:val="Intense Quote"/>
    <w:basedOn w:val="Normal"/>
    <w:next w:val="Normal"/>
    <w:link w:val="IntenseQuoteChar"/>
    <w:uiPriority w:val="30"/>
    <w:qFormat/>
    <w:rsid w:val="00383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A5B"/>
    <w:rPr>
      <w:i/>
      <w:iCs/>
      <w:color w:val="0F4761" w:themeColor="accent1" w:themeShade="BF"/>
    </w:rPr>
  </w:style>
  <w:style w:type="character" w:styleId="IntenseReference">
    <w:name w:val="Intense Reference"/>
    <w:basedOn w:val="DefaultParagraphFont"/>
    <w:uiPriority w:val="32"/>
    <w:qFormat/>
    <w:rsid w:val="00383A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Regan Benner</dc:creator>
  <cp:keywords/>
  <dc:description/>
  <cp:lastModifiedBy>nbof</cp:lastModifiedBy>
  <cp:revision>7</cp:revision>
  <dcterms:created xsi:type="dcterms:W3CDTF">2024-05-16T22:51:00Z</dcterms:created>
  <dcterms:modified xsi:type="dcterms:W3CDTF">2024-05-25T20:13:00Z</dcterms:modified>
</cp:coreProperties>
</file>