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jc w:val="center"/>
        <w:rPr>
          <w:rFonts w:ascii="黑体" w:hAnsi="黑体" w:eastAsia="黑体"/>
          <w:b/>
          <w:sz w:val="32"/>
        </w:rPr>
      </w:pPr>
      <w:r>
        <w:rPr>
          <w:rFonts w:hint="eastAsia" w:ascii="黑体" w:hAnsi="黑体" w:eastAsia="黑体"/>
          <w:b/>
          <w:sz w:val="32"/>
        </w:rPr>
        <w:t>本科</w:t>
      </w:r>
      <w:r>
        <w:rPr>
          <w:rFonts w:ascii="黑体" w:hAnsi="黑体" w:eastAsia="黑体"/>
          <w:b/>
          <w:sz w:val="32"/>
        </w:rPr>
        <w:t>毕设</w:t>
      </w:r>
      <w:r>
        <w:rPr>
          <w:rFonts w:hint="eastAsia" w:ascii="黑体" w:hAnsi="黑体" w:eastAsia="黑体"/>
          <w:b/>
          <w:sz w:val="32"/>
        </w:rPr>
        <w:t>课题</w:t>
      </w:r>
      <w:r>
        <w:rPr>
          <w:rFonts w:ascii="黑体" w:hAnsi="黑体" w:eastAsia="黑体"/>
          <w:b/>
          <w:sz w:val="32"/>
        </w:rPr>
        <w:t>申请</w:t>
      </w:r>
      <w:r>
        <w:rPr>
          <w:rFonts w:hint="eastAsia" w:ascii="黑体" w:hAnsi="黑体" w:eastAsia="黑体"/>
          <w:b/>
          <w:sz w:val="32"/>
        </w:rPr>
        <w:t>模板</w:t>
      </w:r>
    </w:p>
    <w:p>
      <w:pPr>
        <w:spacing w:line="360" w:lineRule="auto"/>
        <w:ind w:firstLine="420"/>
        <w:jc w:val="center"/>
        <w:rPr>
          <w:rFonts w:hint="eastAsia" w:ascii="黑体" w:hAnsi="黑体" w:eastAsia="黑体"/>
          <w:b/>
          <w:sz w:val="32"/>
        </w:rPr>
      </w:pPr>
    </w:p>
    <w:p>
      <w:pPr>
        <w:spacing w:line="360" w:lineRule="auto"/>
        <w:ind w:firstLine="420"/>
        <w:rPr>
          <w:rFonts w:asciiTheme="minorEastAsia" w:hAnsiTheme="minorEastAsia"/>
          <w:b/>
          <w:sz w:val="28"/>
        </w:rPr>
      </w:pPr>
      <w:r>
        <w:rPr>
          <w:rFonts w:hint="eastAsia" w:asciiTheme="minorEastAsia" w:hAnsiTheme="minorEastAsia"/>
          <w:b/>
          <w:sz w:val="28"/>
        </w:rPr>
        <w:t>设计</w:t>
      </w:r>
      <w:r>
        <w:rPr>
          <w:rFonts w:asciiTheme="minorEastAsia" w:hAnsiTheme="minorEastAsia"/>
          <w:b/>
          <w:sz w:val="28"/>
        </w:rPr>
        <w:t>（</w:t>
      </w:r>
      <w:r>
        <w:rPr>
          <w:rFonts w:hint="eastAsia" w:asciiTheme="minorEastAsia" w:hAnsiTheme="minorEastAsia"/>
          <w:b/>
          <w:sz w:val="28"/>
        </w:rPr>
        <w:t>论文</w:t>
      </w:r>
      <w:r>
        <w:rPr>
          <w:rFonts w:asciiTheme="minorEastAsia" w:hAnsiTheme="minorEastAsia"/>
          <w:b/>
          <w:sz w:val="28"/>
        </w:rPr>
        <w:t>）</w:t>
      </w:r>
      <w:r>
        <w:rPr>
          <w:rFonts w:hint="eastAsia" w:asciiTheme="minorEastAsia" w:hAnsiTheme="minorEastAsia"/>
          <w:b/>
          <w:sz w:val="28"/>
        </w:rPr>
        <w:t>题目</w:t>
      </w:r>
      <w:r>
        <w:rPr>
          <w:rFonts w:asciiTheme="minorEastAsia" w:hAnsiTheme="minorEastAsia"/>
          <w:b/>
          <w:sz w:val="28"/>
        </w:rPr>
        <w:t>：</w:t>
      </w:r>
    </w:p>
    <w:p>
      <w:pPr>
        <w:spacing w:line="360" w:lineRule="auto"/>
        <w:ind w:firstLine="420"/>
        <w:rPr>
          <w:rFonts w:hint="default" w:asciiTheme="minorEastAsia" w:hAnsiTheme="minorEastAsia" w:eastAsiaTheme="minorEastAsia"/>
          <w:sz w:val="24"/>
          <w:lang w:val="en" w:eastAsia="zh-CN"/>
        </w:rPr>
      </w:pPr>
      <w:r>
        <w:rPr>
          <w:rFonts w:hint="eastAsia" w:asciiTheme="minorEastAsia" w:hAnsiTheme="minorEastAsia"/>
          <w:sz w:val="24"/>
          <w:lang w:eastAsia="zh-CN"/>
        </w:rPr>
        <w:t>基于</w:t>
      </w:r>
      <w:r>
        <w:rPr>
          <w:rFonts w:hint="eastAsia" w:asciiTheme="minorEastAsia" w:hAnsiTheme="minorEastAsia"/>
          <w:sz w:val="24"/>
          <w:lang w:val="en-US" w:eastAsia="zh-CN"/>
        </w:rPr>
        <w:t>M</w:t>
      </w:r>
      <w:r>
        <w:rPr>
          <w:rFonts w:hint="default" w:asciiTheme="minorEastAsia" w:hAnsiTheme="minorEastAsia"/>
          <w:sz w:val="24"/>
          <w:lang w:val="en" w:eastAsia="zh-CN"/>
        </w:rPr>
        <w:t>XNet</w:t>
      </w:r>
      <w:r>
        <w:rPr>
          <w:rFonts w:hint="eastAsia" w:asciiTheme="minorEastAsia" w:hAnsiTheme="minorEastAsia"/>
          <w:sz w:val="24"/>
          <w:lang w:val="en" w:eastAsia="zh-CN"/>
        </w:rPr>
        <w:t>的分布式深度学习通信仿真环境</w:t>
      </w:r>
    </w:p>
    <w:p>
      <w:pPr>
        <w:spacing w:line="360" w:lineRule="auto"/>
        <w:ind w:firstLine="420"/>
        <w:rPr>
          <w:rFonts w:hint="eastAsia" w:asciiTheme="minorEastAsia" w:hAnsiTheme="minorEastAsia"/>
          <w:b/>
          <w:sz w:val="28"/>
        </w:rPr>
      </w:pPr>
      <w:r>
        <w:rPr>
          <w:rFonts w:hint="eastAsia" w:asciiTheme="minorEastAsia" w:hAnsiTheme="minorEastAsia"/>
          <w:b/>
          <w:sz w:val="28"/>
        </w:rPr>
        <w:t>课题工作</w:t>
      </w:r>
      <w:r>
        <w:rPr>
          <w:rFonts w:asciiTheme="minorEastAsia" w:hAnsiTheme="minorEastAsia"/>
          <w:b/>
          <w:sz w:val="28"/>
        </w:rPr>
        <w:t>内容</w:t>
      </w:r>
      <w:r>
        <w:rPr>
          <w:rFonts w:hint="eastAsia" w:asciiTheme="minorEastAsia" w:hAnsiTheme="minorEastAsia"/>
          <w:b/>
          <w:sz w:val="28"/>
        </w:rPr>
        <w:t>：</w:t>
      </w:r>
    </w:p>
    <w:p>
      <w:pPr>
        <w:spacing w:line="360" w:lineRule="auto"/>
        <w:ind w:firstLine="420"/>
        <w:rPr>
          <w:rFonts w:hint="eastAsia" w:asciiTheme="minorEastAsia" w:hAnsiTheme="minorEastAsia" w:eastAsiaTheme="minorEastAsia"/>
          <w:sz w:val="24"/>
          <w:lang w:eastAsia="zh-CN"/>
        </w:rPr>
      </w:pPr>
      <w:r>
        <w:rPr>
          <w:rFonts w:hint="eastAsia" w:asciiTheme="minorEastAsia" w:hAnsiTheme="minorEastAsia"/>
          <w:sz w:val="24"/>
        </w:rPr>
        <w:t>深度学习网络模型是深度学习的核心，而深度学习的本质是通过大量的数据对设计的深度神经网络模型进行训练，在模型达到预期目标后进行应用部署。深度神经网络模型的训练是一个反复迭代且耗时的过程。针对此，分布式深度学习训练应运而生，通过投入更多的计算节点进行模型的并行化训练，有效缩短了模型的训练周期，但节点间频繁的通信操作引入大量的通信开销，进而限制了分布式模式下的加速效果。</w:t>
      </w:r>
      <w:r>
        <w:rPr>
          <w:rFonts w:hint="eastAsia" w:asciiTheme="minorEastAsia" w:hAnsiTheme="minorEastAsia"/>
          <w:sz w:val="24"/>
          <w:lang w:eastAsia="zh-CN"/>
        </w:rPr>
        <w:t>因此，分布式深度学习训练的通信优化是一个重要的研究领域。然而，进行分布式训练的通信优化需要充足的硬件条件和实验环境，这使得缺乏硬件条件的研究者只能进行规模较小的实验，所研究的通信优化算法也就被硬件限制了，如果能用软件来模拟不同的计算开销，使得计算开销可以由参数调节，相当于能模拟在不同规模不同算力的硬件上训练的情况，从而能获得更多的通信开销的数据来研究通信优化算法。</w:t>
      </w:r>
    </w:p>
    <w:p>
      <w:pPr>
        <w:spacing w:line="360" w:lineRule="auto"/>
        <w:ind w:firstLine="420" w:firstLineChars="0"/>
        <w:rPr>
          <w:rFonts w:hint="default" w:asciiTheme="minorEastAsia" w:hAnsiTheme="minorEastAsia"/>
          <w:sz w:val="24"/>
          <w:lang w:val="en" w:eastAsia="zh-CN"/>
        </w:rPr>
      </w:pPr>
      <w:r>
        <w:rPr>
          <w:rFonts w:hint="eastAsia" w:asciiTheme="minorEastAsia" w:hAnsiTheme="minorEastAsia"/>
          <w:sz w:val="24"/>
          <w:lang w:eastAsia="zh-CN"/>
        </w:rPr>
        <w:t>本课题使用</w:t>
      </w:r>
      <w:r>
        <w:rPr>
          <w:rFonts w:hint="eastAsia" w:asciiTheme="minorEastAsia" w:hAnsiTheme="minorEastAsia"/>
          <w:sz w:val="24"/>
          <w:lang w:val="en-US" w:eastAsia="zh-CN"/>
        </w:rPr>
        <w:t>M</w:t>
      </w:r>
      <w:r>
        <w:rPr>
          <w:rFonts w:hint="default" w:asciiTheme="minorEastAsia" w:hAnsiTheme="minorEastAsia"/>
          <w:sz w:val="24"/>
          <w:lang w:val="en" w:eastAsia="zh-CN"/>
        </w:rPr>
        <w:t>XNet</w:t>
      </w:r>
      <w:r>
        <w:rPr>
          <w:rFonts w:hint="eastAsia" w:asciiTheme="minorEastAsia" w:hAnsiTheme="minorEastAsia"/>
          <w:sz w:val="24"/>
          <w:lang w:val="en" w:eastAsia="zh-CN"/>
        </w:rPr>
        <w:t>深度学习框架及</w:t>
      </w:r>
      <w:r>
        <w:rPr>
          <w:rFonts w:hint="default" w:asciiTheme="minorEastAsia" w:hAnsiTheme="minorEastAsia"/>
          <w:sz w:val="24"/>
          <w:lang w:val="en" w:eastAsia="zh-CN"/>
        </w:rPr>
        <w:t>C++</w:t>
      </w:r>
      <w:r>
        <w:rPr>
          <w:rFonts w:hint="eastAsia" w:asciiTheme="minorEastAsia" w:hAnsiTheme="minorEastAsia"/>
          <w:sz w:val="24"/>
          <w:lang w:val="en" w:eastAsia="zh-CN"/>
        </w:rPr>
        <w:t>、</w:t>
      </w:r>
      <w:r>
        <w:rPr>
          <w:rFonts w:hint="eastAsia" w:asciiTheme="minorEastAsia" w:hAnsiTheme="minorEastAsia"/>
          <w:sz w:val="24"/>
          <w:lang w:val="en-US" w:eastAsia="zh-CN"/>
        </w:rPr>
        <w:t>Python</w:t>
      </w:r>
      <w:r>
        <w:rPr>
          <w:rFonts w:hint="eastAsia" w:asciiTheme="minorEastAsia" w:hAnsiTheme="minorEastAsia"/>
          <w:sz w:val="24"/>
          <w:lang w:val="en" w:eastAsia="zh-CN"/>
        </w:rPr>
        <w:t>语言进行实验代码编写及模拟，并通过模拟分布式训练过程进行仿真测试。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CF"/>
    <w:rsid w:val="002E2020"/>
    <w:rsid w:val="00316CEB"/>
    <w:rsid w:val="00410BC2"/>
    <w:rsid w:val="007165D3"/>
    <w:rsid w:val="00736C9A"/>
    <w:rsid w:val="00802726"/>
    <w:rsid w:val="00AB7A56"/>
    <w:rsid w:val="00DD0FCF"/>
    <w:rsid w:val="00F71F4C"/>
    <w:rsid w:val="6FFDFB1B"/>
    <w:rsid w:val="78EF23DD"/>
    <w:rsid w:val="7FBF324F"/>
    <w:rsid w:val="7FF6D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67</Words>
  <Characters>388</Characters>
  <Lines>3</Lines>
  <Paragraphs>1</Paragraphs>
  <TotalTime>33</TotalTime>
  <ScaleCrop>false</ScaleCrop>
  <LinksUpToDate>false</LinksUpToDate>
  <CharactersWithSpaces>454</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2020-12-21T19:06:00Z</dcterms:created>
  <dc:creator>白洋</dc:creator>
  <cp:lastModifiedBy>scrutiny</cp:lastModifiedBy>
  <dcterms:modified xsi:type="dcterms:W3CDTF">2020-12-21T20:37:22Z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