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DF0" w:rsidRPr="00302387" w:rsidRDefault="00ED1DF0" w:rsidP="00ED1DF0">
      <w:pPr>
        <w:jc w:val="center"/>
        <w:rPr>
          <w:rFonts w:cstheme="minorHAnsi"/>
          <w:b/>
          <w:color w:val="0D0D0D" w:themeColor="text1" w:themeTint="F2"/>
          <w:sz w:val="32"/>
          <w:szCs w:val="32"/>
        </w:rPr>
      </w:pPr>
      <w:r w:rsidRPr="00C62785">
        <w:rPr>
          <w:rFonts w:cstheme="minorHAnsi"/>
          <w:b/>
          <w:color w:val="0D0D0D" w:themeColor="text1" w:themeTint="F2"/>
          <w:sz w:val="32"/>
          <w:szCs w:val="32"/>
        </w:rPr>
        <w:t>How</w:t>
      </w:r>
      <w:r w:rsidRPr="00ED1DF0">
        <w:rPr>
          <w:rFonts w:cstheme="minorHAnsi"/>
          <w:b/>
          <w:color w:val="0D0D0D" w:themeColor="text1" w:themeTint="F2"/>
          <w:sz w:val="32"/>
          <w:szCs w:val="32"/>
        </w:rPr>
        <w:t xml:space="preserve"> to switch pages</w:t>
      </w:r>
      <w:r w:rsidR="00B54ED8">
        <w:rPr>
          <w:rFonts w:cstheme="minorHAnsi"/>
          <w:b/>
          <w:color w:val="0D0D0D" w:themeColor="text1" w:themeTint="F2"/>
          <w:sz w:val="32"/>
          <w:szCs w:val="32"/>
        </w:rPr>
        <w:t xml:space="preserve"> of </w:t>
      </w:r>
      <w:r w:rsidR="00B54ED8" w:rsidRPr="00B54ED8">
        <w:rPr>
          <w:rFonts w:cstheme="minorHAnsi"/>
          <w:b/>
          <w:color w:val="0D0D0D" w:themeColor="text1" w:themeTint="F2"/>
          <w:sz w:val="32"/>
          <w:szCs w:val="32"/>
        </w:rPr>
        <w:t>Smart Display</w:t>
      </w:r>
      <w:r w:rsidRPr="00ED1DF0">
        <w:rPr>
          <w:rFonts w:cstheme="minorHAnsi"/>
          <w:b/>
          <w:color w:val="0D0D0D" w:themeColor="text1" w:themeTint="F2"/>
          <w:sz w:val="32"/>
          <w:szCs w:val="32"/>
        </w:rPr>
        <w:t xml:space="preserve"> </w:t>
      </w:r>
      <w:r w:rsidR="00D51295">
        <w:rPr>
          <w:rFonts w:cstheme="minorHAnsi"/>
          <w:b/>
          <w:color w:val="0D0D0D" w:themeColor="text1" w:themeTint="F2"/>
          <w:sz w:val="32"/>
          <w:szCs w:val="32"/>
        </w:rPr>
        <w:t>7”</w:t>
      </w:r>
      <w:r w:rsidR="00B54ED8">
        <w:rPr>
          <w:rFonts w:cstheme="minorHAnsi"/>
          <w:b/>
          <w:color w:val="0D0D0D" w:themeColor="text1" w:themeTint="F2"/>
          <w:sz w:val="32"/>
          <w:szCs w:val="32"/>
        </w:rPr>
        <w:t xml:space="preserve"> </w:t>
      </w:r>
      <w:r w:rsidR="00A71387">
        <w:rPr>
          <w:rFonts w:cstheme="minorHAnsi"/>
          <w:b/>
          <w:color w:val="0D0D0D" w:themeColor="text1" w:themeTint="F2"/>
          <w:sz w:val="32"/>
          <w:szCs w:val="32"/>
        </w:rPr>
        <w:t>via</w:t>
      </w:r>
      <w:r w:rsidR="00B54ED8" w:rsidRPr="00ED1DF0">
        <w:rPr>
          <w:rFonts w:cstheme="minorHAnsi"/>
          <w:b/>
          <w:color w:val="0D0D0D" w:themeColor="text1" w:themeTint="F2"/>
          <w:sz w:val="32"/>
          <w:szCs w:val="32"/>
        </w:rPr>
        <w:t xml:space="preserve"> custom CAN</w:t>
      </w:r>
    </w:p>
    <w:p w:rsidR="00ED1DF0" w:rsidRPr="00CC15CF" w:rsidRDefault="00ED1DF0" w:rsidP="00ED1DF0">
      <w:pPr>
        <w:rPr>
          <w:rFonts w:asciiTheme="majorHAnsi" w:hAnsiTheme="majorHAnsi"/>
          <w:b/>
          <w:color w:val="FFFFFF" w:themeColor="background1"/>
          <w:highlight w:val="black"/>
        </w:rPr>
      </w:pPr>
      <w:r>
        <w:rPr>
          <w:rFonts w:asciiTheme="majorHAnsi" w:hAnsiTheme="majorHAnsi"/>
          <w:b/>
          <w:color w:val="FFFFFF" w:themeColor="background1"/>
          <w:highlight w:val="black"/>
        </w:rPr>
        <w:t>Preface</w:t>
      </w:r>
    </w:p>
    <w:p w:rsidR="005E5DDE" w:rsidRDefault="00AC7267" w:rsidP="005E5DDE">
      <w:pPr>
        <w:jc w:val="both"/>
      </w:pPr>
      <w:r>
        <w:t xml:space="preserve">In order to </w:t>
      </w:r>
      <w:r w:rsidRPr="005E46EF">
        <w:t>promotes SmartDisplay products</w:t>
      </w:r>
      <w:r>
        <w:t xml:space="preserve"> as</w:t>
      </w:r>
      <w:r w:rsidR="00ED1DF0">
        <w:t xml:space="preserve"> </w:t>
      </w:r>
      <w:r w:rsidR="005E5DDE">
        <w:t xml:space="preserve">we that CAN communication could be implemented using different protocols, including CANopen and custom CAN protocols. CANopen is a standardized protocol that defines communication profiles, device profiles, and object models for different types of devices. It provides a standardized way to configure, monitor, and </w:t>
      </w:r>
      <w:r w:rsidR="00256F65">
        <w:t>control devices on the CAN bus.</w:t>
      </w:r>
    </w:p>
    <w:p w:rsidR="000461EB" w:rsidRDefault="005E5DDE" w:rsidP="000461EB">
      <w:pPr>
        <w:ind w:firstLineChars="100" w:firstLine="240"/>
        <w:jc w:val="both"/>
      </w:pPr>
      <w:r>
        <w:t xml:space="preserve">On the other hand, the Custom CAN protocol is often used when the devices on the CAN bus have unique features or requirements that are not covered by existing standard protocols. Custom protocols can offer more flexibility and efficiency compared to standard protocols. </w:t>
      </w:r>
    </w:p>
    <w:p w:rsidR="00ED1DF0" w:rsidRPr="00572F2C" w:rsidRDefault="00ED1DF0" w:rsidP="00ED1DF0"/>
    <w:p w:rsidR="00ED1DF0" w:rsidRPr="00CC15CF" w:rsidRDefault="00ED1DF0" w:rsidP="00ED1DF0">
      <w:pPr>
        <w:rPr>
          <w:rFonts w:asciiTheme="majorHAnsi" w:hAnsiTheme="majorHAnsi"/>
          <w:b/>
          <w:color w:val="FFFFFF" w:themeColor="background1"/>
        </w:rPr>
      </w:pPr>
      <w:r w:rsidRPr="000F7C6E">
        <w:rPr>
          <w:rFonts w:asciiTheme="majorHAnsi" w:hAnsiTheme="majorHAnsi"/>
          <w:b/>
          <w:color w:val="FFFFFF" w:themeColor="background1"/>
          <w:highlight w:val="black"/>
        </w:rPr>
        <w:t>Introduction</w:t>
      </w:r>
    </w:p>
    <w:p w:rsidR="000461EB" w:rsidRDefault="000461EB" w:rsidP="000461EB">
      <w:pPr>
        <w:ind w:firstLineChars="100" w:firstLine="240"/>
        <w:jc w:val="both"/>
      </w:pPr>
      <w:r>
        <w:t>T</w:t>
      </w:r>
      <w:r w:rsidRPr="003D1E36">
        <w:t xml:space="preserve">his article serves as a guide for beginners and enthusiasts who are interested </w:t>
      </w:r>
      <w:r w:rsidRPr="00B018DD">
        <w:t xml:space="preserve">in using the Seeeduino board, the CAN bus shield, and sensors to control devices via the </w:t>
      </w:r>
      <w:r>
        <w:t>custom CAN</w:t>
      </w:r>
      <w:r w:rsidRPr="00B018DD">
        <w:t xml:space="preserve">. It provides an overview of the hardware components used in the project, explores the program's functionality in detail, and discusses how </w:t>
      </w:r>
      <w:r w:rsidR="0053791E" w:rsidRPr="0053791E">
        <w:t>to switch pages of Smart Display 7” via custom CAN</w:t>
      </w:r>
      <w:r w:rsidRPr="00B018DD">
        <w:t xml:space="preserve">. </w:t>
      </w:r>
    </w:p>
    <w:p w:rsidR="00ED1DF0" w:rsidRPr="000461EB" w:rsidRDefault="000461EB" w:rsidP="000461EB">
      <w:pPr>
        <w:ind w:firstLineChars="100" w:firstLine="240"/>
        <w:jc w:val="both"/>
      </w:pPr>
      <w:r w:rsidRPr="00B018DD">
        <w:t>Whether you are a beginner or</w:t>
      </w:r>
      <w:r>
        <w:t xml:space="preserve"> an experienced developer, this </w:t>
      </w:r>
      <w:r w:rsidRPr="00B018DD">
        <w:t xml:space="preserve">article is a valuable resource that will help you understand the basics of using these components to control devices </w:t>
      </w:r>
      <w:r w:rsidR="00044C5B">
        <w:t xml:space="preserve">and </w:t>
      </w:r>
      <w:r w:rsidR="00044C5B" w:rsidRPr="005E46EF">
        <w:t>the process of changing the page</w:t>
      </w:r>
      <w:r w:rsidR="00044C5B">
        <w:t>s</w:t>
      </w:r>
      <w:r w:rsidR="00044C5B" w:rsidRPr="00B018DD">
        <w:t xml:space="preserve"> </w:t>
      </w:r>
      <w:r w:rsidRPr="00B018DD">
        <w:t xml:space="preserve">via the </w:t>
      </w:r>
      <w:r w:rsidR="00044C5B">
        <w:t>custom CAN</w:t>
      </w:r>
      <w:r w:rsidRPr="00B018DD">
        <w:t>. By the end of the article, you will have a solid foundation for exploring more advanced pr</w:t>
      </w:r>
      <w:r>
        <w:t>ojects with the Seeeduino board,</w:t>
      </w:r>
      <w:r w:rsidRPr="00B018DD">
        <w:t xml:space="preserve"> the CAN bus shield</w:t>
      </w:r>
      <w:r>
        <w:t>, and the custom CAN protocol</w:t>
      </w:r>
      <w:r w:rsidRPr="00B018DD">
        <w:t>.</w:t>
      </w:r>
    </w:p>
    <w:p w:rsidR="00ED1DF0" w:rsidRDefault="006B1D76" w:rsidP="00ED1DF0">
      <w:pPr>
        <w:jc w:val="center"/>
      </w:pPr>
      <w:r w:rsidRPr="006B1D76">
        <w:rPr>
          <w:noProof/>
        </w:rPr>
        <w:drawing>
          <wp:inline distT="0" distB="0" distL="0" distR="0">
            <wp:extent cx="6480503" cy="4235450"/>
            <wp:effectExtent l="0" t="0" r="0" b="0"/>
            <wp:docPr id="17" name="Picture 17" descr="C:\Users\W220022\Desktop\Work_DATA\Article\Image used in Article\Application Develop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220022\Desktop\Work_DATA\Article\Image used in Article\Application Developed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5074" cy="4238438"/>
                    </a:xfrm>
                    <a:prstGeom prst="rect">
                      <a:avLst/>
                    </a:prstGeom>
                    <a:noFill/>
                    <a:ln>
                      <a:noFill/>
                    </a:ln>
                  </pic:spPr>
                </pic:pic>
              </a:graphicData>
            </a:graphic>
          </wp:inline>
        </w:drawing>
      </w:r>
    </w:p>
    <w:p w:rsidR="00ED1DF0" w:rsidRPr="006B1D76" w:rsidRDefault="00367DB9" w:rsidP="00ED1DF0">
      <w:pPr>
        <w:jc w:val="center"/>
        <w:rPr>
          <w:b/>
          <w:sz w:val="20"/>
          <w:szCs w:val="20"/>
        </w:rPr>
      </w:pPr>
      <w:r w:rsidRPr="006B1D76">
        <w:rPr>
          <w:rFonts w:hint="eastAsia"/>
          <w:sz w:val="20"/>
          <w:szCs w:val="20"/>
        </w:rPr>
        <w:t>Fig. 1</w:t>
      </w:r>
      <w:r w:rsidRPr="006B1D76">
        <w:rPr>
          <w:sz w:val="20"/>
          <w:szCs w:val="20"/>
        </w:rPr>
        <w:t xml:space="preserve"> </w:t>
      </w:r>
      <w:r w:rsidR="00ED1DF0" w:rsidRPr="006B1D76">
        <w:rPr>
          <w:sz w:val="20"/>
          <w:szCs w:val="20"/>
        </w:rPr>
        <w:t>System Block Diagram</w:t>
      </w:r>
    </w:p>
    <w:p w:rsidR="00F93CB6" w:rsidRDefault="00F93CB6" w:rsidP="00F93CB6">
      <w:pPr>
        <w:jc w:val="both"/>
        <w:rPr>
          <w:rFonts w:cs="Segoe UI"/>
          <w:color w:val="24292F"/>
          <w:shd w:val="clear" w:color="auto" w:fill="FFFFFF"/>
        </w:rPr>
      </w:pPr>
      <w:r w:rsidRPr="00F93CB6">
        <w:rPr>
          <w:rFonts w:cs="Segoe UI"/>
          <w:color w:val="24292F"/>
          <w:shd w:val="clear" w:color="auto" w:fill="FFFFFF"/>
        </w:rPr>
        <w:lastRenderedPageBreak/>
        <w:t>The main components used in this project are the Seeeduino board and the CAN bus shield. The Seeeduino board is an Arduino-compatible board that features a microcontroller, digital and analog input/output pins, and various other functionalities. The CAN bus shield is an expansion board that provides a CAN bus interface for the Seeeduino board. The shield uses the MCP2515 CAN controller and the MCP2551 CAN transceiver to communicate with other CAN bus devices.</w:t>
      </w:r>
    </w:p>
    <w:p w:rsidR="00ED1DF0" w:rsidRPr="007E0933" w:rsidRDefault="00F93CB6" w:rsidP="00F93CB6">
      <w:pPr>
        <w:jc w:val="both"/>
        <w:rPr>
          <w:rFonts w:cs="Segoe UI"/>
          <w:color w:val="24292F"/>
          <w:shd w:val="clear" w:color="auto" w:fill="FFFFFF"/>
        </w:rPr>
      </w:pPr>
      <w:r w:rsidRPr="00F93CB6">
        <w:rPr>
          <w:rFonts w:cs="Segoe UI"/>
          <w:color w:val="24292F"/>
          <w:shd w:val="clear" w:color="auto" w:fill="FFFFFF"/>
        </w:rPr>
        <w:t>This demo requires the following components:</w:t>
      </w:r>
    </w:p>
    <w:p w:rsidR="00ED1DF0" w:rsidRPr="00FE64BE" w:rsidRDefault="008D3290" w:rsidP="00ED1DF0">
      <w:pPr>
        <w:pStyle w:val="ListParagraph"/>
        <w:numPr>
          <w:ilvl w:val="0"/>
          <w:numId w:val="1"/>
        </w:numPr>
        <w:ind w:leftChars="0"/>
        <w:rPr>
          <w:rFonts w:cs="Segoe UI"/>
          <w:color w:val="24292F"/>
          <w:shd w:val="clear" w:color="auto" w:fill="FFFFFF"/>
        </w:rPr>
      </w:pPr>
      <w:r>
        <w:rPr>
          <w:rFonts w:cs="Segoe UI"/>
          <w:color w:val="24292F"/>
          <w:shd w:val="clear" w:color="auto" w:fill="FFFFFF"/>
        </w:rPr>
        <w:t xml:space="preserve">7” </w:t>
      </w:r>
      <w:r w:rsidR="00ED1DF0">
        <w:rPr>
          <w:rFonts w:cs="Segoe UI"/>
          <w:color w:val="24292F"/>
          <w:shd w:val="clear" w:color="auto" w:fill="FFFFFF"/>
        </w:rPr>
        <w:t>Smart Display.</w:t>
      </w:r>
    </w:p>
    <w:p w:rsidR="00ED1DF0" w:rsidRDefault="00ED1DF0" w:rsidP="00ED1DF0">
      <w:pPr>
        <w:pStyle w:val="ListParagraph"/>
        <w:numPr>
          <w:ilvl w:val="0"/>
          <w:numId w:val="1"/>
        </w:numPr>
        <w:ind w:leftChars="0"/>
        <w:rPr>
          <w:rFonts w:cs="Segoe UI"/>
          <w:color w:val="24292F"/>
          <w:shd w:val="clear" w:color="auto" w:fill="FFFFFF"/>
        </w:rPr>
      </w:pPr>
      <w:r w:rsidRPr="00FE64BE">
        <w:rPr>
          <w:rFonts w:cs="Segoe UI"/>
          <w:color w:val="24292F"/>
          <w:shd w:val="clear" w:color="auto" w:fill="FFFFFF"/>
        </w:rPr>
        <w:t>ARDUINO Mega 2560</w:t>
      </w:r>
    </w:p>
    <w:p w:rsidR="00ED1DF0" w:rsidRDefault="00ED1DF0" w:rsidP="00ED1DF0">
      <w:pPr>
        <w:pStyle w:val="ListParagraph"/>
        <w:numPr>
          <w:ilvl w:val="0"/>
          <w:numId w:val="1"/>
        </w:numPr>
        <w:ind w:leftChars="0"/>
        <w:rPr>
          <w:rFonts w:cs="Segoe UI"/>
          <w:color w:val="24292F"/>
          <w:shd w:val="clear" w:color="auto" w:fill="FFFFFF"/>
        </w:rPr>
      </w:pPr>
      <w:r>
        <w:t>CAN</w:t>
      </w:r>
      <w:r w:rsidRPr="00BA148C">
        <w:t xml:space="preserve"> bus</w:t>
      </w:r>
      <w:r w:rsidRPr="00FE64BE">
        <w:rPr>
          <w:rFonts w:cs="Segoe UI"/>
          <w:color w:val="24292F"/>
          <w:shd w:val="clear" w:color="auto" w:fill="FFFFFF"/>
        </w:rPr>
        <w:t xml:space="preserve"> </w:t>
      </w:r>
      <w:r w:rsidRPr="00167C58">
        <w:rPr>
          <w:rFonts w:cs="Segoe UI"/>
          <w:color w:val="24292F"/>
          <w:shd w:val="clear" w:color="auto" w:fill="FFFFFF"/>
        </w:rPr>
        <w:t>shield</w:t>
      </w:r>
      <w:r>
        <w:rPr>
          <w:rFonts w:cs="Segoe UI"/>
          <w:color w:val="24292F"/>
          <w:shd w:val="clear" w:color="auto" w:fill="FFFFFF"/>
        </w:rPr>
        <w:t xml:space="preserve"> for </w:t>
      </w:r>
      <w:r w:rsidRPr="00FE64BE">
        <w:rPr>
          <w:rFonts w:cs="Segoe UI"/>
          <w:color w:val="24292F"/>
          <w:shd w:val="clear" w:color="auto" w:fill="FFFFFF"/>
        </w:rPr>
        <w:t>ARDUINO Mega 2560</w:t>
      </w:r>
    </w:p>
    <w:p w:rsidR="00ED1DF0" w:rsidRPr="00120331" w:rsidRDefault="00ED1DF0" w:rsidP="00ED1DF0">
      <w:pPr>
        <w:widowControl/>
        <w:numPr>
          <w:ilvl w:val="0"/>
          <w:numId w:val="1"/>
        </w:numPr>
        <w:shd w:val="clear" w:color="auto" w:fill="FFFFFF"/>
        <w:spacing w:before="100" w:beforeAutospacing="1" w:after="100" w:afterAutospacing="1"/>
        <w:rPr>
          <w:rFonts w:ascii="Segoe UI" w:eastAsia="新細明體" w:hAnsi="Segoe UI" w:cs="Segoe UI"/>
          <w:color w:val="1F2328"/>
          <w:kern w:val="0"/>
          <w:szCs w:val="24"/>
        </w:rPr>
      </w:pPr>
      <w:r w:rsidRPr="00120331">
        <w:rPr>
          <w:rFonts w:ascii="Segoe UI" w:eastAsia="新細明體" w:hAnsi="Segoe UI" w:cs="Segoe UI"/>
          <w:color w:val="1F2328"/>
          <w:kern w:val="0"/>
          <w:szCs w:val="24"/>
        </w:rPr>
        <w:t>Arduino IDE v2.0.4</w:t>
      </w:r>
    </w:p>
    <w:p w:rsidR="00ED1DF0" w:rsidRPr="0013103D" w:rsidRDefault="00ED1DF0" w:rsidP="00ED1DF0">
      <w:pPr>
        <w:pStyle w:val="ListParagraph"/>
        <w:numPr>
          <w:ilvl w:val="0"/>
          <w:numId w:val="1"/>
        </w:numPr>
        <w:ind w:leftChars="0"/>
        <w:rPr>
          <w:rFonts w:cs="Segoe UI"/>
          <w:color w:val="24292F"/>
          <w:shd w:val="clear" w:color="auto" w:fill="FFFFFF"/>
        </w:rPr>
      </w:pPr>
      <w:r>
        <w:t xml:space="preserve">CAN </w:t>
      </w:r>
      <w:r w:rsidRPr="00BA148C">
        <w:t xml:space="preserve">bus </w:t>
      </w:r>
      <w:r w:rsidRPr="00FE64BE">
        <w:rPr>
          <w:rFonts w:cs="Segoe UI"/>
          <w:color w:val="24292F"/>
          <w:shd w:val="clear" w:color="auto" w:fill="FFFFFF"/>
        </w:rPr>
        <w:t>Dongle</w:t>
      </w:r>
    </w:p>
    <w:p w:rsidR="00ED1DF0" w:rsidRPr="008356EA" w:rsidRDefault="00ED1DF0" w:rsidP="00ED1DF0">
      <w:pPr>
        <w:pStyle w:val="ListParagraph"/>
        <w:numPr>
          <w:ilvl w:val="0"/>
          <w:numId w:val="1"/>
        </w:numPr>
        <w:ind w:leftChars="0"/>
        <w:rPr>
          <w:rFonts w:cs="Segoe UI"/>
          <w:color w:val="24292F"/>
          <w:shd w:val="clear" w:color="auto" w:fill="FFFFFF"/>
        </w:rPr>
      </w:pPr>
      <w:r>
        <w:rPr>
          <w:rFonts w:cs="Segoe UI"/>
          <w:color w:val="24292F"/>
          <w:shd w:val="clear" w:color="auto" w:fill="FFFFFF"/>
        </w:rPr>
        <w:t>P</w:t>
      </w:r>
      <w:r>
        <w:t>hysical B</w:t>
      </w:r>
      <w:r w:rsidRPr="00BA148C">
        <w:t>utton</w:t>
      </w:r>
      <w:r>
        <w:t xml:space="preserve"> Sensor</w:t>
      </w:r>
      <w:r w:rsidRPr="00BA148C">
        <w:t>.</w:t>
      </w:r>
    </w:p>
    <w:p w:rsidR="00ED1DF0" w:rsidRPr="00FE64BE" w:rsidRDefault="00ED1DF0" w:rsidP="00ED1DF0">
      <w:pPr>
        <w:pStyle w:val="ListParagraph"/>
        <w:numPr>
          <w:ilvl w:val="0"/>
          <w:numId w:val="1"/>
        </w:numPr>
        <w:ind w:leftChars="0"/>
        <w:rPr>
          <w:rFonts w:cs="Segoe UI"/>
          <w:color w:val="24292F"/>
          <w:shd w:val="clear" w:color="auto" w:fill="FFFFFF"/>
        </w:rPr>
      </w:pPr>
      <w:r>
        <w:rPr>
          <w:rFonts w:cs="Segoe UI"/>
          <w:color w:val="24292F"/>
          <w:shd w:val="clear" w:color="auto" w:fill="FFFFFF"/>
        </w:rPr>
        <w:t>LED</w:t>
      </w:r>
    </w:p>
    <w:p w:rsidR="00ED1DF0" w:rsidRPr="00FE64BE" w:rsidRDefault="00ED1DF0" w:rsidP="00ED1DF0">
      <w:pPr>
        <w:pStyle w:val="ListParagraph"/>
        <w:numPr>
          <w:ilvl w:val="0"/>
          <w:numId w:val="1"/>
        </w:numPr>
        <w:ind w:leftChars="0"/>
        <w:rPr>
          <w:rFonts w:cs="Segoe UI"/>
          <w:color w:val="24292F"/>
          <w:shd w:val="clear" w:color="auto" w:fill="FFFFFF"/>
        </w:rPr>
      </w:pPr>
      <w:r w:rsidRPr="00FE64BE">
        <w:rPr>
          <w:rFonts w:cs="Segoe UI"/>
          <w:color w:val="24292F"/>
          <w:shd w:val="clear" w:color="auto" w:fill="FFFFFF"/>
        </w:rPr>
        <w:t>Software GUI-Builder</w:t>
      </w:r>
      <w:r w:rsidR="005B0825">
        <w:rPr>
          <w:rFonts w:cs="Segoe UI"/>
          <w:color w:val="24292F"/>
          <w:shd w:val="clear" w:color="auto" w:fill="FFFFFF"/>
        </w:rPr>
        <w:t xml:space="preserve"> v0.4.5</w:t>
      </w:r>
      <w:r>
        <w:rPr>
          <w:rFonts w:cs="Segoe UI"/>
          <w:color w:val="24292F"/>
          <w:shd w:val="clear" w:color="auto" w:fill="FFFFFF"/>
        </w:rPr>
        <w:t xml:space="preserve"> or above.</w:t>
      </w:r>
    </w:p>
    <w:p w:rsidR="00ED1DF0" w:rsidRDefault="00ED1DF0" w:rsidP="00ED1DF0">
      <w:pPr>
        <w:pStyle w:val="ListParagraph"/>
        <w:ind w:leftChars="0" w:left="720"/>
        <w:rPr>
          <w:rFonts w:cs="Segoe UI"/>
          <w:color w:val="24292F"/>
          <w:shd w:val="clear" w:color="auto" w:fill="FFFFFF"/>
        </w:rPr>
      </w:pPr>
    </w:p>
    <w:p w:rsidR="00ED1DF0" w:rsidRPr="00C55E47" w:rsidRDefault="00ED1DF0" w:rsidP="00ED1DF0">
      <w:r>
        <w:t>The Demo</w:t>
      </w:r>
      <w:r w:rsidRPr="005E46EF">
        <w:t xml:space="preserve"> is divided into </w:t>
      </w:r>
      <w:r>
        <w:t>three</w:t>
      </w:r>
      <w:r w:rsidRPr="005E46EF">
        <w:t xml:space="preserve"> parts: </w:t>
      </w:r>
    </w:p>
    <w:p w:rsidR="00ED1DF0" w:rsidRPr="00FE64BE" w:rsidRDefault="00ED1DF0" w:rsidP="00ED1DF0">
      <w:pPr>
        <w:pStyle w:val="ListParagraph"/>
        <w:numPr>
          <w:ilvl w:val="0"/>
          <w:numId w:val="1"/>
        </w:numPr>
        <w:ind w:leftChars="0"/>
        <w:rPr>
          <w:rFonts w:cs="Segoe UI"/>
          <w:color w:val="24292F"/>
          <w:shd w:val="clear" w:color="auto" w:fill="FFFFFF"/>
        </w:rPr>
      </w:pPr>
      <w:r w:rsidRPr="0061100D">
        <w:rPr>
          <w:rFonts w:cs="Segoe UI"/>
          <w:color w:val="24292F"/>
          <w:shd w:val="clear" w:color="auto" w:fill="FFFFFF"/>
        </w:rPr>
        <w:t>Design the Demo Project in GUI Builder.</w:t>
      </w:r>
    </w:p>
    <w:p w:rsidR="00ED1DF0" w:rsidRPr="00FE64BE" w:rsidRDefault="00ED1DF0" w:rsidP="00ED1DF0">
      <w:pPr>
        <w:pStyle w:val="ListParagraph"/>
        <w:numPr>
          <w:ilvl w:val="0"/>
          <w:numId w:val="1"/>
        </w:numPr>
        <w:ind w:leftChars="0"/>
        <w:rPr>
          <w:rFonts w:cs="Segoe UI"/>
          <w:color w:val="24292F"/>
          <w:shd w:val="clear" w:color="auto" w:fill="FFFFFF"/>
        </w:rPr>
      </w:pPr>
      <w:r w:rsidRPr="0061100D">
        <w:rPr>
          <w:rFonts w:cs="Segoe UI"/>
          <w:color w:val="24292F"/>
          <w:shd w:val="clear" w:color="auto" w:fill="FFFFFF"/>
        </w:rPr>
        <w:t>Build and Upload the Project.</w:t>
      </w:r>
    </w:p>
    <w:p w:rsidR="00ED1DF0" w:rsidRDefault="00ED1DF0" w:rsidP="00ED1DF0">
      <w:pPr>
        <w:pStyle w:val="ListParagraph"/>
        <w:numPr>
          <w:ilvl w:val="0"/>
          <w:numId w:val="1"/>
        </w:numPr>
        <w:ind w:leftChars="0"/>
        <w:rPr>
          <w:rFonts w:cs="Segoe UI"/>
          <w:color w:val="24292F"/>
          <w:shd w:val="clear" w:color="auto" w:fill="FFFFFF"/>
        </w:rPr>
      </w:pPr>
      <w:r w:rsidRPr="0061100D">
        <w:rPr>
          <w:rFonts w:cs="Segoe UI"/>
          <w:color w:val="24292F"/>
          <w:shd w:val="clear" w:color="auto" w:fill="FFFFFF"/>
        </w:rPr>
        <w:t>Program the Arduino Host.</w:t>
      </w:r>
    </w:p>
    <w:p w:rsidR="00ED1DF0" w:rsidRPr="0061100D" w:rsidRDefault="00ED1DF0" w:rsidP="00ED1DF0">
      <w:pPr>
        <w:pStyle w:val="ListParagraph"/>
        <w:ind w:leftChars="0" w:left="720"/>
        <w:rPr>
          <w:rFonts w:cs="Segoe UI"/>
          <w:color w:val="24292F"/>
          <w:shd w:val="clear" w:color="auto" w:fill="FFFFFF"/>
        </w:rPr>
      </w:pPr>
    </w:p>
    <w:p w:rsidR="00ED1DF0" w:rsidRPr="0096416F" w:rsidRDefault="00ED1DF0" w:rsidP="00ED1DF0">
      <w:pPr>
        <w:rPr>
          <w:rFonts w:asciiTheme="majorHAnsi" w:hAnsiTheme="majorHAnsi"/>
          <w:b/>
          <w:color w:val="FFFFFF" w:themeColor="background1"/>
          <w:highlight w:val="black"/>
        </w:rPr>
      </w:pPr>
      <w:r>
        <w:rPr>
          <w:rFonts w:asciiTheme="majorHAnsi" w:hAnsiTheme="majorHAnsi"/>
          <w:b/>
          <w:color w:val="FFFFFF" w:themeColor="background1"/>
          <w:highlight w:val="black"/>
        </w:rPr>
        <w:t>Desig</w:t>
      </w:r>
      <w:r w:rsidRPr="0096416F">
        <w:rPr>
          <w:rFonts w:asciiTheme="majorHAnsi" w:hAnsiTheme="majorHAnsi"/>
          <w:b/>
          <w:color w:val="FFFFFF" w:themeColor="background1"/>
          <w:highlight w:val="black"/>
        </w:rPr>
        <w:t>n</w:t>
      </w:r>
      <w:r>
        <w:rPr>
          <w:rFonts w:asciiTheme="majorHAnsi" w:hAnsiTheme="majorHAnsi"/>
          <w:b/>
          <w:color w:val="FFFFFF" w:themeColor="background1"/>
          <w:highlight w:val="black"/>
        </w:rPr>
        <w:t xml:space="preserve"> the Demo Project in GUI Builder</w:t>
      </w:r>
    </w:p>
    <w:p w:rsidR="00ED1DF0" w:rsidRDefault="00E26213" w:rsidP="00E26213">
      <w:pPr>
        <w:ind w:firstLineChars="100" w:firstLine="240"/>
      </w:pPr>
      <w:r w:rsidRPr="00E26213">
        <w:t>To begin, launch an up-to-date GUI builder and create a new project. Assign a name to the project, and the project folder will be automatically selected. Choose the device type, in this case, device type 7", and select the protocol "custom CAN Id". By default, the display orientation will be in landscape mode. Choose a blank UI template, and click on the create button to generate your new project, as demonstrated in Figure 2.</w:t>
      </w:r>
    </w:p>
    <w:p w:rsidR="00ED1DF0" w:rsidRDefault="0082236A" w:rsidP="00ED1DF0">
      <w:pPr>
        <w:widowControl/>
        <w:jc w:val="center"/>
      </w:pPr>
      <w:r w:rsidRPr="0082236A">
        <w:rPr>
          <w:noProof/>
        </w:rPr>
        <w:drawing>
          <wp:inline distT="0" distB="0" distL="0" distR="0" wp14:anchorId="2C774F61" wp14:editId="28F4795F">
            <wp:extent cx="6477020" cy="2839453"/>
            <wp:effectExtent l="19050" t="19050" r="19050" b="1841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stretch>
                      <a:fillRect/>
                    </a:stretch>
                  </pic:blipFill>
                  <pic:spPr>
                    <a:xfrm>
                      <a:off x="0" y="0"/>
                      <a:ext cx="6512060" cy="2854814"/>
                    </a:xfrm>
                    <a:prstGeom prst="rect">
                      <a:avLst/>
                    </a:prstGeom>
                    <a:ln>
                      <a:solidFill>
                        <a:schemeClr val="accent1"/>
                      </a:solidFill>
                    </a:ln>
                  </pic:spPr>
                </pic:pic>
              </a:graphicData>
            </a:graphic>
          </wp:inline>
        </w:drawing>
      </w:r>
    </w:p>
    <w:p w:rsidR="00D744B3" w:rsidRPr="003C137A" w:rsidRDefault="00D744B3" w:rsidP="00ED1DF0">
      <w:pPr>
        <w:widowControl/>
        <w:jc w:val="center"/>
        <w:rPr>
          <w:sz w:val="20"/>
          <w:szCs w:val="20"/>
        </w:rPr>
      </w:pPr>
      <w:r w:rsidRPr="003C137A">
        <w:rPr>
          <w:rFonts w:hint="eastAsia"/>
          <w:sz w:val="20"/>
          <w:szCs w:val="20"/>
        </w:rPr>
        <w:t>Fig. 2</w:t>
      </w:r>
    </w:p>
    <w:p w:rsidR="00ED1DF0" w:rsidRDefault="00ED1DF0" w:rsidP="00ED1DF0">
      <w:pPr>
        <w:widowControl/>
      </w:pPr>
      <w:r w:rsidRPr="00D80F4F">
        <w:lastRenderedPageBreak/>
        <w:t xml:space="preserve">This page opens after creating the </w:t>
      </w:r>
      <w:r>
        <w:t xml:space="preserve">blank </w:t>
      </w:r>
      <w:r w:rsidRPr="00D80F4F">
        <w:t>project.</w:t>
      </w:r>
    </w:p>
    <w:p w:rsidR="00ED1DF0" w:rsidRDefault="0056003F" w:rsidP="00ED1DF0">
      <w:pPr>
        <w:jc w:val="center"/>
        <w:rPr>
          <w:rFonts w:asciiTheme="majorHAnsi" w:hAnsiTheme="majorHAnsi"/>
          <w:b/>
          <w:sz w:val="32"/>
          <w:szCs w:val="32"/>
        </w:rPr>
      </w:pPr>
      <w:r w:rsidRPr="0056003F">
        <w:rPr>
          <w:rFonts w:asciiTheme="majorHAnsi" w:hAnsiTheme="majorHAnsi"/>
          <w:b/>
          <w:noProof/>
          <w:sz w:val="32"/>
          <w:szCs w:val="32"/>
        </w:rPr>
        <w:drawing>
          <wp:inline distT="0" distB="0" distL="0" distR="0" wp14:anchorId="5BFDBA3D" wp14:editId="165C3EA4">
            <wp:extent cx="6479812" cy="3561347"/>
            <wp:effectExtent l="19050" t="19050" r="16510" b="203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487627" cy="3565642"/>
                    </a:xfrm>
                    <a:prstGeom prst="rect">
                      <a:avLst/>
                    </a:prstGeom>
                    <a:ln>
                      <a:solidFill>
                        <a:schemeClr val="accent1"/>
                      </a:solidFill>
                    </a:ln>
                  </pic:spPr>
                </pic:pic>
              </a:graphicData>
            </a:graphic>
          </wp:inline>
        </w:drawing>
      </w:r>
    </w:p>
    <w:p w:rsidR="00ED1DF0" w:rsidRPr="003C137A" w:rsidRDefault="004820C5" w:rsidP="00ED1DF0">
      <w:pPr>
        <w:jc w:val="center"/>
        <w:rPr>
          <w:sz w:val="20"/>
          <w:szCs w:val="20"/>
        </w:rPr>
      </w:pPr>
      <w:r w:rsidRPr="003C137A">
        <w:rPr>
          <w:rFonts w:hint="eastAsia"/>
          <w:sz w:val="20"/>
          <w:szCs w:val="20"/>
        </w:rPr>
        <w:t xml:space="preserve">Fig. </w:t>
      </w:r>
      <w:r w:rsidRPr="003C137A">
        <w:rPr>
          <w:sz w:val="20"/>
          <w:szCs w:val="20"/>
        </w:rPr>
        <w:t>3</w:t>
      </w:r>
    </w:p>
    <w:p w:rsidR="008D34B8" w:rsidRDefault="008D34B8" w:rsidP="00ED1DF0"/>
    <w:p w:rsidR="00ED1DF0" w:rsidRDefault="004820C5" w:rsidP="00ED1DF0">
      <w:r w:rsidRPr="004820C5">
        <w:t>As per the demonstration scenario, an additional page is required. To add this page, click on the page button and then select the plus button.</w:t>
      </w:r>
      <w:r w:rsidR="00ED1DF0" w:rsidRPr="00D53753">
        <w:t xml:space="preserve">  </w:t>
      </w:r>
      <w:r w:rsidR="00ED1DF0" w:rsidRPr="006A7B2A">
        <w:t xml:space="preserve"> </w:t>
      </w:r>
      <w:r w:rsidR="00ED1DF0" w:rsidRPr="00CE0974">
        <w:t xml:space="preserve"> </w:t>
      </w:r>
    </w:p>
    <w:p w:rsidR="00ED1DF0" w:rsidRDefault="004820C5" w:rsidP="00ED1DF0">
      <w:pPr>
        <w:jc w:val="center"/>
      </w:pPr>
      <w:r w:rsidRPr="004820C5">
        <w:rPr>
          <w:noProof/>
        </w:rPr>
        <w:drawing>
          <wp:inline distT="0" distB="0" distL="0" distR="0" wp14:anchorId="16F262A2" wp14:editId="7FBD0A4D">
            <wp:extent cx="6477610" cy="4042610"/>
            <wp:effectExtent l="19050" t="19050" r="19050" b="1524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6515423" cy="4066208"/>
                    </a:xfrm>
                    <a:prstGeom prst="rect">
                      <a:avLst/>
                    </a:prstGeom>
                    <a:ln>
                      <a:solidFill>
                        <a:schemeClr val="accent1"/>
                      </a:solidFill>
                    </a:ln>
                  </pic:spPr>
                </pic:pic>
              </a:graphicData>
            </a:graphic>
          </wp:inline>
        </w:drawing>
      </w:r>
    </w:p>
    <w:p w:rsidR="004820C5" w:rsidRPr="003C137A" w:rsidRDefault="004820C5" w:rsidP="00ED1DF0">
      <w:pPr>
        <w:jc w:val="center"/>
        <w:rPr>
          <w:sz w:val="20"/>
          <w:szCs w:val="20"/>
        </w:rPr>
      </w:pPr>
      <w:r w:rsidRPr="003C137A">
        <w:rPr>
          <w:rFonts w:hint="eastAsia"/>
          <w:sz w:val="20"/>
          <w:szCs w:val="20"/>
        </w:rPr>
        <w:t xml:space="preserve">Fig. </w:t>
      </w:r>
      <w:r w:rsidRPr="003C137A">
        <w:rPr>
          <w:sz w:val="20"/>
          <w:szCs w:val="20"/>
        </w:rPr>
        <w:t>4</w:t>
      </w:r>
    </w:p>
    <w:p w:rsidR="004820C5" w:rsidRDefault="003E24BE" w:rsidP="004820C5">
      <w:pPr>
        <w:jc w:val="both"/>
      </w:pPr>
      <w:r>
        <w:lastRenderedPageBreak/>
        <w:t>It is possible to choose</w:t>
      </w:r>
      <w:r w:rsidR="004820C5" w:rsidRPr="004820C5">
        <w:t xml:space="preserve"> the</w:t>
      </w:r>
      <w:r>
        <w:t xml:space="preserve"> customized background style from</w:t>
      </w:r>
      <w:r w:rsidR="004820C5" w:rsidRPr="004820C5">
        <w:t xml:space="preserve"> the resource panel.</w:t>
      </w:r>
    </w:p>
    <w:p w:rsidR="00ED1DF0" w:rsidRDefault="00C4169B" w:rsidP="00ED1DF0">
      <w:pPr>
        <w:jc w:val="center"/>
      </w:pPr>
      <w:r w:rsidRPr="00C4169B">
        <w:rPr>
          <w:noProof/>
        </w:rPr>
        <w:drawing>
          <wp:inline distT="0" distB="0" distL="0" distR="0" wp14:anchorId="7D102374" wp14:editId="736841A7">
            <wp:extent cx="6480810" cy="3571875"/>
            <wp:effectExtent l="19050" t="19050" r="15240" b="28575"/>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6480810" cy="3571875"/>
                    </a:xfrm>
                    <a:prstGeom prst="rect">
                      <a:avLst/>
                    </a:prstGeom>
                    <a:ln>
                      <a:solidFill>
                        <a:schemeClr val="accent1"/>
                      </a:solidFill>
                    </a:ln>
                  </pic:spPr>
                </pic:pic>
              </a:graphicData>
            </a:graphic>
          </wp:inline>
        </w:drawing>
      </w:r>
    </w:p>
    <w:p w:rsidR="00061B9D" w:rsidRPr="003C137A" w:rsidRDefault="008D34B8" w:rsidP="00061B9D">
      <w:pPr>
        <w:jc w:val="center"/>
        <w:rPr>
          <w:rFonts w:hint="eastAsia"/>
          <w:sz w:val="20"/>
          <w:szCs w:val="20"/>
        </w:rPr>
      </w:pPr>
      <w:r w:rsidRPr="003C137A">
        <w:rPr>
          <w:rFonts w:hint="eastAsia"/>
          <w:sz w:val="20"/>
          <w:szCs w:val="20"/>
        </w:rPr>
        <w:t xml:space="preserve">Fig. </w:t>
      </w:r>
      <w:r w:rsidRPr="003C137A">
        <w:rPr>
          <w:sz w:val="20"/>
          <w:szCs w:val="20"/>
        </w:rPr>
        <w:t>5</w:t>
      </w:r>
    </w:p>
    <w:p w:rsidR="00061B9D" w:rsidRDefault="00061B9D" w:rsidP="00D23111">
      <w:pPr>
        <w:jc w:val="both"/>
      </w:pPr>
    </w:p>
    <w:p w:rsidR="00D23111" w:rsidRDefault="00D23111" w:rsidP="00D23111">
      <w:pPr>
        <w:jc w:val="both"/>
      </w:pPr>
      <w:r w:rsidRPr="00D23111">
        <w:t>You can also choose your preferred background style in the page section.</w:t>
      </w:r>
    </w:p>
    <w:p w:rsidR="00D23111" w:rsidRDefault="00D23111" w:rsidP="00D23111">
      <w:pPr>
        <w:jc w:val="center"/>
      </w:pPr>
      <w:r w:rsidRPr="00D23111">
        <w:rPr>
          <w:noProof/>
        </w:rPr>
        <w:drawing>
          <wp:inline distT="0" distB="0" distL="0" distR="0" wp14:anchorId="6E135F6A" wp14:editId="26A22B60">
            <wp:extent cx="6480810" cy="4229100"/>
            <wp:effectExtent l="19050" t="19050" r="15240" b="1905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6480810" cy="4229100"/>
                    </a:xfrm>
                    <a:prstGeom prst="rect">
                      <a:avLst/>
                    </a:prstGeom>
                    <a:ln>
                      <a:solidFill>
                        <a:schemeClr val="accent1"/>
                      </a:solidFill>
                    </a:ln>
                  </pic:spPr>
                </pic:pic>
              </a:graphicData>
            </a:graphic>
          </wp:inline>
        </w:drawing>
      </w:r>
    </w:p>
    <w:p w:rsidR="00EA3CA2" w:rsidRPr="003C137A" w:rsidRDefault="002C4B07" w:rsidP="00FD1AFC">
      <w:pPr>
        <w:jc w:val="center"/>
        <w:rPr>
          <w:rFonts w:hint="eastAsia"/>
          <w:sz w:val="20"/>
          <w:szCs w:val="20"/>
        </w:rPr>
      </w:pPr>
      <w:r w:rsidRPr="003C137A">
        <w:rPr>
          <w:rFonts w:hint="eastAsia"/>
          <w:sz w:val="20"/>
          <w:szCs w:val="20"/>
        </w:rPr>
        <w:t>Fig. 6</w:t>
      </w:r>
    </w:p>
    <w:p w:rsidR="00ED1DF0" w:rsidRPr="0096416F" w:rsidRDefault="00ED1DF0" w:rsidP="00ED1DF0">
      <w:pPr>
        <w:rPr>
          <w:rFonts w:asciiTheme="majorHAnsi" w:hAnsiTheme="majorHAnsi"/>
          <w:b/>
          <w:color w:val="FFFFFF" w:themeColor="background1"/>
          <w:highlight w:val="black"/>
        </w:rPr>
      </w:pPr>
      <w:r>
        <w:rPr>
          <w:rFonts w:asciiTheme="majorHAnsi" w:hAnsiTheme="majorHAnsi"/>
          <w:b/>
          <w:color w:val="FFFFFF" w:themeColor="background1"/>
          <w:highlight w:val="black"/>
        </w:rPr>
        <w:lastRenderedPageBreak/>
        <w:t>Build and Upload the Project</w:t>
      </w:r>
    </w:p>
    <w:p w:rsidR="00ED1DF0" w:rsidRDefault="005B0AEE" w:rsidP="00ED1DF0">
      <w:pPr>
        <w:jc w:val="both"/>
      </w:pPr>
      <w:r w:rsidRPr="005B0AEE">
        <w:t>After finalizing the layout design and completing the previous steps, the next step is to build the project. Click on the Device button and select Device Property. Review the default protocol and baud rate settings based on your needs. It is recommended to set the baud rate to the same value in both your Arduino code and the GUI builder to ensure compatibility. Once you have made any necessary changes, click on the Connect to Device button. If the device connects successfully, click on the upload button to upload t</w:t>
      </w:r>
      <w:r w:rsidR="00AE7F68">
        <w:t>he project, as shown in Figure 7</w:t>
      </w:r>
      <w:r w:rsidRPr="005B0AEE">
        <w:t xml:space="preserve"> below.</w:t>
      </w:r>
      <w:r w:rsidR="00ED1DF0" w:rsidRPr="000943FC">
        <w:t>:</w:t>
      </w:r>
    </w:p>
    <w:p w:rsidR="00ED1DF0" w:rsidRDefault="00B87E98" w:rsidP="00ED1DF0">
      <w:pPr>
        <w:jc w:val="center"/>
      </w:pPr>
      <w:r w:rsidRPr="00B87E98">
        <w:rPr>
          <w:noProof/>
        </w:rPr>
        <w:drawing>
          <wp:inline distT="0" distB="0" distL="0" distR="0" wp14:anchorId="0F3FAEEE" wp14:editId="7A33D6C4">
            <wp:extent cx="6031230" cy="3848669"/>
            <wp:effectExtent l="19050" t="19050" r="26670" b="1905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a:stretch>
                      <a:fillRect/>
                    </a:stretch>
                  </pic:blipFill>
                  <pic:spPr>
                    <a:xfrm>
                      <a:off x="0" y="0"/>
                      <a:ext cx="6036554" cy="3852067"/>
                    </a:xfrm>
                    <a:prstGeom prst="rect">
                      <a:avLst/>
                    </a:prstGeom>
                    <a:ln>
                      <a:solidFill>
                        <a:schemeClr val="accent1"/>
                      </a:solidFill>
                    </a:ln>
                  </pic:spPr>
                </pic:pic>
              </a:graphicData>
            </a:graphic>
          </wp:inline>
        </w:drawing>
      </w:r>
    </w:p>
    <w:p w:rsidR="00103186" w:rsidRPr="003C137A" w:rsidRDefault="00B87E98" w:rsidP="009D24E1">
      <w:pPr>
        <w:jc w:val="center"/>
        <w:rPr>
          <w:sz w:val="20"/>
          <w:szCs w:val="20"/>
        </w:rPr>
      </w:pPr>
      <w:r w:rsidRPr="003C137A">
        <w:rPr>
          <w:rFonts w:hint="eastAsia"/>
          <w:sz w:val="20"/>
          <w:szCs w:val="20"/>
        </w:rPr>
        <w:t>Fig</w:t>
      </w:r>
      <w:r w:rsidR="002C4B07" w:rsidRPr="003C137A">
        <w:rPr>
          <w:rFonts w:hint="eastAsia"/>
          <w:sz w:val="20"/>
          <w:szCs w:val="20"/>
        </w:rPr>
        <w:t>. 7</w:t>
      </w:r>
    </w:p>
    <w:p w:rsidR="009D24E1" w:rsidRPr="00B87E98" w:rsidRDefault="009D24E1" w:rsidP="009D24E1">
      <w:pPr>
        <w:jc w:val="center"/>
        <w:rPr>
          <w:rFonts w:hint="eastAsia"/>
        </w:rPr>
      </w:pPr>
    </w:p>
    <w:p w:rsidR="00ED1DF0" w:rsidRPr="006F3A0B" w:rsidRDefault="00ED1DF0" w:rsidP="00ED1DF0">
      <w:r w:rsidRPr="006F3A0B">
        <w:t>When the Upload project is completed then click on the ok button as shown below Fig:</w:t>
      </w:r>
    </w:p>
    <w:p w:rsidR="00ED1DF0" w:rsidRDefault="00A608A0" w:rsidP="00ED1DF0">
      <w:pPr>
        <w:jc w:val="center"/>
      </w:pPr>
      <w:r w:rsidRPr="00A608A0">
        <w:rPr>
          <w:noProof/>
        </w:rPr>
        <w:drawing>
          <wp:inline distT="0" distB="0" distL="0" distR="0" wp14:anchorId="01CFC9EC" wp14:editId="6A55935F">
            <wp:extent cx="5267325" cy="2671010"/>
            <wp:effectExtent l="19050" t="19050" r="9525" b="1524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275886" cy="2675351"/>
                    </a:xfrm>
                    <a:prstGeom prst="rect">
                      <a:avLst/>
                    </a:prstGeom>
                    <a:ln>
                      <a:solidFill>
                        <a:schemeClr val="accent1"/>
                      </a:solidFill>
                    </a:ln>
                  </pic:spPr>
                </pic:pic>
              </a:graphicData>
            </a:graphic>
          </wp:inline>
        </w:drawing>
      </w:r>
    </w:p>
    <w:p w:rsidR="00ED1DF0" w:rsidRPr="003C137A" w:rsidRDefault="00A608A0" w:rsidP="00103186">
      <w:pPr>
        <w:jc w:val="center"/>
        <w:rPr>
          <w:sz w:val="20"/>
          <w:szCs w:val="20"/>
        </w:rPr>
      </w:pPr>
      <w:r w:rsidRPr="003C137A">
        <w:rPr>
          <w:rFonts w:hint="eastAsia"/>
          <w:sz w:val="20"/>
          <w:szCs w:val="20"/>
        </w:rPr>
        <w:t xml:space="preserve">Fig. </w:t>
      </w:r>
      <w:r w:rsidR="002C4B07" w:rsidRPr="003C137A">
        <w:rPr>
          <w:sz w:val="20"/>
          <w:szCs w:val="20"/>
        </w:rPr>
        <w:t>8</w:t>
      </w:r>
    </w:p>
    <w:p w:rsidR="00272DAE" w:rsidRDefault="00272DAE" w:rsidP="004C6975"/>
    <w:p w:rsidR="00A608A0" w:rsidRDefault="00ED1DF0" w:rsidP="004C6975">
      <w:r w:rsidRPr="00687825">
        <w:t>The start screen will appear after uploading is completed</w:t>
      </w:r>
      <w:r>
        <w:t xml:space="preserve"> </w:t>
      </w:r>
      <w:r w:rsidRPr="006F3A0B">
        <w:t>as shown below Fig</w:t>
      </w:r>
      <w:r w:rsidR="00197133">
        <w:t xml:space="preserve"> 9</w:t>
      </w:r>
      <w:r w:rsidRPr="006F3A0B">
        <w:t>:</w:t>
      </w:r>
    </w:p>
    <w:p w:rsidR="00ED1DF0" w:rsidRDefault="006E7D09" w:rsidP="00ED1DF0">
      <w:pPr>
        <w:jc w:val="center"/>
      </w:pPr>
      <w:r w:rsidRPr="006E7D09">
        <w:rPr>
          <w:noProof/>
        </w:rPr>
        <w:drawing>
          <wp:inline distT="0" distB="0" distL="0" distR="0" wp14:anchorId="449665F0" wp14:editId="79257053">
            <wp:extent cx="4086225" cy="2480807"/>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4090197" cy="2483218"/>
                    </a:xfrm>
                    <a:prstGeom prst="rect">
                      <a:avLst/>
                    </a:prstGeom>
                  </pic:spPr>
                </pic:pic>
              </a:graphicData>
            </a:graphic>
          </wp:inline>
        </w:drawing>
      </w:r>
    </w:p>
    <w:p w:rsidR="00ED1DF0" w:rsidRPr="003C137A" w:rsidRDefault="00221712" w:rsidP="009D24E1">
      <w:pPr>
        <w:jc w:val="center"/>
        <w:rPr>
          <w:sz w:val="20"/>
          <w:szCs w:val="20"/>
        </w:rPr>
      </w:pPr>
      <w:r w:rsidRPr="003C137A">
        <w:rPr>
          <w:rFonts w:hint="eastAsia"/>
          <w:sz w:val="20"/>
          <w:szCs w:val="20"/>
        </w:rPr>
        <w:t xml:space="preserve">Fig. </w:t>
      </w:r>
      <w:r w:rsidR="002C4B07" w:rsidRPr="003C137A">
        <w:rPr>
          <w:sz w:val="20"/>
          <w:szCs w:val="20"/>
        </w:rPr>
        <w:t>9</w:t>
      </w:r>
    </w:p>
    <w:p w:rsidR="00A14E8C" w:rsidRDefault="00A14E8C" w:rsidP="009D24E1">
      <w:pPr>
        <w:jc w:val="center"/>
        <w:rPr>
          <w:rFonts w:hint="eastAsia"/>
        </w:rPr>
      </w:pPr>
    </w:p>
    <w:p w:rsidR="00ED1DF0" w:rsidRDefault="00ED1DF0" w:rsidP="00ED1DF0">
      <w:r w:rsidRPr="00923A3A">
        <w:t xml:space="preserve">After </w:t>
      </w:r>
      <w:r>
        <w:t>the start screen, it will jump to the uploaded design</w:t>
      </w:r>
      <w:r w:rsidRPr="00923A3A">
        <w:t xml:space="preserve"> page. Now Building and uploading has completed through GUI builder as shown below Fig</w:t>
      </w:r>
      <w:r w:rsidR="001B0566">
        <w:t xml:space="preserve"> 10</w:t>
      </w:r>
      <w:r w:rsidRPr="00923A3A">
        <w:t>:</w:t>
      </w:r>
    </w:p>
    <w:p w:rsidR="00ED1DF0" w:rsidRDefault="007F67C4" w:rsidP="00ED1DF0">
      <w:pPr>
        <w:jc w:val="center"/>
        <w:rPr>
          <w:noProof/>
        </w:rPr>
      </w:pPr>
      <w:r>
        <w:rPr>
          <w:noProof/>
        </w:rPr>
        <w:drawing>
          <wp:inline distT="0" distB="0" distL="0" distR="0" wp14:anchorId="213042EC" wp14:editId="24A6247B">
            <wp:extent cx="4200525" cy="2552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25" cy="2552700"/>
                    </a:xfrm>
                    <a:prstGeom prst="rect">
                      <a:avLst/>
                    </a:prstGeom>
                  </pic:spPr>
                </pic:pic>
              </a:graphicData>
            </a:graphic>
          </wp:inline>
        </w:drawing>
      </w:r>
    </w:p>
    <w:p w:rsidR="00ED1DF0" w:rsidRPr="003C137A" w:rsidRDefault="007F67C4" w:rsidP="007F67C4">
      <w:pPr>
        <w:jc w:val="center"/>
        <w:rPr>
          <w:sz w:val="20"/>
          <w:szCs w:val="20"/>
        </w:rPr>
      </w:pPr>
      <w:r w:rsidRPr="003C137A">
        <w:rPr>
          <w:rFonts w:hint="eastAsia"/>
          <w:sz w:val="20"/>
          <w:szCs w:val="20"/>
        </w:rPr>
        <w:t xml:space="preserve">Fig. </w:t>
      </w:r>
      <w:r w:rsidR="002C4B07" w:rsidRPr="003C137A">
        <w:rPr>
          <w:sz w:val="20"/>
          <w:szCs w:val="20"/>
        </w:rPr>
        <w:t>10</w:t>
      </w:r>
    </w:p>
    <w:p w:rsidR="00165A2E" w:rsidRDefault="00165A2E" w:rsidP="007F67C4">
      <w:pPr>
        <w:jc w:val="center"/>
      </w:pPr>
    </w:p>
    <w:p w:rsidR="00ED1DF0" w:rsidRDefault="00ED1DF0" w:rsidP="00ED1DF0"/>
    <w:p w:rsidR="00ED1DF0" w:rsidRPr="00DD020D" w:rsidRDefault="00ED1DF0" w:rsidP="00ED1DF0">
      <w:pPr>
        <w:rPr>
          <w:rFonts w:asciiTheme="majorHAnsi" w:hAnsiTheme="majorHAnsi"/>
          <w:b/>
          <w:color w:val="FFFFFF" w:themeColor="background1"/>
          <w:highlight w:val="black"/>
        </w:rPr>
      </w:pPr>
      <w:r>
        <w:rPr>
          <w:rFonts w:asciiTheme="majorHAnsi" w:hAnsiTheme="majorHAnsi"/>
          <w:b/>
          <w:color w:val="FFFFFF" w:themeColor="background1"/>
          <w:highlight w:val="black"/>
        </w:rPr>
        <w:t xml:space="preserve">Program </w:t>
      </w:r>
      <w:r w:rsidRPr="00DD020D">
        <w:rPr>
          <w:rFonts w:asciiTheme="majorHAnsi" w:hAnsiTheme="majorHAnsi"/>
          <w:b/>
          <w:color w:val="FFFFFF" w:themeColor="background1"/>
          <w:highlight w:val="black"/>
        </w:rPr>
        <w:t xml:space="preserve">the </w:t>
      </w:r>
      <w:r>
        <w:rPr>
          <w:rFonts w:asciiTheme="majorHAnsi" w:hAnsiTheme="majorHAnsi"/>
          <w:b/>
          <w:color w:val="FFFFFF" w:themeColor="background1"/>
          <w:highlight w:val="black"/>
        </w:rPr>
        <w:t>Arduino Host</w:t>
      </w:r>
    </w:p>
    <w:p w:rsidR="00724090" w:rsidRDefault="00ED1DF0" w:rsidP="004E5E48">
      <w:pPr>
        <w:widowControl/>
        <w:shd w:val="clear" w:color="auto" w:fill="FFFFFF"/>
        <w:spacing w:line="285" w:lineRule="atLeast"/>
        <w:jc w:val="both"/>
      </w:pPr>
      <w:r w:rsidRPr="007D2A2F">
        <w:t xml:space="preserve">There are </w:t>
      </w:r>
      <w:r w:rsidR="00183165">
        <w:t>only one “</w:t>
      </w:r>
      <w:r w:rsidRPr="007D2A2F">
        <w:t>mcp2515_can.h</w:t>
      </w:r>
      <w:r w:rsidR="00183165">
        <w:t>”</w:t>
      </w:r>
      <w:r w:rsidRPr="007D2A2F">
        <w:t xml:space="preserve"> library </w:t>
      </w:r>
      <w:r w:rsidR="00183165">
        <w:t xml:space="preserve">has </w:t>
      </w:r>
      <w:r w:rsidRPr="007D2A2F">
        <w:t xml:space="preserve">been used for the </w:t>
      </w:r>
      <w:r w:rsidR="00183165">
        <w:t xml:space="preserve">Custom CAN </w:t>
      </w:r>
      <w:r w:rsidR="002F3C9E" w:rsidRPr="007D2A2F">
        <w:t>protocols.</w:t>
      </w:r>
      <w:r w:rsidR="002F3C9E">
        <w:t xml:space="preserve"> A</w:t>
      </w:r>
      <w:r w:rsidR="00183165">
        <w:t>nd another “</w:t>
      </w:r>
      <w:r w:rsidR="004A26D3" w:rsidRPr="004A26D3">
        <w:t>SPI.h</w:t>
      </w:r>
      <w:r w:rsidR="00183165">
        <w:t>”</w:t>
      </w:r>
      <w:r w:rsidR="002F3C9E">
        <w:t xml:space="preserve"> </w:t>
      </w:r>
      <w:r w:rsidR="002F3C9E" w:rsidRPr="002F3C9E">
        <w:t xml:space="preserve">library is used </w:t>
      </w:r>
      <w:r w:rsidR="002F3C9E">
        <w:t xml:space="preserve">only </w:t>
      </w:r>
      <w:r w:rsidR="002F3C9E" w:rsidRPr="002F3C9E">
        <w:t>for Serial Peripheral Interface (SPI) communication.</w:t>
      </w:r>
      <w:r w:rsidRPr="007D2A2F">
        <w:t xml:space="preserve"> </w:t>
      </w:r>
      <w:r w:rsidR="004E5E48" w:rsidRPr="004E5E48">
        <w:t xml:space="preserve">The mcp2515_can.h library is used for interfacing with the MCP2515 CAN (Controller Area Network) controller, which is a widely-used CAN controller for embedded systems. </w:t>
      </w:r>
    </w:p>
    <w:p w:rsidR="00724090" w:rsidRDefault="004E5E48" w:rsidP="00724090">
      <w:pPr>
        <w:widowControl/>
        <w:shd w:val="clear" w:color="auto" w:fill="FFFFFF"/>
        <w:spacing w:line="285" w:lineRule="atLeast"/>
        <w:ind w:firstLineChars="100" w:firstLine="240"/>
        <w:jc w:val="both"/>
        <w:rPr>
          <w:rFonts w:hint="eastAsia"/>
        </w:rPr>
      </w:pPr>
      <w:r w:rsidRPr="004E5E48">
        <w:t>The library provides functions for initializing the MCP2515, setting up the CAN communication settings (e.g. bit rate, filter, and mask settings), transmitting and receiving CAN messages, and checking for errors.</w:t>
      </w:r>
      <w:r>
        <w:t xml:space="preserve"> </w:t>
      </w:r>
      <w:r w:rsidR="00724090" w:rsidRPr="007D2A2F">
        <w:t>Here all required register addresses are defined in the Arduino IDE program as shown below in Fig</w:t>
      </w:r>
      <w:r w:rsidR="00090515">
        <w:t xml:space="preserve"> 11</w:t>
      </w:r>
      <w:r w:rsidR="00724090">
        <w:t xml:space="preserve">. </w:t>
      </w:r>
      <w:r w:rsidR="00724090" w:rsidRPr="00724090">
        <w:t xml:space="preserve">This </w:t>
      </w:r>
      <w:r w:rsidR="00724090" w:rsidRPr="00724090">
        <w:lastRenderedPageBreak/>
        <w:t>code segment initializes various global variables, constants, and arrays with their respective data types that are used later in the code.</w:t>
      </w:r>
    </w:p>
    <w:p w:rsidR="00ED1DF0" w:rsidRPr="00F02275" w:rsidRDefault="00ED1DF0" w:rsidP="004E5E48">
      <w:pPr>
        <w:widowControl/>
        <w:shd w:val="clear" w:color="auto" w:fill="FFFFFF"/>
        <w:spacing w:line="285" w:lineRule="atLeast"/>
        <w:jc w:val="both"/>
        <w:rPr>
          <w:rFonts w:ascii="Consolas" w:eastAsia="新細明體" w:hAnsi="Consolas" w:cs="新細明體"/>
          <w:color w:val="4E5B61"/>
          <w:kern w:val="0"/>
          <w:sz w:val="21"/>
          <w:szCs w:val="21"/>
        </w:rPr>
      </w:pPr>
    </w:p>
    <w:p w:rsidR="00ED1DF0" w:rsidRDefault="00CB6AE3" w:rsidP="00ED1DF0">
      <w:pPr>
        <w:jc w:val="center"/>
      </w:pPr>
      <w:r w:rsidRPr="00CB6AE3">
        <w:drawing>
          <wp:inline distT="0" distB="0" distL="0" distR="0" wp14:anchorId="7A2C8EE7" wp14:editId="32278059">
            <wp:extent cx="6480810" cy="3715385"/>
            <wp:effectExtent l="19050" t="19050" r="15240" b="1841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480810" cy="3715385"/>
                    </a:xfrm>
                    <a:prstGeom prst="rect">
                      <a:avLst/>
                    </a:prstGeom>
                    <a:ln>
                      <a:solidFill>
                        <a:schemeClr val="accent1"/>
                      </a:solidFill>
                    </a:ln>
                  </pic:spPr>
                </pic:pic>
              </a:graphicData>
            </a:graphic>
          </wp:inline>
        </w:drawing>
      </w:r>
    </w:p>
    <w:p w:rsidR="00403DD5" w:rsidRPr="003C137A" w:rsidRDefault="00403DD5" w:rsidP="00ED1DF0">
      <w:pPr>
        <w:jc w:val="center"/>
        <w:rPr>
          <w:rFonts w:hint="eastAsia"/>
          <w:sz w:val="20"/>
          <w:szCs w:val="20"/>
        </w:rPr>
      </w:pPr>
      <w:r w:rsidRPr="003C137A">
        <w:rPr>
          <w:rFonts w:hint="eastAsia"/>
          <w:sz w:val="20"/>
          <w:szCs w:val="20"/>
        </w:rPr>
        <w:t xml:space="preserve">Fig. </w:t>
      </w:r>
      <w:r w:rsidR="002C4B07" w:rsidRPr="003C137A">
        <w:rPr>
          <w:sz w:val="20"/>
          <w:szCs w:val="20"/>
        </w:rPr>
        <w:t>11</w:t>
      </w:r>
    </w:p>
    <w:p w:rsidR="00ED1DF0" w:rsidRDefault="00ED1DF0" w:rsidP="00ED1DF0"/>
    <w:p w:rsidR="00ED1DF0" w:rsidRDefault="000F5ABB" w:rsidP="009F37F1">
      <w:pPr>
        <w:jc w:val="both"/>
      </w:pPr>
      <w:r>
        <w:t xml:space="preserve">This code segment is the </w:t>
      </w:r>
      <w:r>
        <w:t>setup(</w:t>
      </w:r>
      <w:r>
        <w:t>) function that is called onc</w:t>
      </w:r>
      <w:r w:rsidR="009F37F1">
        <w:t xml:space="preserve">e at the start of the program. </w:t>
      </w:r>
      <w:r>
        <w:t xml:space="preserve">The serial communication is initialized with a baud rate of </w:t>
      </w:r>
      <w:r w:rsidR="009F37F1">
        <w:t>115200 using Serial.begin().</w:t>
      </w:r>
      <w:r w:rsidR="009F37F1">
        <w:rPr>
          <w:rFonts w:hint="eastAsia"/>
        </w:rPr>
        <w:t xml:space="preserve"> </w:t>
      </w:r>
      <w:r>
        <w:t>The built-in LED on pin 13 is se</w:t>
      </w:r>
      <w:r w:rsidR="009F37F1">
        <w:t>t as an output using pinMode().</w:t>
      </w:r>
      <w:r w:rsidR="009F37F1">
        <w:rPr>
          <w:rFonts w:hint="eastAsia"/>
        </w:rPr>
        <w:t xml:space="preserve"> </w:t>
      </w:r>
      <w:r>
        <w:t>The physical button pin i</w:t>
      </w:r>
      <w:r w:rsidR="009F37F1">
        <w:t>s set as input using pinMode().</w:t>
      </w:r>
      <w:r w:rsidR="009F37F1">
        <w:rPr>
          <w:rFonts w:hint="eastAsia"/>
        </w:rPr>
        <w:t xml:space="preserve"> </w:t>
      </w:r>
      <w:r>
        <w:t>A while loop is used to initiali</w:t>
      </w:r>
      <w:r w:rsidR="009F37F1">
        <w:t xml:space="preserve">ze the MCP2515 CAN controller. </w:t>
      </w:r>
      <w:r>
        <w:t>The CAN.begin() function is called with a baud rate argument of CAN_250KBPS.</w:t>
      </w:r>
    </w:p>
    <w:p w:rsidR="00ED1DF0" w:rsidRDefault="00705C32" w:rsidP="00ED1DF0">
      <w:pPr>
        <w:jc w:val="center"/>
      </w:pPr>
      <w:r w:rsidRPr="00705C32">
        <w:drawing>
          <wp:inline distT="0" distB="0" distL="0" distR="0" wp14:anchorId="0AA34AF4" wp14:editId="6BC6D3AB">
            <wp:extent cx="6480810" cy="2701925"/>
            <wp:effectExtent l="19050" t="19050" r="1524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480810" cy="2701925"/>
                    </a:xfrm>
                    <a:prstGeom prst="rect">
                      <a:avLst/>
                    </a:prstGeom>
                    <a:ln>
                      <a:solidFill>
                        <a:schemeClr val="accent1"/>
                      </a:solidFill>
                    </a:ln>
                  </pic:spPr>
                </pic:pic>
              </a:graphicData>
            </a:graphic>
          </wp:inline>
        </w:drawing>
      </w:r>
    </w:p>
    <w:p w:rsidR="00ED1DF0" w:rsidRPr="003C137A" w:rsidRDefault="00F619A6" w:rsidP="00ED1DF0">
      <w:pPr>
        <w:jc w:val="center"/>
        <w:rPr>
          <w:sz w:val="20"/>
          <w:szCs w:val="20"/>
        </w:rPr>
      </w:pPr>
      <w:r w:rsidRPr="003C137A">
        <w:rPr>
          <w:rFonts w:hint="eastAsia"/>
          <w:sz w:val="20"/>
          <w:szCs w:val="20"/>
        </w:rPr>
        <w:t xml:space="preserve">Fig. </w:t>
      </w:r>
      <w:r w:rsidR="002C4B07" w:rsidRPr="003C137A">
        <w:rPr>
          <w:sz w:val="20"/>
          <w:szCs w:val="20"/>
        </w:rPr>
        <w:t>12</w:t>
      </w:r>
    </w:p>
    <w:p w:rsidR="00ED1DF0" w:rsidRDefault="005B0E05" w:rsidP="00ED1DF0">
      <w:r>
        <w:lastRenderedPageBreak/>
        <w:t>Here t</w:t>
      </w:r>
      <w:r w:rsidRPr="005B0E05">
        <w:t xml:space="preserve">he </w:t>
      </w:r>
      <w:proofErr w:type="gramStart"/>
      <w:r w:rsidRPr="005B0E05">
        <w:t>changePageFunction(</w:t>
      </w:r>
      <w:proofErr w:type="gramEnd"/>
      <w:r w:rsidRPr="005B0E05">
        <w:t>) function sends commands to the MCP2515 to switch between display modes. It does this by sending messages with specific data bytes to the MCP2515. The function first sends a "device mode" command to switch the MCP2515 to config mode, then sends a "change page" command with the desired page number, and finally sends another "device mode" command to switch the MCP2515 back to display mode.</w:t>
      </w:r>
    </w:p>
    <w:p w:rsidR="00831F7A" w:rsidRDefault="00831F7A" w:rsidP="00831F7A">
      <w:pPr>
        <w:jc w:val="center"/>
      </w:pPr>
      <w:r w:rsidRPr="00831F7A">
        <w:drawing>
          <wp:inline distT="0" distB="0" distL="0" distR="0" wp14:anchorId="65AC8B98" wp14:editId="2E8E3F25">
            <wp:extent cx="6295041" cy="2955341"/>
            <wp:effectExtent l="19050" t="19050" r="1079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300698" cy="2957997"/>
                    </a:xfrm>
                    <a:prstGeom prst="rect">
                      <a:avLst/>
                    </a:prstGeom>
                    <a:ln>
                      <a:solidFill>
                        <a:schemeClr val="accent1"/>
                      </a:solidFill>
                    </a:ln>
                  </pic:spPr>
                </pic:pic>
              </a:graphicData>
            </a:graphic>
          </wp:inline>
        </w:drawing>
      </w:r>
    </w:p>
    <w:p w:rsidR="00ED1DF0" w:rsidRPr="003C137A" w:rsidRDefault="002C4B07" w:rsidP="002C4B07">
      <w:pPr>
        <w:jc w:val="center"/>
        <w:rPr>
          <w:sz w:val="20"/>
          <w:szCs w:val="20"/>
        </w:rPr>
      </w:pPr>
      <w:r w:rsidRPr="003C137A">
        <w:rPr>
          <w:rFonts w:hint="eastAsia"/>
          <w:sz w:val="20"/>
          <w:szCs w:val="20"/>
        </w:rPr>
        <w:t xml:space="preserve">Fig. </w:t>
      </w:r>
      <w:r w:rsidR="003E7441" w:rsidRPr="003C137A">
        <w:rPr>
          <w:sz w:val="20"/>
          <w:szCs w:val="20"/>
        </w:rPr>
        <w:t>13</w:t>
      </w:r>
    </w:p>
    <w:p w:rsidR="0077225C" w:rsidRPr="003801F6" w:rsidRDefault="0077225C" w:rsidP="0077225C">
      <w:pPr>
        <w:jc w:val="both"/>
        <w:rPr>
          <w:rFonts w:hint="eastAsia"/>
        </w:rPr>
      </w:pPr>
    </w:p>
    <w:p w:rsidR="00ED1DF0" w:rsidRDefault="00256FD9" w:rsidP="00ED1DF0">
      <w:r w:rsidRPr="00256FD9">
        <w:t xml:space="preserve">This code segment is the </w:t>
      </w:r>
      <w:proofErr w:type="gramStart"/>
      <w:r w:rsidRPr="00256FD9">
        <w:t>loop(</w:t>
      </w:r>
      <w:proofErr w:type="gramEnd"/>
      <w:r w:rsidRPr="00256FD9">
        <w:t>) function that runs repeatedly after the setup() function is called.</w:t>
      </w:r>
    </w:p>
    <w:p w:rsidR="00150738" w:rsidRDefault="00150738" w:rsidP="00ED1DF0">
      <w:r w:rsidRPr="00150738">
        <w:t xml:space="preserve">The function reads the voltage value of the physical button using </w:t>
      </w:r>
      <w:proofErr w:type="gramStart"/>
      <w:r w:rsidRPr="00150738">
        <w:t>analogRead(</w:t>
      </w:r>
      <w:proofErr w:type="gramEnd"/>
      <w:r w:rsidRPr="00150738">
        <w:t>) and stores it in the buttonValue variable.</w:t>
      </w:r>
      <w:r>
        <w:t xml:space="preserve"> </w:t>
      </w:r>
      <w:r w:rsidRPr="00150738">
        <w:t xml:space="preserve">If the buttonValue is greater than the THRESHOLD value, it means that the physical button is pressed. In this case, the function increments the nowPage variable by 1 and prints the current nowPage value to the serial monitor using </w:t>
      </w:r>
      <w:proofErr w:type="gramStart"/>
      <w:r w:rsidRPr="00150738">
        <w:t>sprintf(</w:t>
      </w:r>
      <w:proofErr w:type="gramEnd"/>
      <w:r w:rsidRPr="00150738">
        <w:t>) and Serial.println().</w:t>
      </w:r>
    </w:p>
    <w:p w:rsidR="00150738" w:rsidRDefault="00150738" w:rsidP="00B70823">
      <w:r>
        <w:t xml:space="preserve">  </w:t>
      </w:r>
      <w:r w:rsidR="00B70823">
        <w:t>The function then calls the changePageFunction() with the current nowPage value to swit</w:t>
      </w:r>
      <w:r w:rsidR="00B70823">
        <w:t>ch to the desired display page.</w:t>
      </w:r>
      <w:r w:rsidR="00B70823">
        <w:rPr>
          <w:rFonts w:hint="eastAsia"/>
        </w:rPr>
        <w:t xml:space="preserve"> </w:t>
      </w:r>
      <w:r w:rsidR="00B70823">
        <w:t xml:space="preserve">If the nowPage value is not 0, the built-in LED on pin 13 is turned on using </w:t>
      </w:r>
      <w:proofErr w:type="gramStart"/>
      <w:r w:rsidR="00B70823">
        <w:t>digitalWrite(</w:t>
      </w:r>
      <w:proofErr w:type="gramEnd"/>
      <w:r w:rsidR="00B70823">
        <w:t>). Otherwise, the LED is turned off.</w:t>
      </w:r>
    </w:p>
    <w:p w:rsidR="00290F3F" w:rsidRDefault="00290F3F" w:rsidP="00290F3F">
      <w:r>
        <w:t xml:space="preserve">  </w:t>
      </w:r>
      <w:r>
        <w:t xml:space="preserve">The lastDebounce variable is updated with the current time using </w:t>
      </w:r>
      <w:proofErr w:type="gramStart"/>
      <w:r>
        <w:t>millis(</w:t>
      </w:r>
      <w:proofErr w:type="gramEnd"/>
      <w:r>
        <w:t>) to keep track</w:t>
      </w:r>
      <w:r w:rsidR="00DA7B63">
        <w:t xml:space="preserve"> of the last button press time.</w:t>
      </w:r>
      <w:r w:rsidR="00DA7B63">
        <w:rPr>
          <w:rFonts w:hint="eastAsia"/>
        </w:rPr>
        <w:t xml:space="preserve"> </w:t>
      </w:r>
      <w:r>
        <w:t xml:space="preserve">The function waits for the physical button to be released by continuously reading the buttonValue using </w:t>
      </w:r>
      <w:proofErr w:type="gramStart"/>
      <w:r>
        <w:t>analogRead(</w:t>
      </w:r>
      <w:proofErr w:type="gramEnd"/>
      <w:r>
        <w:t>) inside a while loop.</w:t>
      </w:r>
    </w:p>
    <w:p w:rsidR="00DA7B63" w:rsidRPr="00150738" w:rsidRDefault="00DA7B63" w:rsidP="00290F3F">
      <w:r>
        <w:t xml:space="preserve">  </w:t>
      </w:r>
      <w:r w:rsidRPr="00DA7B63">
        <w:t xml:space="preserve">And last but not least, the </w:t>
      </w:r>
      <w:proofErr w:type="gramStart"/>
      <w:r w:rsidRPr="00DA7B63">
        <w:t>delay(</w:t>
      </w:r>
      <w:proofErr w:type="gramEnd"/>
      <w:r w:rsidRPr="00DA7B63">
        <w:t xml:space="preserve">100) statement at the end of the function introduces a 100 </w:t>
      </w:r>
      <w:proofErr w:type="spellStart"/>
      <w:r w:rsidRPr="00DA7B63">
        <w:t>ms</w:t>
      </w:r>
      <w:proofErr w:type="spellEnd"/>
      <w:r w:rsidRPr="00DA7B63">
        <w:t xml:space="preserve"> delay before the function runs again. This delay ensures that the CAN bus messages are sent at a reasonable interval.</w:t>
      </w:r>
    </w:p>
    <w:p w:rsidR="00ED1DF0" w:rsidRDefault="00C62017" w:rsidP="00ED1DF0">
      <w:pPr>
        <w:jc w:val="center"/>
      </w:pPr>
      <w:r w:rsidRPr="00C62017">
        <w:lastRenderedPageBreak/>
        <w:drawing>
          <wp:inline distT="0" distB="0" distL="0" distR="0" wp14:anchorId="302493F6" wp14:editId="13E06DBD">
            <wp:extent cx="6476365" cy="4794636"/>
            <wp:effectExtent l="19050" t="19050" r="19685" b="254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6501051" cy="4812911"/>
                    </a:xfrm>
                    <a:prstGeom prst="rect">
                      <a:avLst/>
                    </a:prstGeom>
                    <a:ln>
                      <a:solidFill>
                        <a:schemeClr val="accent1"/>
                      </a:solidFill>
                    </a:ln>
                  </pic:spPr>
                </pic:pic>
              </a:graphicData>
            </a:graphic>
          </wp:inline>
        </w:drawing>
      </w:r>
    </w:p>
    <w:p w:rsidR="002C4B07" w:rsidRPr="003C137A" w:rsidRDefault="002C4B07" w:rsidP="002C4B07">
      <w:pPr>
        <w:jc w:val="center"/>
        <w:rPr>
          <w:sz w:val="20"/>
          <w:szCs w:val="20"/>
        </w:rPr>
      </w:pPr>
      <w:r w:rsidRPr="003C137A">
        <w:rPr>
          <w:rFonts w:hint="eastAsia"/>
          <w:sz w:val="20"/>
          <w:szCs w:val="20"/>
        </w:rPr>
        <w:t xml:space="preserve">Fig. </w:t>
      </w:r>
      <w:r w:rsidR="003E7441" w:rsidRPr="003C137A">
        <w:rPr>
          <w:sz w:val="20"/>
          <w:szCs w:val="20"/>
        </w:rPr>
        <w:t>14</w:t>
      </w:r>
    </w:p>
    <w:p w:rsidR="00ED1DF0" w:rsidRDefault="002D19F3" w:rsidP="00ED1DF0">
      <w:r w:rsidRPr="007D2A2F">
        <w:t>For more details, see the Arduino code. It is important to take note of the address to connect the host with Smart Display. If you want to learn more about how communication between the host and smart display is via CAN bus Shield, please reference the GUI builder communication log.</w:t>
      </w:r>
    </w:p>
    <w:p w:rsidR="002D19F3" w:rsidRDefault="002D19F3" w:rsidP="00ED1DF0">
      <w:pPr>
        <w:rPr>
          <w:rFonts w:hint="eastAsia"/>
        </w:rPr>
      </w:pPr>
    </w:p>
    <w:p w:rsidR="00ED1DF0" w:rsidRPr="00C80DD4" w:rsidRDefault="00ED1DF0" w:rsidP="00ED1DF0">
      <w:pPr>
        <w:rPr>
          <w:rFonts w:asciiTheme="majorHAnsi" w:hAnsiTheme="majorHAnsi"/>
          <w:b/>
          <w:color w:val="FFFFFF" w:themeColor="background1"/>
          <w:highlight w:val="black"/>
        </w:rPr>
      </w:pPr>
      <w:r>
        <w:rPr>
          <w:rFonts w:asciiTheme="majorHAnsi" w:hAnsiTheme="majorHAnsi"/>
          <w:b/>
          <w:color w:val="FFFFFF" w:themeColor="background1"/>
          <w:highlight w:val="black"/>
        </w:rPr>
        <w:t>Appendix: Set Up the Project</w:t>
      </w:r>
    </w:p>
    <w:p w:rsidR="00ED1DF0" w:rsidRDefault="005C55F1" w:rsidP="009157EA">
      <w:pPr>
        <w:jc w:val="both"/>
      </w:pPr>
      <w:bookmarkStart w:id="0" w:name="_GoBack"/>
      <w:r w:rsidRPr="005C55F1">
        <w:t>Once you have successfully verified and uploaded the program through the Arduino IDE, it should be possible to switch between pages by pressing physical buttons. When the screen displays the first page, the LED will turn off. Pressing the physical button to switch to the second page will cause the LED to turn</w:t>
      </w:r>
      <w:r w:rsidR="00340EE1">
        <w:t xml:space="preserve"> on, as illustrated in the</w:t>
      </w:r>
      <w:r w:rsidRPr="005C55F1">
        <w:t xml:space="preserve"> below</w:t>
      </w:r>
      <w:r w:rsidR="00340EE1">
        <w:t xml:space="preserve"> Fig 15</w:t>
      </w:r>
      <w:r w:rsidRPr="005C55F1">
        <w:t>:</w:t>
      </w:r>
    </w:p>
    <w:p w:rsidR="00ED1DF0" w:rsidRDefault="00ED1DF0" w:rsidP="009157EA">
      <w:pPr>
        <w:jc w:val="both"/>
      </w:pPr>
    </w:p>
    <w:bookmarkEnd w:id="0"/>
    <w:p w:rsidR="00ED1DF0" w:rsidRDefault="00AA3C4C" w:rsidP="00AA3C4C">
      <w:pPr>
        <w:jc w:val="center"/>
        <w:rPr>
          <w:noProof/>
        </w:rPr>
      </w:pPr>
      <w:r>
        <w:rPr>
          <w:noProof/>
        </w:rPr>
        <w:lastRenderedPageBreak/>
        <w:drawing>
          <wp:inline distT="0" distB="0" distL="0" distR="0" wp14:anchorId="442579BB" wp14:editId="5C28128B">
            <wp:extent cx="6474457" cy="2449002"/>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6421" cy="2468658"/>
                    </a:xfrm>
                    <a:prstGeom prst="rect">
                      <a:avLst/>
                    </a:prstGeom>
                  </pic:spPr>
                </pic:pic>
              </a:graphicData>
            </a:graphic>
          </wp:inline>
        </w:drawing>
      </w:r>
    </w:p>
    <w:p w:rsidR="005C55F1" w:rsidRPr="003C137A" w:rsidRDefault="005C55F1" w:rsidP="005C55F1">
      <w:pPr>
        <w:jc w:val="center"/>
        <w:rPr>
          <w:sz w:val="20"/>
          <w:szCs w:val="20"/>
        </w:rPr>
      </w:pPr>
      <w:r w:rsidRPr="003C137A">
        <w:rPr>
          <w:rFonts w:hint="eastAsia"/>
          <w:sz w:val="20"/>
          <w:szCs w:val="20"/>
        </w:rPr>
        <w:t xml:space="preserve">Fig. </w:t>
      </w:r>
      <w:r w:rsidR="003E7441" w:rsidRPr="003C137A">
        <w:rPr>
          <w:sz w:val="20"/>
          <w:szCs w:val="20"/>
        </w:rPr>
        <w:t>15</w:t>
      </w:r>
    </w:p>
    <w:p w:rsidR="008A7ECF" w:rsidRPr="008A7ECF" w:rsidRDefault="008A7ECF" w:rsidP="00372ED3">
      <w:pPr>
        <w:jc w:val="both"/>
      </w:pPr>
      <w:r w:rsidRPr="009D1707">
        <w:t>Congratulations, the design</w:t>
      </w:r>
      <w:r>
        <w:t xml:space="preserve"> and</w:t>
      </w:r>
      <w:r w:rsidRPr="009D1707">
        <w:t xml:space="preserve"> demo</w:t>
      </w:r>
      <w:r>
        <w:t xml:space="preserve"> of the Smart Display</w:t>
      </w:r>
      <w:r w:rsidRPr="009D1707">
        <w:t xml:space="preserve"> is</w:t>
      </w:r>
      <w:r>
        <w:t xml:space="preserve"> completed </w:t>
      </w:r>
      <w:r w:rsidRPr="009D1707">
        <w:t>with a physica</w:t>
      </w:r>
      <w:r>
        <w:t>l button and LED to change the Inductor color</w:t>
      </w:r>
      <w:r w:rsidRPr="009D1707">
        <w:t xml:space="preserve"> while pressing the physical button</w:t>
      </w:r>
      <w:r>
        <w:t xml:space="preserve"> or touch button</w:t>
      </w:r>
      <w:r w:rsidRPr="009D1707">
        <w:t>.</w:t>
      </w:r>
    </w:p>
    <w:p w:rsidR="00ED1DF0" w:rsidRDefault="00ED1DF0" w:rsidP="00372ED3">
      <w:pPr>
        <w:ind w:firstLineChars="100" w:firstLine="240"/>
        <w:jc w:val="both"/>
      </w:pPr>
      <w:r>
        <w:t>Please refer to this link of GitHub</w:t>
      </w:r>
      <w:r>
        <w:rPr>
          <w:rFonts w:asciiTheme="majorHAnsi" w:hAnsiTheme="majorHAnsi" w:hint="eastAsia"/>
        </w:rPr>
        <w:t xml:space="preserve"> </w:t>
      </w:r>
      <w:hyperlink r:id="rId22" w:history="1">
        <w:r w:rsidRPr="00C8699A">
          <w:rPr>
            <w:rStyle w:val="Hyperlink"/>
            <w:rFonts w:asciiTheme="majorHAnsi" w:hAnsiTheme="majorHAnsi"/>
          </w:rPr>
          <w:t>https://bit.ly/3oT0o5M</w:t>
        </w:r>
      </w:hyperlink>
      <w:r w:rsidRPr="00CE02A9">
        <w:t xml:space="preserve"> </w:t>
      </w:r>
      <w:r>
        <w:t xml:space="preserve">to download the </w:t>
      </w:r>
      <w:r w:rsidRPr="00CE02A9">
        <w:t>above program</w:t>
      </w:r>
      <w:r w:rsidR="0066037C">
        <w:t>, demo video,</w:t>
      </w:r>
      <w:r w:rsidRPr="00CE02A9">
        <w:t xml:space="preserve"> and </w:t>
      </w:r>
      <w:r>
        <w:t xml:space="preserve">can seek more details about other demo project in example. </w:t>
      </w:r>
      <w:r w:rsidRPr="00D6642C">
        <w:t>The actual hardware setup is given below</w:t>
      </w:r>
      <w:r w:rsidR="00A55EFD">
        <w:t xml:space="preserve"> </w:t>
      </w:r>
      <w:r w:rsidR="00A55EFD" w:rsidRPr="00D6642C">
        <w:t>fig</w:t>
      </w:r>
      <w:r w:rsidR="00A55EFD">
        <w:t xml:space="preserve"> 16:</w:t>
      </w:r>
    </w:p>
    <w:p w:rsidR="00ED1DF0" w:rsidRDefault="009276CA" w:rsidP="00ED1DF0">
      <w:pPr>
        <w:jc w:val="center"/>
      </w:pPr>
      <w:r w:rsidRPr="009276CA">
        <w:drawing>
          <wp:inline distT="0" distB="0" distL="0" distR="0" wp14:anchorId="2520DAEC" wp14:editId="2C219C8A">
            <wp:extent cx="4353560" cy="4953000"/>
            <wp:effectExtent l="19050" t="19050" r="27940" b="19050"/>
            <wp:docPr id="6" name="Picture 5" descr="C:\Users\W220022\Desktop\Work_DATA\Article\Image used in Article\7_SmartDisplaySetup.jpg"/>
            <wp:cNvGraphicFramePr/>
            <a:graphic xmlns:a="http://schemas.openxmlformats.org/drawingml/2006/main">
              <a:graphicData uri="http://schemas.openxmlformats.org/drawingml/2006/picture">
                <pic:pic xmlns:pic="http://schemas.openxmlformats.org/drawingml/2006/picture">
                  <pic:nvPicPr>
                    <pic:cNvPr id="6" name="Picture 5" descr="C:\Users\W220022\Desktop\Work_DATA\Article\Image used in Article\7_SmartDisplaySetup.jp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3560" cy="4953000"/>
                    </a:xfrm>
                    <a:prstGeom prst="rect">
                      <a:avLst/>
                    </a:prstGeom>
                    <a:noFill/>
                    <a:ln>
                      <a:solidFill>
                        <a:srgbClr val="00B0F0"/>
                      </a:solidFill>
                    </a:ln>
                  </pic:spPr>
                </pic:pic>
              </a:graphicData>
            </a:graphic>
          </wp:inline>
        </w:drawing>
      </w:r>
    </w:p>
    <w:p w:rsidR="00ED1DF0" w:rsidRPr="00A161DD" w:rsidRDefault="00750CF1" w:rsidP="00A161DD">
      <w:pPr>
        <w:jc w:val="center"/>
        <w:rPr>
          <w:rFonts w:hint="eastAsia"/>
          <w:sz w:val="20"/>
          <w:szCs w:val="20"/>
        </w:rPr>
      </w:pPr>
      <w:r w:rsidRPr="003C137A">
        <w:rPr>
          <w:rFonts w:hint="eastAsia"/>
          <w:sz w:val="20"/>
          <w:szCs w:val="20"/>
        </w:rPr>
        <w:t xml:space="preserve">Fig. </w:t>
      </w:r>
      <w:r w:rsidR="003E7441" w:rsidRPr="003C137A">
        <w:rPr>
          <w:sz w:val="20"/>
          <w:szCs w:val="20"/>
        </w:rPr>
        <w:t>16</w:t>
      </w:r>
    </w:p>
    <w:p w:rsidR="00ED1DF0" w:rsidRPr="0096416F" w:rsidRDefault="00ED1DF0" w:rsidP="00ED1DF0">
      <w:pPr>
        <w:rPr>
          <w:rFonts w:asciiTheme="majorHAnsi" w:hAnsiTheme="majorHAnsi"/>
          <w:b/>
          <w:color w:val="FFFFFF" w:themeColor="background1"/>
          <w:highlight w:val="black"/>
        </w:rPr>
      </w:pPr>
      <w:r w:rsidRPr="0096416F">
        <w:rPr>
          <w:rFonts w:asciiTheme="majorHAnsi" w:hAnsiTheme="majorHAnsi" w:hint="eastAsia"/>
          <w:b/>
          <w:color w:val="FFFFFF" w:themeColor="background1"/>
          <w:highlight w:val="black"/>
        </w:rPr>
        <w:lastRenderedPageBreak/>
        <w:t>C</w:t>
      </w:r>
      <w:r w:rsidRPr="0096416F">
        <w:rPr>
          <w:rFonts w:asciiTheme="majorHAnsi" w:hAnsiTheme="majorHAnsi"/>
          <w:b/>
          <w:color w:val="FFFFFF" w:themeColor="background1"/>
          <w:highlight w:val="black"/>
        </w:rPr>
        <w:t>onclusion</w:t>
      </w:r>
    </w:p>
    <w:p w:rsidR="002E5D15" w:rsidRPr="00940FEE" w:rsidRDefault="00DE5459" w:rsidP="00940FEE">
      <w:pPr>
        <w:jc w:val="both"/>
        <w:rPr>
          <w:rFonts w:hint="eastAsia"/>
        </w:rPr>
      </w:pPr>
      <w:bookmarkStart w:id="1" w:name="OLE_LINK1"/>
      <w:bookmarkStart w:id="2" w:name="OLE_LINK2"/>
      <w:r>
        <w:t xml:space="preserve">In summary, using an Arduino board and the MCP2515 CAN controller, we can easily control a </w:t>
      </w:r>
      <w:r w:rsidR="00091C1A">
        <w:t>SmartD</w:t>
      </w:r>
      <w:r>
        <w:t>isplay with a physical button. This code snippet demonstrates how to send commands to the MCP2515 to switch between display modes and how to read a physical button's vol</w:t>
      </w:r>
      <w:r>
        <w:t>tage to trigger these commands.</w:t>
      </w:r>
      <w:r w:rsidR="00A161DD">
        <w:rPr>
          <w:rFonts w:hint="eastAsia"/>
        </w:rPr>
        <w:t xml:space="preserve"> </w:t>
      </w:r>
      <w:r>
        <w:t>This system can be extended to include other features, such as additional buttons, sensors, or other peripherals. The MCP2515 and the Arduino board provide a flexible and easy-to-use platform for various applications, from automotive t</w:t>
      </w:r>
      <w:r>
        <w:t>o industrial to home automation</w:t>
      </w:r>
      <w:r w:rsidR="00ED1DF0" w:rsidRPr="00F7619B">
        <w:t>.</w:t>
      </w:r>
      <w:bookmarkEnd w:id="1"/>
      <w:bookmarkEnd w:id="2"/>
    </w:p>
    <w:sectPr w:rsidR="002E5D15" w:rsidRPr="00940FEE" w:rsidSect="005A793B">
      <w:footerReference w:type="default" r:id="rId24"/>
      <w:pgSz w:w="11906" w:h="16838"/>
      <w:pgMar w:top="709" w:right="849" w:bottom="709"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550" w:rsidRDefault="00EE3550">
      <w:r>
        <w:separator/>
      </w:r>
    </w:p>
  </w:endnote>
  <w:endnote w:type="continuationSeparator" w:id="0">
    <w:p w:rsidR="00EE3550" w:rsidRDefault="00EE3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2264"/>
      <w:docPartObj>
        <w:docPartGallery w:val="Page Numbers (Bottom of Page)"/>
        <w:docPartUnique/>
      </w:docPartObj>
    </w:sdtPr>
    <w:sdtEndPr/>
    <w:sdtContent>
      <w:p w:rsidR="004C5820" w:rsidRDefault="00122639">
        <w:pPr>
          <w:pStyle w:val="Footer"/>
          <w:jc w:val="center"/>
        </w:pPr>
        <w:r>
          <w:fldChar w:fldCharType="begin"/>
        </w:r>
        <w:r>
          <w:instrText>PAGE   \* MERGEFORMAT</w:instrText>
        </w:r>
        <w:r>
          <w:fldChar w:fldCharType="separate"/>
        </w:r>
        <w:r w:rsidR="009157EA" w:rsidRPr="009157EA">
          <w:rPr>
            <w:noProof/>
            <w:lang w:val="zh-TW"/>
          </w:rPr>
          <w:t>10</w:t>
        </w:r>
        <w:r>
          <w:fldChar w:fldCharType="end"/>
        </w:r>
      </w:p>
    </w:sdtContent>
  </w:sdt>
  <w:p w:rsidR="004C5820" w:rsidRDefault="00EE35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550" w:rsidRDefault="00EE3550">
      <w:r>
        <w:separator/>
      </w:r>
    </w:p>
  </w:footnote>
  <w:footnote w:type="continuationSeparator" w:id="0">
    <w:p w:rsidR="00EE3550" w:rsidRDefault="00EE355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BD6C56"/>
    <w:multiLevelType w:val="hybridMultilevel"/>
    <w:tmpl w:val="CEC29826"/>
    <w:lvl w:ilvl="0" w:tplc="04090001">
      <w:start w:val="1"/>
      <w:numFmt w:val="bullet"/>
      <w:lvlText w:val=""/>
      <w:lvlJc w:val="left"/>
      <w:pPr>
        <w:ind w:left="720" w:hanging="360"/>
      </w:pPr>
      <w:rPr>
        <w:rFonts w:ascii="Wingdings" w:hAnsi="Wingding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DF0"/>
    <w:rsid w:val="00044C5B"/>
    <w:rsid w:val="000461EB"/>
    <w:rsid w:val="00054CAE"/>
    <w:rsid w:val="00061B9D"/>
    <w:rsid w:val="000622D1"/>
    <w:rsid w:val="00077AC2"/>
    <w:rsid w:val="00090515"/>
    <w:rsid w:val="00091C1A"/>
    <w:rsid w:val="00092428"/>
    <w:rsid w:val="000F5ABB"/>
    <w:rsid w:val="00103186"/>
    <w:rsid w:val="00122639"/>
    <w:rsid w:val="00150738"/>
    <w:rsid w:val="00165A2E"/>
    <w:rsid w:val="0016782D"/>
    <w:rsid w:val="00183165"/>
    <w:rsid w:val="00197133"/>
    <w:rsid w:val="001B0566"/>
    <w:rsid w:val="001E0503"/>
    <w:rsid w:val="00221712"/>
    <w:rsid w:val="00224900"/>
    <w:rsid w:val="00256F65"/>
    <w:rsid w:val="00256FD9"/>
    <w:rsid w:val="00272DAE"/>
    <w:rsid w:val="00275DFA"/>
    <w:rsid w:val="00290F3F"/>
    <w:rsid w:val="002C4B07"/>
    <w:rsid w:val="002D19F3"/>
    <w:rsid w:val="002E4822"/>
    <w:rsid w:val="002F1AF0"/>
    <w:rsid w:val="002F3C9E"/>
    <w:rsid w:val="003125D2"/>
    <w:rsid w:val="00314328"/>
    <w:rsid w:val="00340EE1"/>
    <w:rsid w:val="003430AB"/>
    <w:rsid w:val="00367DB9"/>
    <w:rsid w:val="00372ED3"/>
    <w:rsid w:val="003873B6"/>
    <w:rsid w:val="003B413D"/>
    <w:rsid w:val="003C137A"/>
    <w:rsid w:val="003D1E36"/>
    <w:rsid w:val="003E24BE"/>
    <w:rsid w:val="003E6543"/>
    <w:rsid w:val="003E7441"/>
    <w:rsid w:val="00403DD5"/>
    <w:rsid w:val="00414169"/>
    <w:rsid w:val="004462BF"/>
    <w:rsid w:val="00456F9F"/>
    <w:rsid w:val="004820C5"/>
    <w:rsid w:val="00494266"/>
    <w:rsid w:val="004A26D3"/>
    <w:rsid w:val="004C6975"/>
    <w:rsid w:val="004E3C48"/>
    <w:rsid w:val="004E5E48"/>
    <w:rsid w:val="00524C35"/>
    <w:rsid w:val="0053791E"/>
    <w:rsid w:val="00546E18"/>
    <w:rsid w:val="0056003F"/>
    <w:rsid w:val="005768BB"/>
    <w:rsid w:val="00590149"/>
    <w:rsid w:val="005B0825"/>
    <w:rsid w:val="005B0AEE"/>
    <w:rsid w:val="005B0E05"/>
    <w:rsid w:val="005B442B"/>
    <w:rsid w:val="005B57A1"/>
    <w:rsid w:val="005C44C0"/>
    <w:rsid w:val="005C55F1"/>
    <w:rsid w:val="005D19A9"/>
    <w:rsid w:val="005E5DDE"/>
    <w:rsid w:val="00625E8C"/>
    <w:rsid w:val="0066037C"/>
    <w:rsid w:val="006B1D76"/>
    <w:rsid w:val="006B3D3D"/>
    <w:rsid w:val="006E7D09"/>
    <w:rsid w:val="00705C32"/>
    <w:rsid w:val="00710220"/>
    <w:rsid w:val="00724090"/>
    <w:rsid w:val="0072421F"/>
    <w:rsid w:val="0073432D"/>
    <w:rsid w:val="00750CF1"/>
    <w:rsid w:val="00770EA5"/>
    <w:rsid w:val="0077225C"/>
    <w:rsid w:val="00795892"/>
    <w:rsid w:val="0079672A"/>
    <w:rsid w:val="007F67C4"/>
    <w:rsid w:val="0082236A"/>
    <w:rsid w:val="00831F7A"/>
    <w:rsid w:val="00880020"/>
    <w:rsid w:val="008A7ECF"/>
    <w:rsid w:val="008D3290"/>
    <w:rsid w:val="008D34B8"/>
    <w:rsid w:val="008E2193"/>
    <w:rsid w:val="009157EA"/>
    <w:rsid w:val="009276CA"/>
    <w:rsid w:val="00940FEE"/>
    <w:rsid w:val="0097561E"/>
    <w:rsid w:val="009D24E1"/>
    <w:rsid w:val="009F37F1"/>
    <w:rsid w:val="00A14E8C"/>
    <w:rsid w:val="00A161DD"/>
    <w:rsid w:val="00A55EFD"/>
    <w:rsid w:val="00A608A0"/>
    <w:rsid w:val="00A71387"/>
    <w:rsid w:val="00A84B03"/>
    <w:rsid w:val="00AA3C4C"/>
    <w:rsid w:val="00AC7267"/>
    <w:rsid w:val="00AE7F68"/>
    <w:rsid w:val="00B018DD"/>
    <w:rsid w:val="00B40EEA"/>
    <w:rsid w:val="00B4732C"/>
    <w:rsid w:val="00B54ED8"/>
    <w:rsid w:val="00B64EBD"/>
    <w:rsid w:val="00B70823"/>
    <w:rsid w:val="00B77053"/>
    <w:rsid w:val="00B81192"/>
    <w:rsid w:val="00B87E98"/>
    <w:rsid w:val="00BA50E6"/>
    <w:rsid w:val="00BB2BA1"/>
    <w:rsid w:val="00BC2763"/>
    <w:rsid w:val="00BF3824"/>
    <w:rsid w:val="00C20635"/>
    <w:rsid w:val="00C4084A"/>
    <w:rsid w:val="00C4169B"/>
    <w:rsid w:val="00C62017"/>
    <w:rsid w:val="00C77E3D"/>
    <w:rsid w:val="00C9184C"/>
    <w:rsid w:val="00CA0BA0"/>
    <w:rsid w:val="00CB6AE3"/>
    <w:rsid w:val="00CD6516"/>
    <w:rsid w:val="00CE65D6"/>
    <w:rsid w:val="00CF7F66"/>
    <w:rsid w:val="00D23111"/>
    <w:rsid w:val="00D34463"/>
    <w:rsid w:val="00D51295"/>
    <w:rsid w:val="00D67BE4"/>
    <w:rsid w:val="00D744B3"/>
    <w:rsid w:val="00D93C30"/>
    <w:rsid w:val="00DA7B63"/>
    <w:rsid w:val="00DB054B"/>
    <w:rsid w:val="00DD2811"/>
    <w:rsid w:val="00DE5459"/>
    <w:rsid w:val="00DE5521"/>
    <w:rsid w:val="00E13E14"/>
    <w:rsid w:val="00E26213"/>
    <w:rsid w:val="00EA3CA2"/>
    <w:rsid w:val="00EB4E01"/>
    <w:rsid w:val="00EC16F4"/>
    <w:rsid w:val="00ED1DF0"/>
    <w:rsid w:val="00ED5C73"/>
    <w:rsid w:val="00EE3550"/>
    <w:rsid w:val="00F04469"/>
    <w:rsid w:val="00F619A6"/>
    <w:rsid w:val="00F62DD1"/>
    <w:rsid w:val="00F85384"/>
    <w:rsid w:val="00F93CB6"/>
    <w:rsid w:val="00FA3275"/>
    <w:rsid w:val="00FD1AFC"/>
    <w:rsid w:val="00FF17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DC29"/>
  <w15:chartTrackingRefBased/>
  <w15:docId w15:val="{5BCF10EC-3223-43D3-B9C4-40F24DB67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DF0"/>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1DF0"/>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D1DF0"/>
    <w:rPr>
      <w:sz w:val="20"/>
      <w:szCs w:val="20"/>
    </w:rPr>
  </w:style>
  <w:style w:type="paragraph" w:styleId="ListParagraph">
    <w:name w:val="List Paragraph"/>
    <w:basedOn w:val="Normal"/>
    <w:uiPriority w:val="34"/>
    <w:qFormat/>
    <w:rsid w:val="00ED1DF0"/>
    <w:pPr>
      <w:ind w:leftChars="200" w:left="480"/>
    </w:pPr>
  </w:style>
  <w:style w:type="character" w:styleId="Hyperlink">
    <w:name w:val="Hyperlink"/>
    <w:basedOn w:val="DefaultParagraphFont"/>
    <w:uiPriority w:val="99"/>
    <w:unhideWhenUsed/>
    <w:rsid w:val="00ED1D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40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it.ly/3oT0o5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11</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W220022Raman Kumar Kannaujiya</dc:creator>
  <cp:keywords/>
  <dc:description/>
  <cp:lastModifiedBy>W220022Raman Kumar Kannaujiya</cp:lastModifiedBy>
  <cp:revision>230</cp:revision>
  <dcterms:created xsi:type="dcterms:W3CDTF">2023-06-14T01:19:00Z</dcterms:created>
  <dcterms:modified xsi:type="dcterms:W3CDTF">2023-06-15T07:24:00Z</dcterms:modified>
</cp:coreProperties>
</file>