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96" w:beforeLines="800" w:after="4680" w:afterLines="1500"/>
        <w:jc w:val="center"/>
        <w:rPr>
          <w:color w:val="000000"/>
        </w:rPr>
      </w:pPr>
      <w:r>
        <w:rPr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50165</wp:posOffset>
            </wp:positionV>
            <wp:extent cx="4255135" cy="928370"/>
            <wp:effectExtent l="0" t="0" r="0" b="0"/>
            <wp:wrapTopAndBottom/>
            <wp:docPr id="4" name="图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"http://www.qztc.edu.cn/images/logo.png" \* MERGEFORMATINET </w:instrText>
      </w:r>
      <w:r>
        <w:rPr>
          <w:color w:val="000000"/>
        </w:rPr>
        <w:fldChar w:fldCharType="end"/>
      </w:r>
      <w:r>
        <w:rPr>
          <w:rFonts w:hint="eastAsia" w:ascii="Kaiti SC" w:hAnsi="Kaiti SC" w:eastAsia="Kaiti SC"/>
          <w:color w:val="000000"/>
          <w:sz w:val="56"/>
          <w:szCs w:val="56"/>
        </w:rPr>
        <w:t>《数据可视化技术》课程报告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552"/>
        <w:gridCol w:w="1100"/>
        <w:gridCol w:w="2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数 计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学院</w:t>
            </w:r>
          </w:p>
        </w:tc>
        <w:tc>
          <w:tcPr>
            <w:tcW w:w="3652" w:type="dxa"/>
            <w:gridSpan w:val="2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软件工程  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2"/>
              </w:rPr>
              <w:t>专  业</w:t>
            </w:r>
          </w:p>
        </w:tc>
        <w:tc>
          <w:tcPr>
            <w:tcW w:w="2800" w:type="dxa"/>
          </w:tcPr>
          <w:p>
            <w:pPr>
              <w:jc w:val="lef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u w:val="single"/>
              </w:rPr>
              <w:t>21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级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学 生 姓 名</w:t>
            </w:r>
          </w:p>
        </w:tc>
        <w:tc>
          <w:tcPr>
            <w:tcW w:w="2552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>蒋天宇</w:t>
            </w:r>
            <w:r>
              <w:rPr>
                <w:color w:val="000000"/>
                <w:sz w:val="28"/>
                <w:u w:val="single"/>
              </w:rPr>
              <w:t xml:space="preserve">     </w:t>
            </w:r>
          </w:p>
        </w:tc>
        <w:tc>
          <w:tcPr>
            <w:tcW w:w="1100" w:type="dxa"/>
            <w:vAlign w:val="center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学  号</w:t>
            </w:r>
          </w:p>
        </w:tc>
        <w:tc>
          <w:tcPr>
            <w:tcW w:w="2800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>211308121</w:t>
            </w:r>
            <w:r>
              <w:rPr>
                <w:color w:val="000000"/>
                <w:sz w:val="28"/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指 导 教 师</w:t>
            </w:r>
          </w:p>
        </w:tc>
        <w:tc>
          <w:tcPr>
            <w:tcW w:w="2552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</w:rPr>
              <w:t>王诗莹</w:t>
            </w:r>
            <w:r>
              <w:rPr>
                <w:color w:val="000000"/>
                <w:sz w:val="28"/>
                <w:u w:val="single"/>
              </w:rPr>
              <w:t xml:space="preserve">      </w:t>
            </w:r>
          </w:p>
        </w:tc>
        <w:tc>
          <w:tcPr>
            <w:tcW w:w="1100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职  称</w:t>
            </w:r>
          </w:p>
        </w:tc>
        <w:tc>
          <w:tcPr>
            <w:tcW w:w="2800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硕 士  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完 成 日 期</w:t>
            </w:r>
          </w:p>
        </w:tc>
        <w:tc>
          <w:tcPr>
            <w:tcW w:w="6452" w:type="dxa"/>
            <w:gridSpan w:val="3"/>
          </w:tcPr>
          <w:p>
            <w:pPr>
              <w:jc w:val="left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u w:val="single"/>
              </w:rPr>
              <w:t xml:space="preserve">         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20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>2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4 年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>0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6月25日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     </w:t>
            </w:r>
            <w:r>
              <w:rPr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</w:t>
            </w:r>
          </w:p>
        </w:tc>
      </w:tr>
    </w:tbl>
    <w:p>
      <w:pPr>
        <w:jc w:val="center"/>
        <w:rPr>
          <w:rFonts w:eastAsia="黑体"/>
          <w:b/>
          <w:bCs/>
          <w:color w:val="000000"/>
          <w:sz w:val="28"/>
        </w:rPr>
      </w:pPr>
    </w:p>
    <w:p>
      <w:pPr>
        <w:jc w:val="center"/>
        <w:rPr>
          <w:rStyle w:val="11"/>
          <w:color w:val="000000"/>
          <w:sz w:val="28"/>
        </w:rPr>
      </w:pPr>
      <w:r>
        <w:rPr>
          <w:rFonts w:hint="eastAsia" w:eastAsia="黑体"/>
          <w:b/>
          <w:bCs/>
          <w:color w:val="000000"/>
          <w:sz w:val="28"/>
        </w:rPr>
        <w:t>教务处  制</w:t>
      </w:r>
    </w:p>
    <w:p>
      <w:pPr>
        <w:widowControl/>
        <w:spacing w:before="156" w:beforeLines="50" w:after="156" w:afterLines="50"/>
        <w:jc w:val="center"/>
        <w:rPr>
          <w:rFonts w:ascii="Kaiti SC" w:hAnsi="Kaiti SC" w:eastAsia="Kaiti SC"/>
          <w:b/>
          <w:bCs/>
          <w:color w:val="000000"/>
          <w:sz w:val="36"/>
          <w:szCs w:val="36"/>
        </w:rPr>
      </w:pPr>
      <w:r>
        <w:rPr>
          <w:rFonts w:hint="eastAsia" w:ascii="Kaiti SC" w:hAnsi="Kaiti SC" w:eastAsia="Kaiti SC"/>
          <w:b/>
          <w:bCs/>
          <w:color w:val="000000"/>
          <w:sz w:val="36"/>
          <w:szCs w:val="36"/>
        </w:rPr>
        <w:t>《数据可视化技术》课程设计实施与评价规则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本次课程设计由每人独立完成设计，任课老师将考量设计与他人或线上作品的相似度，</w:t>
      </w:r>
      <w:r>
        <w:rPr>
          <w:rFonts w:hint="eastAsia"/>
          <w:b/>
          <w:bCs/>
          <w:color w:val="FF0000"/>
          <w:sz w:val="24"/>
          <w:szCs w:val="24"/>
        </w:rPr>
        <w:t>涉嫌抄袭的作品将以0分处理</w:t>
      </w:r>
      <w:r>
        <w:rPr>
          <w:rFonts w:hint="eastAsia"/>
          <w:sz w:val="24"/>
          <w:szCs w:val="24"/>
        </w:rPr>
        <w:t>，考量标准任课教师保留解释权。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本次课程设计必须使用 D3.js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框架作为项目的技术手段，</w:t>
      </w:r>
      <w:r>
        <w:rPr>
          <w:rFonts w:hint="eastAsia"/>
          <w:b/>
          <w:bCs/>
          <w:color w:val="FF0000"/>
          <w:sz w:val="24"/>
          <w:szCs w:val="24"/>
        </w:rPr>
        <w:t>不采用D3.js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框架的作品将以0分处理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b/>
          <w:bCs/>
          <w:color w:val="FF0000"/>
          <w:sz w:val="24"/>
          <w:szCs w:val="24"/>
        </w:rPr>
        <w:t>如有特殊情况请向任课教师申请，</w:t>
      </w:r>
      <w:r>
        <w:rPr>
          <w:rFonts w:hint="eastAsia"/>
          <w:sz w:val="24"/>
          <w:szCs w:val="24"/>
        </w:rPr>
        <w:t>任课教师保留最终解释权。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本次课程设计建议使用</w:t>
      </w:r>
      <w:r>
        <w:rPr>
          <w:sz w:val="24"/>
          <w:szCs w:val="24"/>
        </w:rPr>
        <w:t>WebStorm</w:t>
      </w:r>
      <w:r>
        <w:rPr>
          <w:rFonts w:hint="eastAsia"/>
          <w:sz w:val="24"/>
          <w:szCs w:val="24"/>
        </w:rPr>
        <w:t>作为项目的编辑器。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本次课程设计包括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个课程实验报告，完成时间为1周。请在教室中完成资料查找与编码，务必按时上交单次报告，</w:t>
      </w:r>
      <w:r>
        <w:rPr>
          <w:rFonts w:hint="eastAsia"/>
          <w:b/>
          <w:bCs/>
          <w:color w:val="FF0000"/>
          <w:sz w:val="24"/>
          <w:szCs w:val="24"/>
        </w:rPr>
        <w:t>逾期不接受补交</w:t>
      </w:r>
      <w:r>
        <w:rPr>
          <w:rFonts w:hint="eastAsia"/>
          <w:sz w:val="24"/>
          <w:szCs w:val="24"/>
        </w:rPr>
        <w:t>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本次课程设计最终提交内容包括如下清单：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项目作品打包（</w:t>
      </w:r>
      <w:r>
        <w:rPr>
          <w:rFonts w:hint="eastAsia"/>
          <w:b/>
          <w:bCs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）命名规则：学号.rar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如 </w:t>
      </w:r>
      <w:r>
        <w:rPr>
          <w:sz w:val="20"/>
        </w:rPr>
        <w:t>201122001.rar</w:t>
      </w:r>
      <w:r>
        <w:rPr>
          <w:rFonts w:hint="eastAsia"/>
          <w:sz w:val="20"/>
        </w:rPr>
        <w:br w:type="textWrapping"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本实验报告（完整填写）命名规则：学号.docx如 </w:t>
      </w:r>
      <w:r>
        <w:rPr>
          <w:sz w:val="20"/>
        </w:rPr>
        <w:t>201122001.</w:t>
      </w:r>
      <w:r>
        <w:t xml:space="preserve"> </w:t>
      </w:r>
      <w:r>
        <w:rPr>
          <w:sz w:val="20"/>
        </w:rPr>
        <w:t>docx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本次课程设计项目（</w:t>
      </w:r>
      <w:r>
        <w:rPr>
          <w:rFonts w:hint="eastAsia"/>
          <w:b/>
          <w:bCs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）必须包含4个文件：index</w:t>
      </w:r>
      <w:r>
        <w:rPr>
          <w:sz w:val="24"/>
          <w:szCs w:val="24"/>
        </w:rPr>
        <w:t>.</w:t>
      </w:r>
      <w:r>
        <w:rPr>
          <w:color w:val="FF0000"/>
          <w:sz w:val="24"/>
          <w:szCs w:val="24"/>
        </w:rPr>
        <w:t>html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index.</w:t>
      </w:r>
      <w:r>
        <w:rPr>
          <w:color w:val="FF0000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index.</w:t>
      </w:r>
      <w:r>
        <w:rPr>
          <w:color w:val="FF0000"/>
          <w:sz w:val="24"/>
          <w:szCs w:val="24"/>
        </w:rPr>
        <w:t>css</w:t>
      </w:r>
      <w:r>
        <w:rPr>
          <w:rFonts w:hint="eastAsia"/>
          <w:sz w:val="24"/>
          <w:szCs w:val="24"/>
        </w:rPr>
        <w:t>（任课教师提供模版）、所用</w:t>
      </w:r>
      <w:r>
        <w:rPr>
          <w:rFonts w:hint="eastAsia"/>
          <w:color w:val="FF0000"/>
          <w:sz w:val="24"/>
          <w:szCs w:val="24"/>
        </w:rPr>
        <w:t>data</w:t>
      </w:r>
      <w:r>
        <w:rPr>
          <w:rFonts w:hint="eastAsia"/>
          <w:sz w:val="24"/>
          <w:szCs w:val="24"/>
        </w:rPr>
        <w:t>文件、其他相关项目文件，项目结构可以参考如下：</w:t>
      </w:r>
      <w:r>
        <w:rPr>
          <w:sz w:val="24"/>
          <w:szCs w:val="24"/>
        </w:rPr>
        <w:br w:type="textWrapping"/>
      </w:r>
      <w:r>
        <w:drawing>
          <wp:inline distT="0" distB="0" distL="0" distR="0">
            <wp:extent cx="3987800" cy="9734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54" cy="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本次课程设计的</w:t>
      </w:r>
      <w:r>
        <w:rPr>
          <w:rFonts w:hint="eastAsia"/>
          <w:b/>
          <w:bCs/>
          <w:sz w:val="24"/>
          <w:szCs w:val="24"/>
        </w:rPr>
        <w:t>评分比例</w:t>
      </w:r>
      <w:r>
        <w:rPr>
          <w:rFonts w:hint="eastAsia"/>
          <w:sz w:val="24"/>
          <w:szCs w:val="24"/>
        </w:rPr>
        <w:t>如下：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项目评分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0 %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实验报告评分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0 %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课堂表现 </w:t>
      </w:r>
      <w:r>
        <w:rPr>
          <w:sz w:val="24"/>
          <w:szCs w:val="24"/>
        </w:rPr>
        <w:t xml:space="preserve">     10 %</w:t>
      </w:r>
      <w:r>
        <w:rPr>
          <w:sz w:val="24"/>
          <w:szCs w:val="24"/>
        </w:rPr>
        <w:br w:type="textWrapping"/>
      </w:r>
      <w:r>
        <w:rPr>
          <w:rFonts w:hint="eastAsia"/>
          <w:b/>
          <w:bCs/>
          <w:color w:val="FF0000"/>
          <w:sz w:val="24"/>
          <w:szCs w:val="24"/>
        </w:rPr>
        <w:t>以上评分若有一项为0分，课程设计总分将直接划为0分。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本实验报告的模板原内容仅作为提醒，并非硬性要求，根据自身项目完成即可。报告内容需逻辑清晰、注意格式、作品正确且美观。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本次课程设计最终评价阶段将通过课程答辩方式，个人</w:t>
      </w:r>
      <w:r>
        <w:rPr>
          <w:rFonts w:hint="eastAsia"/>
          <w:b/>
          <w:bCs/>
          <w:color w:val="FF0000"/>
          <w:sz w:val="24"/>
          <w:szCs w:val="24"/>
        </w:rPr>
        <w:t>制作PPT</w:t>
      </w:r>
      <w:r>
        <w:rPr>
          <w:rFonts w:hint="eastAsia"/>
          <w:sz w:val="24"/>
          <w:szCs w:val="24"/>
        </w:rPr>
        <w:t>进行演讲答辩、展示项目，限时</w:t>
      </w:r>
      <w:r>
        <w:rPr>
          <w:rFonts w:hint="eastAsia"/>
          <w:b/>
          <w:bCs/>
          <w:color w:val="FF0000"/>
          <w:sz w:val="24"/>
          <w:szCs w:val="24"/>
        </w:rPr>
        <w:t>3分钟</w:t>
      </w:r>
      <w:r>
        <w:rPr>
          <w:rFonts w:hint="eastAsia"/>
          <w:sz w:val="24"/>
          <w:szCs w:val="24"/>
        </w:rPr>
        <w:t>以内。务必参加答辩，评判标准任课教师保留解释权。</w:t>
      </w:r>
      <w:r>
        <w:rPr>
          <w:rFonts w:hint="eastAsia" w:ascii="楷体_GB2312" w:eastAsia="楷体_GB2312"/>
          <w:sz w:val="22"/>
          <w:szCs w:val="28"/>
        </w:rPr>
        <w:br w:type="page"/>
      </w:r>
    </w:p>
    <w:p>
      <w:pPr>
        <w:rPr>
          <w:rFonts w:ascii="Kaiti SC" w:hAnsi="Kaiti SC" w:eastAsia="Kaiti SC"/>
          <w:b/>
          <w:bCs/>
          <w:sz w:val="28"/>
          <w:szCs w:val="24"/>
        </w:rPr>
      </w:pPr>
      <w:r>
        <w:rPr>
          <w:rFonts w:hint="eastAsia" w:ascii="Kaiti SC" w:hAnsi="Kaiti SC" w:eastAsia="Kaiti SC"/>
          <w:b/>
          <w:bCs/>
          <w:sz w:val="28"/>
          <w:szCs w:val="24"/>
        </w:rPr>
        <w:t>数据可视化流程：</w:t>
      </w:r>
    </w:p>
    <w:p>
      <w:pPr>
        <w:widowControl/>
        <w:jc w:val="left"/>
        <w:rPr>
          <w:rFonts w:ascii="Kaiti SC" w:hAnsi="Kaiti SC" w:eastAsia="Kaiti SC"/>
          <w:b/>
          <w:bCs/>
          <w:sz w:val="28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"F:\\var\\folders\\n5\\50db878920q0tdq7hxf_dgrr0000gn\\T\\com.microsoft.Word\\WebArchiveCopyPasteTempFiles\\v2-2ace0449aa5665553cf27867d6b3ed96_1440w.png"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577205" cy="23196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377" cy="23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hint="eastAsia" w:ascii="Kaiti SC" w:hAnsi="Kaiti SC" w:eastAsia="Kaiti SC"/>
          <w:b/>
          <w:bCs/>
          <w:sz w:val="28"/>
          <w:szCs w:val="24"/>
        </w:rPr>
        <w:t>数据可视化设计规范：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"https://m2.material.io/design/communication/data-visualization.html" </w:instrText>
      </w:r>
      <w:r>
        <w:fldChar w:fldCharType="separate"/>
      </w:r>
      <w:r>
        <w:rPr>
          <w:rStyle w:val="12"/>
          <w:rFonts w:hint="eastAsia" w:ascii="宋体" w:hAnsi="宋体" w:cs="宋体"/>
          <w:kern w:val="0"/>
          <w:sz w:val="24"/>
          <w:szCs w:val="24"/>
        </w:rPr>
        <w:t>数据可视化设计规范指南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Kaiti SC" w:hAnsi="Kaiti SC" w:eastAsia="Kaiti SC"/>
          <w:sz w:val="28"/>
          <w:szCs w:val="24"/>
        </w:rPr>
      </w:pPr>
    </w:p>
    <w:p>
      <w:pPr>
        <w:widowControl/>
        <w:jc w:val="left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/>
          <w:sz w:val="30"/>
          <w:szCs w:val="30"/>
        </w:rPr>
        <w:br w:type="page"/>
      </w:r>
    </w:p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1 </w:t>
      </w:r>
      <w:r>
        <w:rPr>
          <w:rFonts w:hint="eastAsia" w:ascii="楷体_GB2312" w:eastAsia="楷体_GB2312"/>
          <w:sz w:val="30"/>
          <w:szCs w:val="30"/>
        </w:rPr>
        <w:t>： 数据采集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3392"/>
        <w:gridCol w:w="1401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68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蒋天宇</w:t>
            </w:r>
          </w:p>
        </w:tc>
        <w:tc>
          <w:tcPr>
            <w:tcW w:w="1364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78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211308121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39" w:hRule="atLeast"/>
        </w:trPr>
        <w:tc>
          <w:tcPr>
            <w:tcW w:w="8312" w:type="dxa"/>
            <w:gridSpan w:val="4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数据来源：</w:t>
            </w:r>
            <w:r>
              <w:rPr>
                <w:rFonts w:hint="eastAsia" w:ascii="楷体_GB2312" w:eastAsia="楷体_GB2312"/>
                <w:sz w:val="22"/>
                <w:szCs w:val="28"/>
                <w:lang w:val="en-US" w:eastAsia="zh-CN"/>
              </w:rPr>
              <w:t>Kaggle</w:t>
            </w:r>
          </w:p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"https://www.kaggle.com/datasets/mittvin/world-economic-indicators-1960-2022-dataset" </w:instrTex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3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world</w:t>
            </w:r>
            <w:r>
              <w:rPr>
                <w:rStyle w:val="13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3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economic</w:t>
            </w:r>
            <w:r>
              <w:rPr>
                <w:rStyle w:val="13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3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data.csv</w: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</w:p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"https://www.kaggle.com/datasets/rafsunahmad/terrorist-attacks-data-since-1970-2023" </w:instrTex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world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terrorist-data.csv</w: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</w:p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"https://www.kaggle.com/datasets/sazidthe1/global-unemployment-data" </w:instrTex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3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world</w:t>
            </w:r>
            <w:r>
              <w:rPr>
                <w:rStyle w:val="13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3"/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unemployment</w:t>
            </w:r>
            <w:r>
              <w:rPr>
                <w:rStyle w:val="13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3"/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data.csv</w: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</w:p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"https://www.kaggle.com/datasets/sazidthe1/world-population-data" </w:instrTex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world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population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data.csv</w: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原始数据读取代码截图：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5280660" cy="1425575"/>
                  <wp:effectExtent l="0" t="0" r="15240" b="31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0" cy="142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原始数据各项属性分析：</w:t>
            </w:r>
          </w:p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world_economic_data.csv</w:t>
            </w:r>
          </w:p>
          <w:tbl>
            <w:tblPr>
              <w:tblStyle w:val="9"/>
              <w:tblpPr w:leftFromText="180" w:rightFromText="180" w:vertAnchor="text" w:tblpXSpec="center" w:tblpY="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9"/>
              <w:gridCol w:w="1922"/>
              <w:gridCol w:w="2362"/>
              <w:gridCol w:w="16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是否使用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 Name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 Code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唯一的三个字母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Year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1960-2022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Personal remittances, received (% of GDP)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0-235.9279913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Unemployment, total (% of total labor force)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0.095-38.8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(current US$)_x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8824746.238-100562000000000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growth (annual %)_x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-64.04710697-149.9729635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(current US$)_y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8824746.238-100562000000000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growth (annual %)_y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-64.04710697-149.9729635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</w:t>
            </w:r>
            <w:r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  <w:t>_unemployment_data.csv</w:t>
            </w:r>
          </w:p>
          <w:tbl>
            <w:tblPr>
              <w:tblStyle w:val="9"/>
              <w:tblW w:w="0" w:type="auto"/>
              <w:tblInd w:w="14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5"/>
              <w:gridCol w:w="1921"/>
              <w:gridCol w:w="2362"/>
              <w:gridCol w:w="16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921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697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是否使用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country_name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indicator_name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sex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Female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 / Male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age_group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age_categories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Youth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 / Adults / Children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2014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0.027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-74.485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2015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74.655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2016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0.038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-74.72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2017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0.035-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75.416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2018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0.044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-76.395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2019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0.036-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77.173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2020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0.056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-83.99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2021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0.064-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82.135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2022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0.067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-78.776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2023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0.063-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78.541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2024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-78.644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world_terrorist-data.csv</w:t>
            </w:r>
          </w:p>
          <w:tbl>
            <w:tblPr>
              <w:tblStyle w:val="9"/>
              <w:tblW w:w="8025" w:type="dxa"/>
              <w:tblInd w:w="14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47"/>
              <w:gridCol w:w="1918"/>
              <w:gridCol w:w="2368"/>
              <w:gridCol w:w="16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918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68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692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是否使用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Entity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Code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唯一的三个字母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Year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1970-2021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Terrorist attacks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0-16820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Terrorism deaths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</w:t>
                  </w: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44576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Hijacking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</w:t>
                  </w: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58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Hostage Taking (Barricade Incident)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0-85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Unarmed Assault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0-106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Facility/Infrastructure Attack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0-776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Hostage Taking (Kidnapping)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0-1409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Assassination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0-1007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Armed Assault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0-4037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Bombing/Explosion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0-8739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Death Age 100+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0-29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Death Age: 51-99 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0-52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Death Age : 21-50 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0-275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Death Age : 11-20 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0-522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Death Age : 6-10 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0-853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Death Age :  1-5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0-6612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Terrorist Death Type : Suicide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0-10337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Terrorist Death Type : Killed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0-38627</w:t>
                  </w:r>
                </w:p>
              </w:tc>
              <w:tc>
                <w:tcPr>
                  <w:tcW w:w="1692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world_population_data.csv</w:t>
            </w:r>
          </w:p>
          <w:tbl>
            <w:tblPr>
              <w:tblStyle w:val="9"/>
              <w:tblW w:w="8025" w:type="dxa"/>
              <w:tblInd w:w="14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47"/>
              <w:gridCol w:w="1918"/>
              <w:gridCol w:w="2368"/>
              <w:gridCol w:w="16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918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68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692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是否使用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rank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1-234</w:t>
                  </w:r>
                </w:p>
              </w:tc>
              <w:tc>
                <w:tcPr>
                  <w:tcW w:w="1692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cca3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唯一的三个字母</w:t>
                  </w:r>
                </w:p>
              </w:tc>
              <w:tc>
                <w:tcPr>
                  <w:tcW w:w="1692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  <w:tc>
                <w:tcPr>
                  <w:tcW w:w="1692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continent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大洲英文名称</w:t>
                  </w:r>
                </w:p>
              </w:tc>
              <w:tc>
                <w:tcPr>
                  <w:tcW w:w="1692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2023 population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518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-1428627663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2022 population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510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-1425887337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2020 population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520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-1424929781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2015 population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564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-1393715448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2010 population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596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-1348191368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2000 population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651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-1264099069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1990 population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700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-1153704252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1980 population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733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-982372466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1970 population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752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-822534450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area (km虏)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0.44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-17098242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density (km虏)</w:t>
                  </w:r>
                </w:p>
              </w:tc>
              <w:tc>
                <w:tcPr>
                  <w:tcW w:w="1918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-21403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growth rate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-7.45%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-4.98%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7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world percentage</w:t>
                  </w:r>
                </w:p>
              </w:tc>
              <w:tc>
                <w:tcPr>
                  <w:tcW w:w="191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8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.00</w:t>
                  </w: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%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-17.85%</w:t>
                  </w:r>
                </w:p>
              </w:tc>
              <w:tc>
                <w:tcPr>
                  <w:tcW w:w="1692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可视化数据筛选相关代码截图：</w:t>
            </w:r>
          </w:p>
          <w:p>
            <w:pPr>
              <w:rPr>
                <w:rFonts w:hint="eastAsia" w:ascii="楷体_GB2312" w:eastAsia="楷体_GB2312"/>
                <w:b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278120" cy="3514090"/>
                  <wp:effectExtent l="0" t="0" r="17780" b="1016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51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2 </w:t>
      </w:r>
      <w:r>
        <w:rPr>
          <w:rFonts w:hint="eastAsia" w:ascii="楷体_GB2312" w:eastAsia="楷体_GB2312"/>
          <w:sz w:val="30"/>
          <w:szCs w:val="30"/>
        </w:rPr>
        <w:t>： 可视化方案构建</w:t>
      </w:r>
    </w:p>
    <w:tbl>
      <w:tblPr>
        <w:tblStyle w:val="8"/>
        <w:tblW w:w="49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3378"/>
        <w:gridCol w:w="1395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63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6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77" w:type="dxa"/>
            <w:gridSpan w:val="4"/>
          </w:tcPr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设计草图（多个）：</w:t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设计方案描述：</w:t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3 </w:t>
      </w:r>
      <w:r>
        <w:rPr>
          <w:rFonts w:hint="eastAsia" w:ascii="楷体_GB2312" w:eastAsia="楷体_GB2312"/>
          <w:sz w:val="30"/>
          <w:szCs w:val="30"/>
        </w:rPr>
        <w:t>： 数据清理</w:t>
      </w:r>
    </w:p>
    <w:tbl>
      <w:tblPr>
        <w:tblStyle w:val="8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408"/>
        <w:gridCol w:w="140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72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1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1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78" w:type="dxa"/>
            <w:gridSpan w:val="4"/>
          </w:tcPr>
          <w:p>
            <w:pPr>
              <w:widowControl/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前期的数据采集得到的数据，不可避免的含有噪声和误差，数据质量较低数据清洗和规范是必不可少的步骤。首先把脏数据、敏感数据过滤掉，其次再剔除和目标无关的冗余数据，最后调整数据结构到系统能接受的方式。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常见的数据质量问题包括：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数据收集错误，遗漏了数据对象，或者包含了本不应包含的其他数据对象。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数据中的离群点，即不同于数据集中其他大部分数据对象特征的数据对象。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存在遗漏值，数据对象的一个或多个属性值缺失，导致数据收集不全。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数据不一致，收集到的数据明显不合常理，或者多个属性值之间互相矛盾。例如，体重是负数，或者所填的邮政编码和城市之间并没有对应关系。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重复值的存在，数据集中包含完全重复或几乎重复的数据。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数据清理过程及方法描述：（文字+代码截图+图例）</w:t>
            </w:r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4 </w:t>
      </w:r>
      <w:r>
        <w:rPr>
          <w:rFonts w:hint="eastAsia" w:ascii="楷体_GB2312" w:eastAsia="楷体_GB2312"/>
          <w:sz w:val="30"/>
          <w:szCs w:val="30"/>
        </w:rPr>
        <w:t>： 数据过滤和筛选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22"/>
        <w:gridCol w:w="1412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7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2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12" w:type="dxa"/>
            <w:gridSpan w:val="4"/>
          </w:tcPr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可视化结果中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不可能把所有的数据统统展示出来，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因此会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涉及到包括标准化（归一化）、采样、离散化、降维、聚类等数据处理的方法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，本次课程设计D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工具中涉及到方法如： filter，map，sort等。</w:t>
            </w:r>
          </w:p>
          <w:p>
            <w:pPr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数据过滤和筛选方法/工具类描述：（文字+代码截图+图例）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5 </w:t>
      </w:r>
      <w:r>
        <w:rPr>
          <w:rFonts w:hint="eastAsia" w:ascii="楷体_GB2312" w:eastAsia="楷体_GB2312"/>
          <w:sz w:val="30"/>
          <w:szCs w:val="30"/>
        </w:rPr>
        <w:t>： 视觉编码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22"/>
        <w:gridCol w:w="1412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7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2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12" w:type="dxa"/>
            <w:gridSpan w:val="4"/>
          </w:tcPr>
          <w:p>
            <w:pPr>
              <w:ind w:firstLine="360" w:firstLineChars="20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 xml:space="preserve">视觉编码的设计是指如何使用位置、尺寸、灰度值、纹理、色彩、方向、形状等视觉通道，以映射我们要展示的每个数据维度。背景知识 </w:t>
            </w:r>
            <w:r>
              <w:rPr>
                <w:rFonts w:ascii="楷体_GB2312" w:eastAsia="楷体_GB2312"/>
                <w:sz w:val="18"/>
                <w:szCs w:val="18"/>
              </w:rPr>
              <w:t xml:space="preserve">– </w:t>
            </w:r>
            <w:r>
              <w:rPr>
                <w:rFonts w:hint="eastAsia" w:ascii="楷体_GB2312" w:eastAsia="楷体_GB2312"/>
                <w:sz w:val="18"/>
                <w:szCs w:val="18"/>
              </w:rPr>
              <w:t>视觉编码：</w:t>
            </w:r>
            <w:r>
              <w:fldChar w:fldCharType="begin"/>
            </w:r>
            <w:r>
              <w:instrText xml:space="preserve"> HYPERLINK "https://zhuanlan.zhihu.com/p/24835448"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https://zhuanlan.zhihu.com/p/24835448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视觉编码总体描述：（文字+代码截图）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6 </w:t>
      </w:r>
      <w:r>
        <w:rPr>
          <w:rFonts w:hint="eastAsia" w:ascii="楷体_GB2312" w:eastAsia="楷体_GB2312"/>
          <w:sz w:val="30"/>
          <w:szCs w:val="30"/>
        </w:rPr>
        <w:t>： 图例&amp;标签</w:t>
      </w:r>
    </w:p>
    <w:tbl>
      <w:tblPr>
        <w:tblStyle w:val="8"/>
        <w:tblW w:w="50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3475"/>
        <w:gridCol w:w="1435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6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443" w:type="dxa"/>
            <w:gridSpan w:val="4"/>
          </w:tcPr>
          <w:p>
            <w:pPr>
              <w:rPr>
                <w:rFonts w:ascii="楷体_GB2312" w:eastAsia="楷体_GB2312"/>
                <w:sz w:val="22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简介：</w:t>
            </w:r>
            <w:r>
              <w:rPr>
                <w:rFonts w:ascii="楷体_GB2312" w:eastAsia="楷体_GB2312"/>
                <w:sz w:val="22"/>
                <w:szCs w:val="28"/>
              </w:rPr>
              <w:t>在简单图表中，可以使用直接标签。在密集的图表（或更大的图表组的一部分）中，可以用图例。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"F:\\Users\\alukardo\\Library\\Group Containers\\UBF8T346G9.ms\\WebArchiveCopyPasteTempFiles\\com.microsoft.Word\\?url=http:\\\\crawl.ws.126.net\\img\\d30be8da790eb8bc0a22da4b7e163899.png&amp;thumbnail=660x2147483647&amp;quality=80&amp;type=jpg" \* MERGEFORMAT </w:instrText>
            </w:r>
            <w:r>
              <w:fldChar w:fldCharType="separate"/>
            </w:r>
            <w:r>
              <w:drawing>
                <wp:inline distT="0" distB="0" distL="0" distR="0">
                  <wp:extent cx="2590800" cy="139319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68" cy="143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lef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项目中使用图例&amp;</w:t>
            </w:r>
            <w:r>
              <w:rPr>
                <w:rFonts w:ascii="楷体_GB2312" w:eastAsia="楷体_GB2312"/>
                <w:sz w:val="22"/>
                <w:szCs w:val="28"/>
              </w:rPr>
              <w:t>标签</w:t>
            </w:r>
            <w:r>
              <w:rPr>
                <w:rFonts w:hint="eastAsia" w:ascii="楷体_GB2312" w:eastAsia="楷体_GB2312"/>
                <w:sz w:val="22"/>
                <w:szCs w:val="28"/>
              </w:rPr>
              <w:t>场景描述：（文字+实现截图）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7 </w:t>
      </w:r>
      <w:r>
        <w:rPr>
          <w:rFonts w:hint="eastAsia" w:ascii="楷体_GB2312" w:eastAsia="楷体_GB2312"/>
          <w:sz w:val="30"/>
          <w:szCs w:val="30"/>
        </w:rPr>
        <w:t>： 布局</w:t>
      </w:r>
    </w:p>
    <w:tbl>
      <w:tblPr>
        <w:tblStyle w:val="8"/>
        <w:tblW w:w="50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3431"/>
        <w:gridCol w:w="1417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18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4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3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36" w:type="dxa"/>
            <w:gridSpan w:val="4"/>
          </w:tcPr>
          <w:p>
            <w:pPr>
              <w:ind w:firstLine="360" w:firstLineChars="2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数据可视化中，好的布局方式，往往能带来舒服的视觉效果。项目中，通过改变可视化部件的位置、大小、角度来获得我们需要的效果</w:t>
            </w:r>
          </w:p>
          <w:p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背景知识：</w:t>
            </w:r>
            <w:r>
              <w:fldChar w:fldCharType="begin"/>
            </w:r>
            <w:r>
              <w:instrText xml:space="preserve"> HYPERLINK "https://blog.csdn.net/github_36904248/article/details/73342373"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https://blog.csdn.net/github_36904248/article/details/73342373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布局的设计描述：（文字+实现截图）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8 </w:t>
      </w:r>
      <w:r>
        <w:rPr>
          <w:rFonts w:hint="eastAsia" w:ascii="楷体_GB2312" w:eastAsia="楷体_GB2312"/>
          <w:sz w:val="30"/>
          <w:szCs w:val="30"/>
        </w:rPr>
        <w:t>： 交互</w:t>
      </w:r>
    </w:p>
    <w:tbl>
      <w:tblPr>
        <w:tblStyle w:val="8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3436"/>
        <w:gridCol w:w="1419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82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4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40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48" w:type="dxa"/>
            <w:gridSpan w:val="4"/>
          </w:tcPr>
          <w:p>
            <w:pPr>
              <w:pStyle w:val="14"/>
              <w:ind w:left="420" w:firstLine="0" w:firstLineChars="0"/>
              <w:rPr>
                <w:rFonts w:ascii="楷体_GB2312" w:eastAsia="楷体_GB2312"/>
                <w:sz w:val="18"/>
                <w:szCs w:val="18"/>
              </w:rPr>
            </w:pPr>
          </w:p>
          <w:p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常见的交互方式包括：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1.滚动和缩放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2.颜色映射的控制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3.数据映射方式的控制：这个是指用户对数据可视化映射元素的选择，一般一个数据集，是具有多组特征的，方便用户按照自己感兴趣的维度去探索数据背后的信息。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4.数据细节层次控制：比如隐藏数据细节，hover或点击才出现。</w:t>
            </w:r>
          </w:p>
          <w:p>
            <w:pPr>
              <w:ind w:left="900" w:hanging="900" w:hangingChars="5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背景知识：</w:t>
            </w:r>
            <w:r>
              <w:fldChar w:fldCharType="begin"/>
            </w:r>
            <w:r>
              <w:instrText xml:space="preserve"> HYPERLINK "https://zhuanlan.zhihu.com/p/49528045"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https://zhuanlan.zhihu.com/p/49528045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  <w:r>
              <w:rPr>
                <w:rFonts w:ascii="楷体_GB2312" w:eastAsia="楷体_GB2312"/>
                <w:sz w:val="18"/>
                <w:szCs w:val="18"/>
              </w:rPr>
              <w:br w:type="textWrapping"/>
            </w:r>
            <w:r>
              <w:fldChar w:fldCharType="begin"/>
            </w:r>
            <w:r>
              <w:instrText xml:space="preserve"> HYPERLINK "http://www.qiutianaimeili.com/html/page/2020/03/8rqxzs4fnl.html"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http://www.qiutianaimeili.com/html/page/2020/03/8rqxzs4fnl.html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ind w:firstLine="1050" w:firstLineChars="500"/>
              <w:rPr>
                <w:rFonts w:ascii="楷体_GB2312" w:eastAsia="楷体_GB231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"https://www.jianshu.com/p/c49dfb38fc0d"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https://www.jianshu.com/p/c49dfb38fc0d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项目中使用交互场景描述：（文字+代码截图</w:t>
            </w:r>
            <w:r>
              <w:rPr>
                <w:rFonts w:ascii="楷体_GB2312" w:eastAsia="楷体_GB2312"/>
                <w:sz w:val="22"/>
                <w:szCs w:val="28"/>
              </w:rPr>
              <w:t>+</w:t>
            </w:r>
            <w:r>
              <w:rPr>
                <w:rFonts w:hint="eastAsia" w:ascii="楷体_GB2312" w:eastAsia="楷体_GB2312"/>
                <w:sz w:val="22"/>
                <w:szCs w:val="28"/>
              </w:rPr>
              <w:t>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9 </w:t>
      </w:r>
      <w:r>
        <w:rPr>
          <w:rFonts w:hint="eastAsia" w:ascii="楷体_GB2312" w:eastAsia="楷体_GB2312"/>
          <w:sz w:val="30"/>
          <w:szCs w:val="30"/>
        </w:rPr>
        <w:t>： 项目评价和改进</w:t>
      </w:r>
    </w:p>
    <w:tbl>
      <w:tblPr>
        <w:tblStyle w:val="8"/>
        <w:tblW w:w="50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3397"/>
        <w:gridCol w:w="1403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7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0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82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25" w:type="dxa"/>
            <w:gridSpan w:val="4"/>
          </w:tcPr>
          <w:p>
            <w:pPr>
              <w:rPr>
                <w:rFonts w:ascii="楷体_GB2312" w:eastAsia="楷体_GB2312"/>
                <w:sz w:val="22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项目最终效果呈现：（文字+实现截图）</w:t>
            </w:r>
            <w:r>
              <w:rPr>
                <w:rFonts w:ascii="楷体_GB2312" w:eastAsia="楷体_GB2312"/>
                <w:b/>
                <w:bCs/>
                <w:sz w:val="22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bCs/>
                <w:sz w:val="22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项目优化描述：</w:t>
            </w: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iti SC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80278"/>
    <w:multiLevelType w:val="multilevel"/>
    <w:tmpl w:val="14180278"/>
    <w:lvl w:ilvl="0" w:tentative="0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248EF"/>
    <w:multiLevelType w:val="multilevel"/>
    <w:tmpl w:val="1D8248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43F7E"/>
    <w:multiLevelType w:val="multilevel"/>
    <w:tmpl w:val="2CF43F7E"/>
    <w:lvl w:ilvl="0" w:tentative="0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C352E"/>
    <w:multiLevelType w:val="multilevel"/>
    <w:tmpl w:val="498C352E"/>
    <w:lvl w:ilvl="0" w:tentative="0">
      <w:start w:val="1"/>
      <w:numFmt w:val="japaneseCounting"/>
      <w:lvlText w:val="第%1条"/>
      <w:lvlJc w:val="left"/>
      <w:pPr>
        <w:ind w:left="960" w:hanging="960"/>
      </w:pPr>
      <w:rPr>
        <w:rFonts w:hint="default" w:ascii="宋体" w:hAnsi="宋体" w:eastAsia="宋体"/>
        <w:b w:val="0"/>
        <w:bCs w:val="0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WxMDA3MTU2srA0MDFR0lEKTi0uzszPAykwrAUAA7zFriwAAAA="/>
    <w:docVar w:name="commondata" w:val="eyJoZGlkIjoiZGZlODFkZDQ4MDFmMDBhZjYxZmI5ZjIzZjQ0ZmQ2YWYifQ=="/>
  </w:docVars>
  <w:rsids>
    <w:rsidRoot w:val="0056530C"/>
    <w:rsid w:val="0000116B"/>
    <w:rsid w:val="0000119B"/>
    <w:rsid w:val="000225D9"/>
    <w:rsid w:val="00045962"/>
    <w:rsid w:val="0004695C"/>
    <w:rsid w:val="000559C3"/>
    <w:rsid w:val="000B5949"/>
    <w:rsid w:val="000E78C7"/>
    <w:rsid w:val="00147FD7"/>
    <w:rsid w:val="001644A2"/>
    <w:rsid w:val="00186B38"/>
    <w:rsid w:val="001952DF"/>
    <w:rsid w:val="001A727E"/>
    <w:rsid w:val="001C1958"/>
    <w:rsid w:val="001F3844"/>
    <w:rsid w:val="001F641F"/>
    <w:rsid w:val="00200F50"/>
    <w:rsid w:val="00201BF2"/>
    <w:rsid w:val="00243D74"/>
    <w:rsid w:val="00261820"/>
    <w:rsid w:val="002655D2"/>
    <w:rsid w:val="00292A27"/>
    <w:rsid w:val="002A4F66"/>
    <w:rsid w:val="002A5630"/>
    <w:rsid w:val="002B1DA9"/>
    <w:rsid w:val="002B4783"/>
    <w:rsid w:val="002D0D3B"/>
    <w:rsid w:val="002E34DC"/>
    <w:rsid w:val="003354B2"/>
    <w:rsid w:val="00347081"/>
    <w:rsid w:val="00371CBA"/>
    <w:rsid w:val="00373D1B"/>
    <w:rsid w:val="00377BCC"/>
    <w:rsid w:val="003A35E8"/>
    <w:rsid w:val="00426757"/>
    <w:rsid w:val="004532DF"/>
    <w:rsid w:val="00462C3E"/>
    <w:rsid w:val="00466D99"/>
    <w:rsid w:val="0049382E"/>
    <w:rsid w:val="004961D8"/>
    <w:rsid w:val="004B4415"/>
    <w:rsid w:val="005164CE"/>
    <w:rsid w:val="00516C1F"/>
    <w:rsid w:val="00516D0C"/>
    <w:rsid w:val="005600B3"/>
    <w:rsid w:val="0056530C"/>
    <w:rsid w:val="00574D01"/>
    <w:rsid w:val="005B1B82"/>
    <w:rsid w:val="005C09B0"/>
    <w:rsid w:val="005C759B"/>
    <w:rsid w:val="005D2C7D"/>
    <w:rsid w:val="005E5DC1"/>
    <w:rsid w:val="006475F4"/>
    <w:rsid w:val="00666767"/>
    <w:rsid w:val="006A219A"/>
    <w:rsid w:val="006C1420"/>
    <w:rsid w:val="006D1CC7"/>
    <w:rsid w:val="006D27AC"/>
    <w:rsid w:val="007065B1"/>
    <w:rsid w:val="00776F33"/>
    <w:rsid w:val="0079081B"/>
    <w:rsid w:val="007F5AC8"/>
    <w:rsid w:val="00807D3E"/>
    <w:rsid w:val="00833865"/>
    <w:rsid w:val="00880FF1"/>
    <w:rsid w:val="008B1833"/>
    <w:rsid w:val="009272D5"/>
    <w:rsid w:val="0098220D"/>
    <w:rsid w:val="009B40F3"/>
    <w:rsid w:val="009B7B12"/>
    <w:rsid w:val="009C0FF2"/>
    <w:rsid w:val="009C3CA0"/>
    <w:rsid w:val="009E69DD"/>
    <w:rsid w:val="00A24CB8"/>
    <w:rsid w:val="00A339BC"/>
    <w:rsid w:val="00A60477"/>
    <w:rsid w:val="00A727F4"/>
    <w:rsid w:val="00AB42F7"/>
    <w:rsid w:val="00AC11A0"/>
    <w:rsid w:val="00AD2175"/>
    <w:rsid w:val="00AD3862"/>
    <w:rsid w:val="00B26D23"/>
    <w:rsid w:val="00B45CE2"/>
    <w:rsid w:val="00B77111"/>
    <w:rsid w:val="00B82CFF"/>
    <w:rsid w:val="00BA7FDD"/>
    <w:rsid w:val="00BB4D82"/>
    <w:rsid w:val="00BE2D28"/>
    <w:rsid w:val="00C0137B"/>
    <w:rsid w:val="00C160A3"/>
    <w:rsid w:val="00C22319"/>
    <w:rsid w:val="00C2655C"/>
    <w:rsid w:val="00C43E5D"/>
    <w:rsid w:val="00C7520D"/>
    <w:rsid w:val="00C75EAB"/>
    <w:rsid w:val="00C92BEB"/>
    <w:rsid w:val="00CA02D9"/>
    <w:rsid w:val="00CA5262"/>
    <w:rsid w:val="00CC03E6"/>
    <w:rsid w:val="00CE51C2"/>
    <w:rsid w:val="00CF2077"/>
    <w:rsid w:val="00CF400F"/>
    <w:rsid w:val="00D03B1B"/>
    <w:rsid w:val="00D11DC7"/>
    <w:rsid w:val="00D14259"/>
    <w:rsid w:val="00D21EFA"/>
    <w:rsid w:val="00D440C2"/>
    <w:rsid w:val="00D87696"/>
    <w:rsid w:val="00D91F39"/>
    <w:rsid w:val="00D967F9"/>
    <w:rsid w:val="00DA55F0"/>
    <w:rsid w:val="00DF60EF"/>
    <w:rsid w:val="00E76B35"/>
    <w:rsid w:val="00EA46D6"/>
    <w:rsid w:val="00EB2A52"/>
    <w:rsid w:val="00EB48FB"/>
    <w:rsid w:val="00EC3FDA"/>
    <w:rsid w:val="00EC5083"/>
    <w:rsid w:val="00EF3626"/>
    <w:rsid w:val="00EF6AA8"/>
    <w:rsid w:val="00F12C06"/>
    <w:rsid w:val="00F260A8"/>
    <w:rsid w:val="00FB3D36"/>
    <w:rsid w:val="00FD46D5"/>
    <w:rsid w:val="00FE1B5E"/>
    <w:rsid w:val="00FE1C0F"/>
    <w:rsid w:val="058D60A9"/>
    <w:rsid w:val="0C3B3AD2"/>
    <w:rsid w:val="0C760F26"/>
    <w:rsid w:val="14C35840"/>
    <w:rsid w:val="18F879DE"/>
    <w:rsid w:val="1D7C0366"/>
    <w:rsid w:val="1F840829"/>
    <w:rsid w:val="2BA31CDA"/>
    <w:rsid w:val="2DEB61B0"/>
    <w:rsid w:val="3E382184"/>
    <w:rsid w:val="46201688"/>
    <w:rsid w:val="52345ECE"/>
    <w:rsid w:val="54C24773"/>
    <w:rsid w:val="55C4730C"/>
    <w:rsid w:val="57B56344"/>
    <w:rsid w:val="65C14135"/>
    <w:rsid w:val="68564EEC"/>
    <w:rsid w:val="68E234F2"/>
    <w:rsid w:val="694E5AD0"/>
    <w:rsid w:val="756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HTML Preformatted"/>
    <w:basedOn w:val="1"/>
    <w:link w:val="16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0"/>
    <w:rPr>
      <w:rFonts w:eastAsia="黑体"/>
      <w:b/>
      <w:bCs/>
      <w:sz w:val="18"/>
    </w:rPr>
  </w:style>
  <w:style w:type="character" w:styleId="12">
    <w:name w:val="FollowedHyperlink"/>
    <w:basedOn w:val="10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TML 预设格式 字符"/>
    <w:basedOn w:val="10"/>
    <w:link w:val="6"/>
    <w:autoRedefine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7">
    <w:name w:val="标题 3 字符"/>
    <w:basedOn w:val="10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1 字符"/>
    <w:basedOn w:val="10"/>
    <w:link w:val="2"/>
    <w:autoRedefine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页眉 字符"/>
    <w:basedOn w:val="10"/>
    <w:link w:val="5"/>
    <w:uiPriority w:val="99"/>
    <w:rPr>
      <w:rFonts w:ascii="Times New Roman" w:hAnsi="Times New Roman" w:eastAsia="宋体" w:cs="Times New Roman"/>
      <w:szCs w:val="20"/>
    </w:rPr>
  </w:style>
  <w:style w:type="character" w:customStyle="1" w:styleId="20">
    <w:name w:val="页脚 字符"/>
    <w:basedOn w:val="10"/>
    <w:link w:val="4"/>
    <w:autoRedefine/>
    <w:qFormat/>
    <w:uiPriority w:val="99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qztc</Company>
  <Pages>12</Pages>
  <Words>559</Words>
  <Characters>3190</Characters>
  <Lines>26</Lines>
  <Paragraphs>7</Paragraphs>
  <TotalTime>10</TotalTime>
  <ScaleCrop>false</ScaleCrop>
  <LinksUpToDate>false</LinksUpToDate>
  <CharactersWithSpaces>3742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2024-03-21T08:19:00Z</dcterms:created>
  <dc:creator>seek ALK</dc:creator>
  <cp:lastModifiedBy>YORK</cp:lastModifiedBy>
  <dcterms:modified xsi:type="dcterms:W3CDTF">2024-03-31T08:30:53Z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532994E72496497F81702ABFAA649C75_12</vt:lpwstr>
  </property>
</Properties>
</file>