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透传固件使用方法</w:t>
      </w:r>
    </w:p>
    <w:p>
      <w:pPr>
        <w:pStyle w:val="2"/>
        <w:numPr>
          <w:ilvl w:val="0"/>
          <w:numId w:val="1"/>
        </w:numPr>
        <w:bidi w:val="0"/>
        <w:rPr>
          <w:rFonts w:hint="eastAsia"/>
          <w:sz w:val="24"/>
          <w:szCs w:val="24"/>
          <w:lang w:val="en-US" w:eastAsia="zh-CN"/>
        </w:rPr>
      </w:pPr>
      <w:r>
        <w:rPr>
          <w:rFonts w:hint="eastAsia"/>
          <w:sz w:val="24"/>
          <w:szCs w:val="24"/>
          <w:lang w:val="en-US" w:eastAsia="zh-CN"/>
        </w:rPr>
        <w:t>固件特色</w:t>
      </w:r>
    </w:p>
    <w:p>
      <w:pPr>
        <w:numPr>
          <w:ilvl w:val="0"/>
          <w:numId w:val="0"/>
        </w:numPr>
      </w:pPr>
      <w:r>
        <w:rPr>
          <w:rFonts w:hint="eastAsia"/>
          <w:lang w:val="en-US" w:eastAsia="zh-CN"/>
        </w:rPr>
        <w:t>Doit串口透传固件基于Realtek的sdk使用c编写，固件开放，可以自由使用。</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通过内置 </w:t>
      </w:r>
      <w:r>
        <w:rPr>
          <w:rFonts w:hint="default" w:ascii="Calibri" w:hAnsi="Calibri" w:eastAsia="宋体" w:cs="Calibri"/>
          <w:color w:val="000000"/>
          <w:kern w:val="0"/>
          <w:sz w:val="21"/>
          <w:szCs w:val="21"/>
          <w:lang w:val="en-US" w:eastAsia="zh-CN" w:bidi="ar"/>
        </w:rPr>
        <w:t xml:space="preserve">web </w:t>
      </w:r>
      <w:r>
        <w:rPr>
          <w:rFonts w:hint="eastAsia" w:ascii="宋体" w:hAnsi="宋体" w:eastAsia="宋体" w:cs="宋体"/>
          <w:color w:val="000000"/>
          <w:kern w:val="0"/>
          <w:sz w:val="21"/>
          <w:szCs w:val="21"/>
          <w:lang w:val="en-US" w:eastAsia="zh-CN" w:bidi="ar"/>
        </w:rPr>
        <w:t xml:space="preserve">页面设置串口参数以及网络参数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无线路由器自动重连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串口可设置参数：波特率、数据位、奇偶校验位、停止位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热点模式（</w:t>
      </w:r>
      <w:r>
        <w:rPr>
          <w:rFonts w:hint="default" w:ascii="Calibri" w:hAnsi="Calibri" w:eastAsia="宋体" w:cs="Calibri"/>
          <w:color w:val="000000"/>
          <w:kern w:val="0"/>
          <w:sz w:val="21"/>
          <w:szCs w:val="21"/>
          <w:lang w:val="en-US" w:eastAsia="zh-CN" w:bidi="ar"/>
        </w:rPr>
        <w:t>AP</w:t>
      </w:r>
      <w:r>
        <w:rPr>
          <w:rFonts w:hint="eastAsia" w:ascii="宋体" w:hAnsi="宋体" w:eastAsia="宋体" w:cs="宋体"/>
          <w:color w:val="000000"/>
          <w:kern w:val="0"/>
          <w:sz w:val="21"/>
          <w:szCs w:val="21"/>
          <w:lang w:val="en-US" w:eastAsia="zh-CN" w:bidi="ar"/>
        </w:rPr>
        <w:t>）可设置：</w:t>
      </w:r>
      <w:r>
        <w:rPr>
          <w:rFonts w:hint="default" w:ascii="Calibri" w:hAnsi="Calibri" w:eastAsia="宋体" w:cs="Calibri"/>
          <w:color w:val="000000"/>
          <w:kern w:val="0"/>
          <w:sz w:val="21"/>
          <w:szCs w:val="21"/>
          <w:lang w:val="en-US" w:eastAsia="zh-CN" w:bidi="ar"/>
        </w:rPr>
        <w:t>ssid</w:t>
      </w:r>
      <w:r>
        <w:rPr>
          <w:rFonts w:hint="eastAsia" w:ascii="宋体" w:hAnsi="宋体" w:eastAsia="宋体" w:cs="宋体"/>
          <w:color w:val="000000"/>
          <w:kern w:val="0"/>
          <w:sz w:val="21"/>
          <w:szCs w:val="21"/>
          <w:lang w:val="en-US" w:eastAsia="zh-CN" w:bidi="ar"/>
        </w:rPr>
        <w:t xml:space="preserve">、密码、加密方式、自定义 </w:t>
      </w:r>
      <w:r>
        <w:rPr>
          <w:rFonts w:hint="default" w:ascii="Calibri" w:hAnsi="Calibri" w:eastAsia="宋体" w:cs="Calibri"/>
          <w:color w:val="000000"/>
          <w:kern w:val="0"/>
          <w:sz w:val="21"/>
          <w:szCs w:val="21"/>
          <w:lang w:val="en-US" w:eastAsia="zh-CN" w:bidi="ar"/>
        </w:rPr>
        <w:t xml:space="preserve">ap </w:t>
      </w:r>
      <w:r>
        <w:rPr>
          <w:rFonts w:hint="eastAsia" w:ascii="宋体" w:hAnsi="宋体" w:eastAsia="宋体" w:cs="宋体"/>
          <w:color w:val="000000"/>
          <w:kern w:val="0"/>
          <w:sz w:val="21"/>
          <w:szCs w:val="21"/>
          <w:lang w:val="en-US" w:eastAsia="zh-CN" w:bidi="ar"/>
        </w:rPr>
        <w:t xml:space="preserve">模式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 </w:t>
      </w:r>
      <w:r>
        <w:rPr>
          <w:rFonts w:hint="default" w:ascii="Calibri" w:hAnsi="Calibri" w:eastAsia="宋体" w:cs="Calibri"/>
          <w:color w:val="000000"/>
          <w:kern w:val="0"/>
          <w:sz w:val="21"/>
          <w:szCs w:val="21"/>
          <w:lang w:val="en-US" w:eastAsia="zh-CN" w:bidi="ar"/>
        </w:rPr>
        <w:t>ip</w:t>
      </w:r>
      <w:r>
        <w:rPr>
          <w:rFonts w:hint="eastAsia" w:ascii="宋体" w:hAnsi="宋体" w:eastAsia="宋体" w:cs="宋体"/>
          <w:color w:val="000000"/>
          <w:kern w:val="0"/>
          <w:sz w:val="21"/>
          <w:szCs w:val="21"/>
          <w:lang w:val="en-US" w:eastAsia="zh-CN" w:bidi="ar"/>
        </w:rPr>
        <w:t xml:space="preserve">、子网掩码、网关地址等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default" w:ascii="Calibri" w:hAnsi="Calibri" w:eastAsia="宋体" w:cs="Calibri"/>
          <w:color w:val="000000"/>
          <w:kern w:val="0"/>
          <w:sz w:val="21"/>
          <w:szCs w:val="21"/>
          <w:lang w:val="en-US" w:eastAsia="zh-CN" w:bidi="ar"/>
        </w:rPr>
        <w:t>Station</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STA</w:t>
      </w:r>
      <w:r>
        <w:rPr>
          <w:rFonts w:hint="eastAsia" w:ascii="宋体" w:hAnsi="宋体" w:eastAsia="宋体" w:cs="宋体"/>
          <w:color w:val="000000"/>
          <w:kern w:val="0"/>
          <w:sz w:val="21"/>
          <w:szCs w:val="21"/>
          <w:lang w:val="en-US" w:eastAsia="zh-CN" w:bidi="ar"/>
        </w:rPr>
        <w:t>）模式可设置：使能</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禁止 </w:t>
      </w:r>
      <w:r>
        <w:rPr>
          <w:rFonts w:hint="default" w:ascii="Calibri" w:hAnsi="Calibri" w:eastAsia="宋体" w:cs="Calibri"/>
          <w:color w:val="000000"/>
          <w:kern w:val="0"/>
          <w:sz w:val="21"/>
          <w:szCs w:val="21"/>
          <w:lang w:val="en-US" w:eastAsia="zh-CN" w:bidi="ar"/>
        </w:rPr>
        <w:t xml:space="preserve">STA </w:t>
      </w:r>
      <w:r>
        <w:rPr>
          <w:rFonts w:hint="eastAsia" w:ascii="宋体" w:hAnsi="宋体" w:eastAsia="宋体" w:cs="宋体"/>
          <w:color w:val="000000"/>
          <w:kern w:val="0"/>
          <w:sz w:val="21"/>
          <w:szCs w:val="21"/>
          <w:lang w:val="en-US" w:eastAsia="zh-CN" w:bidi="ar"/>
        </w:rPr>
        <w:t xml:space="preserve">模式、无线路由器 </w:t>
      </w:r>
      <w:r>
        <w:rPr>
          <w:rFonts w:hint="default" w:ascii="Calibri" w:hAnsi="Calibri" w:eastAsia="宋体" w:cs="Calibri"/>
          <w:color w:val="000000"/>
          <w:kern w:val="0"/>
          <w:sz w:val="21"/>
          <w:szCs w:val="21"/>
          <w:lang w:val="en-US" w:eastAsia="zh-CN" w:bidi="ar"/>
        </w:rPr>
        <w:t>ssid</w:t>
      </w:r>
      <w:r>
        <w:rPr>
          <w:rFonts w:hint="eastAsia" w:ascii="宋体" w:hAnsi="宋体" w:eastAsia="宋体" w:cs="宋体"/>
          <w:color w:val="000000"/>
          <w:kern w:val="0"/>
          <w:sz w:val="21"/>
          <w:szCs w:val="21"/>
          <w:lang w:val="en-US" w:eastAsia="zh-CN" w:bidi="ar"/>
        </w:rPr>
        <w:t xml:space="preserve">、密码、是否启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 </w:t>
      </w:r>
      <w:r>
        <w:rPr>
          <w:rFonts w:hint="default" w:ascii="Calibri" w:hAnsi="Calibri" w:eastAsia="宋体" w:cs="Calibri"/>
          <w:color w:val="000000"/>
          <w:kern w:val="0"/>
          <w:sz w:val="21"/>
          <w:szCs w:val="21"/>
          <w:lang w:val="en-US" w:eastAsia="zh-CN" w:bidi="ar"/>
        </w:rPr>
        <w:t xml:space="preserve">dhcp client </w:t>
      </w:r>
      <w:r>
        <w:rPr>
          <w:rFonts w:hint="eastAsia" w:ascii="宋体" w:hAnsi="宋体" w:eastAsia="宋体" w:cs="宋体"/>
          <w:color w:val="000000"/>
          <w:kern w:val="0"/>
          <w:sz w:val="21"/>
          <w:szCs w:val="21"/>
          <w:lang w:val="en-US" w:eastAsia="zh-CN" w:bidi="ar"/>
        </w:rPr>
        <w:t xml:space="preserve">功能、自定义 </w:t>
      </w:r>
      <w:r>
        <w:rPr>
          <w:rFonts w:hint="default" w:ascii="Calibri" w:hAnsi="Calibri" w:eastAsia="宋体" w:cs="Calibri"/>
          <w:color w:val="000000"/>
          <w:kern w:val="0"/>
          <w:sz w:val="21"/>
          <w:szCs w:val="21"/>
          <w:lang w:val="en-US" w:eastAsia="zh-CN" w:bidi="ar"/>
        </w:rPr>
        <w:t>ip</w:t>
      </w:r>
      <w:r>
        <w:rPr>
          <w:rFonts w:hint="eastAsia" w:ascii="宋体" w:hAnsi="宋体" w:eastAsia="宋体" w:cs="宋体"/>
          <w:color w:val="000000"/>
          <w:kern w:val="0"/>
          <w:sz w:val="21"/>
          <w:szCs w:val="21"/>
          <w:lang w:val="en-US" w:eastAsia="zh-CN" w:bidi="ar"/>
        </w:rPr>
        <w:t xml:space="preserve">、子网掩码、网关地址等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网络参数：可设置 </w:t>
      </w:r>
      <w:r>
        <w:rPr>
          <w:rFonts w:hint="default" w:ascii="Calibri" w:hAnsi="Calibri" w:eastAsia="宋体" w:cs="Calibri"/>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服务器</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客户端、</w:t>
      </w:r>
      <w:r>
        <w:rPr>
          <w:rFonts w:hint="default" w:ascii="Calibri" w:hAnsi="Calibri" w:eastAsia="宋体" w:cs="Calibri"/>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服务器</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客户端。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pStyle w:val="2"/>
        <w:numPr>
          <w:ilvl w:val="0"/>
          <w:numId w:val="1"/>
        </w:numPr>
        <w:bidi w:val="0"/>
        <w:rPr>
          <w:rFonts w:hint="default"/>
          <w:sz w:val="24"/>
          <w:szCs w:val="24"/>
          <w:lang w:val="en-US" w:eastAsia="zh-CN"/>
        </w:rPr>
      </w:pPr>
      <w:r>
        <w:rPr>
          <w:rFonts w:hint="eastAsia"/>
          <w:sz w:val="24"/>
          <w:szCs w:val="24"/>
          <w:lang w:val="en-US" w:eastAsia="zh-CN"/>
        </w:rPr>
        <w:t>固件使用方法</w:t>
      </w:r>
    </w:p>
    <w:p>
      <w:pPr>
        <w:pStyle w:val="3"/>
        <w:numPr>
          <w:ilvl w:val="1"/>
          <w:numId w:val="1"/>
        </w:numPr>
        <w:bidi w:val="0"/>
        <w:rPr>
          <w:rFonts w:hint="eastAsia"/>
          <w:sz w:val="24"/>
          <w:szCs w:val="24"/>
          <w:lang w:val="en-US" w:eastAsia="zh-CN"/>
        </w:rPr>
      </w:pPr>
      <w:r>
        <w:rPr>
          <w:rFonts w:hint="eastAsia"/>
          <w:sz w:val="24"/>
          <w:szCs w:val="24"/>
          <w:lang w:val="en-US" w:eastAsia="zh-CN"/>
        </w:rPr>
        <w:t>蓝牙小程序设置参数</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固件上电后，会自动打开一个名称为DOIT_BLESETNET的低功耗蓝牙。在微信上使用小程序连接上此蓝牙后等待三到五秒则会进入如下配置界面。</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467225" cy="7942580"/>
            <wp:effectExtent l="0" t="0" r="9525" b="1270"/>
            <wp:docPr id="1" name="图片 1" descr="Screenshot_2019-10-11-14-58-24-893_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9-10-11-14-58-24-893_微信"/>
                    <pic:cNvPicPr>
                      <a:picLocks noChangeAspect="1"/>
                    </pic:cNvPicPr>
                  </pic:nvPicPr>
                  <pic:blipFill>
                    <a:blip r:embed="rId4"/>
                    <a:stretch>
                      <a:fillRect/>
                    </a:stretch>
                  </pic:blipFill>
                  <pic:spPr>
                    <a:xfrm>
                      <a:off x="0" y="0"/>
                      <a:ext cx="4467225" cy="7942580"/>
                    </a:xfrm>
                    <a:prstGeom prst="rect">
                      <a:avLst/>
                    </a:prstGeom>
                  </pic:spPr>
                </pic:pic>
              </a:graphicData>
            </a:graphic>
          </wp:inline>
        </w:drawing>
      </w:r>
    </w:p>
    <w:p>
      <w:pPr>
        <w:rPr>
          <w:rFonts w:hint="default"/>
          <w:sz w:val="24"/>
          <w:szCs w:val="24"/>
          <w:lang w:val="en-US" w:eastAsia="zh-CN"/>
        </w:rPr>
      </w:pPr>
      <w:r>
        <w:rPr>
          <w:rFonts w:hint="eastAsia"/>
          <w:sz w:val="24"/>
          <w:szCs w:val="24"/>
          <w:lang w:val="en-US" w:eastAsia="zh-CN"/>
        </w:rPr>
        <w:t>用户在此界面上可以进行多种配置，如进行串口配置，wifi station模式的设置</w:t>
      </w:r>
    </w:p>
    <w:p>
      <w:pPr>
        <w:rPr>
          <w:rFonts w:hint="eastAsia"/>
          <w:sz w:val="24"/>
          <w:szCs w:val="24"/>
          <w:lang w:val="en-US" w:eastAsia="zh-CN"/>
        </w:rPr>
      </w:pPr>
      <w:r>
        <w:rPr>
          <w:rFonts w:hint="eastAsia"/>
          <w:sz w:val="24"/>
          <w:szCs w:val="24"/>
          <w:lang w:val="en-US" w:eastAsia="zh-CN"/>
        </w:rPr>
        <w:t>，以及AP模式设置，和设置tcp状态以及udp的状态。</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按键操作恢复默认配置</w:t>
      </w:r>
    </w:p>
    <w:p>
      <w:pPr>
        <w:numPr>
          <w:numId w:val="0"/>
        </w:numPr>
        <w:ind w:leftChars="0"/>
        <w:rPr>
          <w:rFonts w:hint="eastAsia"/>
          <w:lang w:val="en-US" w:eastAsia="zh-CN"/>
        </w:rPr>
      </w:pPr>
      <w:r>
        <w:rPr>
          <w:rFonts w:hint="eastAsia"/>
          <w:lang w:val="en-US" w:eastAsia="zh-CN"/>
        </w:rPr>
        <w:t>本固件支持长按下载按键三秒以上恢复默认配置。</w:t>
      </w:r>
    </w:p>
    <w:p>
      <w:pPr>
        <w:numPr>
          <w:numId w:val="0"/>
        </w:numPr>
        <w:ind w:leftChars="0"/>
        <w:rPr>
          <w:rFonts w:hint="eastAsia"/>
          <w:lang w:val="en-US" w:eastAsia="zh-CN"/>
        </w:rPr>
      </w:pPr>
    </w:p>
    <w:p>
      <w:pPr>
        <w:pStyle w:val="2"/>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可配置参数说明</w:t>
      </w:r>
    </w:p>
    <w:p>
      <w:pPr>
        <w:numPr>
          <w:numId w:val="0"/>
        </w:numPr>
        <w:ind w:leftChars="0"/>
        <w:rPr>
          <w:rFonts w:hint="eastAsia"/>
          <w:lang w:val="en-US" w:eastAsia="zh-CN"/>
        </w:rPr>
      </w:pPr>
      <w:r>
        <w:rPr>
          <w:rFonts w:hint="eastAsia"/>
          <w:lang w:val="en-US" w:eastAsia="zh-CN"/>
        </w:rPr>
        <w:t>使用小程序进入配置界面后即可对开发板的网络功能以及串口信息进行配置。</w:t>
      </w:r>
    </w:p>
    <w:p>
      <w:pPr>
        <w:numPr>
          <w:numId w:val="0"/>
        </w:numPr>
        <w:ind w:leftChars="0"/>
        <w:rPr>
          <w:rFonts w:hint="eastAsia"/>
          <w:lang w:val="en-US" w:eastAsia="zh-CN"/>
        </w:rPr>
      </w:pPr>
      <w:r>
        <w:rPr>
          <w:rFonts w:hint="eastAsia"/>
          <w:lang w:val="en-US" w:eastAsia="zh-CN"/>
        </w:rPr>
        <w:t>开发板支持AP加sta共存模式，用户可以在AP模式下使用透传功能，也可以在sta模式下使用该功能。</w:t>
      </w:r>
    </w:p>
    <w:p>
      <w:pPr>
        <w:numPr>
          <w:ilvl w:val="0"/>
          <w:numId w:val="2"/>
        </w:numPr>
        <w:ind w:leftChars="0"/>
        <w:rPr>
          <w:rFonts w:hint="eastAsia"/>
          <w:lang w:val="en-US" w:eastAsia="zh-CN"/>
        </w:rPr>
      </w:pPr>
      <w:r>
        <w:rPr>
          <w:rFonts w:hint="eastAsia"/>
          <w:lang w:val="en-US" w:eastAsia="zh-CN"/>
        </w:rPr>
        <w:t>配置开发板模式为AP下的信息。</w:t>
      </w:r>
    </w:p>
    <w:p>
      <w:pPr>
        <w:numPr>
          <w:numId w:val="0"/>
        </w:numPr>
      </w:pPr>
      <w:r>
        <w:drawing>
          <wp:inline distT="0" distB="0" distL="114300" distR="114300">
            <wp:extent cx="5076825" cy="33909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76825" cy="33909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Ap界面支持对热点的名称，密码，加密类型，是否隐藏，以及其ip地址，子网掩码，以及网关进行设置。</w:t>
      </w:r>
    </w:p>
    <w:p>
      <w:pPr>
        <w:numPr>
          <w:ilvl w:val="0"/>
          <w:numId w:val="2"/>
        </w:numPr>
        <w:ind w:left="0" w:leftChars="0" w:firstLine="0" w:firstLineChars="0"/>
        <w:rPr>
          <w:rFonts w:hint="default"/>
          <w:lang w:val="en-US" w:eastAsia="zh-CN"/>
        </w:rPr>
      </w:pPr>
      <w:r>
        <w:rPr>
          <w:rFonts w:hint="eastAsia"/>
          <w:lang w:val="en-US" w:eastAsia="zh-CN"/>
        </w:rPr>
        <w:t>配置开发板作为station模式下的信息。</w:t>
      </w:r>
    </w:p>
    <w:p>
      <w:pPr>
        <w:numPr>
          <w:numId w:val="0"/>
        </w:numPr>
        <w:ind w:leftChars="0"/>
      </w:pPr>
      <w:r>
        <w:drawing>
          <wp:inline distT="0" distB="0" distL="114300" distR="114300">
            <wp:extent cx="5133975" cy="37433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33975" cy="374332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Sta界面是用来配置开发板作为一个设备连接其它的热点，其支持该station是否起作用，以及对当前环境的热点显示，和开发板作为设备需要连接的热点名称，密码，是否开启动态地址分配，以及设置设备的静态地址。</w:t>
      </w:r>
    </w:p>
    <w:p>
      <w:pPr>
        <w:numPr>
          <w:numId w:val="0"/>
        </w:numPr>
        <w:ind w:leftChars="0"/>
        <w:rPr>
          <w:rFonts w:hint="default"/>
          <w:lang w:val="en-US" w:eastAsia="zh-CN"/>
        </w:rPr>
      </w:pPr>
      <w:r>
        <w:rPr>
          <w:rFonts w:hint="eastAsia"/>
          <w:lang w:val="en-US" w:eastAsia="zh-CN"/>
        </w:rPr>
        <w:t>3.设备的网络功能设置。</w:t>
      </w:r>
    </w:p>
    <w:p>
      <w:pPr>
        <w:numPr>
          <w:numId w:val="0"/>
        </w:numPr>
        <w:ind w:leftChars="0"/>
        <w:rPr>
          <w:rFonts w:hint="default"/>
          <w:lang w:val="en-US" w:eastAsia="zh-CN"/>
        </w:rPr>
      </w:pPr>
      <w:r>
        <w:drawing>
          <wp:inline distT="0" distB="0" distL="114300" distR="114300">
            <wp:extent cx="5124450" cy="21907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124450" cy="219075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开发板支持四种网络状态分别为tcp server，udp server，tcp client，udp client，当配置为server状态时不允许对远程ip进行配置。</w:t>
      </w:r>
    </w:p>
    <w:p>
      <w:pPr>
        <w:numPr>
          <w:numId w:val="0"/>
        </w:numPr>
        <w:ind w:leftChars="0"/>
        <w:rPr>
          <w:rFonts w:hint="eastAsia"/>
          <w:lang w:val="en-US" w:eastAsia="zh-CN"/>
        </w:rPr>
      </w:pPr>
      <w:r>
        <w:rPr>
          <w:rFonts w:hint="eastAsia"/>
          <w:lang w:val="en-US" w:eastAsia="zh-CN"/>
        </w:rPr>
        <w:t>4.设置串口参数。</w:t>
      </w:r>
    </w:p>
    <w:p>
      <w:pPr>
        <w:numPr>
          <w:numId w:val="0"/>
        </w:numPr>
        <w:ind w:leftChars="0"/>
        <w:rPr>
          <w:rFonts w:hint="default"/>
          <w:lang w:val="en-US" w:eastAsia="zh-CN"/>
        </w:rPr>
      </w:pPr>
      <w:r>
        <w:drawing>
          <wp:inline distT="0" distB="0" distL="114300" distR="114300">
            <wp:extent cx="5124450" cy="23336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124450" cy="233362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本固件支持对串口进行四种参数配置分别为串口的波特率，数据位，奇偶校验，以及停止位。</w:t>
      </w:r>
    </w:p>
    <w:p>
      <w:pPr>
        <w:pStyle w:val="2"/>
        <w:numPr>
          <w:ilvl w:val="1"/>
          <w:numId w:val="1"/>
        </w:numPr>
        <w:bidi w:val="0"/>
        <w:ind w:left="0" w:leftChars="0" w:firstLine="0" w:firstLineChars="0"/>
        <w:rPr>
          <w:rFonts w:hint="eastAsia"/>
          <w:sz w:val="24"/>
          <w:szCs w:val="24"/>
          <w:lang w:val="en-US" w:eastAsia="zh-CN"/>
        </w:rPr>
      </w:pPr>
      <w:r>
        <w:rPr>
          <w:rFonts w:hint="eastAsia"/>
          <w:sz w:val="24"/>
          <w:szCs w:val="24"/>
          <w:lang w:val="en-US" w:eastAsia="zh-CN"/>
        </w:rPr>
        <w:t>透传功能使用示例</w:t>
      </w:r>
    </w:p>
    <w:p>
      <w:pPr>
        <w:numPr>
          <w:ilvl w:val="0"/>
          <w:numId w:val="0"/>
        </w:numPr>
        <w:rPr>
          <w:rFonts w:hint="eastAsia"/>
          <w:b/>
          <w:bCs/>
          <w:lang w:val="en-US" w:eastAsia="zh-CN"/>
        </w:rPr>
      </w:pPr>
      <w:r>
        <w:rPr>
          <w:rFonts w:hint="eastAsia"/>
          <w:b/>
          <w:bCs/>
          <w:lang w:val="en-US" w:eastAsia="zh-CN"/>
        </w:rPr>
        <w:t>准备工作：</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开发板上电</w:t>
      </w:r>
    </w:p>
    <w:p>
      <w:pPr>
        <w:numPr>
          <w:ilvl w:val="0"/>
          <w:numId w:val="0"/>
        </w:numPr>
        <w:rPr>
          <w:rFonts w:hint="default"/>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使用手机的蓝牙微信小程序连接上开发板的蓝牙</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进入配置界面进行配置</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在station模式下选择热点Doit 输入密码doit3305使开发板作为设备连接上路由</w:t>
      </w:r>
    </w:p>
    <w:p>
      <w:pPr>
        <w:numPr>
          <w:ilvl w:val="0"/>
          <w:numId w:val="0"/>
        </w:numPr>
        <w:rPr>
          <w:rFonts w:hint="eastAsia" w:ascii="Wingdings" w:hAnsi="Wingdings" w:eastAsia="宋体" w:cs="Wingdings"/>
          <w:color w:val="000000"/>
          <w:kern w:val="0"/>
          <w:sz w:val="21"/>
          <w:szCs w:val="21"/>
          <w:lang w:val="en-US" w:eastAsia="zh-CN" w:bidi="ar"/>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点击界面最底下的提交按钮，将配置提交（注意：如果配置下发成功界面上会显示提交成功，如果提交失败，可从连改蓝牙进入配置界面重新提交）</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将本地主机也连接上Doit热点使其与透传固件属于同一网段下。</w:t>
      </w:r>
    </w:p>
    <w:p>
      <w:pPr>
        <w:numPr>
          <w:ilvl w:val="0"/>
          <w:numId w:val="0"/>
        </w:numPr>
        <w:rPr>
          <w:rFonts w:hint="eastAsia"/>
          <w:lang w:val="en-US" w:eastAsia="zh-CN"/>
        </w:rPr>
      </w:pPr>
      <w:r>
        <w:drawing>
          <wp:inline distT="0" distB="0" distL="114300" distR="114300">
            <wp:extent cx="2600325" cy="647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2600325" cy="647700"/>
                    </a:xfrm>
                    <a:prstGeom prst="rect">
                      <a:avLst/>
                    </a:prstGeom>
                    <a:noFill/>
                    <a:ln>
                      <a:noFill/>
                    </a:ln>
                  </pic:spPr>
                </pic:pic>
              </a:graphicData>
            </a:graphic>
          </wp:inline>
        </w:drawing>
      </w:r>
    </w:p>
    <w:p>
      <w:pPr>
        <w:pStyle w:val="3"/>
        <w:bidi w:val="0"/>
        <w:rPr>
          <w:rFonts w:hint="eastAsia"/>
          <w:lang w:val="en-US" w:eastAsia="zh-CN"/>
        </w:rPr>
      </w:pPr>
      <w:r>
        <w:rPr>
          <w:rFonts w:hint="eastAsia"/>
          <w:sz w:val="24"/>
          <w:szCs w:val="24"/>
          <w:lang w:val="en-US" w:eastAsia="zh-CN"/>
        </w:rPr>
        <w:t>2.4.1 tcp server 透传功能</w:t>
      </w:r>
      <w:r>
        <w:rPr>
          <w:rFonts w:hint="eastAsia"/>
          <w:b/>
          <w:sz w:val="24"/>
          <w:szCs w:val="24"/>
          <w:lang w:val="en-US" w:eastAsia="zh-CN"/>
        </w:rPr>
        <w:t>测试</w:t>
      </w:r>
      <w:r>
        <w:rPr>
          <w:rFonts w:hint="eastAsia"/>
          <w:sz w:val="24"/>
          <w:szCs w:val="24"/>
          <w:lang w:val="en-US" w:eastAsia="zh-CN"/>
        </w:rPr>
        <w:t>说明</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进入配置界面在NetWork Setting下进行相关配置其中sockettype选择server，Transporttype选择TCP-&gt;</w:t>
      </w:r>
    </w:p>
    <w:p>
      <w:pPr>
        <w:numPr>
          <w:ilvl w:val="0"/>
          <w:numId w:val="0"/>
        </w:numPr>
        <w:rPr>
          <w:rFonts w:hint="eastAsia"/>
          <w:lang w:val="en-US" w:eastAsia="zh-CN"/>
        </w:rPr>
      </w:pPr>
      <w:r>
        <w:drawing>
          <wp:inline distT="0" distB="0" distL="114300" distR="114300">
            <wp:extent cx="5273040" cy="1500505"/>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3040" cy="1500505"/>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输入你想要绑定的监听端口号-&gt;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通过sokit工具建立一个tcp client-&gt;</w:t>
      </w:r>
    </w:p>
    <w:p>
      <w:pPr>
        <w:numPr>
          <w:ilvl w:val="0"/>
          <w:numId w:val="0"/>
        </w:numPr>
        <w:rPr>
          <w:rFonts w:hint="eastAsia"/>
          <w:lang w:val="en-US" w:eastAsia="zh-CN"/>
        </w:rPr>
      </w:pPr>
      <w:r>
        <w:drawing>
          <wp:inline distT="0" distB="0" distL="114300" distR="114300">
            <wp:extent cx="5269230" cy="743585"/>
            <wp:effectExtent l="0" t="0" r="762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69230" cy="743585"/>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Server ip 为开发板作为station，Doit路由分配给它的ip，port为你之前输入的端口号-&gt;</w:t>
      </w:r>
    </w:p>
    <w:p>
      <w:pPr>
        <w:keepNext w:val="0"/>
        <w:keepLines w:val="0"/>
        <w:widowControl/>
        <w:suppressLineNumbers w:val="0"/>
        <w:jc w:val="left"/>
        <w:rPr>
          <w:rFonts w:hint="eastAsia" w:ascii="Calibri" w:hAnsi="Calibri" w:eastAsia="宋体" w:cs="Calibri"/>
          <w:color w:val="000000"/>
          <w:kern w:val="0"/>
          <w:sz w:val="21"/>
          <w:szCs w:val="21"/>
          <w:lang w:val="en-US" w:eastAsia="zh-CN" w:bidi="ar"/>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将开发板通过</w:t>
      </w:r>
      <w:r>
        <w:rPr>
          <w:rFonts w:ascii="Calibri" w:hAnsi="Calibri" w:eastAsia="宋体" w:cs="Calibri"/>
          <w:color w:val="000000"/>
          <w:kern w:val="0"/>
          <w:sz w:val="21"/>
          <w:szCs w:val="21"/>
          <w:lang w:val="en-US" w:eastAsia="zh-CN" w:bidi="ar"/>
        </w:rPr>
        <w:t>MicroUSB</w:t>
      </w:r>
      <w:r>
        <w:rPr>
          <w:rFonts w:hint="eastAsia" w:ascii="Calibri" w:hAnsi="Calibri" w:eastAsia="宋体" w:cs="Calibri"/>
          <w:color w:val="000000"/>
          <w:kern w:val="0"/>
          <w:sz w:val="21"/>
          <w:szCs w:val="21"/>
          <w:lang w:val="en-US" w:eastAsia="zh-CN" w:bidi="ar"/>
        </w:rPr>
        <w:t>线与主机想连-&gt;</w:t>
      </w:r>
    </w:p>
    <w:p>
      <w:pPr>
        <w:keepNext w:val="0"/>
        <w:keepLines w:val="0"/>
        <w:widowControl/>
        <w:suppressLineNumbers w:val="0"/>
        <w:jc w:val="left"/>
        <w:rPr>
          <w:rFonts w:hint="eastAsia" w:ascii="Calibri" w:hAnsi="Calibri" w:eastAsia="宋体" w:cs="Calibri"/>
          <w:color w:val="000000"/>
          <w:kern w:val="0"/>
          <w:sz w:val="21"/>
          <w:szCs w:val="21"/>
          <w:lang w:val="en-US" w:eastAsia="zh-CN" w:bidi="ar"/>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利用串口工具进行调试，其中串口设置如下（串口的设置信息为之前界面上配置的串口信息</w:t>
      </w:r>
      <w:bookmarkStart w:id="0" w:name="_GoBack"/>
      <w:bookmarkEnd w:id="0"/>
      <w:r>
        <w:rPr>
          <w:rFonts w:hint="eastAsia" w:ascii="Wingdings" w:hAnsi="Wingdings" w:eastAsia="宋体" w:cs="Wingdings"/>
          <w:color w:val="000000"/>
          <w:kern w:val="0"/>
          <w:sz w:val="21"/>
          <w:szCs w:val="21"/>
          <w:lang w:val="en-US" w:eastAsia="zh-CN" w:bidi="ar"/>
        </w:rPr>
        <w:t>）</w:t>
      </w:r>
      <w:r>
        <w:rPr>
          <w:rFonts w:hint="eastAsia" w:ascii="Calibri" w:hAnsi="Calibri" w:eastAsia="宋体" w:cs="Calibri"/>
          <w:color w:val="000000"/>
          <w:kern w:val="0"/>
          <w:sz w:val="21"/>
          <w:szCs w:val="21"/>
          <w:lang w:val="en-US" w:eastAsia="zh-CN" w:bidi="ar"/>
        </w:rPr>
        <w:t>-&gt;</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drawing>
          <wp:inline distT="0" distB="0" distL="114300" distR="114300">
            <wp:extent cx="2177415" cy="2195830"/>
            <wp:effectExtent l="0" t="0" r="13335"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2177415" cy="2195830"/>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点击链接之后串口工具输入的数据既可以在sokit工具下查看，sockit输入的数据也可以在串口工具下打印。</w:t>
      </w:r>
    </w:p>
    <w:p>
      <w:pPr>
        <w:numPr>
          <w:ilvl w:val="0"/>
          <w:numId w:val="0"/>
        </w:numPr>
        <w:rPr>
          <w:rFonts w:hint="eastAsia"/>
          <w:lang w:val="en-US" w:eastAsia="zh-CN"/>
        </w:rPr>
      </w:pPr>
      <w:r>
        <w:drawing>
          <wp:inline distT="0" distB="0" distL="114300" distR="114300">
            <wp:extent cx="5223510" cy="4030345"/>
            <wp:effectExtent l="0" t="0" r="152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23510" cy="4030345"/>
                    </a:xfrm>
                    <a:prstGeom prst="rect">
                      <a:avLst/>
                    </a:prstGeom>
                    <a:noFill/>
                    <a:ln>
                      <a:noFill/>
                    </a:ln>
                  </pic:spPr>
                </pic:pic>
              </a:graphicData>
            </a:graphic>
          </wp:inline>
        </w:drawing>
      </w:r>
    </w:p>
    <w:p>
      <w:pPr>
        <w:numPr>
          <w:ilvl w:val="0"/>
          <w:numId w:val="0"/>
        </w:numPr>
        <w:rPr>
          <w:rFonts w:hint="eastAsia"/>
          <w:lang w:val="en-US" w:eastAsia="zh-CN"/>
        </w:rPr>
      </w:pPr>
    </w:p>
    <w:p>
      <w:pPr>
        <w:pStyle w:val="3"/>
        <w:bidi w:val="0"/>
        <w:rPr>
          <w:rFonts w:hint="eastAsia"/>
          <w:sz w:val="24"/>
          <w:szCs w:val="24"/>
          <w:lang w:val="en-US" w:eastAsia="zh-CN"/>
        </w:rPr>
      </w:pPr>
      <w:r>
        <w:rPr>
          <w:rFonts w:hint="eastAsia"/>
          <w:sz w:val="24"/>
          <w:szCs w:val="24"/>
          <w:lang w:val="en-US" w:eastAsia="zh-CN"/>
        </w:rPr>
        <w:t>2.4.2 tcp client 透传功能测试说明</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进入配置界面在NetWork Setting下进行相关配置sockettype选择client，Transporttype选择TCP-&gt;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输入你本机主机ip作为远程ip，在输入端口号-&gt;</w:t>
      </w:r>
    </w:p>
    <w:p>
      <w:pPr>
        <w:numPr>
          <w:ilvl w:val="0"/>
          <w:numId w:val="0"/>
        </w:numPr>
        <w:rPr>
          <w:rFonts w:hint="eastAsia"/>
          <w:lang w:val="en-US" w:eastAsia="zh-CN"/>
        </w:rPr>
      </w:pPr>
      <w:r>
        <w:drawing>
          <wp:inline distT="0" distB="0" distL="114300" distR="114300">
            <wp:extent cx="5269230" cy="1594485"/>
            <wp:effectExtent l="0" t="0" r="762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69230" cy="1594485"/>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通过sokit工具建立一个tcpserver其中ip为你主机ip端口号为你之前配置好的端口-&gt;</w:t>
      </w:r>
    </w:p>
    <w:p>
      <w:pPr>
        <w:numPr>
          <w:ilvl w:val="0"/>
          <w:numId w:val="0"/>
        </w:numPr>
        <w:rPr>
          <w:rFonts w:hint="eastAsia"/>
          <w:lang w:val="en-US" w:eastAsia="zh-CN"/>
        </w:rPr>
      </w:pPr>
      <w:r>
        <w:drawing>
          <wp:inline distT="0" distB="0" distL="114300" distR="114300">
            <wp:extent cx="5271135" cy="570865"/>
            <wp:effectExtent l="0" t="0" r="571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71135" cy="570865"/>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点击Submit按钮提交之前配置的tcp-client信息-&gt;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之后你可以在sokit工具上看到已经建立起的tcp连接-&gt;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之后通过串口工具连接上串口波特率输入界面你配置的数值，其它默认即可-&gt;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打开串口后输入数据既可以在sokit的界面上看到串口输入的数据，同样在sokit工具上输入数据，在串口工具上也可以看到打印。</w:t>
      </w:r>
    </w:p>
    <w:p>
      <w:pPr>
        <w:numPr>
          <w:ilvl w:val="0"/>
          <w:numId w:val="0"/>
        </w:numPr>
        <w:rPr>
          <w:rFonts w:hint="eastAsia"/>
          <w:lang w:val="en-US" w:eastAsia="zh-CN"/>
        </w:rPr>
      </w:pPr>
      <w:r>
        <w:drawing>
          <wp:inline distT="0" distB="0" distL="114300" distR="114300">
            <wp:extent cx="5269230" cy="3987165"/>
            <wp:effectExtent l="0" t="0" r="762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69230" cy="3987165"/>
                    </a:xfrm>
                    <a:prstGeom prst="rect">
                      <a:avLst/>
                    </a:prstGeom>
                    <a:noFill/>
                    <a:ln>
                      <a:noFill/>
                    </a:ln>
                  </pic:spPr>
                </pic:pic>
              </a:graphicData>
            </a:graphic>
          </wp:inline>
        </w:drawing>
      </w:r>
    </w:p>
    <w:p>
      <w:pPr>
        <w:numPr>
          <w:ilvl w:val="0"/>
          <w:numId w:val="0"/>
        </w:numPr>
        <w:ind w:leftChars="0"/>
        <w:rPr>
          <w:rFonts w:hint="eastAsia"/>
          <w:b/>
          <w:bCs/>
          <w:lang w:val="en-US" w:eastAsia="zh-CN"/>
        </w:rPr>
      </w:pPr>
    </w:p>
    <w:p>
      <w:pPr>
        <w:pStyle w:val="3"/>
        <w:bidi w:val="0"/>
        <w:rPr>
          <w:rFonts w:hint="eastAsia"/>
          <w:sz w:val="24"/>
          <w:szCs w:val="24"/>
          <w:lang w:val="en-US" w:eastAsia="zh-CN"/>
        </w:rPr>
      </w:pPr>
      <w:r>
        <w:rPr>
          <w:rFonts w:hint="eastAsia"/>
          <w:sz w:val="24"/>
          <w:szCs w:val="24"/>
          <w:lang w:val="en-US" w:eastAsia="zh-CN"/>
        </w:rPr>
        <w:t>2.4.3udp server透传功能测试说明</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进入配置界面sockettype选择server，Transporttype选择udp-&gt;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输入你想要绑定的监听端口号-&gt;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通过sokit工具建立一个udp client-&gt;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Server ip 为开发板作为station路由分配给它的ip，port为你之前输入的端口号-&gt;</w:t>
      </w:r>
    </w:p>
    <w:p>
      <w:pPr>
        <w:numPr>
          <w:ilvl w:val="0"/>
          <w:numId w:val="0"/>
        </w:numPr>
        <w:rPr>
          <w:rFonts w:hint="eastAsia"/>
          <w:lang w:val="en-US" w:eastAsia="zh-CN"/>
        </w:rPr>
      </w:pPr>
      <w:r>
        <w:drawing>
          <wp:inline distT="0" distB="0" distL="114300" distR="114300">
            <wp:extent cx="5272405" cy="829310"/>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272405" cy="829310"/>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点击链接之后串口工具输入的数据既可以在sokit工具下查看，sockit输入的数据也可以在串口工具下打印。</w:t>
      </w:r>
    </w:p>
    <w:p>
      <w:pPr>
        <w:numPr>
          <w:ilvl w:val="0"/>
          <w:numId w:val="0"/>
        </w:numPr>
        <w:rPr>
          <w:rFonts w:hint="eastAsia"/>
          <w:lang w:val="en-US" w:eastAsia="zh-CN"/>
        </w:rPr>
      </w:pPr>
      <w:r>
        <w:drawing>
          <wp:inline distT="0" distB="0" distL="114300" distR="114300">
            <wp:extent cx="5234940" cy="4236085"/>
            <wp:effectExtent l="0" t="0" r="3810"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34940" cy="42360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br w:type="textWrapping"/>
      </w:r>
      <w:r>
        <w:rPr>
          <w:rStyle w:val="6"/>
          <w:rFonts w:hint="eastAsia"/>
          <w:sz w:val="24"/>
          <w:szCs w:val="24"/>
          <w:lang w:val="en-US" w:eastAsia="zh-CN"/>
        </w:rPr>
        <w:t>2.3.4 udp client 透传功能测试说明</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进入配置界面sockettype选择client，Transporttype选择udp-&gt;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输入你本机主机ip作为远程ip，在输入端口号-&gt;</w:t>
      </w:r>
    </w:p>
    <w:p>
      <w:pPr>
        <w:numPr>
          <w:ilvl w:val="0"/>
          <w:numId w:val="0"/>
        </w:numPr>
        <w:rPr>
          <w:rFonts w:hint="eastAsia"/>
          <w:lang w:val="en-US" w:eastAsia="zh-CN"/>
        </w:rPr>
      </w:pPr>
      <w:r>
        <w:drawing>
          <wp:inline distT="0" distB="0" distL="114300" distR="114300">
            <wp:extent cx="5271135" cy="1871345"/>
            <wp:effectExtent l="0" t="0" r="5715"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71135" cy="1871345"/>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lang w:val="en-US" w:eastAsia="zh-CN"/>
        </w:rPr>
        <w:t>通过sokit工具建立一个udpserver其中ip为你主机ip端口为你之前配置好的端口输入好后点击监听按钮-&gt;</w:t>
      </w:r>
    </w:p>
    <w:p>
      <w:pPr>
        <w:numPr>
          <w:ilvl w:val="0"/>
          <w:numId w:val="0"/>
        </w:numPr>
        <w:rPr>
          <w:rFonts w:hint="eastAsia"/>
          <w:lang w:val="en-US" w:eastAsia="zh-CN"/>
        </w:rPr>
      </w:pPr>
      <w:r>
        <w:drawing>
          <wp:inline distT="0" distB="0" distL="114300" distR="114300">
            <wp:extent cx="5271770" cy="1539875"/>
            <wp:effectExtent l="0" t="0" r="508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5271770" cy="1539875"/>
                    </a:xfrm>
                    <a:prstGeom prst="rect">
                      <a:avLst/>
                    </a:prstGeom>
                    <a:noFill/>
                    <a:ln>
                      <a:noFill/>
                    </a:ln>
                  </pic:spPr>
                </pic:pic>
              </a:graphicData>
            </a:graphic>
          </wp:inline>
        </w:drawing>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点击Submit按钮提交之前配置tcp-client信息-&gt;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w:t>
      </w:r>
      <w:r>
        <w:rPr>
          <w:rFonts w:hint="eastAsia"/>
          <w:lang w:val="en-US" w:eastAsia="zh-CN"/>
        </w:rPr>
        <w:t>通过串口工具连接上串口波特率输入界面你配置的数值，其它默认即可-&gt;</w:t>
      </w:r>
    </w:p>
    <w:p>
      <w:pPr>
        <w:numPr>
          <w:ilvl w:val="0"/>
          <w:numId w:val="0"/>
        </w:numPr>
        <w:rPr>
          <w:rFonts w:hint="eastAsia"/>
          <w:lang w:val="en-US" w:eastAsia="zh-CN"/>
        </w:rPr>
      </w:pPr>
      <w:r>
        <w:rPr>
          <w:rFonts w:hint="default" w:ascii="Wingdings" w:hAnsi="Wingdings" w:eastAsia="宋体" w:cs="Wingdings"/>
          <w:color w:val="000000"/>
          <w:kern w:val="0"/>
          <w:sz w:val="21"/>
          <w:szCs w:val="21"/>
          <w:lang w:val="en-US" w:eastAsia="zh-CN" w:bidi="ar"/>
        </w:rPr>
        <w:t></w:t>
      </w:r>
      <w:r>
        <w:rPr>
          <w:rFonts w:hint="eastAsia" w:ascii="Wingdings" w:hAnsi="Wingdings" w:eastAsia="宋体" w:cs="Wingdings"/>
          <w:color w:val="000000"/>
          <w:kern w:val="0"/>
          <w:sz w:val="21"/>
          <w:szCs w:val="21"/>
          <w:lang w:val="en-US" w:eastAsia="zh-CN" w:bidi="ar"/>
        </w:rPr>
        <w:t xml:space="preserve"> 在串口工具下输入数据点击发送，之后就可以在</w:t>
      </w:r>
      <w:r>
        <w:rPr>
          <w:rFonts w:hint="eastAsia"/>
          <w:lang w:val="en-US" w:eastAsia="zh-CN"/>
        </w:rPr>
        <w:t>sokit工具下看到已经绑定的连接和发送过来的数据，选择该连接输入数据后，网络的数据也可以发送到串口。</w:t>
      </w:r>
    </w:p>
    <w:p>
      <w:pPr>
        <w:numPr>
          <w:ilvl w:val="0"/>
          <w:numId w:val="0"/>
        </w:numPr>
        <w:rPr>
          <w:rFonts w:hint="default"/>
          <w:lang w:val="en-US" w:eastAsia="zh-CN"/>
        </w:rPr>
      </w:pPr>
      <w:r>
        <w:drawing>
          <wp:inline distT="0" distB="0" distL="114300" distR="114300">
            <wp:extent cx="5269230" cy="3736975"/>
            <wp:effectExtent l="0" t="0" r="7620" b="158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5269230" cy="3736975"/>
                    </a:xfrm>
                    <a:prstGeom prst="rect">
                      <a:avLst/>
                    </a:prstGeom>
                    <a:noFill/>
                    <a:ln>
                      <a:noFill/>
                    </a:ln>
                  </pic:spPr>
                </pic:pic>
              </a:graphicData>
            </a:graphic>
          </wp:inline>
        </w:drawing>
      </w:r>
    </w:p>
    <w:p>
      <w:pPr>
        <w:numPr>
          <w:ilvl w:val="0"/>
          <w:numId w:val="0"/>
        </w:numPr>
        <w:rPr>
          <w:rFonts w:hint="default" w:ascii="Wingdings" w:hAnsi="Wingdings" w:eastAsia="宋体" w:cs="Wingdings"/>
          <w:color w:val="000000"/>
          <w:kern w:val="0"/>
          <w:sz w:val="21"/>
          <w:szCs w:val="21"/>
          <w:lang w:val="en-US" w:eastAsia="zh-CN" w:bidi="ar"/>
        </w:rPr>
      </w:pPr>
    </w:p>
    <w:p>
      <w:pPr>
        <w:numPr>
          <w:numId w:val="0"/>
        </w:numPr>
        <w:ind w:leftChars="0"/>
        <w:rPr>
          <w:rFonts w:hint="default"/>
          <w:lang w:val="en-US" w:eastAsia="zh-CN"/>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84F4E"/>
    <w:multiLevelType w:val="multilevel"/>
    <w:tmpl w:val="A1A84F4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EFA2C1D"/>
    <w:multiLevelType w:val="singleLevel"/>
    <w:tmpl w:val="0EFA2C1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D0845"/>
    <w:rsid w:val="0A251D18"/>
    <w:rsid w:val="120468AC"/>
    <w:rsid w:val="12A62BD1"/>
    <w:rsid w:val="12B12A2C"/>
    <w:rsid w:val="19EB41D5"/>
    <w:rsid w:val="1B0C5B11"/>
    <w:rsid w:val="1DDF5C84"/>
    <w:rsid w:val="259B6B63"/>
    <w:rsid w:val="2EEF6A74"/>
    <w:rsid w:val="2F596317"/>
    <w:rsid w:val="318A077D"/>
    <w:rsid w:val="32432BAA"/>
    <w:rsid w:val="337B6018"/>
    <w:rsid w:val="3D10464E"/>
    <w:rsid w:val="3F4E4637"/>
    <w:rsid w:val="41367EDB"/>
    <w:rsid w:val="43E762B0"/>
    <w:rsid w:val="47373BD2"/>
    <w:rsid w:val="492F7DB5"/>
    <w:rsid w:val="5178714C"/>
    <w:rsid w:val="520E11F5"/>
    <w:rsid w:val="55D36CA3"/>
    <w:rsid w:val="562F63D5"/>
    <w:rsid w:val="57CA1C2D"/>
    <w:rsid w:val="58767D2C"/>
    <w:rsid w:val="5900584B"/>
    <w:rsid w:val="59F842AC"/>
    <w:rsid w:val="5A0A41E6"/>
    <w:rsid w:val="5A5A6F8F"/>
    <w:rsid w:val="5F907D88"/>
    <w:rsid w:val="60494DEE"/>
    <w:rsid w:val="634067FB"/>
    <w:rsid w:val="66EB32F7"/>
    <w:rsid w:val="67C56C45"/>
    <w:rsid w:val="6C740485"/>
    <w:rsid w:val="6F0420EA"/>
    <w:rsid w:val="6F0947FC"/>
    <w:rsid w:val="71C16769"/>
    <w:rsid w:val="725B7223"/>
    <w:rsid w:val="72622A13"/>
    <w:rsid w:val="76CF4400"/>
    <w:rsid w:val="7B3A029E"/>
    <w:rsid w:val="7CBC1885"/>
    <w:rsid w:val="7E0F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2019-10-10T07:38:00Z</dcterms:created>
  <dc:creator>Administrator</dc:creator>
  <cp:lastModifiedBy>Administrator</cp:lastModifiedBy>
  <dcterms:modified xsi:type="dcterms:W3CDTF">2019-10-11T07:47:03Z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