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 Light" w:cs="Roboto Light" w:eastAsia="Roboto Light" w:hAnsi="Roboto Light"/>
          <w:color w:val="1155cc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SAG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82"/>
          <w:szCs w:val="8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6pu9si33be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_m6pu9si33bej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dfh8stv33c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_edfh8stv33cy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5f9z8exumo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Reference Documentation: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....</w:t>
          </w:r>
          <w:r w:rsidDel="00000000" w:rsidR="00000000" w:rsidRPr="00000000">
            <w:fldChar w:fldCharType="begin"/>
            <w:instrText xml:space="preserve"> PAGEREF _w5f9z8exumon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hjnw0jh1mn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_jhjnw0jh1mna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60" w:line="240" w:lineRule="auto"/>
            <w:ind w:left="0" w:firstLine="0"/>
            <w:rPr/>
          </w:pPr>
          <w:hyperlink w:anchor="_odtemgqdvxw">
            <w:r w:rsidDel="00000000" w:rsidR="00000000" w:rsidRPr="00000000">
              <w:rPr>
                <w:sz w:val="28"/>
                <w:szCs w:val="28"/>
                <w:rtl w:val="0"/>
              </w:rPr>
              <w:t xml:space="preserve">Mapping between the customers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6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R</w:t>
          </w:r>
          <w:hyperlink w:anchor="_odtemgqdvxw">
            <w:r w:rsidDel="00000000" w:rsidR="00000000" w:rsidRPr="00000000">
              <w:rPr>
                <w:sz w:val="28"/>
                <w:szCs w:val="28"/>
                <w:rtl w:val="0"/>
              </w:rPr>
              <w:t xml:space="preserve">equirements and the requirements ID’s: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…………………………………...3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m6pu9si33bej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 Status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PO_SAG_CR_Smart Assistant Glasses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[10-9-2022]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z w:val="32"/>
          <w:szCs w:val="32"/>
        </w:rPr>
      </w:pPr>
      <w:bookmarkStart w:colFirst="0" w:colLast="0" w:name="_edfh8stv33cy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Document History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2235"/>
        <w:gridCol w:w="3705"/>
        <w:tblGridChange w:id="0">
          <w:tblGrid>
            <w:gridCol w:w="1320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[10-9-2022]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0" w:before="0" w:lineRule="auto"/>
        <w:rPr>
          <w:b w:val="1"/>
          <w:color w:val="000000"/>
          <w:sz w:val="32"/>
          <w:szCs w:val="32"/>
        </w:rPr>
      </w:pPr>
      <w:bookmarkStart w:colFirst="0" w:colLast="0" w:name="_cnrt6zvbitch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Reference Document: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385"/>
        <w:gridCol w:w="1290"/>
        <w:gridCol w:w="1245"/>
        <w:tblGridChange w:id="0">
          <w:tblGrid>
            <w:gridCol w:w="1440"/>
            <w:gridCol w:w="5385"/>
            <w:gridCol w:w="129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Doc.Name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PO_SAG_CR_Smart Assistant Glasses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</w:tbl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jhjnw0jh1mna" w:id="3"/>
      <w:bookmarkEnd w:id="3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2C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a smart assistant glasses for the blind, by providing them with some services such as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 recognition , face recognition ,Text recognition &amp; Translation , Image caption  ,and also control everything on his phone through a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 to connect smart assistant glasses with personal mobile phone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it easier for the customer to deal with personal mobile phone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jc w:val="both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have an account to use the app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 by ID 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screen shows instructions for using the product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Screen show Notification for permission for access some Apps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by voice Commands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edit his profile through Settings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Views about Us page through Settings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contact us through Settings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send feedback  through Settings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log out  through Settings </w:t>
      </w:r>
    </w:p>
    <w:p w:rsidR="00000000" w:rsidDel="00000000" w:rsidP="00000000" w:rsidRDefault="00000000" w:rsidRPr="00000000" w14:paraId="0000003D">
      <w:pPr>
        <w:pStyle w:val="Title"/>
        <w:rPr>
          <w:b w:val="1"/>
          <w:sz w:val="32"/>
          <w:szCs w:val="32"/>
        </w:rPr>
      </w:pPr>
      <w:bookmarkStart w:colFirst="0" w:colLast="0" w:name="_ru2fhr9hbkl5" w:id="4"/>
      <w:bookmarkEnd w:id="4"/>
      <w:r w:rsidDel="00000000" w:rsidR="00000000" w:rsidRPr="00000000">
        <w:rPr>
          <w:rtl w:val="0"/>
        </w:rPr>
        <w:t xml:space="preserve">Mapping between the customer requirements and the requirements ID’s: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240"/>
        <w:gridCol w:w="1215"/>
        <w:gridCol w:w="3465"/>
        <w:tblGridChange w:id="0">
          <w:tblGrid>
            <w:gridCol w:w="1440"/>
            <w:gridCol w:w="3240"/>
            <w:gridCol w:w="121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have an account to use the app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 to the App by ID from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screen shows instructions for using the product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by voice Commands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edit his profile through Settings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about Us page through Settings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about Us page through Settings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contact us through Settings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send feedback  through Settings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PO_SAG_CR_001-V1.0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log out  through Settings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