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2DC67" w14:textId="1A057FE8" w:rsidR="00486ED6" w:rsidRPr="00D816AF" w:rsidRDefault="00A83409" w:rsidP="009B7195">
      <w:pPr>
        <w:pStyle w:val="Heading1"/>
        <w:jc w:val="both"/>
        <w:rPr>
          <w:b/>
          <w:bCs/>
          <w:lang w:val="en-US"/>
        </w:rPr>
      </w:pPr>
      <w:r w:rsidRPr="00D816AF">
        <w:rPr>
          <w:b/>
          <w:bCs/>
          <w:lang w:val="en-US"/>
        </w:rPr>
        <w:t>Data</w:t>
      </w:r>
    </w:p>
    <w:p w14:paraId="6008B880" w14:textId="499B02CE" w:rsidR="00A83409" w:rsidRDefault="00A83409" w:rsidP="009B7195">
      <w:pPr>
        <w:jc w:val="both"/>
        <w:rPr>
          <w:rFonts w:ascii="Calibri" w:hAnsi="Calibri" w:cs="Calibri"/>
          <w:b/>
          <w:bCs/>
          <w:color w:val="000000" w:themeColor="text1"/>
          <w:sz w:val="28"/>
          <w:szCs w:val="28"/>
          <w:lang w:val="en-US"/>
        </w:rPr>
      </w:pPr>
    </w:p>
    <w:p w14:paraId="1C775308" w14:textId="39145A91" w:rsidR="00486ED6" w:rsidRDefault="00A83409" w:rsidP="009B7195">
      <w:pPr>
        <w:jc w:val="both"/>
        <w:rPr>
          <w:rFonts w:ascii="Calibri" w:hAnsi="Calibri" w:cs="Calibri"/>
          <w:color w:val="000000" w:themeColor="text1"/>
          <w:lang w:val="en-US"/>
        </w:rPr>
      </w:pPr>
      <w:r w:rsidRPr="00A83409">
        <w:rPr>
          <w:rFonts w:ascii="Calibri" w:hAnsi="Calibri" w:cs="Calibri"/>
          <w:color w:val="000000" w:themeColor="text1"/>
          <w:lang w:val="en-US"/>
        </w:rPr>
        <w:t>Our analysis</w:t>
      </w:r>
      <w:r>
        <w:rPr>
          <w:rFonts w:ascii="Calibri" w:hAnsi="Calibri" w:cs="Calibri"/>
          <w:color w:val="000000" w:themeColor="text1"/>
          <w:lang w:val="en-US"/>
        </w:rPr>
        <w:t xml:space="preserve"> base</w:t>
      </w:r>
      <w:r w:rsidR="00687A5D">
        <w:rPr>
          <w:rFonts w:ascii="Calibri" w:hAnsi="Calibri" w:cs="Calibri"/>
          <w:color w:val="000000" w:themeColor="text1"/>
          <w:lang w:val="en-US"/>
        </w:rPr>
        <w:t>s</w:t>
      </w:r>
      <w:r>
        <w:rPr>
          <w:rFonts w:ascii="Calibri" w:hAnsi="Calibri" w:cs="Calibri"/>
          <w:color w:val="000000" w:themeColor="text1"/>
          <w:lang w:val="en-US"/>
        </w:rPr>
        <w:t xml:space="preserve"> on the Reddit discussion website (</w:t>
      </w:r>
      <w:r w:rsidRPr="002B0325">
        <w:rPr>
          <w:rFonts w:ascii="Calibri" w:hAnsi="Calibri" w:cs="Calibri"/>
          <w:color w:val="2F5496" w:themeColor="accent1" w:themeShade="BF"/>
          <w:lang w:val="en-US"/>
        </w:rPr>
        <w:t>https://en.wikipedia.org/wiki/Reddit</w:t>
      </w:r>
      <w:r>
        <w:rPr>
          <w:rFonts w:ascii="Calibri" w:hAnsi="Calibri" w:cs="Calibri"/>
          <w:color w:val="000000" w:themeColor="text1"/>
          <w:lang w:val="en-US"/>
        </w:rPr>
        <w:t>) and in particular on the analysis of two</w:t>
      </w:r>
      <w:r w:rsidR="002B0325">
        <w:rPr>
          <w:rFonts w:ascii="Calibri" w:hAnsi="Calibri" w:cs="Calibri"/>
          <w:color w:val="000000" w:themeColor="text1"/>
          <w:lang w:val="en-US"/>
        </w:rPr>
        <w:t xml:space="preserve"> prominent</w:t>
      </w:r>
      <w:r>
        <w:rPr>
          <w:rFonts w:ascii="Calibri" w:hAnsi="Calibri" w:cs="Calibri"/>
          <w:color w:val="000000" w:themeColor="text1"/>
          <w:lang w:val="en-US"/>
        </w:rPr>
        <w:t xml:space="preserve"> subreddits </w:t>
      </w:r>
      <w:r w:rsidR="002B0325">
        <w:rPr>
          <w:rFonts w:ascii="Calibri" w:hAnsi="Calibri" w:cs="Calibri"/>
          <w:color w:val="000000" w:themeColor="text1"/>
          <w:lang w:val="en-US"/>
        </w:rPr>
        <w:t>in regards to smart home</w:t>
      </w:r>
      <w:r w:rsidR="00F441F9">
        <w:rPr>
          <w:rFonts w:ascii="Calibri" w:hAnsi="Calibri" w:cs="Calibri"/>
          <w:color w:val="000000" w:themeColor="text1"/>
          <w:lang w:val="en-US"/>
        </w:rPr>
        <w:t xml:space="preserve">; </w:t>
      </w:r>
      <w:r w:rsidR="002B0325">
        <w:rPr>
          <w:rFonts w:ascii="Calibri" w:hAnsi="Calibri" w:cs="Calibri"/>
          <w:color w:val="000000" w:themeColor="text1"/>
          <w:lang w:val="en-US"/>
        </w:rPr>
        <w:t>namely</w:t>
      </w:r>
      <w:r w:rsidR="00F441F9">
        <w:rPr>
          <w:rFonts w:ascii="Calibri" w:hAnsi="Calibri" w:cs="Calibri"/>
          <w:color w:val="000000" w:themeColor="text1"/>
          <w:lang w:val="en-US"/>
        </w:rPr>
        <w:t>,</w:t>
      </w:r>
      <w:r w:rsidR="002B0325">
        <w:rPr>
          <w:rFonts w:ascii="Calibri" w:hAnsi="Calibri" w:cs="Calibri"/>
          <w:color w:val="000000" w:themeColor="text1"/>
          <w:lang w:val="en-US"/>
        </w:rPr>
        <w:t xml:space="preserve"> </w:t>
      </w:r>
      <w:r w:rsidR="002B0325" w:rsidRPr="002B0325">
        <w:rPr>
          <w:rFonts w:ascii="Calibri" w:hAnsi="Calibri" w:cs="Calibri"/>
          <w:i/>
          <w:iCs/>
          <w:color w:val="000000" w:themeColor="text1"/>
          <w:lang w:val="en-US"/>
        </w:rPr>
        <w:t>r/</w:t>
      </w:r>
      <w:proofErr w:type="spellStart"/>
      <w:r w:rsidR="002B0325" w:rsidRPr="002B0325">
        <w:rPr>
          <w:rFonts w:ascii="Calibri" w:hAnsi="Calibri" w:cs="Calibri"/>
          <w:i/>
          <w:iCs/>
          <w:color w:val="000000" w:themeColor="text1"/>
          <w:lang w:val="en-US"/>
        </w:rPr>
        <w:t>smarthome</w:t>
      </w:r>
      <w:proofErr w:type="spellEnd"/>
      <w:r w:rsidR="002B0325">
        <w:rPr>
          <w:rFonts w:ascii="Calibri" w:hAnsi="Calibri" w:cs="Calibri"/>
          <w:color w:val="000000" w:themeColor="text1"/>
          <w:lang w:val="en-US"/>
        </w:rPr>
        <w:t xml:space="preserve"> (</w:t>
      </w:r>
      <w:r w:rsidR="002B0325" w:rsidRPr="002B0325">
        <w:rPr>
          <w:rFonts w:ascii="Calibri" w:hAnsi="Calibri" w:cs="Calibri"/>
          <w:color w:val="2F5496" w:themeColor="accent1" w:themeShade="BF"/>
          <w:lang w:val="en-US"/>
        </w:rPr>
        <w:t>https://www.reddit.com/r/smarthome/</w:t>
      </w:r>
      <w:r w:rsidR="002B0325">
        <w:rPr>
          <w:rFonts w:ascii="Calibri" w:hAnsi="Calibri" w:cs="Calibri"/>
          <w:color w:val="000000" w:themeColor="text1"/>
          <w:lang w:val="en-US"/>
        </w:rPr>
        <w:t xml:space="preserve">) and </w:t>
      </w:r>
      <w:r w:rsidR="002B0325" w:rsidRPr="002B0325">
        <w:rPr>
          <w:rFonts w:ascii="Calibri" w:hAnsi="Calibri" w:cs="Calibri"/>
          <w:i/>
          <w:iCs/>
          <w:color w:val="000000" w:themeColor="text1"/>
          <w:lang w:val="en-US"/>
        </w:rPr>
        <w:t>r/</w:t>
      </w:r>
      <w:proofErr w:type="spellStart"/>
      <w:r w:rsidR="002B0325" w:rsidRPr="002B0325">
        <w:rPr>
          <w:rFonts w:ascii="Calibri" w:hAnsi="Calibri" w:cs="Calibri"/>
          <w:i/>
          <w:iCs/>
          <w:color w:val="000000" w:themeColor="text1"/>
          <w:lang w:val="en-US"/>
        </w:rPr>
        <w:t>homeautomation</w:t>
      </w:r>
      <w:proofErr w:type="spellEnd"/>
      <w:r w:rsidR="002B0325">
        <w:rPr>
          <w:rFonts w:ascii="Calibri" w:hAnsi="Calibri" w:cs="Calibri"/>
          <w:i/>
          <w:iCs/>
          <w:color w:val="000000" w:themeColor="text1"/>
          <w:lang w:val="en-US"/>
        </w:rPr>
        <w:t xml:space="preserve"> </w:t>
      </w:r>
      <w:r w:rsidR="002B0325" w:rsidRPr="002B0325">
        <w:rPr>
          <w:rFonts w:ascii="Calibri" w:hAnsi="Calibri" w:cs="Calibri"/>
          <w:color w:val="000000" w:themeColor="text1"/>
          <w:lang w:val="en-US"/>
        </w:rPr>
        <w:t>(</w:t>
      </w:r>
      <w:hyperlink r:id="rId6" w:history="1">
        <w:r w:rsidR="00F441F9" w:rsidRPr="00C11BB9">
          <w:rPr>
            <w:rStyle w:val="Hyperlink"/>
            <w:rFonts w:ascii="Calibri" w:hAnsi="Calibri" w:cs="Calibri"/>
            <w:color w:val="034990" w:themeColor="hyperlink" w:themeShade="BF"/>
            <w:lang w:val="en-US"/>
          </w:rPr>
          <w:t>https://www.reddit.com/r/smarthome/</w:t>
        </w:r>
      </w:hyperlink>
      <w:r w:rsidR="002B0325" w:rsidRPr="002B0325">
        <w:rPr>
          <w:rFonts w:ascii="Calibri" w:hAnsi="Calibri" w:cs="Calibri"/>
          <w:color w:val="000000" w:themeColor="text1"/>
          <w:lang w:val="en-US"/>
        </w:rPr>
        <w:t>)</w:t>
      </w:r>
      <w:r w:rsidR="00F441F9">
        <w:rPr>
          <w:rFonts w:ascii="Calibri" w:hAnsi="Calibri" w:cs="Calibri"/>
          <w:color w:val="000000" w:themeColor="text1"/>
          <w:lang w:val="en-US"/>
        </w:rPr>
        <w:t xml:space="preserve">. </w:t>
      </w:r>
    </w:p>
    <w:p w14:paraId="257A354A" w14:textId="5C5B1639" w:rsidR="00F441F9" w:rsidRDefault="00F441F9" w:rsidP="009B7195">
      <w:pPr>
        <w:jc w:val="both"/>
        <w:rPr>
          <w:rFonts w:ascii="Calibri" w:hAnsi="Calibri" w:cs="Calibri"/>
          <w:color w:val="000000" w:themeColor="text1"/>
          <w:lang w:val="en-US"/>
        </w:rPr>
      </w:pPr>
    </w:p>
    <w:p w14:paraId="10E2AF9B" w14:textId="2B098FF9" w:rsidR="00F441F9" w:rsidRDefault="00F441F9" w:rsidP="009B7195">
      <w:pPr>
        <w:jc w:val="both"/>
        <w:rPr>
          <w:rFonts w:ascii="Calibri" w:hAnsi="Calibri" w:cs="Calibri"/>
          <w:color w:val="000000" w:themeColor="text1"/>
          <w:lang w:val="en-GB"/>
        </w:rPr>
      </w:pPr>
      <w:r>
        <w:rPr>
          <w:rFonts w:ascii="Calibri" w:hAnsi="Calibri" w:cs="Calibri"/>
          <w:color w:val="000000" w:themeColor="text1"/>
          <w:lang w:val="en-US"/>
        </w:rPr>
        <w:t xml:space="preserve">The data extraction covers a period of 3 years from </w:t>
      </w:r>
      <w:r w:rsidRPr="00F441F9">
        <w:rPr>
          <w:rFonts w:ascii="Calibri" w:hAnsi="Calibri" w:cs="Calibri"/>
          <w:color w:val="000000" w:themeColor="text1"/>
          <w:lang w:val="en-GB"/>
        </w:rPr>
        <w:t>2016-07-01 to 2019-06-30</w:t>
      </w:r>
      <w:r>
        <w:rPr>
          <w:rFonts w:ascii="Calibri" w:hAnsi="Calibri" w:cs="Calibri"/>
          <w:color w:val="000000" w:themeColor="text1"/>
          <w:lang w:val="en-GB"/>
        </w:rPr>
        <w:t xml:space="preserve"> (for details see Appendix 1)</w:t>
      </w:r>
      <w:r w:rsidR="00B802C9">
        <w:rPr>
          <w:rFonts w:ascii="Calibri" w:hAnsi="Calibri" w:cs="Calibri"/>
          <w:color w:val="000000" w:themeColor="text1"/>
          <w:lang w:val="en-GB"/>
        </w:rPr>
        <w:t xml:space="preserve">. </w:t>
      </w:r>
      <w:r w:rsidR="00075C67">
        <w:rPr>
          <w:rFonts w:ascii="Calibri" w:hAnsi="Calibri" w:cs="Calibri"/>
          <w:color w:val="000000" w:themeColor="text1"/>
          <w:lang w:val="en-GB"/>
        </w:rPr>
        <w:t xml:space="preserve">From the roughly </w:t>
      </w:r>
      <w:r w:rsidR="00075C67" w:rsidRPr="00075C67">
        <w:rPr>
          <w:rFonts w:ascii="Calibri" w:hAnsi="Calibri" w:cs="Calibri"/>
          <w:color w:val="000000" w:themeColor="text1"/>
          <w:lang w:val="en-GB"/>
        </w:rPr>
        <w:t>336</w:t>
      </w:r>
      <w:r w:rsidR="00075C67">
        <w:rPr>
          <w:rFonts w:ascii="Calibri" w:hAnsi="Calibri" w:cs="Calibri"/>
          <w:color w:val="000000" w:themeColor="text1"/>
          <w:lang w:val="en-GB"/>
        </w:rPr>
        <w:t xml:space="preserve"> </w:t>
      </w:r>
      <w:r w:rsidR="002168CE">
        <w:rPr>
          <w:rFonts w:ascii="Calibri" w:hAnsi="Calibri" w:cs="Calibri"/>
          <w:color w:val="000000" w:themeColor="text1"/>
          <w:lang w:val="en-GB"/>
        </w:rPr>
        <w:t>thousand</w:t>
      </w:r>
      <w:r w:rsidR="00075C67">
        <w:rPr>
          <w:rFonts w:ascii="Calibri" w:hAnsi="Calibri" w:cs="Calibri"/>
          <w:color w:val="000000" w:themeColor="text1"/>
          <w:lang w:val="en-GB"/>
        </w:rPr>
        <w:t xml:space="preserve"> comments and 38 </w:t>
      </w:r>
      <w:r w:rsidR="002168CE">
        <w:rPr>
          <w:rFonts w:ascii="Calibri" w:hAnsi="Calibri" w:cs="Calibri"/>
          <w:color w:val="000000" w:themeColor="text1"/>
          <w:lang w:val="en-GB"/>
        </w:rPr>
        <w:t>thousand</w:t>
      </w:r>
      <w:r w:rsidR="00075C67">
        <w:rPr>
          <w:rFonts w:ascii="Calibri" w:hAnsi="Calibri" w:cs="Calibri"/>
          <w:color w:val="000000" w:themeColor="text1"/>
          <w:lang w:val="en-GB"/>
        </w:rPr>
        <w:t xml:space="preserve"> submissions, 5000 comments have been randomly selected from each of the subreddits (</w:t>
      </w:r>
      <w:r w:rsidR="00075C67" w:rsidRPr="002B0325">
        <w:rPr>
          <w:rFonts w:ascii="Calibri" w:hAnsi="Calibri" w:cs="Calibri"/>
          <w:i/>
          <w:iCs/>
          <w:color w:val="000000" w:themeColor="text1"/>
          <w:lang w:val="en-US"/>
        </w:rPr>
        <w:t>r/</w:t>
      </w:r>
      <w:proofErr w:type="spellStart"/>
      <w:r w:rsidR="00075C67" w:rsidRPr="002B0325">
        <w:rPr>
          <w:rFonts w:ascii="Calibri" w:hAnsi="Calibri" w:cs="Calibri"/>
          <w:i/>
          <w:iCs/>
          <w:color w:val="000000" w:themeColor="text1"/>
          <w:lang w:val="en-US"/>
        </w:rPr>
        <w:t>smarthome</w:t>
      </w:r>
      <w:proofErr w:type="spellEnd"/>
      <w:r w:rsidR="00075C67">
        <w:rPr>
          <w:rFonts w:ascii="Calibri" w:hAnsi="Calibri" w:cs="Calibri"/>
          <w:i/>
          <w:iCs/>
          <w:color w:val="000000" w:themeColor="text1"/>
          <w:lang w:val="en-US"/>
        </w:rPr>
        <w:t xml:space="preserve"> </w:t>
      </w:r>
      <w:r w:rsidR="00075C67">
        <w:rPr>
          <w:rFonts w:ascii="Calibri" w:hAnsi="Calibri" w:cs="Calibri"/>
          <w:color w:val="000000" w:themeColor="text1"/>
          <w:lang w:val="en-US"/>
        </w:rPr>
        <w:t xml:space="preserve">and </w:t>
      </w:r>
      <w:r w:rsidR="00075C67" w:rsidRPr="002B0325">
        <w:rPr>
          <w:rFonts w:ascii="Calibri" w:hAnsi="Calibri" w:cs="Calibri"/>
          <w:i/>
          <w:iCs/>
          <w:color w:val="000000" w:themeColor="text1"/>
          <w:lang w:val="en-US"/>
        </w:rPr>
        <w:t>r/</w:t>
      </w:r>
      <w:proofErr w:type="spellStart"/>
      <w:r w:rsidR="00075C67" w:rsidRPr="002B0325">
        <w:rPr>
          <w:rFonts w:ascii="Calibri" w:hAnsi="Calibri" w:cs="Calibri"/>
          <w:i/>
          <w:iCs/>
          <w:color w:val="000000" w:themeColor="text1"/>
          <w:lang w:val="en-US"/>
        </w:rPr>
        <w:t>homeautomation</w:t>
      </w:r>
      <w:proofErr w:type="spellEnd"/>
      <w:r w:rsidR="00075C67">
        <w:rPr>
          <w:rFonts w:ascii="Calibri" w:hAnsi="Calibri" w:cs="Calibri"/>
          <w:color w:val="000000" w:themeColor="text1"/>
          <w:lang w:val="en-GB"/>
        </w:rPr>
        <w:t xml:space="preserve">) for external validity </w:t>
      </w:r>
      <w:r w:rsidR="00B86E19">
        <w:rPr>
          <w:rFonts w:ascii="Calibri" w:hAnsi="Calibri" w:cs="Calibri"/>
          <w:color w:val="000000" w:themeColor="text1"/>
          <w:lang w:val="en-GB"/>
        </w:rPr>
        <w:t>and to guarantee an equal representation</w:t>
      </w:r>
      <w:r w:rsidR="00075C67">
        <w:rPr>
          <w:rFonts w:ascii="Calibri" w:hAnsi="Calibri" w:cs="Calibri"/>
          <w:color w:val="000000" w:themeColor="text1"/>
          <w:lang w:val="en-GB"/>
        </w:rPr>
        <w:t xml:space="preserve">. </w:t>
      </w:r>
    </w:p>
    <w:p w14:paraId="458D6EC2" w14:textId="5DDEEE87" w:rsidR="00F441F9" w:rsidRDefault="00F441F9" w:rsidP="009B7195">
      <w:pPr>
        <w:jc w:val="both"/>
        <w:rPr>
          <w:rFonts w:ascii="Calibri" w:hAnsi="Calibri" w:cs="Calibri"/>
          <w:color w:val="000000" w:themeColor="text1"/>
          <w:lang w:val="en-GB"/>
        </w:rPr>
      </w:pPr>
    </w:p>
    <w:p w14:paraId="4C719A04" w14:textId="16BCB22A" w:rsidR="00F441F9" w:rsidRPr="00F441F9" w:rsidRDefault="00075C67" w:rsidP="009B7195">
      <w:pPr>
        <w:pStyle w:val="Heading1"/>
        <w:jc w:val="both"/>
        <w:rPr>
          <w:b/>
          <w:bCs/>
          <w:lang w:val="en-US"/>
        </w:rPr>
      </w:pPr>
      <w:r w:rsidRPr="00D816AF">
        <w:rPr>
          <w:b/>
          <w:bCs/>
          <w:lang w:val="en-US"/>
        </w:rPr>
        <w:t>Data Preprocessing</w:t>
      </w:r>
    </w:p>
    <w:p w14:paraId="6860B710" w14:textId="6DD4E43F" w:rsidR="00075C67" w:rsidRDefault="00075C67" w:rsidP="009B7195">
      <w:pPr>
        <w:jc w:val="both"/>
        <w:rPr>
          <w:rFonts w:ascii="Calibri" w:hAnsi="Calibri" w:cs="Calibri"/>
          <w:color w:val="1F497D"/>
          <w:sz w:val="22"/>
          <w:szCs w:val="22"/>
          <w:lang w:val="da-DK"/>
        </w:rPr>
      </w:pPr>
    </w:p>
    <w:p w14:paraId="1B454025" w14:textId="6227A050" w:rsidR="002168CE" w:rsidRPr="002168CE" w:rsidRDefault="002168CE" w:rsidP="009B7195">
      <w:pPr>
        <w:jc w:val="both"/>
        <w:rPr>
          <w:rFonts w:ascii="Calibri" w:hAnsi="Calibri" w:cs="Calibri"/>
          <w:color w:val="000000" w:themeColor="text1"/>
          <w:lang w:val="en-US"/>
        </w:rPr>
      </w:pPr>
      <w:r w:rsidRPr="002168CE">
        <w:rPr>
          <w:rFonts w:ascii="Calibri" w:hAnsi="Calibri" w:cs="Calibri"/>
          <w:color w:val="000000" w:themeColor="text1"/>
          <w:lang w:val="en-US"/>
        </w:rPr>
        <w:t xml:space="preserve">In order to </w:t>
      </w:r>
      <w:r>
        <w:rPr>
          <w:rFonts w:ascii="Calibri" w:hAnsi="Calibri" w:cs="Calibri"/>
          <w:color w:val="000000" w:themeColor="text1"/>
          <w:lang w:val="en-US"/>
        </w:rPr>
        <w:t>add coherence to the highly intertwined conversations</w:t>
      </w:r>
      <w:r w:rsidR="00B86E19">
        <w:rPr>
          <w:rFonts w:ascii="Calibri" w:hAnsi="Calibri" w:cs="Calibri"/>
          <w:color w:val="000000" w:themeColor="text1"/>
          <w:lang w:val="en-US"/>
        </w:rPr>
        <w:t>,</w:t>
      </w:r>
      <w:r>
        <w:rPr>
          <w:rFonts w:ascii="Calibri" w:hAnsi="Calibri" w:cs="Calibri"/>
          <w:color w:val="000000" w:themeColor="text1"/>
          <w:lang w:val="en-US"/>
        </w:rPr>
        <w:t xml:space="preserve"> </w:t>
      </w:r>
      <w:r w:rsidR="00B86E19">
        <w:rPr>
          <w:rFonts w:ascii="Calibri" w:hAnsi="Calibri" w:cs="Calibri"/>
          <w:color w:val="000000" w:themeColor="text1"/>
          <w:lang w:val="en-US"/>
        </w:rPr>
        <w:t>which exists</w:t>
      </w:r>
      <w:r>
        <w:rPr>
          <w:rFonts w:ascii="Calibri" w:hAnsi="Calibri" w:cs="Calibri"/>
          <w:color w:val="000000" w:themeColor="text1"/>
          <w:lang w:val="en-US"/>
        </w:rPr>
        <w:t xml:space="preserve"> in online discou</w:t>
      </w:r>
      <w:r w:rsidR="00B86E19">
        <w:rPr>
          <w:rFonts w:ascii="Calibri" w:hAnsi="Calibri" w:cs="Calibri"/>
          <w:color w:val="000000" w:themeColor="text1"/>
          <w:lang w:val="en-US"/>
        </w:rPr>
        <w:t xml:space="preserve">rse </w:t>
      </w:r>
      <w:r w:rsidR="00B86E19">
        <w:rPr>
          <w:rFonts w:ascii="Calibri" w:hAnsi="Calibri" w:cs="Calibri"/>
          <w:color w:val="000000" w:themeColor="text1"/>
          <w:lang w:val="en-US"/>
        </w:rPr>
        <w:fldChar w:fldCharType="begin" w:fldLock="1"/>
      </w:r>
      <w:r w:rsidR="00771791">
        <w:rPr>
          <w:rFonts w:ascii="Calibri" w:hAnsi="Calibri" w:cs="Calibri"/>
          <w:color w:val="000000" w:themeColor="text1"/>
          <w:lang w:val="en-US"/>
        </w:rPr>
        <w:instrText>ADDIN CSL_CITATION {"citationItems":[{"id":"ITEM-1","itemData":{"DOI":"10.25300/MISQ/2018/13239","ISSN":"21629730","abstract":"Social media and online communities provide organizations with new opportunities to support their businessrelated functions. Despite their various benefits, social media technologies present two important challenges for sense-making. First, online discourse is plagued by incoherent, intertwined conversations that are often difficult to comprehend. Moreover, organizations are increasingly interested in understanding social media participants' actions and intentions; however, existing text analytics tools mostly focus on the semantic dimension of language. The language-action perspective (LAP) emphasizes pragmatics; not what people say but, rather, what they do with language. Adopting the design science paradigm, we propose a LAP-based text analytics framework to support sense-making in online discourse. The proposed framework is specifically intended to address the two aforementioned challenges associated with sense-making in online discourse: the need for greater coherence and better understanding of actions. We rigorously evaluate a system that is developed based on the framework in a series of experiments using a test bed encompassing social media data from multiple channels and industries. The results demonstrate the utility of each individual component of the system, and its underlying framework, in comparison with existing benchmark methods. Furthermore, the results of a user experiment involving hundreds of practitioners, and a four-month field experiment in a large organization, underscore the enhanced sense-making capabilities afforded by text analytics grounded in LAP principles. The results have important implications for online sense-making and social media analytics.","author":[{"dropping-particle":"","family":"Abbasi","given":"Ahmed","non-dropping-particle":"","parse-names":false,"suffix":""},{"dropping-particle":"","family":"Zhou","given":"Yilu","non-dropping-particle":"","parse-names":false,"suffix":""},{"dropping-particle":"","family":"Deng","given":"Shasha","non-dropping-particle":"","parse-names":false,"suffix":""},{"dropping-particle":"","family":"Zhang","given":"Pengzhu","non-dropping-particle":"","parse-names":false,"suffix":""}],"container-title":"MIS Quarterly: Management Information Systems","id":"ITEM-1","issue":"2","issued":{"date-parts":[["2018"]]},"page":"427-464","title":"Text analytics to support sense-making in social media: A language-action perspective","type":"article-journal","volume":"42"},"uris":["http://www.mendeley.com/documents/?uuid=c4ab8edf-ce4f-45c0-8b6c-72c5d8317b5a"]}],"mendeley":{"formattedCitation":"(Abbasi et al., 2018)","plainTextFormattedCitation":"(Abbasi et al., 2018)","previouslyFormattedCitation":"(Abbasi et al., 2018)"},"properties":{"noteIndex":0},"schema":"https://github.com/citation-style-language/schema/raw/master/csl-citation.json"}</w:instrText>
      </w:r>
      <w:r w:rsidR="00B86E19">
        <w:rPr>
          <w:rFonts w:ascii="Calibri" w:hAnsi="Calibri" w:cs="Calibri"/>
          <w:color w:val="000000" w:themeColor="text1"/>
          <w:lang w:val="en-US"/>
        </w:rPr>
        <w:fldChar w:fldCharType="separate"/>
      </w:r>
      <w:r w:rsidR="00B86E19" w:rsidRPr="00B86E19">
        <w:rPr>
          <w:rFonts w:ascii="Calibri" w:hAnsi="Calibri" w:cs="Calibri"/>
          <w:noProof/>
          <w:color w:val="000000" w:themeColor="text1"/>
          <w:lang w:val="en-US"/>
        </w:rPr>
        <w:t>(Abbasi et al., 2018)</w:t>
      </w:r>
      <w:r w:rsidR="00B86E19">
        <w:rPr>
          <w:rFonts w:ascii="Calibri" w:hAnsi="Calibri" w:cs="Calibri"/>
          <w:color w:val="000000" w:themeColor="text1"/>
          <w:lang w:val="en-US"/>
        </w:rPr>
        <w:fldChar w:fldCharType="end"/>
      </w:r>
      <w:r w:rsidR="00B86E19">
        <w:rPr>
          <w:rFonts w:ascii="Calibri" w:hAnsi="Calibri" w:cs="Calibri"/>
          <w:color w:val="000000" w:themeColor="text1"/>
          <w:lang w:val="en-US"/>
        </w:rPr>
        <w:t>, to each of the randomly selected comments the corresponding submission text and all the comments within the selected comment’s tree have been added together as one unique document</w:t>
      </w:r>
      <w:r w:rsidR="00072617">
        <w:rPr>
          <w:rFonts w:ascii="Calibri" w:hAnsi="Calibri" w:cs="Calibri"/>
          <w:color w:val="000000" w:themeColor="text1"/>
          <w:lang w:val="en-US"/>
        </w:rPr>
        <w:t>,</w:t>
      </w:r>
      <w:r w:rsidR="00B86E19">
        <w:rPr>
          <w:rFonts w:ascii="Calibri" w:hAnsi="Calibri" w:cs="Calibri"/>
          <w:color w:val="000000" w:themeColor="text1"/>
          <w:lang w:val="en-US"/>
        </w:rPr>
        <w:t xml:space="preserve"> </w:t>
      </w:r>
      <w:r w:rsidR="00072617">
        <w:rPr>
          <w:rFonts w:ascii="Calibri" w:hAnsi="Calibri" w:cs="Calibri"/>
          <w:color w:val="000000" w:themeColor="text1"/>
          <w:lang w:val="en-US"/>
        </w:rPr>
        <w:t xml:space="preserve">sorted by tier position and posting time </w:t>
      </w:r>
      <w:r w:rsidR="00072617">
        <w:rPr>
          <w:rFonts w:ascii="Calibri" w:hAnsi="Calibri" w:cs="Calibri"/>
          <w:color w:val="000000" w:themeColor="text1"/>
          <w:lang w:val="en-US"/>
        </w:rPr>
        <w:t>(Figure 1)</w:t>
      </w:r>
      <w:r w:rsidR="00B86E19">
        <w:rPr>
          <w:rFonts w:ascii="Calibri" w:hAnsi="Calibri" w:cs="Calibri"/>
          <w:color w:val="000000" w:themeColor="text1"/>
          <w:lang w:val="en-US"/>
        </w:rPr>
        <w:t xml:space="preserve">.  </w:t>
      </w:r>
    </w:p>
    <w:p w14:paraId="3CE7AA92" w14:textId="3F0C5720" w:rsidR="002168CE" w:rsidRDefault="009B7195" w:rsidP="009B7195">
      <w:pPr>
        <w:jc w:val="both"/>
        <w:rPr>
          <w:rFonts w:ascii="Calibri" w:hAnsi="Calibri" w:cs="Calibri"/>
          <w:color w:val="1F497D"/>
          <w:sz w:val="22"/>
          <w:szCs w:val="22"/>
          <w:lang w:val="en-US"/>
        </w:rPr>
      </w:pPr>
      <w:r w:rsidRPr="00072617">
        <w:rPr>
          <w:rFonts w:ascii="Calibri" w:hAnsi="Calibri" w:cs="Calibri"/>
          <w:color w:val="1F497D"/>
          <w:sz w:val="22"/>
          <w:szCs w:val="22"/>
          <w:lang w:val="en-US"/>
        </w:rPr>
        <w:drawing>
          <wp:anchor distT="0" distB="0" distL="114300" distR="114300" simplePos="0" relativeHeight="251658240" behindDoc="1" locked="0" layoutInCell="1" allowOverlap="1" wp14:anchorId="0B866140" wp14:editId="1612F19C">
            <wp:simplePos x="0" y="0"/>
            <wp:positionH relativeFrom="column">
              <wp:posOffset>1755649</wp:posOffset>
            </wp:positionH>
            <wp:positionV relativeFrom="paragraph">
              <wp:posOffset>66675</wp:posOffset>
            </wp:positionV>
            <wp:extent cx="2616200" cy="1651000"/>
            <wp:effectExtent l="0" t="0" r="0" b="0"/>
            <wp:wrapTight wrapText="bothSides">
              <wp:wrapPolygon edited="0">
                <wp:start x="0" y="0"/>
                <wp:lineTo x="0" y="21434"/>
                <wp:lineTo x="21495" y="21434"/>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6200" cy="1651000"/>
                    </a:xfrm>
                    <a:prstGeom prst="rect">
                      <a:avLst/>
                    </a:prstGeom>
                  </pic:spPr>
                </pic:pic>
              </a:graphicData>
            </a:graphic>
            <wp14:sizeRelH relativeFrom="page">
              <wp14:pctWidth>0</wp14:pctWidth>
            </wp14:sizeRelH>
            <wp14:sizeRelV relativeFrom="page">
              <wp14:pctHeight>0</wp14:pctHeight>
            </wp14:sizeRelV>
          </wp:anchor>
        </w:drawing>
      </w:r>
    </w:p>
    <w:p w14:paraId="4BA4F250" w14:textId="69789610" w:rsidR="009B7195" w:rsidRDefault="009B7195" w:rsidP="009B7195">
      <w:pPr>
        <w:keepNext/>
        <w:jc w:val="center"/>
      </w:pPr>
    </w:p>
    <w:p w14:paraId="5BB234C3" w14:textId="358A7477" w:rsidR="009B7195" w:rsidRDefault="009B7195" w:rsidP="009B7195">
      <w:pPr>
        <w:keepNext/>
        <w:jc w:val="center"/>
      </w:pPr>
    </w:p>
    <w:p w14:paraId="150DF001" w14:textId="518FDC3D" w:rsidR="009B7195" w:rsidRDefault="009B7195" w:rsidP="009B7195">
      <w:pPr>
        <w:keepNext/>
        <w:jc w:val="center"/>
      </w:pPr>
    </w:p>
    <w:p w14:paraId="3AEFBA9A" w14:textId="4C56BB29" w:rsidR="009B7195" w:rsidRDefault="009B7195" w:rsidP="009B7195">
      <w:pPr>
        <w:keepNext/>
        <w:jc w:val="center"/>
      </w:pPr>
    </w:p>
    <w:p w14:paraId="5644446E" w14:textId="75A5DFF7" w:rsidR="009B7195" w:rsidRDefault="009B7195" w:rsidP="009B7195">
      <w:pPr>
        <w:keepNext/>
        <w:jc w:val="center"/>
      </w:pPr>
    </w:p>
    <w:p w14:paraId="2F0ABA74" w14:textId="15251F12" w:rsidR="009B7195" w:rsidRDefault="009B7195" w:rsidP="009B7195">
      <w:pPr>
        <w:keepNext/>
        <w:jc w:val="center"/>
      </w:pPr>
    </w:p>
    <w:p w14:paraId="0716FF46" w14:textId="5E88BECB" w:rsidR="00072617" w:rsidRDefault="00072617" w:rsidP="009B7195">
      <w:pPr>
        <w:keepNext/>
        <w:jc w:val="center"/>
      </w:pPr>
    </w:p>
    <w:p w14:paraId="15472307" w14:textId="77777777" w:rsidR="009B7195" w:rsidRDefault="009B7195" w:rsidP="009B7195">
      <w:pPr>
        <w:pStyle w:val="Caption"/>
        <w:ind w:left="2880" w:firstLine="720"/>
        <w:jc w:val="both"/>
      </w:pPr>
    </w:p>
    <w:p w14:paraId="165621EC" w14:textId="57FFFE45" w:rsidR="00072617" w:rsidRPr="00014C69" w:rsidRDefault="00072617" w:rsidP="009B7195">
      <w:pPr>
        <w:pStyle w:val="Caption"/>
        <w:ind w:left="2880" w:firstLine="720"/>
        <w:jc w:val="both"/>
        <w:rPr>
          <w:rFonts w:ascii="Calibri" w:hAnsi="Calibri" w:cs="Calibri"/>
          <w:color w:val="1F497D"/>
          <w:sz w:val="22"/>
          <w:szCs w:val="22"/>
          <w:lang w:val="en-US"/>
        </w:rPr>
      </w:pPr>
      <w:r>
        <w:t xml:space="preserve">Figure </w:t>
      </w:r>
      <w:r>
        <w:fldChar w:fldCharType="begin"/>
      </w:r>
      <w:r>
        <w:instrText xml:space="preserve"> SEQ Figure \* ARABIC </w:instrText>
      </w:r>
      <w:r>
        <w:fldChar w:fldCharType="separate"/>
      </w:r>
      <w:r w:rsidR="00FB6FBD">
        <w:rPr>
          <w:noProof/>
        </w:rPr>
        <w:t>1</w:t>
      </w:r>
      <w:r>
        <w:fldChar w:fldCharType="end"/>
      </w:r>
      <w:r w:rsidRPr="001434DC">
        <w:rPr>
          <w:lang w:val="en-US"/>
        </w:rPr>
        <w:t xml:space="preserve">: Document </w:t>
      </w:r>
      <w:r w:rsidRPr="00072617">
        <w:rPr>
          <w:lang w:val="en-GB"/>
        </w:rPr>
        <w:t>granularity</w:t>
      </w:r>
    </w:p>
    <w:p w14:paraId="45D1D89E" w14:textId="694CEE93" w:rsidR="00072617" w:rsidRDefault="00014C69" w:rsidP="009B7195">
      <w:pPr>
        <w:jc w:val="both"/>
        <w:rPr>
          <w:rFonts w:ascii="Calibri" w:hAnsi="Calibri" w:cs="Calibri"/>
          <w:color w:val="000000" w:themeColor="text1"/>
          <w:lang w:val="en-US"/>
        </w:rPr>
      </w:pPr>
      <w:r w:rsidRPr="00014C69">
        <w:rPr>
          <w:rFonts w:ascii="Calibri" w:hAnsi="Calibri" w:cs="Calibri"/>
          <w:color w:val="000000" w:themeColor="text1"/>
          <w:lang w:val="en-US"/>
        </w:rPr>
        <w:t xml:space="preserve">A base vocabulary was created by pre-processing documents using standard NLP tools, specifically: (1) </w:t>
      </w:r>
      <w:r>
        <w:rPr>
          <w:rFonts w:ascii="Calibri" w:hAnsi="Calibri" w:cs="Calibri"/>
          <w:color w:val="000000" w:themeColor="text1"/>
          <w:lang w:val="en-US"/>
        </w:rPr>
        <w:t xml:space="preserve">removing comments from bots manually identified, (2) removing comments where 70% of the words were not in </w:t>
      </w:r>
      <w:r w:rsidR="00CC06A5">
        <w:rPr>
          <w:rFonts w:ascii="Calibri" w:hAnsi="Calibri" w:cs="Calibri"/>
          <w:color w:val="000000" w:themeColor="text1"/>
          <w:lang w:val="en-US"/>
        </w:rPr>
        <w:t>English</w:t>
      </w:r>
      <w:r>
        <w:rPr>
          <w:rFonts w:ascii="Calibri" w:hAnsi="Calibri" w:cs="Calibri"/>
          <w:color w:val="000000" w:themeColor="text1"/>
          <w:lang w:val="en-US"/>
        </w:rPr>
        <w:t>, (3) running a spelling check to see if there were systematic errors</w:t>
      </w:r>
      <w:r w:rsidR="00CC06A5">
        <w:rPr>
          <w:rFonts w:ascii="Calibri" w:hAnsi="Calibri" w:cs="Calibri"/>
          <w:color w:val="000000" w:themeColor="text1"/>
          <w:lang w:val="en-US"/>
        </w:rPr>
        <w:t xml:space="preserve">, (4) dealing with stop words, lemmatization and </w:t>
      </w:r>
      <w:r w:rsidR="00ED0E12">
        <w:rPr>
          <w:rFonts w:ascii="Calibri" w:hAnsi="Calibri" w:cs="Calibri"/>
          <w:color w:val="000000" w:themeColor="text1"/>
          <w:lang w:val="en-US"/>
        </w:rPr>
        <w:t>stemming</w:t>
      </w:r>
      <w:r w:rsidR="00CC06A5">
        <w:rPr>
          <w:rFonts w:ascii="Calibri" w:hAnsi="Calibri" w:cs="Calibri"/>
          <w:color w:val="000000" w:themeColor="text1"/>
          <w:lang w:val="en-US"/>
        </w:rPr>
        <w:t xml:space="preserve"> using the NLTK package</w:t>
      </w:r>
      <w:r w:rsidR="00ED0E12">
        <w:rPr>
          <w:rFonts w:ascii="Calibri" w:hAnsi="Calibri" w:cs="Calibri"/>
          <w:color w:val="000000" w:themeColor="text1"/>
          <w:lang w:val="en-US"/>
        </w:rPr>
        <w:t xml:space="preserve">, (5) </w:t>
      </w:r>
      <w:r w:rsidR="003A26B4">
        <w:rPr>
          <w:rFonts w:ascii="Calibri" w:hAnsi="Calibri" w:cs="Calibri"/>
          <w:color w:val="000000" w:themeColor="text1"/>
          <w:lang w:val="en-US"/>
        </w:rPr>
        <w:t>coping with html formatting, internal hyphen and punctuation, (</w:t>
      </w:r>
      <w:r w:rsidR="00F82858">
        <w:rPr>
          <w:rFonts w:ascii="Calibri" w:hAnsi="Calibri" w:cs="Calibri"/>
          <w:color w:val="000000" w:themeColor="text1"/>
          <w:lang w:val="en-US"/>
        </w:rPr>
        <w:t>7</w:t>
      </w:r>
      <w:r w:rsidR="003A26B4">
        <w:rPr>
          <w:rFonts w:ascii="Calibri" w:hAnsi="Calibri" w:cs="Calibri"/>
          <w:color w:val="000000" w:themeColor="text1"/>
          <w:lang w:val="en-US"/>
        </w:rPr>
        <w:t>)</w:t>
      </w:r>
      <w:r w:rsidR="00F82858">
        <w:rPr>
          <w:rFonts w:ascii="Calibri" w:hAnsi="Calibri" w:cs="Calibri"/>
          <w:color w:val="000000" w:themeColor="text1"/>
          <w:lang w:val="en-US"/>
        </w:rPr>
        <w:t xml:space="preserve"> removing documents with less than 15 words</w:t>
      </w:r>
      <w:r w:rsidR="001434DC">
        <w:rPr>
          <w:rFonts w:ascii="Calibri" w:hAnsi="Calibri" w:cs="Calibri"/>
          <w:color w:val="000000" w:themeColor="text1"/>
          <w:lang w:val="en-US"/>
        </w:rPr>
        <w:t xml:space="preserve"> considered too short</w:t>
      </w:r>
      <w:r w:rsidR="00F82858">
        <w:rPr>
          <w:rFonts w:ascii="Calibri" w:hAnsi="Calibri" w:cs="Calibri"/>
          <w:color w:val="000000" w:themeColor="text1"/>
          <w:lang w:val="en-US"/>
        </w:rPr>
        <w:t>, (8) dividing the data in 80% training and 20% testing, (9)</w:t>
      </w:r>
      <w:r w:rsidR="003A26B4">
        <w:rPr>
          <w:rFonts w:ascii="Calibri" w:hAnsi="Calibri" w:cs="Calibri"/>
          <w:color w:val="000000" w:themeColor="text1"/>
          <w:lang w:val="en-US"/>
        </w:rPr>
        <w:t xml:space="preserve"> training bigram models using SCIKIT-LEARN package, (</w:t>
      </w:r>
      <w:r w:rsidR="009B7195">
        <w:rPr>
          <w:rFonts w:ascii="Calibri" w:hAnsi="Calibri" w:cs="Calibri"/>
          <w:color w:val="000000" w:themeColor="text1"/>
          <w:lang w:val="en-US"/>
        </w:rPr>
        <w:t>10</w:t>
      </w:r>
      <w:r w:rsidR="003A26B4">
        <w:rPr>
          <w:rFonts w:ascii="Calibri" w:hAnsi="Calibri" w:cs="Calibri"/>
          <w:color w:val="000000" w:themeColor="text1"/>
          <w:lang w:val="en-US"/>
        </w:rPr>
        <w:t>) f</w:t>
      </w:r>
      <w:r w:rsidR="003A26B4" w:rsidRPr="003A26B4">
        <w:rPr>
          <w:rFonts w:ascii="Calibri" w:hAnsi="Calibri" w:cs="Calibri"/>
          <w:color w:val="000000" w:themeColor="text1"/>
          <w:lang w:val="en-US"/>
        </w:rPr>
        <w:t>ilter</w:t>
      </w:r>
      <w:r w:rsidR="003A26B4">
        <w:rPr>
          <w:rFonts w:ascii="Calibri" w:hAnsi="Calibri" w:cs="Calibri"/>
          <w:color w:val="000000" w:themeColor="text1"/>
          <w:lang w:val="en-US"/>
        </w:rPr>
        <w:t>ing</w:t>
      </w:r>
      <w:r w:rsidR="003A26B4" w:rsidRPr="003A26B4">
        <w:rPr>
          <w:rFonts w:ascii="Calibri" w:hAnsi="Calibri" w:cs="Calibri"/>
          <w:color w:val="000000" w:themeColor="text1"/>
          <w:lang w:val="en-US"/>
        </w:rPr>
        <w:t xml:space="preserve"> out words that occur less than </w:t>
      </w:r>
      <w:r w:rsidR="003A26B4">
        <w:rPr>
          <w:rFonts w:ascii="Calibri" w:hAnsi="Calibri" w:cs="Calibri"/>
          <w:color w:val="000000" w:themeColor="text1"/>
          <w:lang w:val="en-US"/>
        </w:rPr>
        <w:t xml:space="preserve">in </w:t>
      </w:r>
      <w:r w:rsidR="003A26B4" w:rsidRPr="003A26B4">
        <w:rPr>
          <w:rFonts w:ascii="Calibri" w:hAnsi="Calibri" w:cs="Calibri"/>
          <w:color w:val="000000" w:themeColor="text1"/>
          <w:lang w:val="en-US"/>
        </w:rPr>
        <w:t xml:space="preserve">5 </w:t>
      </w:r>
      <w:r w:rsidR="003A26B4">
        <w:rPr>
          <w:rFonts w:ascii="Calibri" w:hAnsi="Calibri" w:cs="Calibri"/>
          <w:color w:val="000000" w:themeColor="text1"/>
          <w:lang w:val="en-US"/>
        </w:rPr>
        <w:t>documents</w:t>
      </w:r>
      <w:r w:rsidR="003A26B4" w:rsidRPr="003A26B4">
        <w:rPr>
          <w:rFonts w:ascii="Calibri" w:hAnsi="Calibri" w:cs="Calibri"/>
          <w:color w:val="000000" w:themeColor="text1"/>
          <w:lang w:val="en-US"/>
        </w:rPr>
        <w:t xml:space="preserve">, or more than </w:t>
      </w:r>
      <w:r w:rsidR="003A26B4">
        <w:rPr>
          <w:rFonts w:ascii="Calibri" w:hAnsi="Calibri" w:cs="Calibri"/>
          <w:color w:val="000000" w:themeColor="text1"/>
          <w:lang w:val="en-US"/>
        </w:rPr>
        <w:t xml:space="preserve">in </w:t>
      </w:r>
      <w:r w:rsidR="003A26B4" w:rsidRPr="003A26B4">
        <w:rPr>
          <w:rFonts w:ascii="Calibri" w:hAnsi="Calibri" w:cs="Calibri"/>
          <w:color w:val="000000" w:themeColor="text1"/>
          <w:lang w:val="en-US"/>
        </w:rPr>
        <w:t>40% of</w:t>
      </w:r>
      <w:r w:rsidR="003A26B4">
        <w:rPr>
          <w:rFonts w:ascii="Calibri" w:hAnsi="Calibri" w:cs="Calibri"/>
          <w:color w:val="000000" w:themeColor="text1"/>
          <w:lang w:val="en-US"/>
        </w:rPr>
        <w:t xml:space="preserve"> documents using GENSIM package. </w:t>
      </w:r>
    </w:p>
    <w:p w14:paraId="4E098D2D" w14:textId="655C52B3" w:rsidR="009B7195" w:rsidRDefault="009B7195" w:rsidP="009B7195">
      <w:pPr>
        <w:rPr>
          <w:rFonts w:ascii="Calibri" w:hAnsi="Calibri" w:cs="Calibri"/>
          <w:color w:val="1F497D"/>
          <w:sz w:val="22"/>
          <w:szCs w:val="22"/>
          <w:lang w:val="en-US"/>
        </w:rPr>
      </w:pPr>
    </w:p>
    <w:p w14:paraId="21DD7C1D" w14:textId="560A1818" w:rsidR="009B7195" w:rsidRPr="00D816AF" w:rsidRDefault="001434DC" w:rsidP="009B7195">
      <w:pPr>
        <w:pStyle w:val="Heading1"/>
        <w:rPr>
          <w:b/>
          <w:bCs/>
          <w:lang w:val="en-US"/>
        </w:rPr>
      </w:pPr>
      <w:r w:rsidRPr="00D816AF">
        <w:rPr>
          <w:b/>
          <w:bCs/>
          <w:lang w:val="en-US"/>
        </w:rPr>
        <w:t>Models</w:t>
      </w:r>
    </w:p>
    <w:p w14:paraId="5C4B3C04" w14:textId="77777777" w:rsidR="00D816AF" w:rsidRPr="00D816AF" w:rsidRDefault="00D816AF" w:rsidP="00D816AF">
      <w:pPr>
        <w:rPr>
          <w:lang w:val="en-US"/>
        </w:rPr>
      </w:pPr>
    </w:p>
    <w:p w14:paraId="6E7BEEA2" w14:textId="2907BA72" w:rsidR="00D816AF" w:rsidRDefault="00D816AF" w:rsidP="00D816AF">
      <w:pPr>
        <w:pStyle w:val="Heading2"/>
        <w:rPr>
          <w:lang w:val="en-US"/>
        </w:rPr>
      </w:pPr>
      <w:r>
        <w:rPr>
          <w:lang w:val="en-US"/>
        </w:rPr>
        <w:t>1. LDA</w:t>
      </w:r>
    </w:p>
    <w:p w14:paraId="28887019" w14:textId="474270CE" w:rsidR="00BA071B" w:rsidRDefault="00771791" w:rsidP="002544AE">
      <w:pPr>
        <w:jc w:val="both"/>
        <w:rPr>
          <w:lang w:val="en-US"/>
        </w:rPr>
      </w:pPr>
      <w:r w:rsidRPr="00771791">
        <w:rPr>
          <w:lang w:val="en-US"/>
        </w:rPr>
        <w:t xml:space="preserve">LDA </w:t>
      </w:r>
      <w:r>
        <w:rPr>
          <w:lang w:val="en-US"/>
        </w:rPr>
        <w:fldChar w:fldCharType="begin" w:fldLock="1"/>
      </w:r>
      <w:r w:rsidR="00E96E9E">
        <w:rPr>
          <w:lang w:val="en-US"/>
        </w:rPr>
        <w:instrText>ADDIN CSL_CITATION {"citationItems":[{"id":"ITEM-1","itemData":{"DOI":"10.1016/b978-0-12-411519-4.00006-9","ISSN":"15324435","abstract":"We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Research","id":"ITEM-1","issue":"4-5","issued":{"date-parts":[["2003"]]},"page":"993-1022","title":"Latent Dirichlet allocation","type":"article-journal","volume":"3"},"uris":["http://www.mendeley.com/documents/?uuid=457e2ee6-9908-41f4-b889-e4f5919fd1b1"]}],"mendeley":{"formattedCitation":"(Blei et al., 2003)","plainTextFormattedCitation":"(Blei et al., 2003)","previouslyFormattedCitation":"(Blei et al., 2003)"},"properties":{"noteIndex":0},"schema":"https://github.com/citation-style-language/schema/raw/master/csl-citation.json"}</w:instrText>
      </w:r>
      <w:r>
        <w:rPr>
          <w:lang w:val="en-US"/>
        </w:rPr>
        <w:fldChar w:fldCharType="separate"/>
      </w:r>
      <w:r w:rsidRPr="00771791">
        <w:rPr>
          <w:noProof/>
          <w:lang w:val="en-US"/>
        </w:rPr>
        <w:t>(Blei et al., 2003)</w:t>
      </w:r>
      <w:r>
        <w:rPr>
          <w:lang w:val="en-US"/>
        </w:rPr>
        <w:fldChar w:fldCharType="end"/>
      </w:r>
      <w:r w:rsidRPr="00771791">
        <w:rPr>
          <w:lang w:val="en-US"/>
        </w:rPr>
        <w:t xml:space="preserve"> is a generative model which assu</w:t>
      </w:r>
      <w:r>
        <w:rPr>
          <w:lang w:val="en-US"/>
        </w:rPr>
        <w:t xml:space="preserve">mes that the collection of documents </w:t>
      </w:r>
      <w:r w:rsidR="00A36114">
        <w:rPr>
          <w:lang w:val="en-US"/>
        </w:rPr>
        <w:t>(</w:t>
      </w:r>
      <w:r w:rsidR="00687A5D">
        <w:rPr>
          <w:lang w:val="en-US"/>
        </w:rPr>
        <w:t xml:space="preserve">the </w:t>
      </w:r>
      <w:r w:rsidR="00A36114">
        <w:rPr>
          <w:lang w:val="en-US"/>
        </w:rPr>
        <w:t xml:space="preserve">‘corpus’) </w:t>
      </w:r>
      <w:r w:rsidR="00E718FE">
        <w:rPr>
          <w:lang w:val="en-US"/>
        </w:rPr>
        <w:t>is</w:t>
      </w:r>
      <w:r>
        <w:rPr>
          <w:lang w:val="en-US"/>
        </w:rPr>
        <w:t xml:space="preserve"> </w:t>
      </w:r>
      <w:r w:rsidR="00A36114">
        <w:rPr>
          <w:lang w:val="en-US"/>
        </w:rPr>
        <w:t>created based on</w:t>
      </w:r>
      <w:r>
        <w:rPr>
          <w:lang w:val="en-US"/>
        </w:rPr>
        <w:t xml:space="preserve"> </w:t>
      </w:r>
      <w:r w:rsidR="00A36114">
        <w:rPr>
          <w:lang w:val="en-US"/>
        </w:rPr>
        <w:t>the</w:t>
      </w:r>
      <w:r>
        <w:rPr>
          <w:lang w:val="en-US"/>
        </w:rPr>
        <w:t xml:space="preserve"> prior </w:t>
      </w:r>
      <w:r w:rsidR="00A36114">
        <w:rPr>
          <w:lang w:val="en-US"/>
        </w:rPr>
        <w:t>probabilities on the per</w:t>
      </w:r>
      <w:r w:rsidR="00E95C5B">
        <w:rPr>
          <w:lang w:val="en-US"/>
        </w:rPr>
        <w:t>-</w:t>
      </w:r>
      <w:r w:rsidR="00A36114">
        <w:rPr>
          <w:lang w:val="en-US"/>
        </w:rPr>
        <w:t xml:space="preserve">document topic </w:t>
      </w:r>
      <w:r w:rsidR="00A36114">
        <w:rPr>
          <w:lang w:val="en-US"/>
        </w:rPr>
        <w:lastRenderedPageBreak/>
        <w:t>distribution</w:t>
      </w:r>
      <w:r>
        <w:rPr>
          <w:lang w:val="en-US"/>
        </w:rPr>
        <w:t xml:space="preserve"> </w:t>
      </w:r>
      <w:r w:rsidR="00BA08F3">
        <w:rPr>
          <w:lang w:val="en-US"/>
        </w:rPr>
        <w:t xml:space="preserve">(alpha) </w:t>
      </w:r>
      <w:r w:rsidR="00A36114">
        <w:rPr>
          <w:lang w:val="en-US"/>
        </w:rPr>
        <w:t>and the prior probabilities on the per</w:t>
      </w:r>
      <w:r w:rsidR="00E95C5B">
        <w:rPr>
          <w:lang w:val="en-US"/>
        </w:rPr>
        <w:t>-</w:t>
      </w:r>
      <w:r w:rsidR="00A36114">
        <w:rPr>
          <w:lang w:val="en-US"/>
        </w:rPr>
        <w:t>topic word distribution</w:t>
      </w:r>
      <w:r w:rsidR="00BA08F3">
        <w:rPr>
          <w:lang w:val="en-US"/>
        </w:rPr>
        <w:t xml:space="preserve"> (beta)</w:t>
      </w:r>
      <w:r w:rsidR="00A36114">
        <w:rPr>
          <w:lang w:val="en-US"/>
        </w:rPr>
        <w:t>.</w:t>
      </w:r>
      <w:r w:rsidR="005C3912">
        <w:rPr>
          <w:lang w:val="en-US"/>
        </w:rPr>
        <w:t xml:space="preserve"> A low alpha indicates that each document covers only few topics</w:t>
      </w:r>
      <w:r w:rsidR="00E96E9E">
        <w:rPr>
          <w:lang w:val="en-US"/>
        </w:rPr>
        <w:t xml:space="preserve"> and a high alpha indicates that each document covers many topics. A low beta assumes that each topic consists of few words and a high beta assumes that each topic consists of many words. </w:t>
      </w:r>
      <w:r w:rsidR="00A36114">
        <w:rPr>
          <w:lang w:val="en-US"/>
        </w:rPr>
        <w:t xml:space="preserve">It is an unsupervised machine learning algorithm, since the only input provided by the researchers in the model estimation are the overall number of topics and the prior probabilities. </w:t>
      </w:r>
      <w:r w:rsidR="00881489">
        <w:rPr>
          <w:lang w:val="en-US"/>
        </w:rPr>
        <w:t>LDA provide</w:t>
      </w:r>
      <w:r w:rsidR="00CC3BC0">
        <w:rPr>
          <w:lang w:val="en-US"/>
        </w:rPr>
        <w:t>s</w:t>
      </w:r>
      <w:r w:rsidR="00881489">
        <w:rPr>
          <w:lang w:val="en-US"/>
        </w:rPr>
        <w:t xml:space="preserve"> a powerful framework for representing and summarizing the contents of large document collections. </w:t>
      </w:r>
    </w:p>
    <w:p w14:paraId="69B5BED7" w14:textId="649F640B" w:rsidR="00E95C5B" w:rsidRDefault="00E95C5B" w:rsidP="002544AE">
      <w:pPr>
        <w:jc w:val="both"/>
        <w:rPr>
          <w:lang w:val="en-US"/>
        </w:rPr>
      </w:pPr>
    </w:p>
    <w:p w14:paraId="3FE6EF3D" w14:textId="5E458C29" w:rsidR="00E95C5B" w:rsidRPr="00983986" w:rsidRDefault="003F5879" w:rsidP="002544AE">
      <w:pPr>
        <w:jc w:val="both"/>
        <w:rPr>
          <w:i/>
          <w:iCs/>
          <w:lang w:val="da-DK"/>
        </w:rPr>
      </w:pPr>
      <w:r>
        <w:rPr>
          <w:lang w:val="en-US"/>
        </w:rPr>
        <w:t xml:space="preserve">We run LDA topic modeling for </w:t>
      </w:r>
      <w:r w:rsidR="00BA08F3">
        <w:rPr>
          <w:lang w:val="en-US"/>
        </w:rPr>
        <w:t xml:space="preserve">all the </w:t>
      </w:r>
      <w:r>
        <w:rPr>
          <w:lang w:val="en-US"/>
        </w:rPr>
        <w:t>combinations of</w:t>
      </w:r>
      <w:r w:rsidR="00BA08F3">
        <w:rPr>
          <w:lang w:val="en-US"/>
        </w:rPr>
        <w:t xml:space="preserve"> numbers</w:t>
      </w:r>
      <w:r>
        <w:rPr>
          <w:lang w:val="en-US"/>
        </w:rPr>
        <w:t xml:space="preserve"> topics</w:t>
      </w:r>
      <w:r w:rsidR="00BA08F3">
        <w:rPr>
          <w:lang w:val="en-US"/>
        </w:rPr>
        <w:t>,</w:t>
      </w:r>
      <w:r>
        <w:rPr>
          <w:lang w:val="en-US"/>
        </w:rPr>
        <w:t xml:space="preserve"> that goes from 5 </w:t>
      </w:r>
      <w:r w:rsidR="00BA08F3">
        <w:rPr>
          <w:lang w:val="en-US"/>
        </w:rPr>
        <w:t xml:space="preserve">until 200 by step of 5, and the prior probabilities of alpha and beta in the values </w:t>
      </w:r>
      <w:r w:rsidR="00E95C5B" w:rsidRPr="00E95C5B">
        <w:rPr>
          <w:lang w:val="en-US"/>
        </w:rPr>
        <w:t>[0.01, 0.1, 1, 10]</w:t>
      </w:r>
      <w:r w:rsidR="00BA08F3">
        <w:rPr>
          <w:lang w:val="en-US"/>
        </w:rPr>
        <w:t xml:space="preserve">. </w:t>
      </w:r>
      <w:r w:rsidR="002544AE">
        <w:rPr>
          <w:lang w:val="en-US"/>
        </w:rPr>
        <w:t>The model</w:t>
      </w:r>
      <w:r w:rsidR="00E96E9E">
        <w:rPr>
          <w:lang w:val="en-US"/>
        </w:rPr>
        <w:t xml:space="preserve"> with number of topic</w:t>
      </w:r>
      <w:r w:rsidR="00FC40FD">
        <w:rPr>
          <w:lang w:val="en-US"/>
        </w:rPr>
        <w:t>s</w:t>
      </w:r>
      <w:r w:rsidR="00E96E9E">
        <w:rPr>
          <w:lang w:val="en-US"/>
        </w:rPr>
        <w:t xml:space="preserve"> equal 20 and </w:t>
      </w:r>
      <w:r w:rsidR="00FC40FD">
        <w:rPr>
          <w:lang w:val="en-US"/>
        </w:rPr>
        <w:t xml:space="preserve">alpha and beta equal 1 </w:t>
      </w:r>
      <w:r w:rsidR="00E96E9E">
        <w:rPr>
          <w:lang w:val="en-US"/>
        </w:rPr>
        <w:t xml:space="preserve">was </w:t>
      </w:r>
      <w:r w:rsidR="002544AE">
        <w:rPr>
          <w:lang w:val="en-US"/>
        </w:rPr>
        <w:t>select</w:t>
      </w:r>
      <w:r w:rsidR="00E96E9E">
        <w:rPr>
          <w:lang w:val="en-US"/>
        </w:rPr>
        <w:t xml:space="preserve">ed </w:t>
      </w:r>
      <w:r w:rsidR="002544AE">
        <w:rPr>
          <w:lang w:val="en-US"/>
        </w:rPr>
        <w:t>using the convergence of the following metrics</w:t>
      </w:r>
      <w:r w:rsidR="00881489">
        <w:rPr>
          <w:lang w:val="en-US"/>
        </w:rPr>
        <w:t xml:space="preserve"> (Figure 2)</w:t>
      </w:r>
      <w:r w:rsidR="005C3912">
        <w:rPr>
          <w:lang w:val="en-US"/>
        </w:rPr>
        <w:t xml:space="preserve">: </w:t>
      </w:r>
      <w:proofErr w:type="spellStart"/>
      <w:r w:rsidR="00E96E9E" w:rsidRPr="00E96E9E">
        <w:rPr>
          <w:i/>
          <w:iCs/>
          <w:lang w:val="en-US"/>
        </w:rPr>
        <w:t>coherence_gensim_c_v</w:t>
      </w:r>
      <w:proofErr w:type="spellEnd"/>
      <w:r w:rsidR="00E96E9E">
        <w:rPr>
          <w:lang w:val="en-US"/>
        </w:rPr>
        <w:t xml:space="preserve"> </w:t>
      </w:r>
      <w:r w:rsidR="00E96E9E">
        <w:rPr>
          <w:lang w:val="en-US"/>
        </w:rPr>
        <w:fldChar w:fldCharType="begin" w:fldLock="1"/>
      </w:r>
      <w:r w:rsidR="00FC40FD">
        <w:rPr>
          <w:lang w:val="en-US"/>
        </w:rPr>
        <w:instrText>ADDIN CSL_CITATION {"citationItems":[{"id":"ITEM-1","itemData":{"DOI":"10.1145/2684822.2685324","ISBN":"9781450333177","abstract":"Quantifying the coherence of a set of statements is a long standing problem with many potential applications that has attracted researchers from different sciences. The special case of measuring coherence of topics has been recently studied to remedy the problem that topic models give no guaranty on the interpretablity of their output. Several benchmark datasets were produced that record human judgements of the interpretability of topics. We are the first to propose a framework that allows to construct existing word based coherence measure</w:instrText>
      </w:r>
      <w:r w:rsidR="00FC40FD" w:rsidRPr="00881489">
        <w:rPr>
          <w:lang w:val="en-US"/>
        </w:rPr>
        <w:instrText>s as well as new ones by combining elementary components. We conduct a systematic search of the space of coherence measures using all publicly available topic relevance data for the evaluation. Our results show that new combinations of components outperform existing measures with respect to correlation to human ratings. Finally, we outline how our results can be transferred to further applications in the context of text mining, information retrieval and the world wide web.","author":[{"dropping-particle":"","family":"Röder","given":"Michael","non-dropping-particle":"","parse-names":false,"suffix":""},{"dropping-particle":"","family":"Both","given":"Andreas","non-dropping-particle":"","parse-names":false,"suffix":""},{"dropping-particle":"","family":"Hinneburg","given":"Alexander","non-dropping-particle":"","parse-names":false,"suffix":""}],"container-title":"WSDM 2015 - Proceedings of the 8th ACM International Conference on Web Search and Data Mining","id":"ITEM-1","issued":{"date-parts":[["2015"]]},"page":"399-408","title":"Exploring the space of topic coherence measures","type":"article-journal"},"uris":["http://www.mendeley.com/documents/?uuid=884c5153-679c-4358-a049-fd715d35abc3"]}],"mendeley":{"formattedCitation":"(Röder et al., 2015)","plainTextFormattedCitation":"(Röder et al., 2015)","previouslyFormattedCitation":"(Röder et al., 2015)"},"properties":{"noteIndex":0},"schema":"https://github.com/citation-style-language/schema/raw/master/csl-citation.json"}</w:instrText>
      </w:r>
      <w:r w:rsidR="00E96E9E">
        <w:rPr>
          <w:lang w:val="en-US"/>
        </w:rPr>
        <w:fldChar w:fldCharType="separate"/>
      </w:r>
      <w:r w:rsidR="00E96E9E" w:rsidRPr="00881489">
        <w:rPr>
          <w:noProof/>
          <w:lang w:val="en-US"/>
        </w:rPr>
        <w:t>(Röder et al., 2015)</w:t>
      </w:r>
      <w:r w:rsidR="00E96E9E">
        <w:rPr>
          <w:lang w:val="en-US"/>
        </w:rPr>
        <w:fldChar w:fldCharType="end"/>
      </w:r>
      <w:r w:rsidR="00E96E9E" w:rsidRPr="00881489">
        <w:rPr>
          <w:lang w:val="en-US"/>
        </w:rPr>
        <w:t xml:space="preserve">, </w:t>
      </w:r>
      <w:r w:rsidR="00FC40FD" w:rsidRPr="00881489">
        <w:rPr>
          <w:i/>
          <w:iCs/>
          <w:lang w:val="en-US"/>
        </w:rPr>
        <w:t>c</w:t>
      </w:r>
      <w:r w:rsidR="00E96E9E" w:rsidRPr="00881489">
        <w:rPr>
          <w:i/>
          <w:iCs/>
          <w:lang w:val="en-US"/>
        </w:rPr>
        <w:t>ao_</w:t>
      </w:r>
      <w:r w:rsidR="00FC40FD" w:rsidRPr="00881489">
        <w:rPr>
          <w:i/>
          <w:iCs/>
          <w:lang w:val="en-US"/>
        </w:rPr>
        <w:t>j</w:t>
      </w:r>
      <w:r w:rsidR="00E96E9E" w:rsidRPr="00881489">
        <w:rPr>
          <w:i/>
          <w:iCs/>
          <w:lang w:val="en-US"/>
        </w:rPr>
        <w:t>uan_2009</w:t>
      </w:r>
      <w:r w:rsidR="00FC40FD" w:rsidRPr="00881489">
        <w:rPr>
          <w:i/>
          <w:iCs/>
          <w:lang w:val="en-US"/>
        </w:rPr>
        <w:t xml:space="preserve"> </w:t>
      </w:r>
      <w:r w:rsidR="00FC40FD">
        <w:rPr>
          <w:i/>
          <w:iCs/>
          <w:lang w:val="en-US"/>
        </w:rPr>
        <w:fldChar w:fldCharType="begin" w:fldLock="1"/>
      </w:r>
      <w:r w:rsidR="00190D56" w:rsidRPr="00881489">
        <w:rPr>
          <w:i/>
          <w:iCs/>
          <w:lang w:val="en-US"/>
        </w:rPr>
        <w:instrText>ADDIN CSL_CITATION {"citationItems":[{"id":"ITEM-1","itemData":{"DOI":"10.1016/j.neucom.2008.06.011","ISSN":"09252312","abstract":"Topic models have been successfully used in information classification and retrieval. These models can capture word correlations in a collection of textual documents with a low-dimensional set of multinomial distribution, called \"topics\". However, it is important but difficult to select the appropriate number of topics</w:instrText>
      </w:r>
      <w:r w:rsidR="00190D56">
        <w:rPr>
          <w:i/>
          <w:iCs/>
          <w:lang w:val="da-DK"/>
        </w:rPr>
        <w:instrText xml:space="preserve"> for a specific dataset. In this paper, we study the inherent connection between the best topic structure and the distances among topics in Latent Dirichlet allocation (LDA), and propose a method of adaptively selecting the best LDA model based on density. Experiments show that the proposed method can achieve performance matching the best of LDA without manually tuning the number of topics. © 2008 Elsevier B.V. All rights reserved.","author":[{"dropping-particle":"","family":"Cao","given":"Juan","non-dropping-particle":"","parse-names":false,"suffix":""},{"dropping-particle":"","family":"Xia","given":"Tian","non-dropping-particle":"","parse-names":false,"suffix":""},{"dropping-particle":"","family":"Li","given":"Jintao","non-dropping-particle":"","parse-names":false,"suffix":""},{"dropping-particle":"","family":"Zhang","given":"Yongdong","non-dropping-particle":"","parse-names":false,"suffix":""},{"dropping-particle":"","family":"Tang","given":"Sheng","non-dropping-particle":"","parse-names":false,"suffix":""}],"container-title":"Neurocomputing","id":"ITEM-1","issue":"7-9","issued":{"date-parts":[["2009"]]},"page":"1775-1781","title":"A density-based method for adaptive LDA model selection","type":"article-journal","volume":"72"},"uris":["http://www.mendeley.com/documents/?uuid=4bb5dc72-60e1-4e02-b806-310098785e07"]}],"mendeley":{"formattedCitation":"(Cao et al., 2009)","plainTextFormattedCitation":"(Cao et al., 2009)","previouslyFormattedCitation":"(Cao et al., 2009)"},"properties":{"noteIndex":0},"schema":"https://github.com/citation-style-language/schema/raw/master/csl-citation.json"}</w:instrText>
      </w:r>
      <w:r w:rsidR="00FC40FD">
        <w:rPr>
          <w:i/>
          <w:iCs/>
          <w:lang w:val="en-US"/>
        </w:rPr>
        <w:fldChar w:fldCharType="separate"/>
      </w:r>
      <w:r w:rsidR="00FC40FD" w:rsidRPr="00FC40FD">
        <w:rPr>
          <w:iCs/>
          <w:noProof/>
          <w:lang w:val="da-DK"/>
        </w:rPr>
        <w:t>(Cao et al., 2009)</w:t>
      </w:r>
      <w:r w:rsidR="00FC40FD">
        <w:rPr>
          <w:i/>
          <w:iCs/>
          <w:lang w:val="en-US"/>
        </w:rPr>
        <w:fldChar w:fldCharType="end"/>
      </w:r>
      <w:r w:rsidR="00E96E9E" w:rsidRPr="00FC40FD">
        <w:rPr>
          <w:lang w:val="da-DK"/>
        </w:rPr>
        <w:t>,</w:t>
      </w:r>
      <w:r w:rsidR="00FC40FD">
        <w:rPr>
          <w:lang w:val="da-DK"/>
        </w:rPr>
        <w:t xml:space="preserve"> </w:t>
      </w:r>
      <w:r w:rsidR="00FC40FD" w:rsidRPr="00190D56">
        <w:rPr>
          <w:i/>
          <w:iCs/>
          <w:lang w:val="da-DK"/>
        </w:rPr>
        <w:t>arun</w:t>
      </w:r>
      <w:r w:rsidR="00190D56" w:rsidRPr="00190D56">
        <w:rPr>
          <w:i/>
          <w:iCs/>
          <w:lang w:val="da-DK"/>
        </w:rPr>
        <w:t>_2010</w:t>
      </w:r>
      <w:r w:rsidR="00FC40FD" w:rsidRPr="00FC40FD">
        <w:rPr>
          <w:lang w:val="da-DK"/>
        </w:rPr>
        <w:t xml:space="preserve"> </w:t>
      </w:r>
      <w:r w:rsidR="00E96E9E" w:rsidRPr="00FC40FD">
        <w:rPr>
          <w:lang w:val="da-DK"/>
        </w:rPr>
        <w:t xml:space="preserve"> </w:t>
      </w:r>
      <w:r w:rsidR="00190D56">
        <w:rPr>
          <w:lang w:val="da-DK"/>
        </w:rPr>
        <w:fldChar w:fldCharType="begin" w:fldLock="1"/>
      </w:r>
      <w:r w:rsidR="00881489">
        <w:rPr>
          <w:lang w:val="da-DK"/>
        </w:rPr>
        <w:instrText>ADDIN CSL_CITATION {"citationItems":[{"id":"ITEM-1","itemData":{"DOI":"https://doi-org.ez.statsbiblioteket.dk:12048/10.1007/978-3-642-13657-3_43","ISBN":"354078196X","ISSN":"03029743","author":[{"dropping-particle":"","family":"Arun","given":"R.","non-dropping-particle":"","parse-names":false,"suffix":""},{"dropping-particle":"","family":"Suresh","given":"V.","non-dropping-particle":"","parse-names":false,"suffix":""},{"dropping-particle":"","family":"Veni Madhavan","given":"C.E.","non-dropping-particle":"","parse-names":false,"suffix":""},{"dropping-particle":"","family":"Narasimha Murthy","given":"M.N.","non-dropping-particle":"","parse-names":false,"suffix":""}],"container-title":"In: Zaki M.J., Yu J.X., Ravindran B., Pudi V. (eds) Advances in Knowledge Discovery and Data Mining. PAKDD 2010. Lecture Notes in Computer Science","id":"ITEM-1","issued":{"date-parts":[["2010"]]},"title":"On Finding the Natural Number of Topics with Latent Dirichlet Allocation: Some Observations","type":"article-journal","volume":"vol 6118"},"uris":["http://www.mendeley.com/documents/?uuid=64ec0fa0-90d1-457d-a029-8eb0796e0973"]}],"mendeley":{"formattedCitation":"(Arun et al., 2010)","plainTextFormattedCitation":"(Arun et al., 2010)","previouslyFormattedCitation":"(Arun et al., 2010)"},"properties":{"noteIndex":0},"schema":"https://github.com/citation-style-language/schema/raw/master/csl-citation.json"}</w:instrText>
      </w:r>
      <w:r w:rsidR="00190D56">
        <w:rPr>
          <w:lang w:val="da-DK"/>
        </w:rPr>
        <w:fldChar w:fldCharType="separate"/>
      </w:r>
      <w:r w:rsidR="00190D56" w:rsidRPr="00190D56">
        <w:rPr>
          <w:noProof/>
          <w:lang w:val="da-DK"/>
        </w:rPr>
        <w:t>(Arun et al., 2010)</w:t>
      </w:r>
      <w:r w:rsidR="00190D56">
        <w:rPr>
          <w:lang w:val="da-DK"/>
        </w:rPr>
        <w:fldChar w:fldCharType="end"/>
      </w:r>
      <w:r w:rsidR="00983986">
        <w:rPr>
          <w:lang w:val="da-DK"/>
        </w:rPr>
        <w:t xml:space="preserve"> and </w:t>
      </w:r>
      <w:r w:rsidR="00983986">
        <w:rPr>
          <w:i/>
          <w:iCs/>
          <w:lang w:val="da-DK"/>
        </w:rPr>
        <w:t>coherence_mimno_2011</w:t>
      </w:r>
      <w:r w:rsidR="00881489">
        <w:rPr>
          <w:i/>
          <w:iCs/>
          <w:lang w:val="da-DK"/>
        </w:rPr>
        <w:t xml:space="preserve"> </w:t>
      </w:r>
      <w:r w:rsidR="00881489">
        <w:rPr>
          <w:i/>
          <w:iCs/>
          <w:lang w:val="da-DK"/>
        </w:rPr>
        <w:fldChar w:fldCharType="begin" w:fldLock="1"/>
      </w:r>
      <w:r w:rsidR="00CC6433">
        <w:rPr>
          <w:i/>
          <w:iCs/>
          <w:lang w:val="da-DK"/>
        </w:rPr>
        <w:instrText>ADDIN CSL_CITATION {"citationItems":[{"id":"ITEM-1","itemData":{"ISBN":"1937284115","abstract":"Latent variable models have the potential to add value to large document collections by discovering interpretable, low-dimensional subspaces. In order for people to use such models, however, they must trust them. Unfortunately, typical dimensionality reduction methods for text, such as latent Dirichlet allocation, often produce low-dimensional subspaces (topics) that are obviously flawed to human domain experts. The contributions of this paper are threefold: (1) An analysis of the ways in which topics can be flawed; (2) an automated evaluation metric for identifying such topics that does not rely on human annotators or reference collections outside the training data; (3) a novel statistical topic model based on this metric that significantly improves topic quality in a large-scale document collection from the National Institutes of Health (NIH). © 2011 Association for Computational Linguistics.","author":[{"dropping-particle":"","family":"Mimno","given":"David","non-dropping-particle":"","parse-names":false,"suffix":""},{"dropping-particle":"","family":"Wallach","given":"Hanna M.","non-dropping-particle":"","parse-names":false,"suffix":""},{"dropping-particle":"","family":"Talley","given":"Edmund","non-dropping-particle":"","parse-names":false,"suffix":""},{"dropping-particle":"","family":"Leenders","given":"Miriam","non-dropping-particle":"","parse-names":false,"suffix":""},{"dropping-particle":"","family":"McCallum","given":"Andrew","non-dropping-particle":"","parse-names":false,"suffix":""}],"container-title":"EMNLP 2011 - Conference on Empirical Methods in Natural Language Processing, Proceedings of the Conference","id":"ITEM-1","issue":"2","issued":{"date-parts":[["2011"]]},"page":"262-272","title":"Optimizing semantic coherence in topic models","type":"article-journal"},"uris":["http://www.mendeley.com/documents/?uuid=14738b47-3375-49c2-a009-1cd4e1fed118"]}],"mendeley":{"formattedCitation":"(Mimno et al., 2011)","plainTextFormattedCitation":"(Mimno et al., 2011)","previouslyFormattedCitation":"(Mimno et al., 2011)"},"properties":{"noteIndex":0},"schema":"https://github.com/citation-style-language/schema/raw/master/csl-citation.json"}</w:instrText>
      </w:r>
      <w:r w:rsidR="00881489">
        <w:rPr>
          <w:i/>
          <w:iCs/>
          <w:lang w:val="da-DK"/>
        </w:rPr>
        <w:fldChar w:fldCharType="separate"/>
      </w:r>
      <w:r w:rsidR="00881489" w:rsidRPr="00881489">
        <w:rPr>
          <w:iCs/>
          <w:noProof/>
          <w:lang w:val="da-DK"/>
        </w:rPr>
        <w:t>(Mimno et al., 2011)</w:t>
      </w:r>
      <w:r w:rsidR="00881489">
        <w:rPr>
          <w:i/>
          <w:iCs/>
          <w:lang w:val="da-DK"/>
        </w:rPr>
        <w:fldChar w:fldCharType="end"/>
      </w:r>
      <w:r w:rsidR="00881489">
        <w:rPr>
          <w:i/>
          <w:iCs/>
          <w:lang w:val="da-DK"/>
        </w:rPr>
        <w:t>.</w:t>
      </w:r>
      <w:r w:rsidR="00983986">
        <w:rPr>
          <w:i/>
          <w:iCs/>
          <w:lang w:val="da-DK"/>
        </w:rPr>
        <w:t xml:space="preserve"> </w:t>
      </w:r>
    </w:p>
    <w:p w14:paraId="3A257C4C" w14:textId="22D47F84" w:rsidR="003F5879" w:rsidRPr="00FC40FD" w:rsidRDefault="00BA08F3" w:rsidP="00E95C5B">
      <w:pPr>
        <w:rPr>
          <w:lang w:val="da-DK"/>
        </w:rPr>
      </w:pPr>
      <w:r w:rsidRPr="00FC40FD">
        <w:rPr>
          <w:lang w:val="da-DK"/>
        </w:rPr>
        <w:t xml:space="preserve"> </w:t>
      </w:r>
    </w:p>
    <w:p w14:paraId="6A0FA0E3" w14:textId="77777777" w:rsidR="00881489" w:rsidRDefault="003F5879" w:rsidP="00881489">
      <w:pPr>
        <w:keepNext/>
        <w:jc w:val="center"/>
      </w:pPr>
      <w:r w:rsidRPr="003F5879">
        <w:rPr>
          <w:lang w:val="en-US"/>
        </w:rPr>
        <w:drawing>
          <wp:inline distT="0" distB="0" distL="0" distR="0" wp14:anchorId="3F291230" wp14:editId="10EC5CD6">
            <wp:extent cx="3846162" cy="3766242"/>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324" cy="3776192"/>
                    </a:xfrm>
                    <a:prstGeom prst="rect">
                      <a:avLst/>
                    </a:prstGeom>
                  </pic:spPr>
                </pic:pic>
              </a:graphicData>
            </a:graphic>
          </wp:inline>
        </w:drawing>
      </w:r>
    </w:p>
    <w:p w14:paraId="63989696" w14:textId="06E12A8F" w:rsidR="003F5879" w:rsidRDefault="00881489" w:rsidP="00881489">
      <w:pPr>
        <w:pStyle w:val="Caption"/>
        <w:jc w:val="center"/>
        <w:rPr>
          <w:lang w:val="en-US"/>
        </w:rPr>
      </w:pPr>
      <w:r>
        <w:t xml:space="preserve">Figure </w:t>
      </w:r>
      <w:r>
        <w:fldChar w:fldCharType="begin"/>
      </w:r>
      <w:r>
        <w:instrText xml:space="preserve"> SEQ Figure \* ARABIC </w:instrText>
      </w:r>
      <w:r>
        <w:fldChar w:fldCharType="separate"/>
      </w:r>
      <w:r w:rsidR="00FB6FBD">
        <w:rPr>
          <w:noProof/>
        </w:rPr>
        <w:t>2</w:t>
      </w:r>
      <w:r>
        <w:fldChar w:fldCharType="end"/>
      </w:r>
      <w:r w:rsidRPr="00A56163">
        <w:rPr>
          <w:lang w:val="en-US"/>
        </w:rPr>
        <w:t>: Metrics triangulation for alpha = 1 and beta = 1</w:t>
      </w:r>
    </w:p>
    <w:p w14:paraId="293FB880" w14:textId="2B023D88" w:rsidR="00E95C5B" w:rsidRDefault="00E95C5B" w:rsidP="00E95C5B">
      <w:pPr>
        <w:rPr>
          <w:lang w:val="en-US"/>
        </w:rPr>
      </w:pPr>
    </w:p>
    <w:p w14:paraId="57195BC1" w14:textId="77777777" w:rsidR="00B63FEC" w:rsidRDefault="00CC3BC0" w:rsidP="008319CB">
      <w:pPr>
        <w:jc w:val="both"/>
        <w:rPr>
          <w:lang w:val="en-US"/>
        </w:rPr>
      </w:pPr>
      <w:r>
        <w:rPr>
          <w:lang w:val="en-US"/>
        </w:rPr>
        <w:t>The selected model was able to identify 9 macro topics of discussion within the two subreddits (Figure 3)</w:t>
      </w:r>
      <w:r w:rsidR="00B63FEC">
        <w:rPr>
          <w:lang w:val="en-US"/>
        </w:rPr>
        <w:t xml:space="preserve"> (</w:t>
      </w:r>
      <w:r w:rsidR="00B63FEC">
        <w:rPr>
          <w:rFonts w:ascii="Calibri" w:hAnsi="Calibri" w:cs="Calibri"/>
          <w:color w:val="000000" w:themeColor="text1"/>
          <w:lang w:val="en-GB"/>
        </w:rPr>
        <w:t xml:space="preserve">for details see Appendix </w:t>
      </w:r>
      <w:r w:rsidR="00B63FEC">
        <w:rPr>
          <w:rFonts w:ascii="Calibri" w:hAnsi="Calibri" w:cs="Calibri"/>
          <w:color w:val="000000" w:themeColor="text1"/>
          <w:lang w:val="en-GB"/>
        </w:rPr>
        <w:t>2</w:t>
      </w:r>
      <w:r w:rsidR="00B63FEC">
        <w:rPr>
          <w:lang w:val="en-US"/>
        </w:rPr>
        <w:t xml:space="preserve">). </w:t>
      </w:r>
    </w:p>
    <w:p w14:paraId="0FFF6094" w14:textId="78B581D4" w:rsidR="00A56163" w:rsidRDefault="00B63FEC" w:rsidP="008319CB">
      <w:pPr>
        <w:jc w:val="both"/>
        <w:rPr>
          <w:lang w:val="en-US"/>
        </w:rPr>
      </w:pPr>
      <w:r>
        <w:rPr>
          <w:lang w:val="en-US"/>
        </w:rPr>
        <w:t xml:space="preserve">Using the Jensen-Shannon distance </w:t>
      </w:r>
      <w:r w:rsidR="00CC6433">
        <w:rPr>
          <w:lang w:val="en-US"/>
        </w:rPr>
        <w:fldChar w:fldCharType="begin" w:fldLock="1"/>
      </w:r>
      <w:r w:rsidR="00F148B0">
        <w:rPr>
          <w:lang w:val="en-US"/>
        </w:rPr>
        <w:instrText>ADDIN CSL_CITATION {"citationItems":[{"id":"ITEM-1","itemData":{"DOI":"doi:10.1109/TIT.2003.813506","author":[{"dropping-particle":"","family":"Endres","given":"Dominik M.","non-dropping-particle":"","parse-names":false,"suffix":""},{"dropping-particle":"","family":"Schindelin","given":"Johannes E.","non-dropping-particle":"","parse-names":false,"suffix":""}],"container-title":"IEEE TRANSACTIONS ON INFORMATION THEORY","id":"ITEM-1","issue":"7","issued":{"date-parts":[["2003"]]},"page":"1858-1860","title":"A New Metric for Probability Distributions","type":"article-journal","volume":"49"},"uris":["http://www.mendeley.com/documents/?uuid=546ab163-51c3-486d-9b75-5b2b53b2cbb9"]}],"mendeley":{"formattedCitation":"(Endres &amp; Schindelin, 2003)","plainTextFormattedCitation":"(Endres &amp; Schindelin, 2003)","previouslyFormattedCitation":"(Endres &amp; Schindelin, 2003)"},"properties":{"noteIndex":0},"schema":"https://github.com/citation-style-language/schema/raw/master/csl-citation.json"}</w:instrText>
      </w:r>
      <w:r w:rsidR="00CC6433">
        <w:rPr>
          <w:lang w:val="en-US"/>
        </w:rPr>
        <w:fldChar w:fldCharType="separate"/>
      </w:r>
      <w:r w:rsidR="00CC6433" w:rsidRPr="00CC6433">
        <w:rPr>
          <w:noProof/>
          <w:lang w:val="en-US"/>
        </w:rPr>
        <w:t>(Endres &amp; Schindelin, 2003)</w:t>
      </w:r>
      <w:r w:rsidR="00CC6433">
        <w:rPr>
          <w:lang w:val="en-US"/>
        </w:rPr>
        <w:fldChar w:fldCharType="end"/>
      </w:r>
      <w:r w:rsidR="00D36B52">
        <w:rPr>
          <w:lang w:val="en-US"/>
        </w:rPr>
        <w:t>, we classify the documents based on their closeness to the</w:t>
      </w:r>
      <w:r w:rsidR="00320116">
        <w:rPr>
          <w:lang w:val="en-US"/>
        </w:rPr>
        <w:t xml:space="preserve"> reference document for each of the</w:t>
      </w:r>
      <w:r w:rsidR="00D36B52">
        <w:rPr>
          <w:lang w:val="en-US"/>
        </w:rPr>
        <w:t xml:space="preserve"> inferred topics. </w:t>
      </w:r>
      <w:r w:rsidR="00320116">
        <w:rPr>
          <w:lang w:val="en-US"/>
        </w:rPr>
        <w:t xml:space="preserve">The reference document represents the document with the highest percentage of the specific topic. </w:t>
      </w:r>
      <w:r w:rsidR="00D36B52">
        <w:rPr>
          <w:lang w:val="en-US"/>
        </w:rPr>
        <w:t>In particular, we set a JSD &lt;= 0</w:t>
      </w:r>
      <w:r w:rsidR="00320116">
        <w:rPr>
          <w:lang w:val="en-US"/>
        </w:rPr>
        <w:t>.4.</w:t>
      </w:r>
    </w:p>
    <w:p w14:paraId="290A0CDC" w14:textId="77777777" w:rsidR="00CC3BC0" w:rsidRDefault="00CC3BC0" w:rsidP="00CC3BC0">
      <w:pPr>
        <w:keepNext/>
        <w:jc w:val="center"/>
      </w:pPr>
      <w:r w:rsidRPr="00CC3BC0">
        <w:rPr>
          <w:lang w:val="en-US"/>
        </w:rPr>
        <w:lastRenderedPageBreak/>
        <w:drawing>
          <wp:inline distT="0" distB="0" distL="0" distR="0" wp14:anchorId="5463B7E7" wp14:editId="109301AC">
            <wp:extent cx="3390900" cy="168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1689100"/>
                    </a:xfrm>
                    <a:prstGeom prst="rect">
                      <a:avLst/>
                    </a:prstGeom>
                  </pic:spPr>
                </pic:pic>
              </a:graphicData>
            </a:graphic>
          </wp:inline>
        </w:drawing>
      </w:r>
    </w:p>
    <w:p w14:paraId="14446C08" w14:textId="3AC43531" w:rsidR="00CC3BC0" w:rsidRPr="00771791" w:rsidRDefault="00CC3BC0" w:rsidP="00CC3BC0">
      <w:pPr>
        <w:pStyle w:val="Caption"/>
        <w:jc w:val="center"/>
        <w:rPr>
          <w:lang w:val="en-US"/>
        </w:rPr>
      </w:pPr>
      <w:r>
        <w:t xml:space="preserve">Figure </w:t>
      </w:r>
      <w:r>
        <w:fldChar w:fldCharType="begin"/>
      </w:r>
      <w:r>
        <w:instrText xml:space="preserve"> SEQ Figure \* ARABIC </w:instrText>
      </w:r>
      <w:r>
        <w:fldChar w:fldCharType="separate"/>
      </w:r>
      <w:r w:rsidR="00FB6FBD">
        <w:rPr>
          <w:noProof/>
        </w:rPr>
        <w:t>3</w:t>
      </w:r>
      <w:r>
        <w:fldChar w:fldCharType="end"/>
      </w:r>
      <w:r>
        <w:rPr>
          <w:lang w:val="da-DK"/>
        </w:rPr>
        <w:t xml:space="preserve">: </w:t>
      </w:r>
      <w:proofErr w:type="spellStart"/>
      <w:r>
        <w:rPr>
          <w:lang w:val="da-DK"/>
        </w:rPr>
        <w:t>Inferred</w:t>
      </w:r>
      <w:proofErr w:type="spellEnd"/>
      <w:r>
        <w:rPr>
          <w:lang w:val="da-DK"/>
        </w:rPr>
        <w:t xml:space="preserve"> LDA </w:t>
      </w:r>
      <w:proofErr w:type="spellStart"/>
      <w:r>
        <w:rPr>
          <w:lang w:val="da-DK"/>
        </w:rPr>
        <w:t>topics</w:t>
      </w:r>
      <w:proofErr w:type="spellEnd"/>
    </w:p>
    <w:p w14:paraId="19891F46" w14:textId="19222234" w:rsidR="00D816AF" w:rsidRDefault="00D816AF" w:rsidP="00BA071B">
      <w:pPr>
        <w:pStyle w:val="Heading2"/>
        <w:rPr>
          <w:lang w:val="en-US"/>
        </w:rPr>
      </w:pPr>
      <w:r w:rsidRPr="00771791">
        <w:rPr>
          <w:lang w:val="en-US"/>
        </w:rPr>
        <w:t xml:space="preserve">2. </w:t>
      </w:r>
      <w:proofErr w:type="spellStart"/>
      <w:r w:rsidR="00BA071B" w:rsidRPr="00771791">
        <w:rPr>
          <w:lang w:val="en-US"/>
        </w:rPr>
        <w:t>ELMo</w:t>
      </w:r>
      <w:proofErr w:type="spellEnd"/>
    </w:p>
    <w:p w14:paraId="4D86D1FF" w14:textId="77777777" w:rsidR="008528B6" w:rsidRPr="008528B6" w:rsidRDefault="008528B6" w:rsidP="008528B6">
      <w:pPr>
        <w:rPr>
          <w:lang w:val="en-US"/>
        </w:rPr>
      </w:pPr>
    </w:p>
    <w:p w14:paraId="22371FAF" w14:textId="046234D3" w:rsidR="009B7195" w:rsidRDefault="00F148B0" w:rsidP="00930745">
      <w:pPr>
        <w:jc w:val="both"/>
        <w:rPr>
          <w:lang w:val="en-US"/>
        </w:rPr>
      </w:pPr>
      <w:proofErr w:type="spellStart"/>
      <w:r w:rsidRPr="00F148B0">
        <w:rPr>
          <w:lang w:val="en-US"/>
        </w:rPr>
        <w:t>ELMo</w:t>
      </w:r>
      <w:proofErr w:type="spellEnd"/>
      <w:r w:rsidRPr="00F148B0">
        <w:rPr>
          <w:lang w:val="en-US"/>
        </w:rPr>
        <w:t xml:space="preserve"> </w:t>
      </w:r>
      <w:r>
        <w:rPr>
          <w:lang w:val="en-US"/>
        </w:rPr>
        <w:fldChar w:fldCharType="begin" w:fldLock="1"/>
      </w:r>
      <w:r w:rsidR="005A0F63">
        <w:rPr>
          <w:lang w:val="en-US"/>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representations","type":"article-journal","volume":"1"},"uris":["http://www.mendeley.com/documents/?uuid=50207093-1032-4b1b-835f-2ab1016e1caa"]}],"mendeley":{"formattedCitation":"(Peters et al., 2018)","plainTextFormattedCitation":"(Peters et al., 2018)","previouslyFormattedCitation":"(Peters et al., 2018)"},"properties":{"noteIndex":0},"schema":"https://github.com/citation-style-language/schema/raw/master/csl-citation.json"}</w:instrText>
      </w:r>
      <w:r>
        <w:rPr>
          <w:lang w:val="en-US"/>
        </w:rPr>
        <w:fldChar w:fldCharType="separate"/>
      </w:r>
      <w:r w:rsidRPr="00F148B0">
        <w:rPr>
          <w:noProof/>
          <w:lang w:val="en-US"/>
        </w:rPr>
        <w:t>(Peters et al., 2018)</w:t>
      </w:r>
      <w:r>
        <w:rPr>
          <w:lang w:val="en-US"/>
        </w:rPr>
        <w:fldChar w:fldCharType="end"/>
      </w:r>
      <w:r w:rsidRPr="00F148B0">
        <w:rPr>
          <w:lang w:val="en-US"/>
        </w:rPr>
        <w:t xml:space="preserve"> is a deep </w:t>
      </w:r>
      <w:r>
        <w:rPr>
          <w:lang w:val="en-US"/>
        </w:rPr>
        <w:t xml:space="preserve">contextualized word representation that models both syntax and semantics of words taking into account the contexts where they are used. </w:t>
      </w:r>
    </w:p>
    <w:p w14:paraId="50DF6616" w14:textId="0BCD4B4D" w:rsidR="008319CB" w:rsidRDefault="00D03722" w:rsidP="00930745">
      <w:pPr>
        <w:jc w:val="both"/>
        <w:rPr>
          <w:lang w:val="en-US"/>
        </w:rPr>
      </w:pPr>
      <w:r>
        <w:rPr>
          <w:lang w:val="en-US"/>
        </w:rPr>
        <w:t xml:space="preserve">We performed </w:t>
      </w:r>
      <w:r w:rsidR="00FB6FBD" w:rsidRPr="00930745">
        <w:rPr>
          <w:lang w:val="en-US"/>
        </w:rPr>
        <w:t>contextual vector clustering</w:t>
      </w:r>
      <w:r w:rsidR="00FB6FBD" w:rsidRPr="00930745">
        <w:rPr>
          <w:rFonts w:ascii="Arial" w:eastAsia="Times New Roman" w:hAnsi="Arial" w:cs="Arial"/>
          <w:color w:val="000000"/>
          <w:sz w:val="20"/>
          <w:szCs w:val="20"/>
          <w:lang w:eastAsia="en-GB"/>
        </w:rPr>
        <w:t xml:space="preserve"> </w:t>
      </w:r>
      <w:r>
        <w:rPr>
          <w:lang w:val="en-US"/>
        </w:rPr>
        <w:t>within the classified documents per topic based on the following rich query texts (Table 1).</w:t>
      </w:r>
      <w:r w:rsidR="00930745">
        <w:rPr>
          <w:lang w:val="en-US"/>
        </w:rPr>
        <w:t xml:space="preserve"> </w:t>
      </w:r>
      <w:r w:rsidR="00930745">
        <w:rPr>
          <w:lang w:val="en-US"/>
        </w:rPr>
        <w:t xml:space="preserve">For each paper only the references part is taken out. </w:t>
      </w:r>
    </w:p>
    <w:p w14:paraId="2651FB57" w14:textId="77777777" w:rsidR="00D03722" w:rsidRDefault="00D03722" w:rsidP="008319CB">
      <w:pPr>
        <w:jc w:val="both"/>
        <w:rPr>
          <w:lang w:val="en-US"/>
        </w:rPr>
      </w:pPr>
    </w:p>
    <w:p w14:paraId="37F164CB" w14:textId="1DF20B7F" w:rsidR="00930745" w:rsidRDefault="00930745" w:rsidP="00FB6FBD">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Pr>
          <w:lang w:val="da-DK"/>
        </w:rPr>
        <w:t xml:space="preserve">: </w:t>
      </w:r>
      <w:proofErr w:type="spellStart"/>
      <w:r w:rsidR="00FB6FBD">
        <w:rPr>
          <w:lang w:val="da-DK"/>
        </w:rPr>
        <w:t>Contextual</w:t>
      </w:r>
      <w:proofErr w:type="spellEnd"/>
      <w:r w:rsidR="00FB6FBD">
        <w:rPr>
          <w:lang w:val="da-DK"/>
        </w:rPr>
        <w:t xml:space="preserve"> </w:t>
      </w:r>
      <w:proofErr w:type="spellStart"/>
      <w:r w:rsidR="00FB6FBD">
        <w:rPr>
          <w:lang w:val="da-DK"/>
        </w:rPr>
        <w:t>vector</w:t>
      </w:r>
      <w:proofErr w:type="spellEnd"/>
      <w:r w:rsidR="00FB6FBD">
        <w:rPr>
          <w:lang w:val="da-DK"/>
        </w:rPr>
        <w:t xml:space="preserve"> </w:t>
      </w:r>
      <w:proofErr w:type="spellStart"/>
      <w:r w:rsidR="00FB6FBD">
        <w:rPr>
          <w:lang w:val="da-DK"/>
        </w:rPr>
        <w:t>clustering</w:t>
      </w:r>
      <w:proofErr w:type="spellEnd"/>
    </w:p>
    <w:tbl>
      <w:tblPr>
        <w:tblStyle w:val="TableGrid"/>
        <w:tblW w:w="9250" w:type="dxa"/>
        <w:tblLook w:val="04A0" w:firstRow="1" w:lastRow="0" w:firstColumn="1" w:lastColumn="0" w:noHBand="0" w:noVBand="1"/>
      </w:tblPr>
      <w:tblGrid>
        <w:gridCol w:w="2263"/>
        <w:gridCol w:w="6987"/>
      </w:tblGrid>
      <w:tr w:rsidR="008528B6" w14:paraId="56B83FD7" w14:textId="77777777" w:rsidTr="008528B6">
        <w:trPr>
          <w:trHeight w:val="279"/>
        </w:trPr>
        <w:tc>
          <w:tcPr>
            <w:tcW w:w="2263" w:type="dxa"/>
          </w:tcPr>
          <w:p w14:paraId="34009833" w14:textId="27C21E10" w:rsidR="008528B6" w:rsidRPr="008528B6" w:rsidRDefault="008528B6" w:rsidP="008319CB">
            <w:pPr>
              <w:jc w:val="both"/>
              <w:rPr>
                <w:b/>
                <w:bCs/>
                <w:color w:val="4472C4" w:themeColor="accent1"/>
                <w:lang w:val="en-US"/>
              </w:rPr>
            </w:pPr>
            <w:r w:rsidRPr="008528B6">
              <w:rPr>
                <w:b/>
                <w:bCs/>
                <w:color w:val="4472C4" w:themeColor="accent1"/>
                <w:lang w:val="en-US"/>
              </w:rPr>
              <w:t>Analyzed aspect</w:t>
            </w:r>
          </w:p>
        </w:tc>
        <w:tc>
          <w:tcPr>
            <w:tcW w:w="6987" w:type="dxa"/>
          </w:tcPr>
          <w:p w14:paraId="15DBA104" w14:textId="33CE6BCD" w:rsidR="008528B6" w:rsidRPr="008528B6" w:rsidRDefault="008528B6" w:rsidP="008319CB">
            <w:pPr>
              <w:jc w:val="both"/>
              <w:rPr>
                <w:b/>
                <w:bCs/>
                <w:color w:val="4472C4" w:themeColor="accent1"/>
                <w:lang w:val="en-US"/>
              </w:rPr>
            </w:pPr>
            <w:r w:rsidRPr="008528B6">
              <w:rPr>
                <w:b/>
                <w:bCs/>
                <w:color w:val="4472C4" w:themeColor="accent1"/>
                <w:lang w:val="en-US"/>
              </w:rPr>
              <w:t>Rich query text</w:t>
            </w:r>
          </w:p>
        </w:tc>
      </w:tr>
      <w:tr w:rsidR="008528B6" w14:paraId="73360B25" w14:textId="77777777" w:rsidTr="008528B6">
        <w:trPr>
          <w:trHeight w:val="279"/>
        </w:trPr>
        <w:tc>
          <w:tcPr>
            <w:tcW w:w="2263" w:type="dxa"/>
            <w:vMerge w:val="restart"/>
          </w:tcPr>
          <w:p w14:paraId="7575F1A5" w14:textId="3EDD715A" w:rsidR="008528B6" w:rsidRDefault="008528B6" w:rsidP="008319CB">
            <w:pPr>
              <w:jc w:val="both"/>
              <w:rPr>
                <w:lang w:val="en-US"/>
              </w:rPr>
            </w:pPr>
            <w:r>
              <w:rPr>
                <w:lang w:val="en-US"/>
              </w:rPr>
              <w:t>Privacy</w:t>
            </w:r>
          </w:p>
        </w:tc>
        <w:tc>
          <w:tcPr>
            <w:tcW w:w="6987" w:type="dxa"/>
          </w:tcPr>
          <w:p w14:paraId="48C43F47" w14:textId="74E54088" w:rsidR="008528B6" w:rsidRDefault="008528B6" w:rsidP="008528B6">
            <w:pPr>
              <w:rPr>
                <w:lang w:val="en-US"/>
              </w:rPr>
            </w:pPr>
            <w:proofErr w:type="spellStart"/>
            <w:r w:rsidRPr="008528B6">
              <w:rPr>
                <w:lang w:val="en-US"/>
              </w:rPr>
              <w:t>Kokolakis</w:t>
            </w:r>
            <w:proofErr w:type="spellEnd"/>
            <w:r w:rsidRPr="008528B6">
              <w:rPr>
                <w:lang w:val="en-US"/>
              </w:rPr>
              <w:t xml:space="preserve">, S. (2017). Privacy attitudes and privacy </w:t>
            </w:r>
            <w:proofErr w:type="spellStart"/>
            <w:r w:rsidRPr="008528B6">
              <w:rPr>
                <w:lang w:val="en-US"/>
              </w:rPr>
              <w:t>behaviour</w:t>
            </w:r>
            <w:proofErr w:type="spellEnd"/>
            <w:r w:rsidRPr="008528B6">
              <w:rPr>
                <w:lang w:val="en-US"/>
              </w:rPr>
              <w:t>: A review of current research on the privacy paradox phenomenon. Computers and</w:t>
            </w:r>
            <w:r>
              <w:rPr>
                <w:lang w:val="en-US"/>
              </w:rPr>
              <w:t xml:space="preserve"> </w:t>
            </w:r>
            <w:r w:rsidRPr="008528B6">
              <w:rPr>
                <w:lang w:val="en-US"/>
              </w:rPr>
              <w:t>Security, 64, 122–134. https://doi.org/10.1016/j.cose.2015.07.002</w:t>
            </w:r>
          </w:p>
        </w:tc>
      </w:tr>
      <w:tr w:rsidR="008528B6" w14:paraId="36980A37" w14:textId="77777777" w:rsidTr="008528B6">
        <w:trPr>
          <w:trHeight w:val="292"/>
        </w:trPr>
        <w:tc>
          <w:tcPr>
            <w:tcW w:w="2263" w:type="dxa"/>
            <w:vMerge/>
          </w:tcPr>
          <w:p w14:paraId="7B5675CF" w14:textId="77777777" w:rsidR="008528B6" w:rsidRDefault="008528B6" w:rsidP="008319CB">
            <w:pPr>
              <w:jc w:val="both"/>
              <w:rPr>
                <w:lang w:val="en-US"/>
              </w:rPr>
            </w:pPr>
          </w:p>
        </w:tc>
        <w:tc>
          <w:tcPr>
            <w:tcW w:w="6987" w:type="dxa"/>
          </w:tcPr>
          <w:p w14:paraId="3EF291A4" w14:textId="48009D51" w:rsidR="008528B6" w:rsidRDefault="008528B6" w:rsidP="008319CB">
            <w:pPr>
              <w:jc w:val="both"/>
              <w:rPr>
                <w:lang w:val="en-US"/>
              </w:rPr>
            </w:pPr>
            <w:r w:rsidRPr="008528B6">
              <w:rPr>
                <w:lang w:val="da-DK"/>
              </w:rPr>
              <w:t xml:space="preserve">Awad, N. F., &amp; </w:t>
            </w:r>
            <w:proofErr w:type="spellStart"/>
            <w:r w:rsidRPr="008528B6">
              <w:rPr>
                <w:lang w:val="da-DK"/>
              </w:rPr>
              <w:t>Krishnan</w:t>
            </w:r>
            <w:proofErr w:type="spellEnd"/>
            <w:r w:rsidRPr="008528B6">
              <w:rPr>
                <w:lang w:val="da-DK"/>
              </w:rPr>
              <w:t xml:space="preserve">, M. S. (2016). </w:t>
            </w:r>
            <w:r w:rsidRPr="008528B6">
              <w:rPr>
                <w:lang w:val="en-US"/>
              </w:rPr>
              <w:t xml:space="preserve">The Personalization Privacy </w:t>
            </w:r>
            <w:proofErr w:type="gramStart"/>
            <w:r w:rsidRPr="008528B6">
              <w:rPr>
                <w:lang w:val="en-US"/>
              </w:rPr>
              <w:t>Paradox :</w:t>
            </w:r>
            <w:proofErr w:type="gramEnd"/>
            <w:r w:rsidRPr="008528B6">
              <w:rPr>
                <w:lang w:val="en-US"/>
              </w:rPr>
              <w:t xml:space="preserve"> An Empirical Evaluation Of Information Transparency And The Willingness To Be Profiled Online For Personalization. MIS Quarterly, 30(1), 13–28. https://www.jstor.org/stable/25148715</w:t>
            </w:r>
          </w:p>
        </w:tc>
      </w:tr>
      <w:tr w:rsidR="008528B6" w14:paraId="7A3DDAB9" w14:textId="77777777" w:rsidTr="008528B6">
        <w:trPr>
          <w:trHeight w:val="292"/>
        </w:trPr>
        <w:tc>
          <w:tcPr>
            <w:tcW w:w="2263" w:type="dxa"/>
            <w:vMerge/>
          </w:tcPr>
          <w:p w14:paraId="40BCBC4C" w14:textId="77777777" w:rsidR="008528B6" w:rsidRDefault="008528B6" w:rsidP="008319CB">
            <w:pPr>
              <w:jc w:val="both"/>
              <w:rPr>
                <w:lang w:val="en-US"/>
              </w:rPr>
            </w:pPr>
          </w:p>
        </w:tc>
        <w:tc>
          <w:tcPr>
            <w:tcW w:w="6987" w:type="dxa"/>
          </w:tcPr>
          <w:p w14:paraId="239084A8" w14:textId="1EE8C708" w:rsidR="008528B6" w:rsidRDefault="008528B6" w:rsidP="008528B6">
            <w:pPr>
              <w:rPr>
                <w:lang w:val="en-US"/>
              </w:rPr>
            </w:pPr>
            <w:r w:rsidRPr="008528B6">
              <w:rPr>
                <w:lang w:val="da-DK"/>
              </w:rPr>
              <w:t xml:space="preserve">Norberg, P. A., Horne, D. R., &amp; Horne, D. A. (2007). </w:t>
            </w:r>
            <w:r w:rsidRPr="008528B6">
              <w:rPr>
                <w:lang w:val="en-US"/>
              </w:rPr>
              <w:t>The privacy paradox: Personal information disclosure intentions versus behaviors. Journal of Consumer Affairs, 41(1), 100–126. https://doi.org/10.1111/j.1745-6606.2006.00070.x</w:t>
            </w:r>
          </w:p>
        </w:tc>
      </w:tr>
      <w:tr w:rsidR="008528B6" w14:paraId="2E8663E9" w14:textId="77777777" w:rsidTr="008528B6">
        <w:trPr>
          <w:trHeight w:val="279"/>
        </w:trPr>
        <w:tc>
          <w:tcPr>
            <w:tcW w:w="2263" w:type="dxa"/>
          </w:tcPr>
          <w:p w14:paraId="67B449AF" w14:textId="481CE18A" w:rsidR="008528B6" w:rsidRDefault="008528B6" w:rsidP="008319CB">
            <w:pPr>
              <w:jc w:val="both"/>
              <w:rPr>
                <w:lang w:val="en-US"/>
              </w:rPr>
            </w:pPr>
            <w:r>
              <w:rPr>
                <w:lang w:val="en-US"/>
              </w:rPr>
              <w:t>Security</w:t>
            </w:r>
          </w:p>
        </w:tc>
        <w:tc>
          <w:tcPr>
            <w:tcW w:w="6987" w:type="dxa"/>
          </w:tcPr>
          <w:p w14:paraId="0A7BB138" w14:textId="57FC4433" w:rsidR="008528B6" w:rsidRDefault="008528B6" w:rsidP="008528B6">
            <w:pPr>
              <w:rPr>
                <w:lang w:val="en-US"/>
              </w:rPr>
            </w:pPr>
            <w:r w:rsidRPr="008528B6">
              <w:rPr>
                <w:lang w:val="en-US"/>
              </w:rPr>
              <w:t>Chen, D., &amp; Zhao, H. (2012). Data security and privacy protection issues in cloud computing. Proceedings - 2012 International Conference on Computer Science and Electronics Engineering, ICCSEE 2012, 1(973), 647–651. https://doi.org/10.1109/ICCSEE.2012.193</w:t>
            </w:r>
          </w:p>
        </w:tc>
      </w:tr>
    </w:tbl>
    <w:p w14:paraId="022646DB" w14:textId="77777777" w:rsidR="00D03722" w:rsidRDefault="00D03722" w:rsidP="008319CB">
      <w:pPr>
        <w:jc w:val="both"/>
        <w:rPr>
          <w:lang w:val="en-US"/>
        </w:rPr>
      </w:pPr>
    </w:p>
    <w:p w14:paraId="1671D90B" w14:textId="07C4006A" w:rsidR="00105309" w:rsidRDefault="00486ED6" w:rsidP="00201686">
      <w:pPr>
        <w:pStyle w:val="Heading1"/>
        <w:rPr>
          <w:b/>
          <w:bCs/>
          <w:lang w:val="en-US"/>
        </w:rPr>
      </w:pPr>
      <w:r w:rsidRPr="008319CB">
        <w:rPr>
          <w:b/>
          <w:bCs/>
          <w:lang w:val="en-US"/>
        </w:rPr>
        <w:t>Results</w:t>
      </w:r>
    </w:p>
    <w:p w14:paraId="0550A5A6" w14:textId="77777777" w:rsidR="00835B98" w:rsidRPr="00835B98" w:rsidRDefault="00835B98" w:rsidP="00835B98">
      <w:pPr>
        <w:rPr>
          <w:lang w:val="en-US"/>
        </w:rPr>
      </w:pPr>
    </w:p>
    <w:p w14:paraId="45B4EE40" w14:textId="40F12E44" w:rsidR="005A0F63" w:rsidRPr="00930745" w:rsidRDefault="00835B98" w:rsidP="005A0F63">
      <w:pPr>
        <w:rPr>
          <w:rFonts w:ascii="Arial" w:eastAsia="Times New Roman" w:hAnsi="Arial" w:cs="Arial"/>
          <w:color w:val="000000"/>
          <w:sz w:val="20"/>
          <w:szCs w:val="20"/>
          <w:lang w:eastAsia="en-GB"/>
        </w:rPr>
      </w:pPr>
      <w:r>
        <w:rPr>
          <w:color w:val="000000"/>
          <w:lang w:val="en-US"/>
        </w:rPr>
        <w:t xml:space="preserve">As shown in </w:t>
      </w:r>
      <w:r w:rsidR="005A0F63" w:rsidRPr="005A0F63">
        <w:rPr>
          <w:color w:val="000000"/>
          <w:lang w:val="en-US"/>
        </w:rPr>
        <w:t xml:space="preserve"> </w:t>
      </w:r>
      <w:r w:rsidRPr="005A0F63">
        <w:rPr>
          <w:color w:val="000000"/>
          <w:lang w:val="en-US"/>
        </w:rPr>
        <w:t>Figure 4</w:t>
      </w:r>
      <w:r>
        <w:rPr>
          <w:color w:val="000000"/>
          <w:lang w:val="en-US"/>
        </w:rPr>
        <w:t xml:space="preserve"> and Figure 5</w:t>
      </w:r>
      <w:r>
        <w:rPr>
          <w:color w:val="000000"/>
          <w:lang w:val="en-US"/>
        </w:rPr>
        <w:t xml:space="preserve">, </w:t>
      </w:r>
      <w:r w:rsidR="005A0F63" w:rsidRPr="005A0F63">
        <w:rPr>
          <w:color w:val="000000"/>
          <w:lang w:val="en-US"/>
        </w:rPr>
        <w:t xml:space="preserve">the cosine similarity </w:t>
      </w:r>
      <w:r w:rsidR="005A0F63">
        <w:rPr>
          <w:color w:val="000000"/>
          <w:lang w:val="da-DK"/>
        </w:rPr>
        <w:fldChar w:fldCharType="begin" w:fldLock="1"/>
      </w:r>
      <w:r w:rsidR="00406760">
        <w:rPr>
          <w:color w:val="000000"/>
          <w:lang w:val="en-US"/>
        </w:rPr>
        <w:instrText>ADDIN CSL_CITATION {"citationItems":[{"id":"ITEM-1","itemData":{"author":[{"dropping-particle":"V","family":"Satya","given":"K P N","non-dropping-particle":"","parse-names":false,"suffix":""},{"dropping-particle":"","family":"Murthy","given":"J V R","non-dropping-particle":"","parse-names":false,"suffix":""}],"container-title":"International Journal of Engineering Science &amp; Advanced Technology","id":"ITEM-1","issue":"3","issued":{"date-parts":[["2012"]]},"page":"508-512","title":"Clustering based on cosine similarity measure","type":"article-journal"},"uris":["http://www.mendeley.com/documents/?uuid=e8ccc13f-c22c-4211-b0dd-deb15e013c8d"]}],"mendeley":{"formattedCitation":"(Satya &amp; Murthy, 2012)","plainTextFormattedCitation":"(Satya &amp; Murthy, 2012)","previouslyFormattedCitation":"(Satya &amp; Murthy, 2012)"},"properties":{"noteIndex":0},"schema":"https://github.com/citation-style-language/schema/raw/master/csl-citation.json"}</w:instrText>
      </w:r>
      <w:r w:rsidR="005A0F63">
        <w:rPr>
          <w:color w:val="000000"/>
          <w:lang w:val="da-DK"/>
        </w:rPr>
        <w:fldChar w:fldCharType="separate"/>
      </w:r>
      <w:r w:rsidR="005A0F63" w:rsidRPr="005A0F63">
        <w:rPr>
          <w:noProof/>
          <w:color w:val="000000"/>
          <w:lang w:val="en-US"/>
        </w:rPr>
        <w:t>(Satya &amp; Murthy, 2012)</w:t>
      </w:r>
      <w:r w:rsidR="005A0F63">
        <w:rPr>
          <w:color w:val="000000"/>
          <w:lang w:val="da-DK"/>
        </w:rPr>
        <w:fldChar w:fldCharType="end"/>
      </w:r>
      <w:r w:rsidR="005A0F63" w:rsidRPr="005A0F63">
        <w:rPr>
          <w:color w:val="000000"/>
          <w:lang w:val="en-US"/>
        </w:rPr>
        <w:t xml:space="preserve"> </w:t>
      </w:r>
      <w:r w:rsidR="005A0F63">
        <w:rPr>
          <w:color w:val="000000"/>
          <w:lang w:val="en-US"/>
        </w:rPr>
        <w:t xml:space="preserve">for the </w:t>
      </w:r>
      <w:proofErr w:type="spellStart"/>
      <w:r w:rsidR="005A0F63">
        <w:rPr>
          <w:color w:val="000000"/>
          <w:lang w:val="en-US"/>
        </w:rPr>
        <w:t>ELMo</w:t>
      </w:r>
      <w:proofErr w:type="spellEnd"/>
      <w:r w:rsidR="005A0F63">
        <w:rPr>
          <w:color w:val="000000"/>
          <w:lang w:val="en-US"/>
        </w:rPr>
        <w:t xml:space="preserve"> vectors of each document within a topic against the </w:t>
      </w:r>
      <w:proofErr w:type="spellStart"/>
      <w:r w:rsidR="005A0F63">
        <w:rPr>
          <w:color w:val="000000"/>
          <w:lang w:val="en-US"/>
        </w:rPr>
        <w:t>ELMo</w:t>
      </w:r>
      <w:proofErr w:type="spellEnd"/>
      <w:r w:rsidR="005A0F63">
        <w:rPr>
          <w:color w:val="000000"/>
          <w:lang w:val="en-US"/>
        </w:rPr>
        <w:t xml:space="preserve"> vectors of the privacy and security’s rich query text, </w:t>
      </w:r>
      <w:r w:rsidR="005A0F63" w:rsidRPr="00930745">
        <w:rPr>
          <w:color w:val="000000"/>
          <w:lang w:val="en-US"/>
        </w:rPr>
        <w:t>seems to work as expected but</w:t>
      </w:r>
      <w:r w:rsidR="005A0F63" w:rsidRPr="005A0F63">
        <w:rPr>
          <w:color w:val="000000"/>
          <w:lang w:val="en-US"/>
        </w:rPr>
        <w:t xml:space="preserve"> </w:t>
      </w:r>
      <w:r w:rsidR="005A0F63" w:rsidRPr="00930745">
        <w:rPr>
          <w:color w:val="000000"/>
          <w:lang w:val="en-US"/>
        </w:rPr>
        <w:t>there's little signal outside of the Topic 19 which includes general discussion of network setup.</w:t>
      </w:r>
      <w:r w:rsidR="005A0F63" w:rsidRPr="00930745">
        <w:rPr>
          <w:rFonts w:ascii="Arial" w:eastAsia="Times New Roman" w:hAnsi="Arial" w:cs="Arial"/>
          <w:color w:val="000000"/>
          <w:sz w:val="20"/>
          <w:szCs w:val="20"/>
          <w:lang w:eastAsia="en-GB"/>
        </w:rPr>
        <w:t> </w:t>
      </w:r>
    </w:p>
    <w:p w14:paraId="48A8BCE3" w14:textId="4924DFAC" w:rsidR="00486ED6" w:rsidRPr="005A0F63" w:rsidRDefault="00486ED6" w:rsidP="00486ED6">
      <w:pPr>
        <w:rPr>
          <w:color w:val="000000"/>
        </w:rPr>
      </w:pPr>
    </w:p>
    <w:p w14:paraId="3B26573E" w14:textId="77777777" w:rsidR="00FB6FBD" w:rsidRDefault="00FB6FBD" w:rsidP="00FB6FBD">
      <w:pPr>
        <w:keepNext/>
      </w:pPr>
      <w:r w:rsidRPr="00FB6FBD">
        <w:rPr>
          <w:color w:val="000000"/>
        </w:rPr>
        <w:lastRenderedPageBreak/>
        <w:drawing>
          <wp:inline distT="0" distB="0" distL="0" distR="0" wp14:anchorId="3B240785" wp14:editId="3E93585C">
            <wp:extent cx="5727700" cy="2875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75280"/>
                    </a:xfrm>
                    <a:prstGeom prst="rect">
                      <a:avLst/>
                    </a:prstGeom>
                  </pic:spPr>
                </pic:pic>
              </a:graphicData>
            </a:graphic>
          </wp:inline>
        </w:drawing>
      </w:r>
    </w:p>
    <w:p w14:paraId="3890583F" w14:textId="1975207A" w:rsidR="00FB6FBD" w:rsidRDefault="00FB6FBD" w:rsidP="00FB6FBD">
      <w:pPr>
        <w:pStyle w:val="Caption"/>
        <w:jc w:val="center"/>
        <w:rPr>
          <w:color w:val="000000"/>
        </w:rPr>
      </w:pPr>
      <w:r>
        <w:t xml:space="preserve">Figure </w:t>
      </w:r>
      <w:r>
        <w:fldChar w:fldCharType="begin"/>
      </w:r>
      <w:r>
        <w:instrText xml:space="preserve"> SEQ Figure \* ARABIC </w:instrText>
      </w:r>
      <w:r>
        <w:fldChar w:fldCharType="separate"/>
      </w:r>
      <w:r>
        <w:rPr>
          <w:noProof/>
        </w:rPr>
        <w:t>4</w:t>
      </w:r>
      <w:r>
        <w:fldChar w:fldCharType="end"/>
      </w:r>
      <w:r w:rsidRPr="00FB6FBD">
        <w:rPr>
          <w:lang w:val="en-US"/>
        </w:rPr>
        <w:t>:</w:t>
      </w:r>
      <w:r w:rsidR="00835B98">
        <w:rPr>
          <w:lang w:val="en-US"/>
        </w:rPr>
        <w:t xml:space="preserve"> </w:t>
      </w:r>
      <w:proofErr w:type="spellStart"/>
      <w:r w:rsidR="00835B98">
        <w:rPr>
          <w:lang w:val="en-US"/>
        </w:rPr>
        <w:t>ELMo</w:t>
      </w:r>
      <w:proofErr w:type="spellEnd"/>
      <w:r w:rsidRPr="00FB6FBD">
        <w:rPr>
          <w:lang w:val="en-US"/>
        </w:rPr>
        <w:t xml:space="preserve"> </w:t>
      </w:r>
      <w:r w:rsidR="00835B98">
        <w:rPr>
          <w:lang w:val="en-US"/>
        </w:rPr>
        <w:t>c</w:t>
      </w:r>
      <w:r w:rsidRPr="00FB6FBD">
        <w:rPr>
          <w:lang w:val="en-US"/>
        </w:rPr>
        <w:t>osine similarity distribution of privacy within the topics</w:t>
      </w:r>
    </w:p>
    <w:p w14:paraId="6B0C539D" w14:textId="77777777" w:rsidR="00FB6FBD" w:rsidRDefault="00FB6FBD" w:rsidP="00FB6FBD">
      <w:pPr>
        <w:keepNext/>
      </w:pPr>
      <w:r w:rsidRPr="00FB6FBD">
        <w:rPr>
          <w:color w:val="000000"/>
        </w:rPr>
        <w:drawing>
          <wp:inline distT="0" distB="0" distL="0" distR="0" wp14:anchorId="3EAD70D8" wp14:editId="68B0D0AA">
            <wp:extent cx="5727700" cy="2915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15285"/>
                    </a:xfrm>
                    <a:prstGeom prst="rect">
                      <a:avLst/>
                    </a:prstGeom>
                  </pic:spPr>
                </pic:pic>
              </a:graphicData>
            </a:graphic>
          </wp:inline>
        </w:drawing>
      </w:r>
    </w:p>
    <w:p w14:paraId="772007B8" w14:textId="16F6792E" w:rsidR="00FB6FBD" w:rsidRDefault="00FB6FBD" w:rsidP="00FB6FBD">
      <w:pPr>
        <w:pStyle w:val="Caption"/>
        <w:jc w:val="center"/>
        <w:rPr>
          <w:color w:val="000000"/>
        </w:rPr>
      </w:pPr>
      <w:r>
        <w:t xml:space="preserve">Figure </w:t>
      </w:r>
      <w:r>
        <w:fldChar w:fldCharType="begin"/>
      </w:r>
      <w:r>
        <w:instrText xml:space="preserve"> SEQ Figure \* ARABIC </w:instrText>
      </w:r>
      <w:r>
        <w:fldChar w:fldCharType="separate"/>
      </w:r>
      <w:r>
        <w:rPr>
          <w:noProof/>
        </w:rPr>
        <w:t>5</w:t>
      </w:r>
      <w:r>
        <w:fldChar w:fldCharType="end"/>
      </w:r>
      <w:r w:rsidRPr="00FB6FBD">
        <w:rPr>
          <w:lang w:val="en-US"/>
        </w:rPr>
        <w:t xml:space="preserve">: </w:t>
      </w:r>
      <w:proofErr w:type="spellStart"/>
      <w:r w:rsidR="00835B98">
        <w:rPr>
          <w:lang w:val="en-US"/>
        </w:rPr>
        <w:t>ELMo</w:t>
      </w:r>
      <w:proofErr w:type="spellEnd"/>
      <w:r w:rsidR="00835B98">
        <w:rPr>
          <w:lang w:val="en-US"/>
        </w:rPr>
        <w:t xml:space="preserve"> c</w:t>
      </w:r>
      <w:r w:rsidRPr="00FB6FBD">
        <w:rPr>
          <w:lang w:val="en-US"/>
        </w:rPr>
        <w:t>osine similarity distribution of security within the topics</w:t>
      </w:r>
    </w:p>
    <w:p w14:paraId="05152299" w14:textId="77777777" w:rsidR="00930745" w:rsidRPr="00930745" w:rsidRDefault="00930745" w:rsidP="00930745">
      <w:pPr>
        <w:rPr>
          <w:rFonts w:ascii="Arial" w:eastAsia="Times New Roman" w:hAnsi="Arial" w:cs="Arial"/>
          <w:color w:val="000000"/>
          <w:sz w:val="20"/>
          <w:szCs w:val="20"/>
          <w:lang w:eastAsia="en-GB"/>
        </w:rPr>
      </w:pPr>
    </w:p>
    <w:p w14:paraId="30816074" w14:textId="54C82866" w:rsidR="00835B98" w:rsidRDefault="005A0F63" w:rsidP="00835B98">
      <w:pPr>
        <w:jc w:val="both"/>
        <w:rPr>
          <w:color w:val="000000"/>
          <w:lang w:val="en-US"/>
        </w:rPr>
      </w:pPr>
      <w:r w:rsidRPr="00835B98">
        <w:rPr>
          <w:color w:val="000000"/>
          <w:lang w:val="en-US"/>
        </w:rPr>
        <w:t>To the extent that this study is representative of the real world</w:t>
      </w:r>
      <w:r w:rsidR="00835B98" w:rsidRPr="00835B98">
        <w:rPr>
          <w:color w:val="000000"/>
          <w:lang w:val="en-US"/>
        </w:rPr>
        <w:t>, an interesting observation</w:t>
      </w:r>
      <w:r w:rsidR="00930745" w:rsidRPr="00930745">
        <w:rPr>
          <w:color w:val="000000"/>
          <w:lang w:val="en-US"/>
        </w:rPr>
        <w:t xml:space="preserve"> is that the smart home community has at least a couple different subgroups. There are people whose interest in networked home tech builds on prior (possibly professional) expertise in setting up and managing networks. So they bring a lot of knowledge about network (in)security. Then there are hobbyists who are interested in the various smarthome products. Privacy and security at the network level </w:t>
      </w:r>
      <w:r w:rsidR="00687A5D" w:rsidRPr="00930745">
        <w:rPr>
          <w:color w:val="000000"/>
          <w:lang w:val="en-US"/>
        </w:rPr>
        <w:t>are</w:t>
      </w:r>
      <w:r w:rsidR="00930745" w:rsidRPr="00930745">
        <w:rPr>
          <w:color w:val="000000"/>
          <w:lang w:val="en-US"/>
        </w:rPr>
        <w:t xml:space="preserve"> not a big priority with the latter group; privacy occasionally comes up in relation to voice assistants like Alexa (topics 4, 7), but - outside topic 19 - security is mostly used in sense of home security (e.g. topic </w:t>
      </w:r>
      <w:r w:rsidR="007D5D4A">
        <w:rPr>
          <w:color w:val="000000"/>
          <w:lang w:val="en-US"/>
        </w:rPr>
        <w:t>15</w:t>
      </w:r>
      <w:r w:rsidR="00930745" w:rsidRPr="00930745">
        <w:rPr>
          <w:color w:val="000000"/>
          <w:lang w:val="en-US"/>
        </w:rPr>
        <w:t>, surveillance)</w:t>
      </w:r>
      <w:r w:rsidR="002A7CE8">
        <w:rPr>
          <w:color w:val="000000"/>
          <w:lang w:val="en-US"/>
        </w:rPr>
        <w:t xml:space="preserve"> </w:t>
      </w:r>
      <w:r w:rsidR="002A7CE8">
        <w:rPr>
          <w:rFonts w:ascii="Calibri" w:hAnsi="Calibri" w:cs="Calibri"/>
          <w:color w:val="000000" w:themeColor="text1"/>
          <w:lang w:val="en-GB"/>
        </w:rPr>
        <w:t xml:space="preserve">(for details see Appendix </w:t>
      </w:r>
      <w:r w:rsidR="002A7CE8">
        <w:rPr>
          <w:rFonts w:ascii="Calibri" w:hAnsi="Calibri" w:cs="Calibri"/>
          <w:color w:val="000000" w:themeColor="text1"/>
          <w:lang w:val="en-GB"/>
        </w:rPr>
        <w:t>3</w:t>
      </w:r>
      <w:r w:rsidR="002A7CE8">
        <w:rPr>
          <w:rFonts w:ascii="Calibri" w:hAnsi="Calibri" w:cs="Calibri"/>
          <w:color w:val="000000" w:themeColor="text1"/>
          <w:lang w:val="en-GB"/>
        </w:rPr>
        <w:t>)</w:t>
      </w:r>
      <w:r w:rsidR="00930745" w:rsidRPr="00930745">
        <w:rPr>
          <w:color w:val="000000"/>
          <w:lang w:val="en-US"/>
        </w:rPr>
        <w:t xml:space="preserve">. </w:t>
      </w:r>
    </w:p>
    <w:p w14:paraId="29C3709C" w14:textId="77777777" w:rsidR="00835B98" w:rsidRDefault="00835B98" w:rsidP="00835B98">
      <w:pPr>
        <w:jc w:val="both"/>
        <w:rPr>
          <w:color w:val="000000"/>
          <w:lang w:val="en-US"/>
        </w:rPr>
      </w:pPr>
    </w:p>
    <w:p w14:paraId="16DD0C38" w14:textId="5D15297D" w:rsidR="00930745" w:rsidRPr="00930745" w:rsidRDefault="00766801" w:rsidP="00835B98">
      <w:pPr>
        <w:jc w:val="both"/>
        <w:rPr>
          <w:color w:val="000000"/>
          <w:lang w:val="en-US"/>
        </w:rPr>
      </w:pPr>
      <w:r>
        <w:rPr>
          <w:color w:val="000000"/>
          <w:lang w:val="en-US"/>
        </w:rPr>
        <w:lastRenderedPageBreak/>
        <w:t>For completeness, the model</w:t>
      </w:r>
      <w:r w:rsidR="00930745" w:rsidRPr="00930745">
        <w:rPr>
          <w:color w:val="000000"/>
          <w:lang w:val="en-US"/>
        </w:rPr>
        <w:t xml:space="preserve"> it's not picking up more security signal in the smart locks and doors topics, </w:t>
      </w:r>
      <w:r w:rsidR="00687A5D">
        <w:rPr>
          <w:color w:val="000000"/>
          <w:lang w:val="en-US"/>
        </w:rPr>
        <w:t xml:space="preserve">although </w:t>
      </w:r>
      <w:r w:rsidR="00930745" w:rsidRPr="00930745">
        <w:rPr>
          <w:color w:val="000000"/>
          <w:lang w:val="en-US"/>
        </w:rPr>
        <w:t>those would also appeal to home-security types. But then again, those are pretty small topics. </w:t>
      </w:r>
    </w:p>
    <w:p w14:paraId="392A8282" w14:textId="77777777" w:rsidR="00930745" w:rsidRPr="00930745" w:rsidRDefault="00930745" w:rsidP="00835B98">
      <w:pPr>
        <w:jc w:val="both"/>
        <w:rPr>
          <w:rFonts w:ascii="Arial" w:eastAsia="Times New Roman" w:hAnsi="Arial" w:cs="Arial"/>
          <w:color w:val="000000"/>
          <w:sz w:val="20"/>
          <w:szCs w:val="20"/>
          <w:lang w:eastAsia="en-GB"/>
        </w:rPr>
      </w:pPr>
    </w:p>
    <w:p w14:paraId="7310CD14" w14:textId="669867E8" w:rsidR="00F441F9" w:rsidRDefault="00F441F9" w:rsidP="00486ED6">
      <w:pPr>
        <w:rPr>
          <w:color w:val="000000"/>
        </w:rPr>
      </w:pPr>
    </w:p>
    <w:p w14:paraId="7FD721FE" w14:textId="11F78FB7" w:rsidR="00F441F9" w:rsidRPr="00201686" w:rsidRDefault="00F441F9" w:rsidP="00F441F9">
      <w:pPr>
        <w:pStyle w:val="Heading1"/>
        <w:rPr>
          <w:b/>
          <w:bCs/>
          <w:lang w:val="en-US"/>
        </w:rPr>
      </w:pPr>
      <w:r w:rsidRPr="00201686">
        <w:rPr>
          <w:b/>
          <w:bCs/>
          <w:lang w:val="en-US"/>
        </w:rPr>
        <w:t>Appendix</w:t>
      </w:r>
    </w:p>
    <w:p w14:paraId="615118A6" w14:textId="7F2B88D8" w:rsidR="00F441F9" w:rsidRPr="00B86E19" w:rsidRDefault="00F441F9" w:rsidP="00F441F9">
      <w:pPr>
        <w:rPr>
          <w:lang w:val="en-US"/>
        </w:rPr>
      </w:pPr>
    </w:p>
    <w:p w14:paraId="442DBFED" w14:textId="1F9D032F" w:rsidR="00F441F9" w:rsidRPr="00B86E19" w:rsidRDefault="00F441F9" w:rsidP="00F441F9">
      <w:pPr>
        <w:pStyle w:val="Heading2"/>
        <w:rPr>
          <w:lang w:val="en-US"/>
        </w:rPr>
      </w:pPr>
      <w:r w:rsidRPr="00B86E19">
        <w:rPr>
          <w:lang w:val="en-US"/>
        </w:rPr>
        <w:t>1. Download procedure of Reddit data</w:t>
      </w:r>
    </w:p>
    <w:p w14:paraId="658FD5FF" w14:textId="77777777" w:rsidR="00B802C9" w:rsidRPr="00B86E19" w:rsidRDefault="00B802C9" w:rsidP="00B802C9">
      <w:pPr>
        <w:rPr>
          <w:lang w:val="en-US"/>
        </w:rPr>
      </w:pPr>
    </w:p>
    <w:p w14:paraId="7D45A0AA" w14:textId="77777777" w:rsidR="00B802C9" w:rsidRPr="00B802C9" w:rsidRDefault="00B802C9" w:rsidP="00B802C9">
      <w:pPr>
        <w:numPr>
          <w:ilvl w:val="0"/>
          <w:numId w:val="2"/>
        </w:numPr>
      </w:pPr>
      <w:r w:rsidRPr="00B802C9">
        <w:rPr>
          <w:lang w:val="en-GB"/>
        </w:rPr>
        <w:t xml:space="preserve">Server repository: </w:t>
      </w:r>
      <w:hyperlink r:id="rId12" w:history="1">
        <w:r w:rsidRPr="00B802C9">
          <w:rPr>
            <w:rStyle w:val="Hyperlink"/>
            <w:lang w:val="en-GB"/>
          </w:rPr>
          <w:t>https://files.pushshift.io/reddit/</w:t>
        </w:r>
      </w:hyperlink>
    </w:p>
    <w:p w14:paraId="7331A486" w14:textId="77777777" w:rsidR="00B802C9" w:rsidRPr="00B802C9" w:rsidRDefault="00B802C9" w:rsidP="00B802C9">
      <w:pPr>
        <w:numPr>
          <w:ilvl w:val="0"/>
          <w:numId w:val="2"/>
        </w:numPr>
      </w:pPr>
      <w:r w:rsidRPr="00B802C9">
        <w:rPr>
          <w:lang w:val="en-GB"/>
        </w:rPr>
        <w:t xml:space="preserve">Enter </w:t>
      </w:r>
      <w:r w:rsidRPr="00B802C9">
        <w:rPr>
          <w:b/>
          <w:bCs/>
          <w:lang w:val="en-GB"/>
        </w:rPr>
        <w:t xml:space="preserve">submissions </w:t>
      </w:r>
      <w:r w:rsidRPr="00B802C9">
        <w:rPr>
          <w:lang w:val="en-GB"/>
        </w:rPr>
        <w:t>directory</w:t>
      </w:r>
    </w:p>
    <w:p w14:paraId="528191CE" w14:textId="77777777" w:rsidR="00B802C9" w:rsidRPr="00B802C9" w:rsidRDefault="00B802C9" w:rsidP="00B802C9">
      <w:pPr>
        <w:numPr>
          <w:ilvl w:val="0"/>
          <w:numId w:val="2"/>
        </w:numPr>
      </w:pPr>
      <w:r w:rsidRPr="00B802C9">
        <w:rPr>
          <w:lang w:val="en-GB"/>
        </w:rPr>
        <w:t>Download data from 2016-07-01 to 2019-06-30</w:t>
      </w:r>
    </w:p>
    <w:p w14:paraId="4FC35FAE" w14:textId="77777777" w:rsidR="00B802C9" w:rsidRPr="00B802C9" w:rsidRDefault="00B802C9" w:rsidP="00B802C9">
      <w:pPr>
        <w:numPr>
          <w:ilvl w:val="0"/>
          <w:numId w:val="2"/>
        </w:numPr>
      </w:pPr>
      <w:r w:rsidRPr="00B802C9">
        <w:rPr>
          <w:lang w:val="en-GB"/>
        </w:rPr>
        <w:t>decompress files in csv files: SmartHome/decompress_files/submissions/</w:t>
      </w:r>
      <w:r w:rsidRPr="00B802C9">
        <w:rPr>
          <w:b/>
          <w:bCs/>
          <w:lang w:val="en-GB"/>
        </w:rPr>
        <w:t>read_xz_bz2_zst.py</w:t>
      </w:r>
    </w:p>
    <w:p w14:paraId="153A79DE" w14:textId="77777777" w:rsidR="00B802C9" w:rsidRPr="00B802C9" w:rsidRDefault="00B802C9" w:rsidP="00B802C9">
      <w:pPr>
        <w:numPr>
          <w:ilvl w:val="0"/>
          <w:numId w:val="2"/>
        </w:numPr>
      </w:pPr>
      <w:r w:rsidRPr="00B802C9">
        <w:rPr>
          <w:lang w:val="en-GB"/>
        </w:rPr>
        <w:t>Create a table in the database with the newly downloaded files (</w:t>
      </w:r>
      <w:r w:rsidRPr="00B802C9">
        <w:rPr>
          <w:b/>
          <w:bCs/>
          <w:lang w:val="en-GB"/>
        </w:rPr>
        <w:t>MySQL/CreateTable.py</w:t>
      </w:r>
      <w:r w:rsidRPr="00B802C9">
        <w:rPr>
          <w:lang w:val="en-GB"/>
        </w:rPr>
        <w:t>)</w:t>
      </w:r>
    </w:p>
    <w:p w14:paraId="7F620373" w14:textId="77777777" w:rsidR="00B802C9" w:rsidRPr="00B802C9" w:rsidRDefault="00B802C9" w:rsidP="00B802C9">
      <w:pPr>
        <w:numPr>
          <w:ilvl w:val="0"/>
          <w:numId w:val="2"/>
        </w:numPr>
      </w:pPr>
      <w:r w:rsidRPr="00B802C9">
        <w:rPr>
          <w:lang w:val="en-GB"/>
        </w:rPr>
        <w:t>Insert data into the table (MySQL/</w:t>
      </w:r>
      <w:r w:rsidRPr="00B802C9">
        <w:rPr>
          <w:b/>
          <w:bCs/>
          <w:lang w:val="en-GB"/>
        </w:rPr>
        <w:t>MySQLinsert.py</w:t>
      </w:r>
      <w:r w:rsidRPr="00B802C9">
        <w:rPr>
          <w:lang w:val="en-GB"/>
        </w:rPr>
        <w:t>)</w:t>
      </w:r>
    </w:p>
    <w:p w14:paraId="6E2B4FC1" w14:textId="77777777" w:rsidR="00B802C9" w:rsidRPr="00B802C9" w:rsidRDefault="00B802C9" w:rsidP="00B802C9">
      <w:pPr>
        <w:numPr>
          <w:ilvl w:val="0"/>
          <w:numId w:val="2"/>
        </w:numPr>
      </w:pPr>
      <w:r w:rsidRPr="00B802C9">
        <w:rPr>
          <w:lang w:val="en-GB"/>
        </w:rPr>
        <w:t xml:space="preserve">Add </w:t>
      </w:r>
      <w:proofErr w:type="spellStart"/>
      <w:proofErr w:type="gramStart"/>
      <w:r w:rsidRPr="00B802C9">
        <w:rPr>
          <w:lang w:val="en-GB"/>
        </w:rPr>
        <w:t>submission.link</w:t>
      </w:r>
      <w:proofErr w:type="gramEnd"/>
      <w:r w:rsidRPr="00B802C9">
        <w:rPr>
          <w:lang w:val="en-GB"/>
        </w:rPr>
        <w:t>_id</w:t>
      </w:r>
      <w:proofErr w:type="spellEnd"/>
      <w:r w:rsidRPr="00B802C9">
        <w:rPr>
          <w:lang w:val="en-GB"/>
        </w:rPr>
        <w:t xml:space="preserve"> = ‘t3_’ + submission.id</w:t>
      </w:r>
    </w:p>
    <w:p w14:paraId="0E9F9E6B" w14:textId="77777777" w:rsidR="00B802C9" w:rsidRPr="00B802C9" w:rsidRDefault="00B802C9" w:rsidP="00B802C9">
      <w:pPr>
        <w:numPr>
          <w:ilvl w:val="0"/>
          <w:numId w:val="2"/>
        </w:numPr>
      </w:pPr>
      <w:r w:rsidRPr="00B802C9">
        <w:rPr>
          <w:lang w:val="en-GB"/>
        </w:rPr>
        <w:t>Delete all orphan comments (comments without a submission)</w:t>
      </w:r>
    </w:p>
    <w:p w14:paraId="4E59025C" w14:textId="7D0415C8" w:rsidR="00B802C9" w:rsidRPr="00D816AF" w:rsidRDefault="00B802C9" w:rsidP="00B802C9">
      <w:pPr>
        <w:numPr>
          <w:ilvl w:val="0"/>
          <w:numId w:val="2"/>
        </w:numPr>
      </w:pPr>
      <w:r w:rsidRPr="00B802C9">
        <w:rPr>
          <w:lang w:val="en-GB"/>
        </w:rPr>
        <w:t xml:space="preserve">Add foreign key to </w:t>
      </w:r>
      <w:proofErr w:type="spellStart"/>
      <w:proofErr w:type="gramStart"/>
      <w:r w:rsidRPr="00B802C9">
        <w:rPr>
          <w:lang w:val="en-GB"/>
        </w:rPr>
        <w:t>comment.link</w:t>
      </w:r>
      <w:proofErr w:type="gramEnd"/>
      <w:r w:rsidRPr="00B802C9">
        <w:rPr>
          <w:lang w:val="en-GB"/>
        </w:rPr>
        <w:t>_id</w:t>
      </w:r>
      <w:proofErr w:type="spellEnd"/>
    </w:p>
    <w:p w14:paraId="20C49703" w14:textId="77777777" w:rsidR="00D816AF" w:rsidRPr="00B802C9" w:rsidRDefault="00D816AF" w:rsidP="00D816AF">
      <w:pPr>
        <w:ind w:left="720"/>
      </w:pPr>
    </w:p>
    <w:p w14:paraId="410161BD" w14:textId="290B4907" w:rsidR="00F441F9" w:rsidRDefault="00F441F9" w:rsidP="00F441F9">
      <w:pPr>
        <w:rPr>
          <w:lang w:val="en-US"/>
        </w:rPr>
      </w:pPr>
      <w:r w:rsidRPr="00F441F9">
        <w:rPr>
          <w:lang w:val="da-DK"/>
        </w:rPr>
        <w:drawing>
          <wp:inline distT="0" distB="0" distL="0" distR="0" wp14:anchorId="54554859" wp14:editId="4B884450">
            <wp:extent cx="5727700" cy="246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464435"/>
                    </a:xfrm>
                    <a:prstGeom prst="rect">
                      <a:avLst/>
                    </a:prstGeom>
                  </pic:spPr>
                </pic:pic>
              </a:graphicData>
            </a:graphic>
          </wp:inline>
        </w:drawing>
      </w:r>
    </w:p>
    <w:p w14:paraId="30FD5654" w14:textId="01E5A49E" w:rsidR="00B63FEC" w:rsidRDefault="00B63FEC" w:rsidP="00F441F9">
      <w:pPr>
        <w:rPr>
          <w:lang w:val="en-US"/>
        </w:rPr>
      </w:pPr>
    </w:p>
    <w:p w14:paraId="61E8FB8B" w14:textId="2B3954BE" w:rsidR="00B63FEC" w:rsidRDefault="00B63FEC" w:rsidP="00B63FEC">
      <w:pPr>
        <w:pStyle w:val="Heading2"/>
        <w:rPr>
          <w:lang w:val="en-US"/>
        </w:rPr>
      </w:pPr>
      <w:r>
        <w:rPr>
          <w:lang w:val="en-US"/>
        </w:rPr>
        <w:t>2. Model Inspection</w:t>
      </w:r>
    </w:p>
    <w:p w14:paraId="5174C21B" w14:textId="074771C9" w:rsidR="00B63FEC" w:rsidRDefault="00B63FEC" w:rsidP="00B63FEC">
      <w:pPr>
        <w:rPr>
          <w:lang w:val="en-US"/>
        </w:rPr>
      </w:pPr>
    </w:p>
    <w:p w14:paraId="5AE4D5AE" w14:textId="1E2CA91F" w:rsidR="00B63FEC" w:rsidRPr="00B63FEC" w:rsidRDefault="00B63FEC" w:rsidP="00B63FEC">
      <w:pPr>
        <w:rPr>
          <w:lang w:val="en-GB"/>
        </w:rPr>
      </w:pPr>
      <w:r w:rsidRPr="00B63FEC">
        <w:rPr>
          <w:lang w:val="en-GB"/>
        </w:rPr>
        <w:t>NLP_inspection.html</w:t>
      </w:r>
    </w:p>
    <w:p w14:paraId="3260C4B5" w14:textId="2AD15D28" w:rsidR="00B63FEC" w:rsidRDefault="00B63FEC" w:rsidP="00B63FEC">
      <w:pPr>
        <w:rPr>
          <w:lang w:val="en-US"/>
        </w:rPr>
      </w:pPr>
    </w:p>
    <w:p w14:paraId="4E2BA0E9" w14:textId="3DAF5269" w:rsidR="002A7CE8" w:rsidRDefault="002A7CE8" w:rsidP="002A7CE8">
      <w:pPr>
        <w:pStyle w:val="Heading2"/>
        <w:rPr>
          <w:lang w:val="en-US"/>
        </w:rPr>
      </w:pPr>
      <w:r>
        <w:rPr>
          <w:lang w:val="en-US"/>
        </w:rPr>
        <w:t>3</w:t>
      </w:r>
      <w:r>
        <w:rPr>
          <w:lang w:val="en-US"/>
        </w:rPr>
        <w:t xml:space="preserve">. </w:t>
      </w:r>
      <w:proofErr w:type="spellStart"/>
      <w:r>
        <w:rPr>
          <w:lang w:val="en-US"/>
        </w:rPr>
        <w:t>ELMo</w:t>
      </w:r>
      <w:proofErr w:type="spellEnd"/>
      <w:r>
        <w:rPr>
          <w:lang w:val="en-US"/>
        </w:rPr>
        <w:t xml:space="preserve"> visualization</w:t>
      </w:r>
    </w:p>
    <w:p w14:paraId="09F968D4" w14:textId="6F67BC25" w:rsidR="002A7CE8" w:rsidRDefault="002C5421" w:rsidP="002A7CE8">
      <w:pPr>
        <w:rPr>
          <w:lang w:val="en-US"/>
        </w:rPr>
      </w:pPr>
      <w:r w:rsidRPr="002C5421">
        <w:rPr>
          <w:lang w:val="en-US"/>
        </w:rPr>
        <w:t>ELMo_</w:t>
      </w:r>
      <w:r>
        <w:rPr>
          <w:lang w:val="en-US"/>
        </w:rPr>
        <w:t>privac</w:t>
      </w:r>
      <w:r w:rsidRPr="002C5421">
        <w:rPr>
          <w:lang w:val="en-US"/>
        </w:rPr>
        <w:t>y_viz.html</w:t>
      </w:r>
    </w:p>
    <w:p w14:paraId="3A4AAE0E" w14:textId="453F0C0F" w:rsidR="002C5421" w:rsidRDefault="002C5421" w:rsidP="002A7CE8">
      <w:pPr>
        <w:rPr>
          <w:lang w:val="en-US"/>
        </w:rPr>
      </w:pPr>
      <w:r w:rsidRPr="002C5421">
        <w:rPr>
          <w:lang w:val="en-US"/>
        </w:rPr>
        <w:t>ELMo_security_viz.html</w:t>
      </w:r>
    </w:p>
    <w:p w14:paraId="1EBE6987" w14:textId="09E31DDD" w:rsidR="00406760" w:rsidRDefault="00406760" w:rsidP="002A7CE8">
      <w:pPr>
        <w:rPr>
          <w:lang w:val="en-US"/>
        </w:rPr>
      </w:pPr>
    </w:p>
    <w:p w14:paraId="68FD5524" w14:textId="2955851A" w:rsidR="00406760" w:rsidRDefault="00406760" w:rsidP="00406760">
      <w:pPr>
        <w:pStyle w:val="Heading1"/>
        <w:rPr>
          <w:b/>
          <w:bCs/>
          <w:lang w:val="en-US"/>
        </w:rPr>
      </w:pPr>
      <w:r w:rsidRPr="00406760">
        <w:rPr>
          <w:b/>
          <w:bCs/>
          <w:lang w:val="en-US"/>
        </w:rPr>
        <w:lastRenderedPageBreak/>
        <w:t>Reference</w:t>
      </w:r>
    </w:p>
    <w:p w14:paraId="02ABE6E3" w14:textId="2C6CAF51"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406760">
        <w:rPr>
          <w:rFonts w:ascii="Calibri" w:hAnsi="Calibri" w:cs="Times New Roman"/>
          <w:noProof/>
          <w:lang w:val="en-GB"/>
        </w:rPr>
        <w:t xml:space="preserve">Abbasi, A., Zhou, Y., Deng, S., &amp; Zhang, P. (2018). Text analytics to support sense-making in social media: A language-action perspective. </w:t>
      </w:r>
      <w:r w:rsidRPr="00406760">
        <w:rPr>
          <w:rFonts w:ascii="Calibri" w:hAnsi="Calibri" w:cs="Times New Roman"/>
          <w:i/>
          <w:iCs/>
          <w:noProof/>
          <w:lang w:val="en-GB"/>
        </w:rPr>
        <w:t>MIS Quarterly: Management Information Systems</w:t>
      </w:r>
      <w:r w:rsidRPr="00406760">
        <w:rPr>
          <w:rFonts w:ascii="Calibri" w:hAnsi="Calibri" w:cs="Times New Roman"/>
          <w:noProof/>
          <w:lang w:val="en-GB"/>
        </w:rPr>
        <w:t xml:space="preserve">, </w:t>
      </w:r>
      <w:r w:rsidRPr="00406760">
        <w:rPr>
          <w:rFonts w:ascii="Calibri" w:hAnsi="Calibri" w:cs="Times New Roman"/>
          <w:i/>
          <w:iCs/>
          <w:noProof/>
          <w:lang w:val="en-GB"/>
        </w:rPr>
        <w:t>42</w:t>
      </w:r>
      <w:r w:rsidRPr="00406760">
        <w:rPr>
          <w:rFonts w:ascii="Calibri" w:hAnsi="Calibri" w:cs="Times New Roman"/>
          <w:noProof/>
          <w:lang w:val="en-GB"/>
        </w:rPr>
        <w:t>(2), 427–464. https://doi.org/10.25300/MISQ/2018/13239</w:t>
      </w:r>
    </w:p>
    <w:p w14:paraId="17C541AC"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Arun, R., Suresh, V., Veni Madhavan, C. E., &amp; Narasimha Murthy, M. N. (2010). On Finding the Natural Number of Topics with Latent Dirichlet Allocation: Some Observations. </w:t>
      </w:r>
      <w:r w:rsidRPr="00406760">
        <w:rPr>
          <w:rFonts w:ascii="Calibri" w:hAnsi="Calibri" w:cs="Times New Roman"/>
          <w:i/>
          <w:iCs/>
          <w:noProof/>
          <w:lang w:val="en-GB"/>
        </w:rPr>
        <w:t>In: Zaki M.J., Yu J.X., Ravindran B., Pudi V. (Eds) Advances in Knowledge Discovery and Data Mining. PAKDD 2010. Lecture Notes in Computer Science</w:t>
      </w:r>
      <w:r w:rsidRPr="00406760">
        <w:rPr>
          <w:rFonts w:ascii="Calibri" w:hAnsi="Calibri" w:cs="Times New Roman"/>
          <w:noProof/>
          <w:lang w:val="en-GB"/>
        </w:rPr>
        <w:t xml:space="preserve">, </w:t>
      </w:r>
      <w:r w:rsidRPr="00406760">
        <w:rPr>
          <w:rFonts w:ascii="Calibri" w:hAnsi="Calibri" w:cs="Times New Roman"/>
          <w:i/>
          <w:iCs/>
          <w:noProof/>
          <w:lang w:val="en-GB"/>
        </w:rPr>
        <w:t>vol 6118</w:t>
      </w:r>
      <w:r w:rsidRPr="00406760">
        <w:rPr>
          <w:rFonts w:ascii="Calibri" w:hAnsi="Calibri" w:cs="Times New Roman"/>
          <w:noProof/>
          <w:lang w:val="en-GB"/>
        </w:rPr>
        <w:t>. https://doi.org/https://doi-org.ez.statsbiblioteket.dk:12048/10.1007/978-3-642-13657-3_43</w:t>
      </w:r>
    </w:p>
    <w:p w14:paraId="0575279A"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Blei, D. M., Ng, A. Y., &amp; Jordan, M. I. (2003). Latent Dirichlet allocation. </w:t>
      </w:r>
      <w:r w:rsidRPr="00406760">
        <w:rPr>
          <w:rFonts w:ascii="Calibri" w:hAnsi="Calibri" w:cs="Times New Roman"/>
          <w:i/>
          <w:iCs/>
          <w:noProof/>
          <w:lang w:val="en-GB"/>
        </w:rPr>
        <w:t>Journal of Machine Learning Research</w:t>
      </w:r>
      <w:r w:rsidRPr="00406760">
        <w:rPr>
          <w:rFonts w:ascii="Calibri" w:hAnsi="Calibri" w:cs="Times New Roman"/>
          <w:noProof/>
          <w:lang w:val="en-GB"/>
        </w:rPr>
        <w:t xml:space="preserve">, </w:t>
      </w:r>
      <w:r w:rsidRPr="00406760">
        <w:rPr>
          <w:rFonts w:ascii="Calibri" w:hAnsi="Calibri" w:cs="Times New Roman"/>
          <w:i/>
          <w:iCs/>
          <w:noProof/>
          <w:lang w:val="en-GB"/>
        </w:rPr>
        <w:t>3</w:t>
      </w:r>
      <w:r w:rsidRPr="00406760">
        <w:rPr>
          <w:rFonts w:ascii="Calibri" w:hAnsi="Calibri" w:cs="Times New Roman"/>
          <w:noProof/>
          <w:lang w:val="en-GB"/>
        </w:rPr>
        <w:t>(4–5), 993–1022. https://doi.org/10.1016/b978-0-12-411519-4.00006-9</w:t>
      </w:r>
    </w:p>
    <w:p w14:paraId="7A7CE754"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Cao, J., Xia, T., Li, J., Zhang, Y., &amp; Tang, S. (2009). A density-based method for adaptive LDA model selection. </w:t>
      </w:r>
      <w:r w:rsidRPr="00406760">
        <w:rPr>
          <w:rFonts w:ascii="Calibri" w:hAnsi="Calibri" w:cs="Times New Roman"/>
          <w:i/>
          <w:iCs/>
          <w:noProof/>
          <w:lang w:val="en-GB"/>
        </w:rPr>
        <w:t>Neurocomputing</w:t>
      </w:r>
      <w:r w:rsidRPr="00406760">
        <w:rPr>
          <w:rFonts w:ascii="Calibri" w:hAnsi="Calibri" w:cs="Times New Roman"/>
          <w:noProof/>
          <w:lang w:val="en-GB"/>
        </w:rPr>
        <w:t xml:space="preserve">, </w:t>
      </w:r>
      <w:r w:rsidRPr="00406760">
        <w:rPr>
          <w:rFonts w:ascii="Calibri" w:hAnsi="Calibri" w:cs="Times New Roman"/>
          <w:i/>
          <w:iCs/>
          <w:noProof/>
          <w:lang w:val="en-GB"/>
        </w:rPr>
        <w:t>72</w:t>
      </w:r>
      <w:r w:rsidRPr="00406760">
        <w:rPr>
          <w:rFonts w:ascii="Calibri" w:hAnsi="Calibri" w:cs="Times New Roman"/>
          <w:noProof/>
          <w:lang w:val="en-GB"/>
        </w:rPr>
        <w:t>(7–9), 1775–1781. https://doi.org/10.1016/j.neucom.2008.06.011</w:t>
      </w:r>
    </w:p>
    <w:p w14:paraId="24C37E0C"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Endres, D. M., &amp; Schindelin, J. E. (2003). A New Metric for Probability Distributions. </w:t>
      </w:r>
      <w:r w:rsidRPr="00406760">
        <w:rPr>
          <w:rFonts w:ascii="Calibri" w:hAnsi="Calibri" w:cs="Times New Roman"/>
          <w:i/>
          <w:iCs/>
          <w:noProof/>
          <w:lang w:val="en-GB"/>
        </w:rPr>
        <w:t>IEEE TRANSACTIONS ON INFORMATION THEORY</w:t>
      </w:r>
      <w:r w:rsidRPr="00406760">
        <w:rPr>
          <w:rFonts w:ascii="Calibri" w:hAnsi="Calibri" w:cs="Times New Roman"/>
          <w:noProof/>
          <w:lang w:val="en-GB"/>
        </w:rPr>
        <w:t xml:space="preserve">, </w:t>
      </w:r>
      <w:r w:rsidRPr="00406760">
        <w:rPr>
          <w:rFonts w:ascii="Calibri" w:hAnsi="Calibri" w:cs="Times New Roman"/>
          <w:i/>
          <w:iCs/>
          <w:noProof/>
          <w:lang w:val="en-GB"/>
        </w:rPr>
        <w:t>49</w:t>
      </w:r>
      <w:r w:rsidRPr="00406760">
        <w:rPr>
          <w:rFonts w:ascii="Calibri" w:hAnsi="Calibri" w:cs="Times New Roman"/>
          <w:noProof/>
          <w:lang w:val="en-GB"/>
        </w:rPr>
        <w:t>(7), 1858–1860. https://doi.org/doi:10.1109/TIT.2003.813506</w:t>
      </w:r>
    </w:p>
    <w:p w14:paraId="7AC76800"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Mimno, D., Wallach, H. M., Talley, E., Leenders, M., &amp; McCallum, A. (2011). Optimizing semantic coherence in topic models. </w:t>
      </w:r>
      <w:r w:rsidRPr="00406760">
        <w:rPr>
          <w:rFonts w:ascii="Calibri" w:hAnsi="Calibri" w:cs="Times New Roman"/>
          <w:i/>
          <w:iCs/>
          <w:noProof/>
          <w:lang w:val="en-GB"/>
        </w:rPr>
        <w:t>EMNLP 2011 - Conference on Empirical Methods in Natural Language Processing, Proceedings of the Conference</w:t>
      </w:r>
      <w:r w:rsidRPr="00406760">
        <w:rPr>
          <w:rFonts w:ascii="Calibri" w:hAnsi="Calibri" w:cs="Times New Roman"/>
          <w:noProof/>
          <w:lang w:val="en-GB"/>
        </w:rPr>
        <w:t xml:space="preserve">, </w:t>
      </w:r>
      <w:r w:rsidRPr="00406760">
        <w:rPr>
          <w:rFonts w:ascii="Calibri" w:hAnsi="Calibri" w:cs="Times New Roman"/>
          <w:i/>
          <w:iCs/>
          <w:noProof/>
          <w:lang w:val="en-GB"/>
        </w:rPr>
        <w:t>2</w:t>
      </w:r>
      <w:r w:rsidRPr="00406760">
        <w:rPr>
          <w:rFonts w:ascii="Calibri" w:hAnsi="Calibri" w:cs="Times New Roman"/>
          <w:noProof/>
          <w:lang w:val="en-GB"/>
        </w:rPr>
        <w:t>, 262–272.</w:t>
      </w:r>
    </w:p>
    <w:p w14:paraId="4EEDB971"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Peters, M. E., Neumann, M., Iyyer, M., Gardner, M., Clark, C., Lee, K., &amp; Zettlemoyer, L. (2018). Deep contextualized word representations. </w:t>
      </w:r>
      <w:r w:rsidRPr="00406760">
        <w:rPr>
          <w:rFonts w:ascii="Calibri" w:hAnsi="Calibri" w:cs="Times New Roman"/>
          <w:i/>
          <w:iCs/>
          <w:noProof/>
          <w:lang w:val="en-GB"/>
        </w:rPr>
        <w:t>NAACL HLT 2018 - 2018 Conference of the North American Chapter of the Association for Computational Linguistics: Human Language Technologies - Proceedings of the Conference</w:t>
      </w:r>
      <w:r w:rsidRPr="00406760">
        <w:rPr>
          <w:rFonts w:ascii="Calibri" w:hAnsi="Calibri" w:cs="Times New Roman"/>
          <w:noProof/>
          <w:lang w:val="en-GB"/>
        </w:rPr>
        <w:t xml:space="preserve">, </w:t>
      </w:r>
      <w:r w:rsidRPr="00406760">
        <w:rPr>
          <w:rFonts w:ascii="Calibri" w:hAnsi="Calibri" w:cs="Times New Roman"/>
          <w:i/>
          <w:iCs/>
          <w:noProof/>
          <w:lang w:val="en-GB"/>
        </w:rPr>
        <w:t>1</w:t>
      </w:r>
      <w:r w:rsidRPr="00406760">
        <w:rPr>
          <w:rFonts w:ascii="Calibri" w:hAnsi="Calibri" w:cs="Times New Roman"/>
          <w:noProof/>
          <w:lang w:val="en-GB"/>
        </w:rPr>
        <w:t>, 2227–2237. https://doi.org/10.18653/v1/n18-1202</w:t>
      </w:r>
    </w:p>
    <w:p w14:paraId="10EFFE31" w14:textId="77777777" w:rsidR="00406760" w:rsidRPr="00406760" w:rsidRDefault="00406760" w:rsidP="00406760">
      <w:pPr>
        <w:widowControl w:val="0"/>
        <w:autoSpaceDE w:val="0"/>
        <w:autoSpaceDN w:val="0"/>
        <w:adjustRightInd w:val="0"/>
        <w:ind w:left="480" w:hanging="480"/>
        <w:rPr>
          <w:rFonts w:ascii="Calibri" w:hAnsi="Calibri" w:cs="Times New Roman"/>
          <w:noProof/>
          <w:lang w:val="en-GB"/>
        </w:rPr>
      </w:pPr>
      <w:r w:rsidRPr="00406760">
        <w:rPr>
          <w:rFonts w:ascii="Calibri" w:hAnsi="Calibri" w:cs="Times New Roman"/>
          <w:noProof/>
          <w:lang w:val="en-GB"/>
        </w:rPr>
        <w:t xml:space="preserve">Röder, M., Both, A., &amp; Hinneburg, A. (2015). Exploring the space of topic coherence measures. </w:t>
      </w:r>
      <w:r w:rsidRPr="00406760">
        <w:rPr>
          <w:rFonts w:ascii="Calibri" w:hAnsi="Calibri" w:cs="Times New Roman"/>
          <w:i/>
          <w:iCs/>
          <w:noProof/>
          <w:lang w:val="en-GB"/>
        </w:rPr>
        <w:t>WSDM 2015 - Proceedings of the 8th ACM International Conference on Web Search and Data Mining</w:t>
      </w:r>
      <w:r w:rsidRPr="00406760">
        <w:rPr>
          <w:rFonts w:ascii="Calibri" w:hAnsi="Calibri" w:cs="Times New Roman"/>
          <w:noProof/>
          <w:lang w:val="en-GB"/>
        </w:rPr>
        <w:t>, 399–408. https://doi.org/10.1145/2684822.2685324</w:t>
      </w:r>
    </w:p>
    <w:p w14:paraId="61F764FB" w14:textId="77777777" w:rsidR="00406760" w:rsidRPr="00406760" w:rsidRDefault="00406760" w:rsidP="00406760">
      <w:pPr>
        <w:widowControl w:val="0"/>
        <w:autoSpaceDE w:val="0"/>
        <w:autoSpaceDN w:val="0"/>
        <w:adjustRightInd w:val="0"/>
        <w:ind w:left="480" w:hanging="480"/>
        <w:rPr>
          <w:rFonts w:ascii="Calibri" w:hAnsi="Calibri"/>
          <w:noProof/>
        </w:rPr>
      </w:pPr>
      <w:r w:rsidRPr="00406760">
        <w:rPr>
          <w:rFonts w:ascii="Calibri" w:hAnsi="Calibri" w:cs="Times New Roman"/>
          <w:noProof/>
          <w:lang w:val="en-GB"/>
        </w:rPr>
        <w:t xml:space="preserve">Satya, K. P. N. V, &amp; Murthy, J. V. R. (2012). Clustering based on cosine similarity measure. </w:t>
      </w:r>
      <w:r w:rsidRPr="00406760">
        <w:rPr>
          <w:rFonts w:ascii="Calibri" w:hAnsi="Calibri" w:cs="Times New Roman"/>
          <w:i/>
          <w:iCs/>
          <w:noProof/>
          <w:lang w:val="en-GB"/>
        </w:rPr>
        <w:t>International Journal of Engineering Science &amp; Advanced Technology</w:t>
      </w:r>
      <w:r w:rsidRPr="00406760">
        <w:rPr>
          <w:rFonts w:ascii="Calibri" w:hAnsi="Calibri" w:cs="Times New Roman"/>
          <w:noProof/>
          <w:lang w:val="en-GB"/>
        </w:rPr>
        <w:t xml:space="preserve">, </w:t>
      </w:r>
      <w:r w:rsidRPr="00406760">
        <w:rPr>
          <w:rFonts w:ascii="Calibri" w:hAnsi="Calibri" w:cs="Times New Roman"/>
          <w:i/>
          <w:iCs/>
          <w:noProof/>
          <w:lang w:val="en-GB"/>
        </w:rPr>
        <w:t>3</w:t>
      </w:r>
      <w:r w:rsidRPr="00406760">
        <w:rPr>
          <w:rFonts w:ascii="Calibri" w:hAnsi="Calibri" w:cs="Times New Roman"/>
          <w:noProof/>
          <w:lang w:val="en-GB"/>
        </w:rPr>
        <w:t>, 508–512.</w:t>
      </w:r>
    </w:p>
    <w:p w14:paraId="50E009B1" w14:textId="6AE9E073" w:rsidR="00406760" w:rsidRPr="00406760" w:rsidRDefault="00406760" w:rsidP="00406760">
      <w:pPr>
        <w:rPr>
          <w:lang w:val="en-US"/>
        </w:rPr>
      </w:pPr>
      <w:r>
        <w:rPr>
          <w:lang w:val="en-US"/>
        </w:rPr>
        <w:fldChar w:fldCharType="end"/>
      </w:r>
      <w:bookmarkStart w:id="0" w:name="_GoBack"/>
      <w:bookmarkEnd w:id="0"/>
    </w:p>
    <w:p w14:paraId="3CEF94C8" w14:textId="77777777" w:rsidR="002A7CE8" w:rsidRPr="00B63FEC" w:rsidRDefault="002A7CE8" w:rsidP="00B63FEC">
      <w:pPr>
        <w:rPr>
          <w:lang w:val="en-US"/>
        </w:rPr>
      </w:pPr>
    </w:p>
    <w:sectPr w:rsidR="002A7CE8" w:rsidRPr="00B63FEC" w:rsidSect="007C19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6287B"/>
    <w:multiLevelType w:val="hybridMultilevel"/>
    <w:tmpl w:val="622A50EE"/>
    <w:lvl w:ilvl="0" w:tplc="4A586A12">
      <w:start w:val="1"/>
      <w:numFmt w:val="decimal"/>
      <w:lvlText w:val="%1."/>
      <w:lvlJc w:val="left"/>
      <w:pPr>
        <w:tabs>
          <w:tab w:val="num" w:pos="720"/>
        </w:tabs>
        <w:ind w:left="720" w:hanging="360"/>
      </w:pPr>
    </w:lvl>
    <w:lvl w:ilvl="1" w:tplc="D108CB36" w:tentative="1">
      <w:start w:val="1"/>
      <w:numFmt w:val="decimal"/>
      <w:lvlText w:val="%2."/>
      <w:lvlJc w:val="left"/>
      <w:pPr>
        <w:tabs>
          <w:tab w:val="num" w:pos="1440"/>
        </w:tabs>
        <w:ind w:left="1440" w:hanging="360"/>
      </w:pPr>
    </w:lvl>
    <w:lvl w:ilvl="2" w:tplc="7C764E5C" w:tentative="1">
      <w:start w:val="1"/>
      <w:numFmt w:val="decimal"/>
      <w:lvlText w:val="%3."/>
      <w:lvlJc w:val="left"/>
      <w:pPr>
        <w:tabs>
          <w:tab w:val="num" w:pos="2160"/>
        </w:tabs>
        <w:ind w:left="2160" w:hanging="360"/>
      </w:pPr>
    </w:lvl>
    <w:lvl w:ilvl="3" w:tplc="8D36D830" w:tentative="1">
      <w:start w:val="1"/>
      <w:numFmt w:val="decimal"/>
      <w:lvlText w:val="%4."/>
      <w:lvlJc w:val="left"/>
      <w:pPr>
        <w:tabs>
          <w:tab w:val="num" w:pos="2880"/>
        </w:tabs>
        <w:ind w:left="2880" w:hanging="360"/>
      </w:pPr>
    </w:lvl>
    <w:lvl w:ilvl="4" w:tplc="66985006" w:tentative="1">
      <w:start w:val="1"/>
      <w:numFmt w:val="decimal"/>
      <w:lvlText w:val="%5."/>
      <w:lvlJc w:val="left"/>
      <w:pPr>
        <w:tabs>
          <w:tab w:val="num" w:pos="3600"/>
        </w:tabs>
        <w:ind w:left="3600" w:hanging="360"/>
      </w:pPr>
    </w:lvl>
    <w:lvl w:ilvl="5" w:tplc="4BE05322" w:tentative="1">
      <w:start w:val="1"/>
      <w:numFmt w:val="decimal"/>
      <w:lvlText w:val="%6."/>
      <w:lvlJc w:val="left"/>
      <w:pPr>
        <w:tabs>
          <w:tab w:val="num" w:pos="4320"/>
        </w:tabs>
        <w:ind w:left="4320" w:hanging="360"/>
      </w:pPr>
    </w:lvl>
    <w:lvl w:ilvl="6" w:tplc="C8F049CC" w:tentative="1">
      <w:start w:val="1"/>
      <w:numFmt w:val="decimal"/>
      <w:lvlText w:val="%7."/>
      <w:lvlJc w:val="left"/>
      <w:pPr>
        <w:tabs>
          <w:tab w:val="num" w:pos="5040"/>
        </w:tabs>
        <w:ind w:left="5040" w:hanging="360"/>
      </w:pPr>
    </w:lvl>
    <w:lvl w:ilvl="7" w:tplc="90CA3116" w:tentative="1">
      <w:start w:val="1"/>
      <w:numFmt w:val="decimal"/>
      <w:lvlText w:val="%8."/>
      <w:lvlJc w:val="left"/>
      <w:pPr>
        <w:tabs>
          <w:tab w:val="num" w:pos="5760"/>
        </w:tabs>
        <w:ind w:left="5760" w:hanging="360"/>
      </w:pPr>
    </w:lvl>
    <w:lvl w:ilvl="8" w:tplc="A2ECB37C" w:tentative="1">
      <w:start w:val="1"/>
      <w:numFmt w:val="decimal"/>
      <w:lvlText w:val="%9."/>
      <w:lvlJc w:val="left"/>
      <w:pPr>
        <w:tabs>
          <w:tab w:val="num" w:pos="6480"/>
        </w:tabs>
        <w:ind w:left="6480" w:hanging="360"/>
      </w:pPr>
    </w:lvl>
  </w:abstractNum>
  <w:abstractNum w:abstractNumId="1" w15:restartNumberingAfterBreak="0">
    <w:nsid w:val="7E0C7177"/>
    <w:multiLevelType w:val="hybridMultilevel"/>
    <w:tmpl w:val="8224FD48"/>
    <w:lvl w:ilvl="0" w:tplc="5F441D88">
      <w:start w:val="1"/>
      <w:numFmt w:val="decimal"/>
      <w:lvlText w:val="%1."/>
      <w:lvlJc w:val="left"/>
      <w:pPr>
        <w:tabs>
          <w:tab w:val="num" w:pos="720"/>
        </w:tabs>
        <w:ind w:left="720" w:hanging="360"/>
      </w:pPr>
    </w:lvl>
    <w:lvl w:ilvl="1" w:tplc="2D2A01BA" w:tentative="1">
      <w:start w:val="1"/>
      <w:numFmt w:val="decimal"/>
      <w:lvlText w:val="%2."/>
      <w:lvlJc w:val="left"/>
      <w:pPr>
        <w:tabs>
          <w:tab w:val="num" w:pos="1440"/>
        </w:tabs>
        <w:ind w:left="1440" w:hanging="360"/>
      </w:pPr>
    </w:lvl>
    <w:lvl w:ilvl="2" w:tplc="85126C28" w:tentative="1">
      <w:start w:val="1"/>
      <w:numFmt w:val="decimal"/>
      <w:lvlText w:val="%3."/>
      <w:lvlJc w:val="left"/>
      <w:pPr>
        <w:tabs>
          <w:tab w:val="num" w:pos="2160"/>
        </w:tabs>
        <w:ind w:left="2160" w:hanging="360"/>
      </w:pPr>
    </w:lvl>
    <w:lvl w:ilvl="3" w:tplc="C78242B8" w:tentative="1">
      <w:start w:val="1"/>
      <w:numFmt w:val="decimal"/>
      <w:lvlText w:val="%4."/>
      <w:lvlJc w:val="left"/>
      <w:pPr>
        <w:tabs>
          <w:tab w:val="num" w:pos="2880"/>
        </w:tabs>
        <w:ind w:left="2880" w:hanging="360"/>
      </w:pPr>
    </w:lvl>
    <w:lvl w:ilvl="4" w:tplc="0CB4A72A" w:tentative="1">
      <w:start w:val="1"/>
      <w:numFmt w:val="decimal"/>
      <w:lvlText w:val="%5."/>
      <w:lvlJc w:val="left"/>
      <w:pPr>
        <w:tabs>
          <w:tab w:val="num" w:pos="3600"/>
        </w:tabs>
        <w:ind w:left="3600" w:hanging="360"/>
      </w:pPr>
    </w:lvl>
    <w:lvl w:ilvl="5" w:tplc="A88689F6" w:tentative="1">
      <w:start w:val="1"/>
      <w:numFmt w:val="decimal"/>
      <w:lvlText w:val="%6."/>
      <w:lvlJc w:val="left"/>
      <w:pPr>
        <w:tabs>
          <w:tab w:val="num" w:pos="4320"/>
        </w:tabs>
        <w:ind w:left="4320" w:hanging="360"/>
      </w:pPr>
    </w:lvl>
    <w:lvl w:ilvl="6" w:tplc="08A4FA7E" w:tentative="1">
      <w:start w:val="1"/>
      <w:numFmt w:val="decimal"/>
      <w:lvlText w:val="%7."/>
      <w:lvlJc w:val="left"/>
      <w:pPr>
        <w:tabs>
          <w:tab w:val="num" w:pos="5040"/>
        </w:tabs>
        <w:ind w:left="5040" w:hanging="360"/>
      </w:pPr>
    </w:lvl>
    <w:lvl w:ilvl="7" w:tplc="6F2ECAD8" w:tentative="1">
      <w:start w:val="1"/>
      <w:numFmt w:val="decimal"/>
      <w:lvlText w:val="%8."/>
      <w:lvlJc w:val="left"/>
      <w:pPr>
        <w:tabs>
          <w:tab w:val="num" w:pos="5760"/>
        </w:tabs>
        <w:ind w:left="5760" w:hanging="360"/>
      </w:pPr>
    </w:lvl>
    <w:lvl w:ilvl="8" w:tplc="38B84532"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09"/>
    <w:rsid w:val="00014C69"/>
    <w:rsid w:val="00072617"/>
    <w:rsid w:val="00075C67"/>
    <w:rsid w:val="00105309"/>
    <w:rsid w:val="001434DC"/>
    <w:rsid w:val="00190D56"/>
    <w:rsid w:val="00201686"/>
    <w:rsid w:val="002168CE"/>
    <w:rsid w:val="002544AE"/>
    <w:rsid w:val="002A7CE8"/>
    <w:rsid w:val="002B0325"/>
    <w:rsid w:val="002C5421"/>
    <w:rsid w:val="00320116"/>
    <w:rsid w:val="003A26B4"/>
    <w:rsid w:val="003F5879"/>
    <w:rsid w:val="00406760"/>
    <w:rsid w:val="00486ED6"/>
    <w:rsid w:val="005A0F63"/>
    <w:rsid w:val="005C3912"/>
    <w:rsid w:val="00687A5D"/>
    <w:rsid w:val="00766801"/>
    <w:rsid w:val="00771791"/>
    <w:rsid w:val="007C19C8"/>
    <w:rsid w:val="007D5D4A"/>
    <w:rsid w:val="008319CB"/>
    <w:rsid w:val="00835B98"/>
    <w:rsid w:val="008528B6"/>
    <w:rsid w:val="00881489"/>
    <w:rsid w:val="00930745"/>
    <w:rsid w:val="00983986"/>
    <w:rsid w:val="009B7195"/>
    <w:rsid w:val="00A36114"/>
    <w:rsid w:val="00A56163"/>
    <w:rsid w:val="00A83409"/>
    <w:rsid w:val="00B63FEC"/>
    <w:rsid w:val="00B802C9"/>
    <w:rsid w:val="00B86E19"/>
    <w:rsid w:val="00BA071B"/>
    <w:rsid w:val="00BA08F3"/>
    <w:rsid w:val="00CC06A5"/>
    <w:rsid w:val="00CC3BC0"/>
    <w:rsid w:val="00CC6433"/>
    <w:rsid w:val="00D03722"/>
    <w:rsid w:val="00D36B52"/>
    <w:rsid w:val="00D816AF"/>
    <w:rsid w:val="00E718FE"/>
    <w:rsid w:val="00E95C5B"/>
    <w:rsid w:val="00E96E9E"/>
    <w:rsid w:val="00ED0E12"/>
    <w:rsid w:val="00F148B0"/>
    <w:rsid w:val="00F441F9"/>
    <w:rsid w:val="00F82858"/>
    <w:rsid w:val="00FB6FBD"/>
    <w:rsid w:val="00FC40F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8886"/>
  <w15:chartTrackingRefBased/>
  <w15:docId w15:val="{1DE4C685-C07D-8241-954B-533A44E5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1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1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D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86ED6"/>
  </w:style>
  <w:style w:type="character" w:styleId="Hyperlink">
    <w:name w:val="Hyperlink"/>
    <w:basedOn w:val="DefaultParagraphFont"/>
    <w:uiPriority w:val="99"/>
    <w:unhideWhenUsed/>
    <w:rsid w:val="00A83409"/>
    <w:rPr>
      <w:color w:val="0563C1" w:themeColor="hyperlink"/>
      <w:u w:val="single"/>
    </w:rPr>
  </w:style>
  <w:style w:type="character" w:styleId="UnresolvedMention">
    <w:name w:val="Unresolved Mention"/>
    <w:basedOn w:val="DefaultParagraphFont"/>
    <w:uiPriority w:val="99"/>
    <w:semiHidden/>
    <w:unhideWhenUsed/>
    <w:rsid w:val="00A83409"/>
    <w:rPr>
      <w:color w:val="605E5C"/>
      <w:shd w:val="clear" w:color="auto" w:fill="E1DFDD"/>
    </w:rPr>
  </w:style>
  <w:style w:type="character" w:customStyle="1" w:styleId="Heading1Char">
    <w:name w:val="Heading 1 Char"/>
    <w:basedOn w:val="DefaultParagraphFont"/>
    <w:link w:val="Heading1"/>
    <w:uiPriority w:val="9"/>
    <w:rsid w:val="00F441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1F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72617"/>
    <w:pPr>
      <w:spacing w:after="200"/>
    </w:pPr>
    <w:rPr>
      <w:i/>
      <w:iCs/>
      <w:color w:val="44546A" w:themeColor="text2"/>
      <w:sz w:val="18"/>
      <w:szCs w:val="18"/>
    </w:rPr>
  </w:style>
  <w:style w:type="table" w:styleId="TableGrid">
    <w:name w:val="Table Grid"/>
    <w:basedOn w:val="TableNormal"/>
    <w:uiPriority w:val="39"/>
    <w:rsid w:val="00D03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109779">
      <w:bodyDiv w:val="1"/>
      <w:marLeft w:val="0"/>
      <w:marRight w:val="0"/>
      <w:marTop w:val="0"/>
      <w:marBottom w:val="0"/>
      <w:divBdr>
        <w:top w:val="none" w:sz="0" w:space="0" w:color="auto"/>
        <w:left w:val="none" w:sz="0" w:space="0" w:color="auto"/>
        <w:bottom w:val="none" w:sz="0" w:space="0" w:color="auto"/>
        <w:right w:val="none" w:sz="0" w:space="0" w:color="auto"/>
      </w:divBdr>
    </w:div>
    <w:div w:id="814875628">
      <w:bodyDiv w:val="1"/>
      <w:marLeft w:val="0"/>
      <w:marRight w:val="0"/>
      <w:marTop w:val="0"/>
      <w:marBottom w:val="0"/>
      <w:divBdr>
        <w:top w:val="none" w:sz="0" w:space="0" w:color="auto"/>
        <w:left w:val="none" w:sz="0" w:space="0" w:color="auto"/>
        <w:bottom w:val="none" w:sz="0" w:space="0" w:color="auto"/>
        <w:right w:val="none" w:sz="0" w:space="0" w:color="auto"/>
      </w:divBdr>
      <w:divsChild>
        <w:div w:id="1098477313">
          <w:marLeft w:val="547"/>
          <w:marRight w:val="0"/>
          <w:marTop w:val="0"/>
          <w:marBottom w:val="0"/>
          <w:divBdr>
            <w:top w:val="none" w:sz="0" w:space="0" w:color="auto"/>
            <w:left w:val="none" w:sz="0" w:space="0" w:color="auto"/>
            <w:bottom w:val="none" w:sz="0" w:space="0" w:color="auto"/>
            <w:right w:val="none" w:sz="0" w:space="0" w:color="auto"/>
          </w:divBdr>
        </w:div>
      </w:divsChild>
    </w:div>
    <w:div w:id="1092434094">
      <w:bodyDiv w:val="1"/>
      <w:marLeft w:val="0"/>
      <w:marRight w:val="0"/>
      <w:marTop w:val="0"/>
      <w:marBottom w:val="0"/>
      <w:divBdr>
        <w:top w:val="none" w:sz="0" w:space="0" w:color="auto"/>
        <w:left w:val="none" w:sz="0" w:space="0" w:color="auto"/>
        <w:bottom w:val="none" w:sz="0" w:space="0" w:color="auto"/>
        <w:right w:val="none" w:sz="0" w:space="0" w:color="auto"/>
      </w:divBdr>
    </w:div>
    <w:div w:id="1664746230">
      <w:bodyDiv w:val="1"/>
      <w:marLeft w:val="0"/>
      <w:marRight w:val="0"/>
      <w:marTop w:val="0"/>
      <w:marBottom w:val="0"/>
      <w:divBdr>
        <w:top w:val="none" w:sz="0" w:space="0" w:color="auto"/>
        <w:left w:val="none" w:sz="0" w:space="0" w:color="auto"/>
        <w:bottom w:val="none" w:sz="0" w:space="0" w:color="auto"/>
        <w:right w:val="none" w:sz="0" w:space="0" w:color="auto"/>
      </w:divBdr>
      <w:divsChild>
        <w:div w:id="169293760">
          <w:marLeft w:val="547"/>
          <w:marRight w:val="0"/>
          <w:marTop w:val="0"/>
          <w:marBottom w:val="0"/>
          <w:divBdr>
            <w:top w:val="none" w:sz="0" w:space="0" w:color="auto"/>
            <w:left w:val="none" w:sz="0" w:space="0" w:color="auto"/>
            <w:bottom w:val="none" w:sz="0" w:space="0" w:color="auto"/>
            <w:right w:val="none" w:sz="0" w:space="0" w:color="auto"/>
          </w:divBdr>
        </w:div>
        <w:div w:id="1840193856">
          <w:marLeft w:val="547"/>
          <w:marRight w:val="0"/>
          <w:marTop w:val="0"/>
          <w:marBottom w:val="0"/>
          <w:divBdr>
            <w:top w:val="none" w:sz="0" w:space="0" w:color="auto"/>
            <w:left w:val="none" w:sz="0" w:space="0" w:color="auto"/>
            <w:bottom w:val="none" w:sz="0" w:space="0" w:color="auto"/>
            <w:right w:val="none" w:sz="0" w:space="0" w:color="auto"/>
          </w:divBdr>
        </w:div>
        <w:div w:id="1818496456">
          <w:marLeft w:val="547"/>
          <w:marRight w:val="0"/>
          <w:marTop w:val="0"/>
          <w:marBottom w:val="0"/>
          <w:divBdr>
            <w:top w:val="none" w:sz="0" w:space="0" w:color="auto"/>
            <w:left w:val="none" w:sz="0" w:space="0" w:color="auto"/>
            <w:bottom w:val="none" w:sz="0" w:space="0" w:color="auto"/>
            <w:right w:val="none" w:sz="0" w:space="0" w:color="auto"/>
          </w:divBdr>
        </w:div>
        <w:div w:id="389038336">
          <w:marLeft w:val="547"/>
          <w:marRight w:val="0"/>
          <w:marTop w:val="0"/>
          <w:marBottom w:val="0"/>
          <w:divBdr>
            <w:top w:val="none" w:sz="0" w:space="0" w:color="auto"/>
            <w:left w:val="none" w:sz="0" w:space="0" w:color="auto"/>
            <w:bottom w:val="none" w:sz="0" w:space="0" w:color="auto"/>
            <w:right w:val="none" w:sz="0" w:space="0" w:color="auto"/>
          </w:divBdr>
        </w:div>
        <w:div w:id="476146249">
          <w:marLeft w:val="547"/>
          <w:marRight w:val="0"/>
          <w:marTop w:val="0"/>
          <w:marBottom w:val="0"/>
          <w:divBdr>
            <w:top w:val="none" w:sz="0" w:space="0" w:color="auto"/>
            <w:left w:val="none" w:sz="0" w:space="0" w:color="auto"/>
            <w:bottom w:val="none" w:sz="0" w:space="0" w:color="auto"/>
            <w:right w:val="none" w:sz="0" w:space="0" w:color="auto"/>
          </w:divBdr>
        </w:div>
        <w:div w:id="1911962225">
          <w:marLeft w:val="547"/>
          <w:marRight w:val="0"/>
          <w:marTop w:val="0"/>
          <w:marBottom w:val="0"/>
          <w:divBdr>
            <w:top w:val="none" w:sz="0" w:space="0" w:color="auto"/>
            <w:left w:val="none" w:sz="0" w:space="0" w:color="auto"/>
            <w:bottom w:val="none" w:sz="0" w:space="0" w:color="auto"/>
            <w:right w:val="none" w:sz="0" w:space="0" w:color="auto"/>
          </w:divBdr>
        </w:div>
        <w:div w:id="1508474069">
          <w:marLeft w:val="547"/>
          <w:marRight w:val="0"/>
          <w:marTop w:val="0"/>
          <w:marBottom w:val="0"/>
          <w:divBdr>
            <w:top w:val="none" w:sz="0" w:space="0" w:color="auto"/>
            <w:left w:val="none" w:sz="0" w:space="0" w:color="auto"/>
            <w:bottom w:val="none" w:sz="0" w:space="0" w:color="auto"/>
            <w:right w:val="none" w:sz="0" w:space="0" w:color="auto"/>
          </w:divBdr>
        </w:div>
        <w:div w:id="1625650298">
          <w:marLeft w:val="547"/>
          <w:marRight w:val="0"/>
          <w:marTop w:val="0"/>
          <w:marBottom w:val="0"/>
          <w:divBdr>
            <w:top w:val="none" w:sz="0" w:space="0" w:color="auto"/>
            <w:left w:val="none" w:sz="0" w:space="0" w:color="auto"/>
            <w:bottom w:val="none" w:sz="0" w:space="0" w:color="auto"/>
            <w:right w:val="none" w:sz="0" w:space="0" w:color="auto"/>
          </w:divBdr>
        </w:div>
        <w:div w:id="155417064">
          <w:marLeft w:val="547"/>
          <w:marRight w:val="0"/>
          <w:marTop w:val="0"/>
          <w:marBottom w:val="0"/>
          <w:divBdr>
            <w:top w:val="none" w:sz="0" w:space="0" w:color="auto"/>
            <w:left w:val="none" w:sz="0" w:space="0" w:color="auto"/>
            <w:bottom w:val="none" w:sz="0" w:space="0" w:color="auto"/>
            <w:right w:val="none" w:sz="0" w:space="0" w:color="auto"/>
          </w:divBdr>
        </w:div>
      </w:divsChild>
    </w:div>
    <w:div w:id="1824155460">
      <w:bodyDiv w:val="1"/>
      <w:marLeft w:val="0"/>
      <w:marRight w:val="0"/>
      <w:marTop w:val="0"/>
      <w:marBottom w:val="0"/>
      <w:divBdr>
        <w:top w:val="none" w:sz="0" w:space="0" w:color="auto"/>
        <w:left w:val="none" w:sz="0" w:space="0" w:color="auto"/>
        <w:bottom w:val="none" w:sz="0" w:space="0" w:color="auto"/>
        <w:right w:val="none" w:sz="0" w:space="0" w:color="auto"/>
      </w:divBdr>
    </w:div>
    <w:div w:id="2061712296">
      <w:bodyDiv w:val="1"/>
      <w:marLeft w:val="0"/>
      <w:marRight w:val="0"/>
      <w:marTop w:val="0"/>
      <w:marBottom w:val="0"/>
      <w:divBdr>
        <w:top w:val="none" w:sz="0" w:space="0" w:color="auto"/>
        <w:left w:val="none" w:sz="0" w:space="0" w:color="auto"/>
        <w:bottom w:val="none" w:sz="0" w:space="0" w:color="auto"/>
        <w:right w:val="none" w:sz="0" w:space="0" w:color="auto"/>
      </w:divBdr>
      <w:divsChild>
        <w:div w:id="116917063">
          <w:marLeft w:val="0"/>
          <w:marRight w:val="0"/>
          <w:marTop w:val="0"/>
          <w:marBottom w:val="0"/>
          <w:divBdr>
            <w:top w:val="none" w:sz="0" w:space="0" w:color="auto"/>
            <w:left w:val="none" w:sz="0" w:space="0" w:color="auto"/>
            <w:bottom w:val="none" w:sz="0" w:space="0" w:color="auto"/>
            <w:right w:val="none" w:sz="0" w:space="0" w:color="auto"/>
          </w:divBdr>
        </w:div>
        <w:div w:id="1089429102">
          <w:marLeft w:val="0"/>
          <w:marRight w:val="0"/>
          <w:marTop w:val="0"/>
          <w:marBottom w:val="0"/>
          <w:divBdr>
            <w:top w:val="none" w:sz="0" w:space="0" w:color="auto"/>
            <w:left w:val="none" w:sz="0" w:space="0" w:color="auto"/>
            <w:bottom w:val="none" w:sz="0" w:space="0" w:color="auto"/>
            <w:right w:val="none" w:sz="0" w:space="0" w:color="auto"/>
          </w:divBdr>
        </w:div>
        <w:div w:id="921452012">
          <w:marLeft w:val="0"/>
          <w:marRight w:val="0"/>
          <w:marTop w:val="0"/>
          <w:marBottom w:val="0"/>
          <w:divBdr>
            <w:top w:val="none" w:sz="0" w:space="0" w:color="auto"/>
            <w:left w:val="none" w:sz="0" w:space="0" w:color="auto"/>
            <w:bottom w:val="none" w:sz="0" w:space="0" w:color="auto"/>
            <w:right w:val="none" w:sz="0" w:space="0" w:color="auto"/>
          </w:divBdr>
        </w:div>
        <w:div w:id="762265664">
          <w:marLeft w:val="0"/>
          <w:marRight w:val="0"/>
          <w:marTop w:val="0"/>
          <w:marBottom w:val="0"/>
          <w:divBdr>
            <w:top w:val="none" w:sz="0" w:space="0" w:color="auto"/>
            <w:left w:val="none" w:sz="0" w:space="0" w:color="auto"/>
            <w:bottom w:val="none" w:sz="0" w:space="0" w:color="auto"/>
            <w:right w:val="none" w:sz="0" w:space="0" w:color="auto"/>
          </w:divBdr>
        </w:div>
        <w:div w:id="203719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files.pushshift.io/red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dit.com/r/smarth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9C8E4-B8C5-304E-8F60-9DE7C1F7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Rivato</dc:creator>
  <cp:keywords/>
  <dc:description/>
  <cp:lastModifiedBy>Morena Rivato</cp:lastModifiedBy>
  <cp:revision>20</cp:revision>
  <dcterms:created xsi:type="dcterms:W3CDTF">2020-07-14T06:58:00Z</dcterms:created>
  <dcterms:modified xsi:type="dcterms:W3CDTF">2020-07-15T09:38:00Z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771f3f1e-f9b5-399b-8a3a-ecc6d2979f78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