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E4" w:rsidRDefault="007566DA">
      <w:r>
        <w:t xml:space="preserve">Вершины графа представляются списком структур </w:t>
      </w:r>
      <w:r w:rsidRPr="007566DA">
        <w:rPr>
          <w:lang w:val="en-US"/>
        </w:rPr>
        <w:t>Vertex</w:t>
      </w:r>
      <w:r>
        <w:t xml:space="preserve">. У каждой структуры есть указатель на список смежности. Элементами этого списка являются структуры </w:t>
      </w:r>
      <w:r w:rsidRPr="007566DA">
        <w:rPr>
          <w:lang w:val="en-US"/>
        </w:rPr>
        <w:t>Edge</w:t>
      </w:r>
      <w:r>
        <w:t>, которые состоят из полей</w:t>
      </w:r>
      <w:r w:rsidR="00A472AE">
        <w:t xml:space="preserve">. </w:t>
      </w:r>
      <w:r w:rsidR="00A32FD1">
        <w:t xml:space="preserve"> Если граф ориентирова</w:t>
      </w:r>
      <w:r w:rsidR="00083827">
        <w:t>н то</w:t>
      </w:r>
      <w:proofErr w:type="gramStart"/>
      <w:r w:rsidR="00083827">
        <w:t xml:space="preserve"> .</w:t>
      </w:r>
      <w:proofErr w:type="gramEnd"/>
      <w:r w:rsidR="00083827">
        <w:t xml:space="preserve"> Получается небольшое дублирование данных, но это позволяет использовать одни и те алгоритмы для ориентированного и неориентированного графа</w:t>
      </w:r>
      <w:r w:rsidR="00A472AE">
        <w:t>.</w:t>
      </w:r>
    </w:p>
    <w:p w:rsidR="00C24752" w:rsidRPr="00C24752" w:rsidRDefault="00C24752" w:rsidP="00C24752">
      <w:pPr>
        <w:jc w:val="center"/>
        <w:rPr>
          <w:sz w:val="28"/>
        </w:rPr>
      </w:pPr>
      <w:r w:rsidRPr="00C24752">
        <w:rPr>
          <w:sz w:val="28"/>
        </w:rPr>
        <w:t xml:space="preserve">Алгоритм </w:t>
      </w:r>
      <w:proofErr w:type="spellStart"/>
      <w:r w:rsidRPr="00C24752">
        <w:rPr>
          <w:sz w:val="28"/>
        </w:rPr>
        <w:t>Прима-Ярника</w:t>
      </w:r>
      <w:proofErr w:type="spellEnd"/>
    </w:p>
    <w:p w:rsidR="00C24752" w:rsidRDefault="00C24752" w:rsidP="00C24752">
      <w:r>
        <w:t xml:space="preserve">Этот алгоритм обычно называется алгоритмом Прима, так как он стал широко известен по статье Роберта Прима, опубликованной в 1956 г. (левое фото). Впоследствии стало известно, что в 1930 г. этот алгоритм был открыт чешским математиком Войтехом </w:t>
      </w:r>
      <w:proofErr w:type="spellStart"/>
      <w:r>
        <w:t>Ярником</w:t>
      </w:r>
      <w:proofErr w:type="spellEnd"/>
      <w:r>
        <w:t xml:space="preserve"> (1897-1970) (правое фото), основные научные интересы которо</w:t>
      </w:r>
      <w:r>
        <w:t>го были в области теории чисел.</w:t>
      </w:r>
    </w:p>
    <w:p w:rsidR="00C24752" w:rsidRDefault="00C24752" w:rsidP="00C24752">
      <w:r>
        <w:t>Предложенный ими алгоритм очень прост, для его описания хватит пары строк:</w:t>
      </w:r>
    </w:p>
    <w:p w:rsidR="00C24752" w:rsidRDefault="00C24752" w:rsidP="00C24752">
      <w:r>
        <w:t xml:space="preserve">Дерево строится так, как описано в доказательстве теоремы об </w:t>
      </w:r>
      <w:proofErr w:type="spellStart"/>
      <w:r>
        <w:t>остовном</w:t>
      </w:r>
      <w:proofErr w:type="spellEnd"/>
      <w:r>
        <w:t xml:space="preserve"> дереве, но на каждом шаге для пополнения дерева из границы выбирается дуга "с наименьшим весом".</w:t>
      </w:r>
    </w:p>
    <w:p w:rsidR="001F2E64" w:rsidRDefault="001F2E64" w:rsidP="001F2E64"/>
    <w:p w:rsidR="001F2E64" w:rsidRDefault="001F2E64" w:rsidP="001F2E64"/>
    <w:p w:rsidR="001F2E64" w:rsidRDefault="001F2E64" w:rsidP="001F2E64">
      <w:r>
        <w:t>На этих шести рисунках показаны исходный граф, несколько итераций метода и окончательное решение.</w:t>
      </w:r>
    </w:p>
    <w:p w:rsidR="001F2E64" w:rsidRDefault="001F2E64" w:rsidP="001F2E64"/>
    <w:p w:rsidR="001F2E64" w:rsidRDefault="001F2E64" w:rsidP="001F2E64">
      <w:r>
        <w:rPr>
          <w:noProof/>
          <w:lang w:eastAsia="ru-RU"/>
        </w:rPr>
        <w:drawing>
          <wp:inline distT="0" distB="0" distL="0" distR="0">
            <wp:extent cx="5940425" cy="1485265"/>
            <wp:effectExtent l="19050" t="0" r="317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1F2E64">
      <w:r>
        <w:t>На рисунках, соответствующих итерациям черным показано частичное дерево, розовым цветом граница, а красным — лучшая дуга границы и добавляемая вершина. Голубоватым нарисованы дуги, соединяющие вершины дерева и в дерево не входящие.</w:t>
      </w:r>
    </w:p>
    <w:p w:rsidR="001F2E64" w:rsidRDefault="001F2E64" w:rsidP="001F2E64">
      <w:r>
        <w:rPr>
          <w:noProof/>
          <w:lang w:eastAsia="ru-RU"/>
        </w:rPr>
        <w:drawing>
          <wp:inline distT="0" distB="0" distL="0" distR="0">
            <wp:extent cx="5631252" cy="1384349"/>
            <wp:effectExtent l="19050" t="0" r="7548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894" cy="13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1F2E64">
      <w:r>
        <w:t>В этом примере не видно трудностей, связанных с перестройкой границы на каждой итерации. Для преодоления этих трудностей предпринимались специальные модификации метода.</w:t>
      </w:r>
    </w:p>
    <w:p w:rsidR="001F2E64" w:rsidRDefault="001F2E64" w:rsidP="001F2E64"/>
    <w:p w:rsidR="003852ED" w:rsidRPr="003852ED" w:rsidRDefault="003852ED" w:rsidP="003852ED">
      <w:pPr>
        <w:jc w:val="center"/>
        <w:rPr>
          <w:sz w:val="28"/>
        </w:rPr>
      </w:pPr>
      <w:r w:rsidRPr="003852ED">
        <w:rPr>
          <w:sz w:val="28"/>
        </w:rPr>
        <w:lastRenderedPageBreak/>
        <w:t xml:space="preserve">Алгоритм </w:t>
      </w:r>
      <w:proofErr w:type="spellStart"/>
      <w:r w:rsidRPr="003852ED">
        <w:rPr>
          <w:sz w:val="28"/>
        </w:rPr>
        <w:t>Краскала</w:t>
      </w:r>
      <w:proofErr w:type="spellEnd"/>
    </w:p>
    <w:p w:rsidR="003852ED" w:rsidRDefault="003852ED" w:rsidP="003852ED">
      <w:r>
        <w:t>Алгоритм, более привлекательный в вычислительном отношении, был предлож</w:t>
      </w:r>
      <w:r>
        <w:t xml:space="preserve">ен Джозефом </w:t>
      </w:r>
      <w:proofErr w:type="spellStart"/>
      <w:r>
        <w:t>Краскалом</w:t>
      </w:r>
      <w:proofErr w:type="spellEnd"/>
      <w:r>
        <w:t xml:space="preserve"> в 1957 г.</w:t>
      </w:r>
    </w:p>
    <w:p w:rsidR="003852ED" w:rsidRDefault="003852ED" w:rsidP="003852ED">
      <w:r>
        <w:t>Алгоритм состоит из двух фаз. На подготовительной фазе все дуги удаляются из дерева и упорядочиваются по возрастанию их весов. В графе остаются только вершины, каждая из которых образует отдельную компоненту связности.</w:t>
      </w:r>
    </w:p>
    <w:p w:rsidR="003852ED" w:rsidRDefault="003852ED" w:rsidP="003852ED">
      <w:r>
        <w:t>Во второй фазе дуги перебираются в порядке возрастания веса. Если начало и конец очередной дуги принадлежат одной и той же компоненте связности, дуга игнорируется. Если же они лежат в разных компонентах связности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уга добавляется к графу, а эти две компоненты связности объединяются в одну. </w:t>
      </w:r>
    </w:p>
    <w:p w:rsidR="003852ED" w:rsidRDefault="003852ED" w:rsidP="003852ED">
      <w:r>
        <w:t>Пример</w:t>
      </w:r>
    </w:p>
    <w:p w:rsidR="003852ED" w:rsidRDefault="003852ED" w:rsidP="003852ED">
      <w:r>
        <w:t xml:space="preserve">Алгоритм </w:t>
      </w:r>
      <w:proofErr w:type="spellStart"/>
      <w:r>
        <w:t>Краскала</w:t>
      </w:r>
      <w:proofErr w:type="spellEnd"/>
      <w:r>
        <w:t xml:space="preserve"> мы рассмотрим на том же графе. Начинаем с графа, в котором все дуги удалены, каждая вершина — отдельная компонента связности.</w:t>
      </w:r>
    </w:p>
    <w:p w:rsidR="003852ED" w:rsidRDefault="003852ED" w:rsidP="003852ED">
      <w:r>
        <w:rPr>
          <w:noProof/>
          <w:lang w:eastAsia="ru-RU"/>
        </w:rPr>
        <w:drawing>
          <wp:inline distT="0" distB="0" distL="0" distR="0">
            <wp:extent cx="5825025" cy="1431985"/>
            <wp:effectExtent l="19050" t="0" r="4275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102" cy="14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ED" w:rsidRDefault="003852ED" w:rsidP="003852ED">
      <w:r>
        <w:t>Первая дуга соединяет две различные компоненты связности, они объединяются в одну. То же происходит и со второй дугой. Третья и четвертая дуги также включаются в граф, который становится связным, и остальные дуги даже не рассматриваются.</w:t>
      </w:r>
    </w:p>
    <w:p w:rsidR="003852ED" w:rsidRDefault="003852ED" w:rsidP="003852ED">
      <w:r>
        <w:rPr>
          <w:noProof/>
          <w:lang w:eastAsia="ru-RU"/>
        </w:rPr>
        <w:drawing>
          <wp:inline distT="0" distB="0" distL="0" distR="0">
            <wp:extent cx="6035569" cy="1483744"/>
            <wp:effectExtent l="19050" t="0" r="3281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105" cy="148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Pr="007566DA" w:rsidRDefault="003852ED" w:rsidP="003852ED">
      <w:r>
        <w:t xml:space="preserve">В этом примере нам ни разу не встретился случай, когда очередную дугу следует пропустить, так как она </w:t>
      </w:r>
      <w:proofErr w:type="spellStart"/>
      <w:r>
        <w:t>совединяет</w:t>
      </w:r>
      <w:proofErr w:type="spellEnd"/>
      <w:r>
        <w:t xml:space="preserve"> две вершины из одной компоненты связности. Представьте себе, что после дуги 2 нам попалась бы дуга 6. Мы бы ее просто игнорировали.</w:t>
      </w:r>
    </w:p>
    <w:sectPr w:rsidR="001F2E64" w:rsidRPr="007566DA" w:rsidSect="00F23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566DA"/>
    <w:rsid w:val="00083827"/>
    <w:rsid w:val="001F2E64"/>
    <w:rsid w:val="003852ED"/>
    <w:rsid w:val="00745751"/>
    <w:rsid w:val="007566DA"/>
    <w:rsid w:val="00A32FD1"/>
    <w:rsid w:val="00A472AE"/>
    <w:rsid w:val="00BD7A84"/>
    <w:rsid w:val="00C24752"/>
    <w:rsid w:val="00F23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5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2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Proximion</dc:creator>
  <cp:keywords/>
  <dc:description/>
  <cp:lastModifiedBy>Proximion</cp:lastModifiedBy>
  <cp:revision>7</cp:revision>
  <dcterms:created xsi:type="dcterms:W3CDTF">2013-04-01T13:57:00Z</dcterms:created>
  <dcterms:modified xsi:type="dcterms:W3CDTF">2013-04-01T15:12:00Z</dcterms:modified>
</cp:coreProperties>
</file>