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7D11" w14:textId="5AAB2877" w:rsidR="006E3349" w:rsidRPr="006E3349" w:rsidRDefault="006E3349" w:rsidP="006E3349">
      <w:pPr>
        <w:spacing w:line="360" w:lineRule="auto"/>
        <w:rPr>
          <w:b/>
          <w:bCs/>
          <w:sz w:val="26"/>
          <w:szCs w:val="26"/>
        </w:rPr>
      </w:pPr>
      <w:r w:rsidRPr="006E3349">
        <w:rPr>
          <w:b/>
          <w:bCs/>
          <w:sz w:val="26"/>
          <w:szCs w:val="26"/>
        </w:rPr>
        <w:t>Functional Requirements:</w:t>
      </w:r>
    </w:p>
    <w:p w14:paraId="06AAF6E1" w14:textId="59357ED0" w:rsidR="006E3349" w:rsidRPr="006E3349" w:rsidRDefault="006E3349" w:rsidP="006E3349">
      <w:pPr>
        <w:pStyle w:val="oancuaDanhsac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 xml:space="preserve">The </w:t>
      </w:r>
      <w:r>
        <w:rPr>
          <w:sz w:val="26"/>
          <w:szCs w:val="26"/>
        </w:rPr>
        <w:t>ticket vendor machine</w:t>
      </w:r>
      <w:r w:rsidRPr="006E3349">
        <w:rPr>
          <w:sz w:val="26"/>
          <w:szCs w:val="26"/>
        </w:rPr>
        <w:t xml:space="preserve"> shall allow passengers to select their destination and mode of payment.</w:t>
      </w:r>
    </w:p>
    <w:p w14:paraId="67CDD965" w14:textId="1AC6B144" w:rsidR="006E3349" w:rsidRPr="006E3349" w:rsidRDefault="006E3349" w:rsidP="006E3349">
      <w:pPr>
        <w:pStyle w:val="oancuaDanhsac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>The machine shall display a menu of potential destinations for the passenger to select .</w:t>
      </w:r>
    </w:p>
    <w:p w14:paraId="5F19F8B7" w14:textId="77777777" w:rsidR="006E3349" w:rsidRPr="006E3349" w:rsidRDefault="006E3349" w:rsidP="006E3349">
      <w:pPr>
        <w:pStyle w:val="oancuaDanhsac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>The machine shall allow passengers to input their credit card information or scan a QR code for digital wallet payment.</w:t>
      </w:r>
    </w:p>
    <w:p w14:paraId="02677C72" w14:textId="59DD2491" w:rsidR="006E3349" w:rsidRPr="006E3349" w:rsidRDefault="006E3349" w:rsidP="006E3349">
      <w:pPr>
        <w:pStyle w:val="oancuaDanhsac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 xml:space="preserve">The machine shall issue a paper </w:t>
      </w:r>
      <w:r>
        <w:rPr>
          <w:sz w:val="26"/>
          <w:szCs w:val="26"/>
        </w:rPr>
        <w:t>ticket</w:t>
      </w:r>
      <w:r w:rsidRPr="006E3349">
        <w:rPr>
          <w:sz w:val="26"/>
          <w:szCs w:val="26"/>
        </w:rPr>
        <w:t xml:space="preserve"> with a barcode for credit card payments.</w:t>
      </w:r>
    </w:p>
    <w:p w14:paraId="571DCD79" w14:textId="71D08B8C" w:rsidR="006E3349" w:rsidRPr="006E3349" w:rsidRDefault="006E3349" w:rsidP="006E3349">
      <w:pPr>
        <w:pStyle w:val="oancuaDanhsac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 xml:space="preserve">The machine shall validate credit transactions and issue the </w:t>
      </w:r>
      <w:r>
        <w:rPr>
          <w:sz w:val="26"/>
          <w:szCs w:val="26"/>
        </w:rPr>
        <w:t>ticket</w:t>
      </w:r>
      <w:r w:rsidRPr="006E3349">
        <w:rPr>
          <w:sz w:val="26"/>
          <w:szCs w:val="26"/>
        </w:rPr>
        <w:t xml:space="preserve"> only after successful validation.</w:t>
      </w:r>
    </w:p>
    <w:p w14:paraId="2D606D4F" w14:textId="77777777" w:rsidR="006E3349" w:rsidRPr="006E3349" w:rsidRDefault="006E3349" w:rsidP="006E3349">
      <w:pPr>
        <w:pStyle w:val="oancuaDanhsac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>The machine shall provide passengers with the option to cancel their transaction and receive a refund.</w:t>
      </w:r>
    </w:p>
    <w:p w14:paraId="674E2BB7" w14:textId="0833DE84" w:rsidR="006E3349" w:rsidRPr="006E3349" w:rsidRDefault="006E3349" w:rsidP="006E3349">
      <w:pPr>
        <w:pStyle w:val="oancuaDanhsac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 xml:space="preserve">The machine shall track and store </w:t>
      </w:r>
      <w:r>
        <w:rPr>
          <w:sz w:val="26"/>
          <w:szCs w:val="26"/>
        </w:rPr>
        <w:t>ticket</w:t>
      </w:r>
      <w:r w:rsidRPr="006E3349">
        <w:rPr>
          <w:sz w:val="26"/>
          <w:szCs w:val="26"/>
        </w:rPr>
        <w:t xml:space="preserve"> information for each transaction, including passenger name, destination, fare, and payment method.</w:t>
      </w:r>
    </w:p>
    <w:p w14:paraId="3CEFF847" w14:textId="4B1BF1F6" w:rsidR="006E3349" w:rsidRDefault="006E3349" w:rsidP="006E3349">
      <w:pPr>
        <w:pStyle w:val="oancuaDanhsac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>The machine shall provide a printed receipt to passengers upon completion of their transaction.</w:t>
      </w:r>
    </w:p>
    <w:p w14:paraId="0A1E3560" w14:textId="43F25088" w:rsidR="00136FC9" w:rsidRDefault="00136FC9" w:rsidP="00136FC9">
      <w:pPr>
        <w:pStyle w:val="oancuaDanhsach"/>
        <w:spacing w:line="360" w:lineRule="auto"/>
        <w:rPr>
          <w:sz w:val="26"/>
          <w:szCs w:val="26"/>
        </w:rPr>
      </w:pPr>
    </w:p>
    <w:p w14:paraId="42085523" w14:textId="77777777" w:rsidR="00136FC9" w:rsidRPr="006E3349" w:rsidRDefault="00136FC9" w:rsidP="00136FC9">
      <w:pPr>
        <w:pStyle w:val="oancuaDanhsach"/>
        <w:spacing w:line="360" w:lineRule="auto"/>
        <w:rPr>
          <w:sz w:val="26"/>
          <w:szCs w:val="26"/>
        </w:rPr>
      </w:pPr>
    </w:p>
    <w:p w14:paraId="7841CA97" w14:textId="31666A81" w:rsidR="006E3349" w:rsidRPr="006E3349" w:rsidRDefault="006E3349" w:rsidP="006E3349">
      <w:pPr>
        <w:spacing w:before="240" w:line="360" w:lineRule="auto"/>
        <w:rPr>
          <w:b/>
          <w:bCs/>
          <w:sz w:val="26"/>
          <w:szCs w:val="26"/>
        </w:rPr>
      </w:pPr>
      <w:r w:rsidRPr="006E3349">
        <w:rPr>
          <w:b/>
          <w:bCs/>
          <w:sz w:val="26"/>
          <w:szCs w:val="26"/>
        </w:rPr>
        <w:t>Non-Functional Requirements:</w:t>
      </w:r>
    </w:p>
    <w:p w14:paraId="0F060981" w14:textId="7C325081" w:rsidR="006E3349" w:rsidRPr="006E3349" w:rsidRDefault="006E3349" w:rsidP="006E3349">
      <w:pPr>
        <w:pStyle w:val="oancuaDanhsac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 xml:space="preserve">The </w:t>
      </w:r>
      <w:r>
        <w:rPr>
          <w:sz w:val="26"/>
          <w:szCs w:val="26"/>
        </w:rPr>
        <w:t>ticket vendor machine</w:t>
      </w:r>
      <w:r w:rsidRPr="006E3349">
        <w:rPr>
          <w:sz w:val="26"/>
          <w:szCs w:val="26"/>
        </w:rPr>
        <w:t xml:space="preserve"> shall be reliable and available for use at all times, with a maximum downtime of 5% per month for maintenance and repairs.</w:t>
      </w:r>
    </w:p>
    <w:p w14:paraId="6DF71E4C" w14:textId="77777777" w:rsidR="00775555" w:rsidRDefault="006E3349" w:rsidP="00775555">
      <w:pPr>
        <w:pStyle w:val="oancuaDanhsac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>The machine shall respond to passenger inputs within 5 seconds or less.</w:t>
      </w:r>
    </w:p>
    <w:p w14:paraId="4E2E1C64" w14:textId="77777777" w:rsidR="00775555" w:rsidRDefault="006E3349" w:rsidP="00775555">
      <w:pPr>
        <w:pStyle w:val="oancuaDanhsac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6E3349">
        <w:rPr>
          <w:sz w:val="26"/>
          <w:szCs w:val="26"/>
        </w:rPr>
        <w:t>The machine shall be secure and protect passenger information from unauthorized access or theft.</w:t>
      </w:r>
    </w:p>
    <w:p w14:paraId="285E4FB6" w14:textId="14F67689" w:rsidR="00775555" w:rsidRPr="00775555" w:rsidRDefault="00775555" w:rsidP="00775555">
      <w:pPr>
        <w:pStyle w:val="oancuaDanhsac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775555">
        <w:rPr>
          <w:sz w:val="26"/>
          <w:szCs w:val="26"/>
        </w:rPr>
        <w:t>The maximum response time for issuing a ticket should be no more than 10 seconds</w:t>
      </w:r>
    </w:p>
    <w:p w14:paraId="4524B536" w14:textId="77777777" w:rsidR="00775555" w:rsidRPr="00775555" w:rsidRDefault="00775555" w:rsidP="00775555">
      <w:pPr>
        <w:pStyle w:val="oancuaDanhsac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775555">
        <w:rPr>
          <w:sz w:val="26"/>
          <w:szCs w:val="26"/>
        </w:rPr>
        <w:t>The machine should be easy to use and navigate for users of all ages</w:t>
      </w:r>
    </w:p>
    <w:p w14:paraId="0166CB02" w14:textId="05724C8B" w:rsidR="00775555" w:rsidRDefault="00775555" w:rsidP="00775555">
      <w:pPr>
        <w:pStyle w:val="oancuaDanhsac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775555">
        <w:rPr>
          <w:sz w:val="26"/>
          <w:szCs w:val="26"/>
        </w:rPr>
        <w:t>The machine should have a user-friendly interface with clear instructions</w:t>
      </w:r>
    </w:p>
    <w:p w14:paraId="0CEF1597" w14:textId="77777777" w:rsidR="00136FC9" w:rsidRDefault="00136FC9" w:rsidP="00136FC9">
      <w:pPr>
        <w:pStyle w:val="oancuaDanhsach"/>
        <w:spacing w:line="360" w:lineRule="auto"/>
        <w:rPr>
          <w:sz w:val="26"/>
          <w:szCs w:val="26"/>
        </w:rPr>
      </w:pPr>
    </w:p>
    <w:p w14:paraId="06AD7063" w14:textId="7EBFEDC1" w:rsidR="00EB65F3" w:rsidRPr="00EB65F3" w:rsidRDefault="006E3349" w:rsidP="00EB65F3">
      <w:pPr>
        <w:spacing w:line="360" w:lineRule="auto"/>
        <w:rPr>
          <w:b/>
          <w:bCs/>
          <w:sz w:val="26"/>
          <w:szCs w:val="26"/>
        </w:rPr>
      </w:pPr>
      <w:r w:rsidRPr="006E3349">
        <w:rPr>
          <w:b/>
          <w:bCs/>
          <w:sz w:val="26"/>
          <w:szCs w:val="26"/>
        </w:rPr>
        <w:lastRenderedPageBreak/>
        <w:t>Domain Requirements:</w:t>
      </w:r>
    </w:p>
    <w:p w14:paraId="46BD4BDF" w14:textId="77777777" w:rsidR="00EB65F3" w:rsidRPr="00EB65F3" w:rsidRDefault="00EB65F3" w:rsidP="00EB65F3">
      <w:pPr>
        <w:pStyle w:val="oancuaDanhsach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EB65F3">
        <w:rPr>
          <w:sz w:val="26"/>
          <w:szCs w:val="26"/>
        </w:rPr>
        <w:t>The machine should comply with all relevant laws and regulations related to ticket vending and payment processing</w:t>
      </w:r>
    </w:p>
    <w:p w14:paraId="25FEB3CF" w14:textId="671495E8" w:rsidR="00957E2C" w:rsidRPr="006E3349" w:rsidRDefault="00EB65F3" w:rsidP="00EB65F3">
      <w:pPr>
        <w:pStyle w:val="oancuaDanhsach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EB65F3">
        <w:rPr>
          <w:sz w:val="26"/>
          <w:szCs w:val="26"/>
        </w:rPr>
        <w:t>The machine should be able to communicate with other systems in the smart ticketing ecosystem, such as payment gateways and transportation management systems</w:t>
      </w:r>
    </w:p>
    <w:sectPr w:rsidR="00957E2C" w:rsidRPr="006E3349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7F7"/>
    <w:multiLevelType w:val="hybridMultilevel"/>
    <w:tmpl w:val="9AB8F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00290"/>
    <w:multiLevelType w:val="hybridMultilevel"/>
    <w:tmpl w:val="D494E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4E7C"/>
    <w:multiLevelType w:val="hybridMultilevel"/>
    <w:tmpl w:val="4158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B1549"/>
    <w:multiLevelType w:val="hybridMultilevel"/>
    <w:tmpl w:val="A6244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1315F"/>
    <w:multiLevelType w:val="hybridMultilevel"/>
    <w:tmpl w:val="7C38D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19184">
    <w:abstractNumId w:val="2"/>
  </w:num>
  <w:num w:numId="2" w16cid:durableId="1099062903">
    <w:abstractNumId w:val="3"/>
  </w:num>
  <w:num w:numId="3" w16cid:durableId="1774008151">
    <w:abstractNumId w:val="1"/>
  </w:num>
  <w:num w:numId="4" w16cid:durableId="1293751707">
    <w:abstractNumId w:val="0"/>
  </w:num>
  <w:num w:numId="5" w16cid:durableId="437678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49"/>
    <w:rsid w:val="00136FC9"/>
    <w:rsid w:val="003400C6"/>
    <w:rsid w:val="006E3349"/>
    <w:rsid w:val="00775555"/>
    <w:rsid w:val="008C399B"/>
    <w:rsid w:val="00957E2C"/>
    <w:rsid w:val="00A17FEA"/>
    <w:rsid w:val="00CB22B2"/>
    <w:rsid w:val="00E91E4D"/>
    <w:rsid w:val="00E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5EBB"/>
  <w15:chartTrackingRefBased/>
  <w15:docId w15:val="{BC5524C8-831A-446F-A4C4-35E1E313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E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</dc:creator>
  <cp:keywords/>
  <dc:description/>
  <cp:lastModifiedBy>Tú Nguyễn</cp:lastModifiedBy>
  <cp:revision>2</cp:revision>
  <dcterms:created xsi:type="dcterms:W3CDTF">2023-03-19T04:06:00Z</dcterms:created>
  <dcterms:modified xsi:type="dcterms:W3CDTF">2023-03-19T05:13:00Z</dcterms:modified>
</cp:coreProperties>
</file>