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16D" w:rsidRDefault="001E016D" w:rsidP="001E016D">
      <w:pPr>
        <w:jc w:val="center"/>
        <w:rPr>
          <w:rFonts w:cs="Arial"/>
          <w:sz w:val="48"/>
          <w:szCs w:val="24"/>
        </w:rPr>
      </w:pPr>
    </w:p>
    <w:p w:rsidR="001E016D" w:rsidRDefault="001E016D" w:rsidP="001E016D">
      <w:pPr>
        <w:jc w:val="center"/>
        <w:rPr>
          <w:rFonts w:cs="Arial"/>
          <w:sz w:val="48"/>
          <w:szCs w:val="24"/>
        </w:rPr>
      </w:pPr>
    </w:p>
    <w:p w:rsidR="001E016D" w:rsidRDefault="001E016D" w:rsidP="001E016D">
      <w:pPr>
        <w:jc w:val="center"/>
        <w:rPr>
          <w:rFonts w:cs="Arial"/>
          <w:sz w:val="48"/>
          <w:szCs w:val="24"/>
        </w:rPr>
      </w:pPr>
    </w:p>
    <w:p w:rsidR="001E016D" w:rsidRDefault="001E016D" w:rsidP="001E016D">
      <w:pPr>
        <w:jc w:val="center"/>
        <w:rPr>
          <w:rFonts w:cs="Arial"/>
          <w:sz w:val="48"/>
          <w:szCs w:val="24"/>
        </w:rPr>
      </w:pPr>
      <w:r>
        <w:rPr>
          <w:noProof/>
        </w:rPr>
        <w:drawing>
          <wp:inline distT="0" distB="0" distL="0" distR="0" wp14:anchorId="78541296" wp14:editId="4C5A0D63">
            <wp:extent cx="6677025" cy="2830830"/>
            <wp:effectExtent l="0" t="0" r="0" b="0"/>
            <wp:docPr id="2" name="Imagen 2" descr="C:\xampp\htdocs\INSEZAC\Logos\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xampp\htdocs\INSEZAC\Logos\seczac.png"/>
                    <pic:cNvPicPr>
                      <a:picLocks noChangeAspect="1" noChangeArrowheads="1"/>
                    </pic:cNvPicPr>
                  </pic:nvPicPr>
                  <pic:blipFill>
                    <a:blip r:embed="rId8"/>
                    <a:stretch>
                      <a:fillRect/>
                    </a:stretch>
                  </pic:blipFill>
                  <pic:spPr bwMode="auto">
                    <a:xfrm>
                      <a:off x="0" y="0"/>
                      <a:ext cx="6677025" cy="2830830"/>
                    </a:xfrm>
                    <a:prstGeom prst="rect">
                      <a:avLst/>
                    </a:prstGeom>
                  </pic:spPr>
                </pic:pic>
              </a:graphicData>
            </a:graphic>
          </wp:inline>
        </w:drawing>
      </w:r>
    </w:p>
    <w:p w:rsidR="001E016D" w:rsidRDefault="001E016D" w:rsidP="001E016D">
      <w:pPr>
        <w:jc w:val="right"/>
        <w:rPr>
          <w:rFonts w:cs="Arial"/>
          <w:sz w:val="48"/>
          <w:szCs w:val="24"/>
        </w:rPr>
      </w:pPr>
    </w:p>
    <w:p w:rsidR="001E016D" w:rsidRDefault="001E016D" w:rsidP="001E016D">
      <w:pPr>
        <w:jc w:val="right"/>
        <w:rPr>
          <w:rFonts w:cs="Arial"/>
          <w:color w:val="00000A"/>
          <w:sz w:val="72"/>
          <w:szCs w:val="24"/>
        </w:rPr>
      </w:pPr>
      <w:r>
        <w:rPr>
          <w:rFonts w:cs="Arial"/>
          <w:color w:val="00000A"/>
          <w:sz w:val="72"/>
          <w:szCs w:val="24"/>
        </w:rPr>
        <w:t xml:space="preserve">Gp.01 </w:t>
      </w:r>
      <w:r>
        <w:rPr>
          <w:rFonts w:cs="Arial"/>
          <w:color w:val="00000A"/>
          <w:sz w:val="72"/>
          <w:szCs w:val="24"/>
        </w:rPr>
        <w:t>Enunciado de trabajo</w:t>
      </w:r>
    </w:p>
    <w:p w:rsidR="001E016D" w:rsidRDefault="001E016D" w:rsidP="001E016D">
      <w:pPr>
        <w:jc w:val="right"/>
        <w:rPr>
          <w:rFonts w:cs="Arial"/>
          <w:color w:val="00000A"/>
          <w:sz w:val="72"/>
          <w:szCs w:val="24"/>
        </w:rPr>
      </w:pPr>
      <w:r>
        <w:rPr>
          <w:rFonts w:cs="Arial"/>
          <w:color w:val="00000A"/>
          <w:sz w:val="72"/>
          <w:szCs w:val="24"/>
        </w:rPr>
        <w:t xml:space="preserve">&lt;INSEZAC&gt; </w:t>
      </w:r>
    </w:p>
    <w:p w:rsidR="001E016D" w:rsidRDefault="001E016D" w:rsidP="001E016D">
      <w:pPr>
        <w:jc w:val="right"/>
        <w:rPr>
          <w:color w:val="0070C0"/>
          <w:sz w:val="40"/>
        </w:rPr>
      </w:pPr>
      <w:r>
        <w:rPr>
          <w:rFonts w:cs="Arial"/>
          <w:color w:val="00000A"/>
          <w:sz w:val="72"/>
          <w:szCs w:val="24"/>
        </w:rPr>
        <w:t>Versión 1.0</w:t>
      </w:r>
    </w:p>
    <w:p w:rsidR="001E016D" w:rsidRDefault="001E016D">
      <w:pPr>
        <w:jc w:val="left"/>
        <w:rPr>
          <w:color w:val="0070C0"/>
          <w:sz w:val="40"/>
        </w:rPr>
      </w:pPr>
      <w:r>
        <w:rPr>
          <w:color w:val="0070C0"/>
          <w:sz w:val="40"/>
        </w:rPr>
        <w:br w:type="page"/>
      </w:r>
    </w:p>
    <w:p w:rsidR="00B93B50" w:rsidRPr="005A7991" w:rsidRDefault="00B93B50" w:rsidP="005A7991">
      <w:pPr>
        <w:rPr>
          <w:color w:val="0070C0"/>
          <w:sz w:val="40"/>
        </w:rPr>
      </w:pPr>
      <w:r w:rsidRPr="005A7991">
        <w:rPr>
          <w:color w:val="0070C0"/>
          <w:sz w:val="40"/>
        </w:rPr>
        <w:lastRenderedPageBreak/>
        <w:t>Enunciado de trabajo</w:t>
      </w:r>
      <w:bookmarkStart w:id="0" w:name="_GoBack"/>
      <w:bookmarkEnd w:id="0"/>
    </w:p>
    <w:sdt>
      <w:sdtPr>
        <w:rPr>
          <w:rFonts w:ascii="Arial" w:eastAsiaTheme="minorHAnsi" w:hAnsi="Arial" w:cstheme="minorBidi"/>
          <w:color w:val="auto"/>
          <w:sz w:val="24"/>
          <w:szCs w:val="22"/>
          <w:lang w:val="es-ES" w:eastAsia="en-US"/>
        </w:rPr>
        <w:id w:val="1800497145"/>
        <w:docPartObj>
          <w:docPartGallery w:val="Table of Contents"/>
          <w:docPartUnique/>
        </w:docPartObj>
      </w:sdtPr>
      <w:sdtEndPr>
        <w:rPr>
          <w:b/>
          <w:bCs/>
        </w:rPr>
      </w:sdtEndPr>
      <w:sdtContent>
        <w:p w:rsidR="005D00F9" w:rsidRDefault="005D00F9">
          <w:pPr>
            <w:pStyle w:val="TtulodeTDC"/>
          </w:pPr>
          <w:r>
            <w:rPr>
              <w:lang w:val="es-ES"/>
            </w:rPr>
            <w:t>Contenido</w:t>
          </w:r>
        </w:p>
        <w:p w:rsidR="001E016D" w:rsidRDefault="005D00F9">
          <w:pPr>
            <w:pStyle w:val="TDC2"/>
            <w:tabs>
              <w:tab w:val="left" w:pos="880"/>
              <w:tab w:val="right" w:leader="dot" w:pos="105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3852562" w:history="1">
            <w:r w:rsidR="001E016D" w:rsidRPr="006A6AC9">
              <w:rPr>
                <w:rStyle w:val="Hipervnculo"/>
                <w:noProof/>
              </w:rPr>
              <w:t>1.</w:t>
            </w:r>
            <w:r w:rsidR="001E016D">
              <w:rPr>
                <w:rFonts w:asciiTheme="minorHAnsi" w:eastAsiaTheme="minorEastAsia" w:hAnsiTheme="minorHAnsi"/>
                <w:noProof/>
                <w:sz w:val="22"/>
                <w:lang w:eastAsia="es-MX"/>
              </w:rPr>
              <w:tab/>
            </w:r>
            <w:r w:rsidR="001E016D" w:rsidRPr="006A6AC9">
              <w:rPr>
                <w:rStyle w:val="Hipervnculo"/>
                <w:noProof/>
              </w:rPr>
              <w:t>Introducción</w:t>
            </w:r>
            <w:r w:rsidR="001E016D">
              <w:rPr>
                <w:noProof/>
                <w:webHidden/>
              </w:rPr>
              <w:tab/>
            </w:r>
            <w:r w:rsidR="001E016D">
              <w:rPr>
                <w:noProof/>
                <w:webHidden/>
              </w:rPr>
              <w:fldChar w:fldCharType="begin"/>
            </w:r>
            <w:r w:rsidR="001E016D">
              <w:rPr>
                <w:noProof/>
                <w:webHidden/>
              </w:rPr>
              <w:instrText xml:space="preserve"> PAGEREF _Toc493852562 \h </w:instrText>
            </w:r>
            <w:r w:rsidR="001E016D">
              <w:rPr>
                <w:noProof/>
                <w:webHidden/>
              </w:rPr>
            </w:r>
            <w:r w:rsidR="001E016D">
              <w:rPr>
                <w:noProof/>
                <w:webHidden/>
              </w:rPr>
              <w:fldChar w:fldCharType="separate"/>
            </w:r>
            <w:r w:rsidR="001E016D">
              <w:rPr>
                <w:noProof/>
                <w:webHidden/>
              </w:rPr>
              <w:t>2</w:t>
            </w:r>
            <w:r w:rsidR="001E016D">
              <w:rPr>
                <w:noProof/>
                <w:webHidden/>
              </w:rPr>
              <w:fldChar w:fldCharType="end"/>
            </w:r>
          </w:hyperlink>
        </w:p>
        <w:p w:rsidR="001E016D" w:rsidRDefault="001E016D">
          <w:pPr>
            <w:pStyle w:val="TDC3"/>
            <w:tabs>
              <w:tab w:val="left" w:pos="1320"/>
              <w:tab w:val="right" w:leader="dot" w:pos="10528"/>
            </w:tabs>
            <w:rPr>
              <w:rFonts w:asciiTheme="minorHAnsi" w:eastAsiaTheme="minorEastAsia" w:hAnsiTheme="minorHAnsi"/>
              <w:noProof/>
              <w:sz w:val="22"/>
              <w:lang w:eastAsia="es-MX"/>
            </w:rPr>
          </w:pPr>
          <w:hyperlink w:anchor="_Toc493852563" w:history="1">
            <w:r w:rsidRPr="006A6AC9">
              <w:rPr>
                <w:rStyle w:val="Hipervnculo"/>
                <w:noProof/>
              </w:rPr>
              <w:t>1.1.</w:t>
            </w:r>
            <w:r>
              <w:rPr>
                <w:rFonts w:asciiTheme="minorHAnsi" w:eastAsiaTheme="minorEastAsia" w:hAnsiTheme="minorHAnsi"/>
                <w:noProof/>
                <w:sz w:val="22"/>
                <w:lang w:eastAsia="es-MX"/>
              </w:rPr>
              <w:tab/>
            </w:r>
            <w:r w:rsidRPr="006A6AC9">
              <w:rPr>
                <w:rStyle w:val="Hipervnculo"/>
                <w:noProof/>
              </w:rPr>
              <w:t>Requisitos del cliente:</w:t>
            </w:r>
            <w:r>
              <w:rPr>
                <w:noProof/>
                <w:webHidden/>
              </w:rPr>
              <w:tab/>
            </w:r>
            <w:r>
              <w:rPr>
                <w:noProof/>
                <w:webHidden/>
              </w:rPr>
              <w:fldChar w:fldCharType="begin"/>
            </w:r>
            <w:r>
              <w:rPr>
                <w:noProof/>
                <w:webHidden/>
              </w:rPr>
              <w:instrText xml:space="preserve"> PAGEREF _Toc493852563 \h </w:instrText>
            </w:r>
            <w:r>
              <w:rPr>
                <w:noProof/>
                <w:webHidden/>
              </w:rPr>
            </w:r>
            <w:r>
              <w:rPr>
                <w:noProof/>
                <w:webHidden/>
              </w:rPr>
              <w:fldChar w:fldCharType="separate"/>
            </w:r>
            <w:r>
              <w:rPr>
                <w:noProof/>
                <w:webHidden/>
              </w:rPr>
              <w:t>2</w:t>
            </w:r>
            <w:r>
              <w:rPr>
                <w:noProof/>
                <w:webHidden/>
              </w:rPr>
              <w:fldChar w:fldCharType="end"/>
            </w:r>
          </w:hyperlink>
        </w:p>
        <w:p w:rsidR="001E016D" w:rsidRDefault="001E016D">
          <w:pPr>
            <w:pStyle w:val="TDC2"/>
            <w:tabs>
              <w:tab w:val="left" w:pos="880"/>
              <w:tab w:val="right" w:leader="dot" w:pos="10528"/>
            </w:tabs>
            <w:rPr>
              <w:rFonts w:asciiTheme="minorHAnsi" w:eastAsiaTheme="minorEastAsia" w:hAnsiTheme="minorHAnsi"/>
              <w:noProof/>
              <w:sz w:val="22"/>
              <w:lang w:eastAsia="es-MX"/>
            </w:rPr>
          </w:pPr>
          <w:hyperlink w:anchor="_Toc493852564" w:history="1">
            <w:r w:rsidRPr="006A6AC9">
              <w:rPr>
                <w:rStyle w:val="Hipervnculo"/>
                <w:noProof/>
              </w:rPr>
              <w:t>2.</w:t>
            </w:r>
            <w:r>
              <w:rPr>
                <w:rFonts w:asciiTheme="minorHAnsi" w:eastAsiaTheme="minorEastAsia" w:hAnsiTheme="minorHAnsi"/>
                <w:noProof/>
                <w:sz w:val="22"/>
                <w:lang w:eastAsia="es-MX"/>
              </w:rPr>
              <w:tab/>
            </w:r>
            <w:r w:rsidRPr="006A6AC9">
              <w:rPr>
                <w:rStyle w:val="Hipervnculo"/>
                <w:noProof/>
              </w:rPr>
              <w:t>Alcances de proyecto:</w:t>
            </w:r>
            <w:r>
              <w:rPr>
                <w:noProof/>
                <w:webHidden/>
              </w:rPr>
              <w:tab/>
            </w:r>
            <w:r>
              <w:rPr>
                <w:noProof/>
                <w:webHidden/>
              </w:rPr>
              <w:fldChar w:fldCharType="begin"/>
            </w:r>
            <w:r>
              <w:rPr>
                <w:noProof/>
                <w:webHidden/>
              </w:rPr>
              <w:instrText xml:space="preserve"> PAGEREF _Toc493852564 \h </w:instrText>
            </w:r>
            <w:r>
              <w:rPr>
                <w:noProof/>
                <w:webHidden/>
              </w:rPr>
            </w:r>
            <w:r>
              <w:rPr>
                <w:noProof/>
                <w:webHidden/>
              </w:rPr>
              <w:fldChar w:fldCharType="separate"/>
            </w:r>
            <w:r>
              <w:rPr>
                <w:noProof/>
                <w:webHidden/>
              </w:rPr>
              <w:t>3</w:t>
            </w:r>
            <w:r>
              <w:rPr>
                <w:noProof/>
                <w:webHidden/>
              </w:rPr>
              <w:fldChar w:fldCharType="end"/>
            </w:r>
          </w:hyperlink>
        </w:p>
        <w:p w:rsidR="001E016D" w:rsidRDefault="001E016D">
          <w:pPr>
            <w:pStyle w:val="TDC2"/>
            <w:tabs>
              <w:tab w:val="left" w:pos="880"/>
              <w:tab w:val="right" w:leader="dot" w:pos="10528"/>
            </w:tabs>
            <w:rPr>
              <w:rFonts w:asciiTheme="minorHAnsi" w:eastAsiaTheme="minorEastAsia" w:hAnsiTheme="minorHAnsi"/>
              <w:noProof/>
              <w:sz w:val="22"/>
              <w:lang w:eastAsia="es-MX"/>
            </w:rPr>
          </w:pPr>
          <w:hyperlink w:anchor="_Toc493852565" w:history="1">
            <w:r w:rsidRPr="006A6AC9">
              <w:rPr>
                <w:rStyle w:val="Hipervnculo"/>
                <w:noProof/>
              </w:rPr>
              <w:t>3.</w:t>
            </w:r>
            <w:r>
              <w:rPr>
                <w:rFonts w:asciiTheme="minorHAnsi" w:eastAsiaTheme="minorEastAsia" w:hAnsiTheme="minorHAnsi"/>
                <w:noProof/>
                <w:sz w:val="22"/>
                <w:lang w:eastAsia="es-MX"/>
              </w:rPr>
              <w:tab/>
            </w:r>
            <w:r w:rsidRPr="006A6AC9">
              <w:rPr>
                <w:rStyle w:val="Hipervnculo"/>
                <w:noProof/>
              </w:rPr>
              <w:t>Objetivos del proyecto:</w:t>
            </w:r>
            <w:r>
              <w:rPr>
                <w:noProof/>
                <w:webHidden/>
              </w:rPr>
              <w:tab/>
            </w:r>
            <w:r>
              <w:rPr>
                <w:noProof/>
                <w:webHidden/>
              </w:rPr>
              <w:fldChar w:fldCharType="begin"/>
            </w:r>
            <w:r>
              <w:rPr>
                <w:noProof/>
                <w:webHidden/>
              </w:rPr>
              <w:instrText xml:space="preserve"> PAGEREF _Toc493852565 \h </w:instrText>
            </w:r>
            <w:r>
              <w:rPr>
                <w:noProof/>
                <w:webHidden/>
              </w:rPr>
            </w:r>
            <w:r>
              <w:rPr>
                <w:noProof/>
                <w:webHidden/>
              </w:rPr>
              <w:fldChar w:fldCharType="separate"/>
            </w:r>
            <w:r>
              <w:rPr>
                <w:noProof/>
                <w:webHidden/>
              </w:rPr>
              <w:t>3</w:t>
            </w:r>
            <w:r>
              <w:rPr>
                <w:noProof/>
                <w:webHidden/>
              </w:rPr>
              <w:fldChar w:fldCharType="end"/>
            </w:r>
          </w:hyperlink>
        </w:p>
        <w:p w:rsidR="001E016D" w:rsidRDefault="001E016D">
          <w:pPr>
            <w:pStyle w:val="TDC3"/>
            <w:tabs>
              <w:tab w:val="left" w:pos="1320"/>
              <w:tab w:val="right" w:leader="dot" w:pos="10528"/>
            </w:tabs>
            <w:rPr>
              <w:rFonts w:asciiTheme="minorHAnsi" w:eastAsiaTheme="minorEastAsia" w:hAnsiTheme="minorHAnsi"/>
              <w:noProof/>
              <w:sz w:val="22"/>
              <w:lang w:eastAsia="es-MX"/>
            </w:rPr>
          </w:pPr>
          <w:hyperlink w:anchor="_Toc493852566" w:history="1">
            <w:r w:rsidRPr="006A6AC9">
              <w:rPr>
                <w:rStyle w:val="Hipervnculo"/>
                <w:noProof/>
              </w:rPr>
              <w:t>3.1.</w:t>
            </w:r>
            <w:r>
              <w:rPr>
                <w:rFonts w:asciiTheme="minorHAnsi" w:eastAsiaTheme="minorEastAsia" w:hAnsiTheme="minorHAnsi"/>
                <w:noProof/>
                <w:sz w:val="22"/>
                <w:lang w:eastAsia="es-MX"/>
              </w:rPr>
              <w:tab/>
            </w:r>
            <w:r w:rsidRPr="006A6AC9">
              <w:rPr>
                <w:rStyle w:val="Hipervnculo"/>
                <w:noProof/>
              </w:rPr>
              <w:t>Objetivo general</w:t>
            </w:r>
            <w:r>
              <w:rPr>
                <w:noProof/>
                <w:webHidden/>
              </w:rPr>
              <w:tab/>
            </w:r>
            <w:r>
              <w:rPr>
                <w:noProof/>
                <w:webHidden/>
              </w:rPr>
              <w:fldChar w:fldCharType="begin"/>
            </w:r>
            <w:r>
              <w:rPr>
                <w:noProof/>
                <w:webHidden/>
              </w:rPr>
              <w:instrText xml:space="preserve"> PAGEREF _Toc493852566 \h </w:instrText>
            </w:r>
            <w:r>
              <w:rPr>
                <w:noProof/>
                <w:webHidden/>
              </w:rPr>
            </w:r>
            <w:r>
              <w:rPr>
                <w:noProof/>
                <w:webHidden/>
              </w:rPr>
              <w:fldChar w:fldCharType="separate"/>
            </w:r>
            <w:r>
              <w:rPr>
                <w:noProof/>
                <w:webHidden/>
              </w:rPr>
              <w:t>4</w:t>
            </w:r>
            <w:r>
              <w:rPr>
                <w:noProof/>
                <w:webHidden/>
              </w:rPr>
              <w:fldChar w:fldCharType="end"/>
            </w:r>
          </w:hyperlink>
        </w:p>
        <w:p w:rsidR="001E016D" w:rsidRDefault="001E016D">
          <w:pPr>
            <w:pStyle w:val="TDC3"/>
            <w:tabs>
              <w:tab w:val="left" w:pos="1320"/>
              <w:tab w:val="right" w:leader="dot" w:pos="10528"/>
            </w:tabs>
            <w:rPr>
              <w:rFonts w:asciiTheme="minorHAnsi" w:eastAsiaTheme="minorEastAsia" w:hAnsiTheme="minorHAnsi"/>
              <w:noProof/>
              <w:sz w:val="22"/>
              <w:lang w:eastAsia="es-MX"/>
            </w:rPr>
          </w:pPr>
          <w:hyperlink w:anchor="_Toc493852567" w:history="1">
            <w:r w:rsidRPr="006A6AC9">
              <w:rPr>
                <w:rStyle w:val="Hipervnculo"/>
                <w:noProof/>
              </w:rPr>
              <w:t>3.2.</w:t>
            </w:r>
            <w:r>
              <w:rPr>
                <w:rFonts w:asciiTheme="minorHAnsi" w:eastAsiaTheme="minorEastAsia" w:hAnsiTheme="minorHAnsi"/>
                <w:noProof/>
                <w:sz w:val="22"/>
                <w:lang w:eastAsia="es-MX"/>
              </w:rPr>
              <w:tab/>
            </w:r>
            <w:r w:rsidRPr="006A6AC9">
              <w:rPr>
                <w:rStyle w:val="Hipervnculo"/>
                <w:noProof/>
              </w:rPr>
              <w:t>Objetivos específicos:</w:t>
            </w:r>
            <w:r>
              <w:rPr>
                <w:noProof/>
                <w:webHidden/>
              </w:rPr>
              <w:tab/>
            </w:r>
            <w:r>
              <w:rPr>
                <w:noProof/>
                <w:webHidden/>
              </w:rPr>
              <w:fldChar w:fldCharType="begin"/>
            </w:r>
            <w:r>
              <w:rPr>
                <w:noProof/>
                <w:webHidden/>
              </w:rPr>
              <w:instrText xml:space="preserve"> PAGEREF _Toc493852567 \h </w:instrText>
            </w:r>
            <w:r>
              <w:rPr>
                <w:noProof/>
                <w:webHidden/>
              </w:rPr>
            </w:r>
            <w:r>
              <w:rPr>
                <w:noProof/>
                <w:webHidden/>
              </w:rPr>
              <w:fldChar w:fldCharType="separate"/>
            </w:r>
            <w:r>
              <w:rPr>
                <w:noProof/>
                <w:webHidden/>
              </w:rPr>
              <w:t>4</w:t>
            </w:r>
            <w:r>
              <w:rPr>
                <w:noProof/>
                <w:webHidden/>
              </w:rPr>
              <w:fldChar w:fldCharType="end"/>
            </w:r>
          </w:hyperlink>
        </w:p>
        <w:p w:rsidR="001E016D" w:rsidRDefault="001E016D">
          <w:pPr>
            <w:pStyle w:val="TDC2"/>
            <w:tabs>
              <w:tab w:val="left" w:pos="880"/>
              <w:tab w:val="right" w:leader="dot" w:pos="10528"/>
            </w:tabs>
            <w:rPr>
              <w:rFonts w:asciiTheme="minorHAnsi" w:eastAsiaTheme="minorEastAsia" w:hAnsiTheme="minorHAnsi"/>
              <w:noProof/>
              <w:sz w:val="22"/>
              <w:lang w:eastAsia="es-MX"/>
            </w:rPr>
          </w:pPr>
          <w:hyperlink w:anchor="_Toc493852568" w:history="1">
            <w:r w:rsidRPr="006A6AC9">
              <w:rPr>
                <w:rStyle w:val="Hipervnculo"/>
                <w:noProof/>
              </w:rPr>
              <w:t>4.</w:t>
            </w:r>
            <w:r>
              <w:rPr>
                <w:rFonts w:asciiTheme="minorHAnsi" w:eastAsiaTheme="minorEastAsia" w:hAnsiTheme="minorHAnsi"/>
                <w:noProof/>
                <w:sz w:val="22"/>
                <w:lang w:eastAsia="es-MX"/>
              </w:rPr>
              <w:tab/>
            </w:r>
            <w:r w:rsidRPr="006A6AC9">
              <w:rPr>
                <w:rStyle w:val="Hipervnculo"/>
                <w:noProof/>
              </w:rPr>
              <w:t>Requisitos generales del cliente:</w:t>
            </w:r>
            <w:r>
              <w:rPr>
                <w:noProof/>
                <w:webHidden/>
              </w:rPr>
              <w:tab/>
            </w:r>
            <w:r>
              <w:rPr>
                <w:noProof/>
                <w:webHidden/>
              </w:rPr>
              <w:fldChar w:fldCharType="begin"/>
            </w:r>
            <w:r>
              <w:rPr>
                <w:noProof/>
                <w:webHidden/>
              </w:rPr>
              <w:instrText xml:space="preserve"> PAGEREF _Toc493852568 \h </w:instrText>
            </w:r>
            <w:r>
              <w:rPr>
                <w:noProof/>
                <w:webHidden/>
              </w:rPr>
            </w:r>
            <w:r>
              <w:rPr>
                <w:noProof/>
                <w:webHidden/>
              </w:rPr>
              <w:fldChar w:fldCharType="separate"/>
            </w:r>
            <w:r>
              <w:rPr>
                <w:noProof/>
                <w:webHidden/>
              </w:rPr>
              <w:t>4</w:t>
            </w:r>
            <w:r>
              <w:rPr>
                <w:noProof/>
                <w:webHidden/>
              </w:rPr>
              <w:fldChar w:fldCharType="end"/>
            </w:r>
          </w:hyperlink>
        </w:p>
        <w:p w:rsidR="001E016D" w:rsidRDefault="001E016D">
          <w:pPr>
            <w:pStyle w:val="TDC2"/>
            <w:tabs>
              <w:tab w:val="left" w:pos="880"/>
              <w:tab w:val="right" w:leader="dot" w:pos="10528"/>
            </w:tabs>
            <w:rPr>
              <w:rFonts w:asciiTheme="minorHAnsi" w:eastAsiaTheme="minorEastAsia" w:hAnsiTheme="minorHAnsi"/>
              <w:noProof/>
              <w:sz w:val="22"/>
              <w:lang w:eastAsia="es-MX"/>
            </w:rPr>
          </w:pPr>
          <w:hyperlink w:anchor="_Toc493852569" w:history="1">
            <w:r w:rsidRPr="006A6AC9">
              <w:rPr>
                <w:rStyle w:val="Hipervnculo"/>
                <w:noProof/>
              </w:rPr>
              <w:t>5.</w:t>
            </w:r>
            <w:r>
              <w:rPr>
                <w:rFonts w:asciiTheme="minorHAnsi" w:eastAsiaTheme="minorEastAsia" w:hAnsiTheme="minorHAnsi"/>
                <w:noProof/>
                <w:sz w:val="22"/>
                <w:lang w:eastAsia="es-MX"/>
              </w:rPr>
              <w:tab/>
            </w:r>
            <w:r w:rsidRPr="006A6AC9">
              <w:rPr>
                <w:rStyle w:val="Hipervnculo"/>
                <w:noProof/>
              </w:rPr>
              <w:t>Entregables</w:t>
            </w:r>
            <w:r>
              <w:rPr>
                <w:noProof/>
                <w:webHidden/>
              </w:rPr>
              <w:tab/>
            </w:r>
            <w:r>
              <w:rPr>
                <w:noProof/>
                <w:webHidden/>
              </w:rPr>
              <w:fldChar w:fldCharType="begin"/>
            </w:r>
            <w:r>
              <w:rPr>
                <w:noProof/>
                <w:webHidden/>
              </w:rPr>
              <w:instrText xml:space="preserve"> PAGEREF _Toc493852569 \h </w:instrText>
            </w:r>
            <w:r>
              <w:rPr>
                <w:noProof/>
                <w:webHidden/>
              </w:rPr>
            </w:r>
            <w:r>
              <w:rPr>
                <w:noProof/>
                <w:webHidden/>
              </w:rPr>
              <w:fldChar w:fldCharType="separate"/>
            </w:r>
            <w:r>
              <w:rPr>
                <w:noProof/>
                <w:webHidden/>
              </w:rPr>
              <w:t>5</w:t>
            </w:r>
            <w:r>
              <w:rPr>
                <w:noProof/>
                <w:webHidden/>
              </w:rPr>
              <w:fldChar w:fldCharType="end"/>
            </w:r>
          </w:hyperlink>
        </w:p>
        <w:p w:rsidR="005D00F9" w:rsidRDefault="005D00F9">
          <w:r>
            <w:rPr>
              <w:b/>
              <w:bCs/>
              <w:lang w:val="es-ES"/>
            </w:rPr>
            <w:fldChar w:fldCharType="end"/>
          </w:r>
        </w:p>
      </w:sdtContent>
    </w:sdt>
    <w:p w:rsidR="005D00F9" w:rsidRPr="005D00F9" w:rsidRDefault="005D00F9" w:rsidP="005D00F9">
      <w:pPr>
        <w:rPr>
          <w:color w:val="0070C0"/>
          <w:sz w:val="32"/>
        </w:rPr>
      </w:pPr>
    </w:p>
    <w:p w:rsidR="005A7991" w:rsidRDefault="005A7991">
      <w:pPr>
        <w:jc w:val="left"/>
      </w:pPr>
      <w:r>
        <w:br w:type="page"/>
      </w:r>
    </w:p>
    <w:p w:rsidR="00B93B50" w:rsidRDefault="0042579C" w:rsidP="0042579C">
      <w:pPr>
        <w:pStyle w:val="Ttulo2"/>
        <w:numPr>
          <w:ilvl w:val="0"/>
          <w:numId w:val="1"/>
        </w:numPr>
      </w:pPr>
      <w:r>
        <w:lastRenderedPageBreak/>
        <w:t xml:space="preserve"> </w:t>
      </w:r>
      <w:bookmarkStart w:id="1" w:name="_Toc493852562"/>
      <w:r w:rsidR="00B93B50">
        <w:t>Introducción</w:t>
      </w:r>
      <w:bookmarkEnd w:id="1"/>
    </w:p>
    <w:p w:rsidR="00B7454B" w:rsidRPr="00222F47" w:rsidRDefault="00B93B50" w:rsidP="00B7454B">
      <w:r w:rsidRPr="00222F47">
        <w:t xml:space="preserve">Una aplicación web es aquella herramienta que los usuarios pueden utilizar accediendo a un servidor web a través de Internet o de una intranet mediante un navegador. </w:t>
      </w:r>
      <w:r w:rsidR="00CE4F7E">
        <w:t xml:space="preserve">Una </w:t>
      </w:r>
      <w:r w:rsidRPr="00222F47">
        <w:t>aplicación web puede contener elementos que permiten una comunicación activa entre el usuario y la información;</w:t>
      </w:r>
      <w:r w:rsidR="00CE4F7E">
        <w:t xml:space="preserve"> como en este caso de</w:t>
      </w:r>
      <w:r w:rsidRPr="00222F47">
        <w:t xml:space="preserve"> “</w:t>
      </w:r>
      <w:r w:rsidR="00CE4F7E">
        <w:t>INSEZAC</w:t>
      </w:r>
      <w:r w:rsidRPr="00222F47">
        <w:t>”</w:t>
      </w:r>
      <w:r w:rsidR="00CE4F7E">
        <w:t>, una aplicación web que</w:t>
      </w:r>
      <w:r w:rsidRPr="00222F47">
        <w:t xml:space="preserve"> o</w:t>
      </w:r>
      <w:r w:rsidR="00BC52A7">
        <w:t>frece agilizar el proceso de registros y consultas de beneficiarios por las direcciones de SEZAC</w:t>
      </w:r>
      <w:r w:rsidR="0042579C">
        <w:t xml:space="preserve"> así como la importación de dichos datos a la UPLA.</w:t>
      </w:r>
      <w:r w:rsidR="00E46358">
        <w:t xml:space="preserve"> </w:t>
      </w:r>
      <w:r w:rsidR="00BC52A7">
        <w:t xml:space="preserve"> </w:t>
      </w:r>
      <w:r w:rsidR="00B7454B" w:rsidRPr="00222F47">
        <w:t xml:space="preserve"> </w:t>
      </w:r>
    </w:p>
    <w:p w:rsidR="009A1F23" w:rsidRPr="009A1F23" w:rsidRDefault="0042579C" w:rsidP="009A1F23">
      <w:pPr>
        <w:pStyle w:val="Ttulo3"/>
        <w:numPr>
          <w:ilvl w:val="1"/>
          <w:numId w:val="1"/>
        </w:numPr>
        <w:spacing w:line="480" w:lineRule="auto"/>
      </w:pPr>
      <w:bookmarkStart w:id="2" w:name="_Toc493852563"/>
      <w:r>
        <w:t>Requisitos del cliente:</w:t>
      </w:r>
      <w:bookmarkEnd w:id="2"/>
    </w:p>
    <w:p w:rsidR="009A1F23" w:rsidRPr="009A1F23" w:rsidRDefault="009A1F23" w:rsidP="009A1F23">
      <w:pPr>
        <w:rPr>
          <w:rFonts w:cs="Arial"/>
        </w:rPr>
      </w:pPr>
      <w:r w:rsidRPr="009A1F23">
        <w:rPr>
          <w:rFonts w:cs="Arial"/>
          <w:b/>
        </w:rPr>
        <w:t>R1</w:t>
      </w:r>
      <w:r w:rsidRPr="009A1F23">
        <w:rPr>
          <w:rFonts w:cs="Arial"/>
        </w:rPr>
        <w:t xml:space="preserve">. </w:t>
      </w:r>
      <w:r w:rsidR="009122B2">
        <w:rPr>
          <w:rFonts w:cs="Arial"/>
        </w:rPr>
        <w:t xml:space="preserve">Yo como usuario de </w:t>
      </w:r>
      <w:r w:rsidR="000F6351">
        <w:rPr>
          <w:rFonts w:cs="Arial"/>
        </w:rPr>
        <w:t>cualquier</w:t>
      </w:r>
      <w:r>
        <w:rPr>
          <w:rFonts w:cs="Arial"/>
        </w:rPr>
        <w:t xml:space="preserve"> dirección necesito accesar a la aplicación por medio de un login para autentificarme con mis datos (usuario y contraseña).</w:t>
      </w:r>
    </w:p>
    <w:p w:rsidR="0002609C" w:rsidRDefault="0002609C" w:rsidP="0002609C">
      <w:pPr>
        <w:rPr>
          <w:rFonts w:cs="Arial"/>
        </w:rPr>
      </w:pPr>
      <w:r w:rsidRPr="009A1F23">
        <w:rPr>
          <w:rFonts w:cs="Arial"/>
          <w:b/>
        </w:rPr>
        <w:t>R</w:t>
      </w:r>
      <w:r>
        <w:rPr>
          <w:rFonts w:cs="Arial"/>
          <w:b/>
        </w:rPr>
        <w:t>2</w:t>
      </w:r>
      <w:r w:rsidRPr="009A1F23">
        <w:rPr>
          <w:rFonts w:cs="Arial"/>
          <w:b/>
        </w:rPr>
        <w:t>.</w:t>
      </w:r>
      <w:r>
        <w:rPr>
          <w:rFonts w:cs="Arial"/>
        </w:rPr>
        <w:t xml:space="preserve"> Yo como </w:t>
      </w:r>
      <w:r w:rsidR="008813E0">
        <w:rPr>
          <w:rFonts w:cs="Arial"/>
        </w:rPr>
        <w:t>administrador de TI</w:t>
      </w:r>
      <w:r>
        <w:rPr>
          <w:rFonts w:cs="Arial"/>
        </w:rPr>
        <w:t xml:space="preserve"> dar de alta</w:t>
      </w:r>
      <w:r w:rsidR="008813E0">
        <w:rPr>
          <w:rFonts w:cs="Arial"/>
        </w:rPr>
        <w:t xml:space="preserve"> los</w:t>
      </w:r>
      <w:r>
        <w:rPr>
          <w:rFonts w:cs="Arial"/>
        </w:rPr>
        <w:t xml:space="preserve"> proyectos </w:t>
      </w:r>
      <w:r w:rsidR="008813E0">
        <w:rPr>
          <w:rFonts w:cs="Arial"/>
        </w:rPr>
        <w:t xml:space="preserve">y </w:t>
      </w:r>
      <w:proofErr w:type="spellStart"/>
      <w:r w:rsidR="00AF26B7">
        <w:rPr>
          <w:rFonts w:cs="Arial"/>
        </w:rPr>
        <w:t>subproyectos</w:t>
      </w:r>
      <w:proofErr w:type="spellEnd"/>
      <w:r w:rsidR="008813E0">
        <w:rPr>
          <w:rFonts w:cs="Arial"/>
        </w:rPr>
        <w:t xml:space="preserve"> que correspondan a cada dirección.</w:t>
      </w:r>
      <w:r>
        <w:rPr>
          <w:rFonts w:cs="Arial"/>
        </w:rPr>
        <w:t xml:space="preserve"> </w:t>
      </w:r>
    </w:p>
    <w:p w:rsidR="00AF26B7" w:rsidRPr="00AF26B7" w:rsidRDefault="00AF26B7" w:rsidP="0002609C">
      <w:pPr>
        <w:rPr>
          <w:rFonts w:cs="Arial"/>
        </w:rPr>
      </w:pPr>
      <w:r w:rsidRPr="00AF26B7">
        <w:rPr>
          <w:rFonts w:cs="Arial"/>
          <w:b/>
        </w:rPr>
        <w:t>R3</w:t>
      </w:r>
      <w:r>
        <w:rPr>
          <w:rFonts w:cs="Arial"/>
          <w:b/>
        </w:rPr>
        <w:t xml:space="preserve">. </w:t>
      </w:r>
      <w:r>
        <w:rPr>
          <w:rFonts w:cs="Arial"/>
        </w:rPr>
        <w:t>Yo como administrador de TI puedo otorgar o negar privilegios a los usuarios de las direcciones.</w:t>
      </w:r>
    </w:p>
    <w:p w:rsidR="008813E0" w:rsidRDefault="008813E0" w:rsidP="008813E0">
      <w:pPr>
        <w:rPr>
          <w:rFonts w:cs="Arial"/>
        </w:rPr>
      </w:pPr>
      <w:r>
        <w:rPr>
          <w:rFonts w:cs="Arial"/>
          <w:b/>
        </w:rPr>
        <w:t>R3</w:t>
      </w:r>
      <w:r w:rsidR="009A1F23" w:rsidRPr="009A1F23">
        <w:rPr>
          <w:rFonts w:cs="Arial"/>
          <w:b/>
        </w:rPr>
        <w:t>.</w:t>
      </w:r>
      <w:r w:rsidR="009A1F23">
        <w:rPr>
          <w:rFonts w:cs="Arial"/>
        </w:rPr>
        <w:t xml:space="preserve"> </w:t>
      </w:r>
      <w:r>
        <w:rPr>
          <w:rFonts w:cs="Arial"/>
        </w:rPr>
        <w:t>Yo como usuario de cualquier dirección al acceder a la aplicación</w:t>
      </w:r>
      <w:r w:rsidRPr="009A1F23">
        <w:rPr>
          <w:rFonts w:cs="Arial"/>
        </w:rPr>
        <w:t xml:space="preserve"> </w:t>
      </w:r>
      <w:r>
        <w:rPr>
          <w:rFonts w:cs="Arial"/>
        </w:rPr>
        <w:t>visualizare los proyectos y podré seleccionar con el que deseo</w:t>
      </w:r>
      <w:r w:rsidR="009A1F23" w:rsidRPr="009A1F23">
        <w:rPr>
          <w:rFonts w:cs="Arial"/>
        </w:rPr>
        <w:t xml:space="preserve"> trabajar y se mostrarán las a</w:t>
      </w:r>
      <w:r>
        <w:rPr>
          <w:rFonts w:cs="Arial"/>
        </w:rPr>
        <w:t>cciones referentes al proyecto para d</w:t>
      </w:r>
      <w:r w:rsidR="009A1F23" w:rsidRPr="009A1F23">
        <w:rPr>
          <w:rFonts w:cs="Arial"/>
        </w:rPr>
        <w:t xml:space="preserve">ar de alta </w:t>
      </w:r>
      <w:r>
        <w:rPr>
          <w:rFonts w:cs="Arial"/>
        </w:rPr>
        <w:t>la información que corresponde al estudio socioeconómico de los beneficiarios e integrarla a la UPLA así como en una base de datos interna de SEZAC.</w:t>
      </w:r>
    </w:p>
    <w:p w:rsidR="009A1F23" w:rsidRPr="009A1F23" w:rsidRDefault="009A1F23" w:rsidP="009A1F23">
      <w:pPr>
        <w:rPr>
          <w:rFonts w:cs="Arial"/>
        </w:rPr>
      </w:pPr>
      <w:r w:rsidRPr="009A1F23">
        <w:rPr>
          <w:rFonts w:cs="Arial"/>
          <w:b/>
        </w:rPr>
        <w:t>R9.</w:t>
      </w:r>
      <w:r>
        <w:rPr>
          <w:rFonts w:cs="Arial"/>
        </w:rPr>
        <w:t xml:space="preserve"> </w:t>
      </w:r>
      <w:r w:rsidR="00AF26B7">
        <w:rPr>
          <w:rFonts w:cs="Arial"/>
        </w:rPr>
        <w:t xml:space="preserve">Yo como usuario de cualquier dirección, durante el registro de beneficiarios, </w:t>
      </w:r>
      <w:r w:rsidRPr="009A1F23">
        <w:rPr>
          <w:rFonts w:cs="Arial"/>
        </w:rPr>
        <w:t>al momento de ingresar la CURP</w:t>
      </w:r>
      <w:r w:rsidR="00AF26B7">
        <w:rPr>
          <w:rFonts w:cs="Arial"/>
        </w:rPr>
        <w:t>,</w:t>
      </w:r>
      <w:r w:rsidRPr="009A1F23">
        <w:rPr>
          <w:rFonts w:cs="Arial"/>
        </w:rPr>
        <w:t xml:space="preserve"> en caso de que el usuari</w:t>
      </w:r>
      <w:r w:rsidR="00AF26B7">
        <w:rPr>
          <w:rFonts w:cs="Arial"/>
        </w:rPr>
        <w:t>o ya e</w:t>
      </w:r>
      <w:r w:rsidR="00CB7960">
        <w:rPr>
          <w:rFonts w:cs="Arial"/>
        </w:rPr>
        <w:t>ste registrado podré autocompletar los</w:t>
      </w:r>
      <w:r w:rsidRPr="009A1F23">
        <w:rPr>
          <w:rFonts w:cs="Arial"/>
        </w:rPr>
        <w:t xml:space="preserve"> datos generales</w:t>
      </w:r>
      <w:r w:rsidR="00CB7960">
        <w:rPr>
          <w:rFonts w:cs="Arial"/>
        </w:rPr>
        <w:t xml:space="preserve"> del beneficiario</w:t>
      </w:r>
      <w:r w:rsidRPr="009A1F23">
        <w:rPr>
          <w:rFonts w:cs="Arial"/>
        </w:rPr>
        <w:t xml:space="preserve"> en los campos del estudio socioeconómico.</w:t>
      </w:r>
    </w:p>
    <w:p w:rsidR="009A1F23" w:rsidRPr="009A1F23" w:rsidRDefault="009A1F23" w:rsidP="009A1F23">
      <w:pPr>
        <w:rPr>
          <w:rFonts w:cs="Arial"/>
        </w:rPr>
      </w:pPr>
      <w:r w:rsidRPr="009A1F23">
        <w:rPr>
          <w:rFonts w:cs="Arial"/>
          <w:b/>
        </w:rPr>
        <w:t>R10.</w:t>
      </w:r>
      <w:r>
        <w:rPr>
          <w:rFonts w:cs="Arial"/>
        </w:rPr>
        <w:t xml:space="preserve"> </w:t>
      </w:r>
      <w:r w:rsidR="00CB7960">
        <w:rPr>
          <w:rFonts w:cs="Arial"/>
        </w:rPr>
        <w:t>Yo como usuario administrador de TI tendré</w:t>
      </w:r>
      <w:r w:rsidRPr="009A1F23">
        <w:rPr>
          <w:rFonts w:cs="Arial"/>
        </w:rPr>
        <w:t xml:space="preserve"> privilegios de realizar altas, consultas, modificaciones o dar de baja registros de beneficiarios.</w:t>
      </w:r>
    </w:p>
    <w:p w:rsidR="009A1F23" w:rsidRPr="009A1F23" w:rsidRDefault="009A1F23" w:rsidP="009A1F23">
      <w:pPr>
        <w:rPr>
          <w:rFonts w:cs="Arial"/>
        </w:rPr>
      </w:pPr>
      <w:r w:rsidRPr="009A1F23">
        <w:rPr>
          <w:rFonts w:cs="Arial"/>
          <w:b/>
        </w:rPr>
        <w:t>R11.</w:t>
      </w:r>
      <w:r>
        <w:rPr>
          <w:rFonts w:cs="Arial"/>
        </w:rPr>
        <w:t xml:space="preserve"> </w:t>
      </w:r>
      <w:r w:rsidR="00CB7960">
        <w:rPr>
          <w:rFonts w:cs="Arial"/>
        </w:rPr>
        <w:t>Yo como</w:t>
      </w:r>
      <w:r w:rsidRPr="009A1F23">
        <w:rPr>
          <w:rFonts w:cs="Arial"/>
        </w:rPr>
        <w:t xml:space="preserve"> </w:t>
      </w:r>
      <w:r w:rsidR="00CB7960">
        <w:rPr>
          <w:rFonts w:cs="Arial"/>
        </w:rPr>
        <w:t>Secretario de economía podré realizar</w:t>
      </w:r>
      <w:r w:rsidRPr="009A1F23">
        <w:rPr>
          <w:rFonts w:cs="Arial"/>
        </w:rPr>
        <w:t xml:space="preserve"> consultas de los beneficios otorgados por las demás direcciones</w:t>
      </w:r>
      <w:r w:rsidR="00CB7960">
        <w:rPr>
          <w:rFonts w:cs="Arial"/>
        </w:rPr>
        <w:t>; las consultas consistirán</w:t>
      </w:r>
      <w:r w:rsidRPr="009A1F23">
        <w:rPr>
          <w:rFonts w:cs="Arial"/>
        </w:rPr>
        <w:t xml:space="preserve"> a quien se les ha apoyado y que dirección ha realizado dicho apoyo.</w:t>
      </w:r>
    </w:p>
    <w:p w:rsidR="009A1F23" w:rsidRDefault="009A1F23" w:rsidP="009A1F23">
      <w:pPr>
        <w:rPr>
          <w:rFonts w:cs="Arial"/>
        </w:rPr>
      </w:pPr>
      <w:r w:rsidRPr="009A1F23">
        <w:rPr>
          <w:rFonts w:cs="Arial"/>
          <w:b/>
        </w:rPr>
        <w:t>R12.</w:t>
      </w:r>
      <w:r>
        <w:rPr>
          <w:rFonts w:cs="Arial"/>
        </w:rPr>
        <w:t xml:space="preserve"> </w:t>
      </w:r>
      <w:r w:rsidR="00CB7960">
        <w:rPr>
          <w:rFonts w:cs="Arial"/>
        </w:rPr>
        <w:t xml:space="preserve">Yo como secretario de economía podré realizar mis consultas desde mi Smart </w:t>
      </w:r>
      <w:proofErr w:type="spellStart"/>
      <w:r w:rsidR="00CB7960">
        <w:rPr>
          <w:rFonts w:cs="Arial"/>
        </w:rPr>
        <w:t>Phone</w:t>
      </w:r>
      <w:proofErr w:type="spellEnd"/>
      <w:r w:rsidRPr="009A1F23">
        <w:rPr>
          <w:rFonts w:cs="Arial"/>
        </w:rPr>
        <w:t>.</w:t>
      </w:r>
    </w:p>
    <w:p w:rsidR="000F6351" w:rsidRDefault="000F6351" w:rsidP="009A1F23">
      <w:pPr>
        <w:rPr>
          <w:rFonts w:cs="Arial"/>
        </w:rPr>
      </w:pPr>
      <w:r>
        <w:rPr>
          <w:rFonts w:cs="Arial"/>
        </w:rPr>
        <w:t>Integrar montos de donde viene el apoyo económico, de donde cada dirección está obteniendo el recurso</w:t>
      </w:r>
    </w:p>
    <w:p w:rsidR="000F6351" w:rsidRDefault="000F6351" w:rsidP="009A1F23">
      <w:pPr>
        <w:rPr>
          <w:rFonts w:cs="Arial"/>
        </w:rPr>
      </w:pPr>
      <w:r>
        <w:rPr>
          <w:rFonts w:cs="Arial"/>
        </w:rPr>
        <w:t>Obtener información de recursos financieros</w:t>
      </w:r>
    </w:p>
    <w:p w:rsidR="0042579C" w:rsidRDefault="0042579C" w:rsidP="0042579C">
      <w:pPr>
        <w:pStyle w:val="Ttulo2"/>
        <w:numPr>
          <w:ilvl w:val="0"/>
          <w:numId w:val="1"/>
        </w:numPr>
      </w:pPr>
      <w:r>
        <w:lastRenderedPageBreak/>
        <w:t xml:space="preserve"> </w:t>
      </w:r>
      <w:bookmarkStart w:id="3" w:name="_Toc493852564"/>
      <w:r w:rsidRPr="001D6257">
        <w:t>Alcances</w:t>
      </w:r>
      <w:r>
        <w:t xml:space="preserve"> de proyecto</w:t>
      </w:r>
      <w:r w:rsidRPr="001D6257">
        <w:t>:</w:t>
      </w:r>
      <w:bookmarkEnd w:id="3"/>
    </w:p>
    <w:p w:rsidR="0042579C" w:rsidRPr="001D6257" w:rsidRDefault="0042579C" w:rsidP="0042579C">
      <w:pPr>
        <w:rPr>
          <w:rFonts w:cs="Arial"/>
        </w:rPr>
      </w:pPr>
      <w:r>
        <w:rPr>
          <w:rFonts w:cs="Arial"/>
        </w:rPr>
        <w:t>El sistema contendrá un login para la autenticación de los usuarios.</w:t>
      </w:r>
    </w:p>
    <w:p w:rsidR="0042579C" w:rsidRPr="00CB7960" w:rsidRDefault="0042579C" w:rsidP="00CB7960">
      <w:pPr>
        <w:rPr>
          <w:rFonts w:cs="Arial"/>
        </w:rPr>
      </w:pPr>
      <w:r w:rsidRPr="001D6257">
        <w:rPr>
          <w:rFonts w:cs="Arial"/>
        </w:rPr>
        <w:t xml:space="preserve">Cada una de las direcciones tiene su padrón de beneficiarios por lo que cada una de ellas al momento de acceder al sistema </w:t>
      </w:r>
      <w:r w:rsidR="00CB7960">
        <w:rPr>
          <w:rFonts w:cs="Arial"/>
        </w:rPr>
        <w:t>podrá dar de alta sus beneficiarios de acuerdo al proyecto que correspondan.</w:t>
      </w:r>
    </w:p>
    <w:p w:rsidR="0042579C" w:rsidRPr="001D6257" w:rsidRDefault="00CB7960" w:rsidP="0042579C">
      <w:pPr>
        <w:rPr>
          <w:rFonts w:cs="Arial"/>
        </w:rPr>
      </w:pPr>
      <w:r>
        <w:rPr>
          <w:rFonts w:cs="Arial"/>
        </w:rPr>
        <w:t>El usuario administrador de TI podrá dar de alta en los catálogos, los</w:t>
      </w:r>
      <w:r w:rsidR="0042579C" w:rsidRPr="001D6257">
        <w:rPr>
          <w:rFonts w:cs="Arial"/>
        </w:rPr>
        <w:t xml:space="preserve"> proyectos </w:t>
      </w:r>
      <w:r>
        <w:rPr>
          <w:rFonts w:cs="Arial"/>
        </w:rPr>
        <w:t xml:space="preserve">y </w:t>
      </w:r>
      <w:proofErr w:type="spellStart"/>
      <w:r>
        <w:rPr>
          <w:rFonts w:cs="Arial"/>
        </w:rPr>
        <w:t>subproyectos</w:t>
      </w:r>
      <w:proofErr w:type="spellEnd"/>
      <w:r>
        <w:rPr>
          <w:rFonts w:cs="Arial"/>
        </w:rPr>
        <w:t xml:space="preserve"> de cada dirección.</w:t>
      </w:r>
    </w:p>
    <w:p w:rsidR="00CB7960" w:rsidRDefault="0042579C" w:rsidP="00CB7960">
      <w:pPr>
        <w:rPr>
          <w:rFonts w:cs="Arial"/>
        </w:rPr>
      </w:pPr>
      <w:r w:rsidRPr="001D6257">
        <w:rPr>
          <w:rFonts w:cs="Arial"/>
        </w:rPr>
        <w:t xml:space="preserve">En las vistas </w:t>
      </w:r>
      <w:r w:rsidR="00CB7960">
        <w:rPr>
          <w:rFonts w:cs="Arial"/>
        </w:rPr>
        <w:t xml:space="preserve">de acceso de las direcciones </w:t>
      </w:r>
      <w:r w:rsidRPr="001D6257">
        <w:rPr>
          <w:rFonts w:cs="Arial"/>
        </w:rPr>
        <w:t>se mostrarán los proyectos para seleccionar con el que se desea trabajar y se mostrarán las acciones referentes al pr</w:t>
      </w:r>
      <w:r w:rsidR="00CB7960">
        <w:rPr>
          <w:rFonts w:cs="Arial"/>
        </w:rPr>
        <w:t>oyecto y sobre esto se comienza</w:t>
      </w:r>
      <w:r w:rsidRPr="001D6257">
        <w:rPr>
          <w:rFonts w:cs="Arial"/>
        </w:rPr>
        <w:t xml:space="preserve"> a </w:t>
      </w:r>
      <w:r w:rsidR="00CB7960">
        <w:rPr>
          <w:rFonts w:cs="Arial"/>
        </w:rPr>
        <w:t>d</w:t>
      </w:r>
      <w:r w:rsidR="00CB7960" w:rsidRPr="009A1F23">
        <w:rPr>
          <w:rFonts w:cs="Arial"/>
        </w:rPr>
        <w:t xml:space="preserve">ar de alta </w:t>
      </w:r>
      <w:r w:rsidR="00CB7960">
        <w:rPr>
          <w:rFonts w:cs="Arial"/>
        </w:rPr>
        <w:t>la información que corresponde al estudio socioeconómico de los beneficiarios e integrarla a la UPLA así como en una base de datos interna de SEZAC.</w:t>
      </w:r>
    </w:p>
    <w:p w:rsidR="0042579C" w:rsidRPr="001D6257" w:rsidRDefault="0042579C" w:rsidP="0042579C">
      <w:pPr>
        <w:rPr>
          <w:rFonts w:cs="Arial"/>
        </w:rPr>
      </w:pPr>
      <w:r w:rsidRPr="001D6257">
        <w:rPr>
          <w:rFonts w:cs="Arial"/>
        </w:rPr>
        <w:t>Todas las direcciones siguen el mismo patrón de lógica.</w:t>
      </w:r>
    </w:p>
    <w:p w:rsidR="0042579C" w:rsidRPr="001D6257" w:rsidRDefault="0042579C" w:rsidP="0042579C">
      <w:pPr>
        <w:rPr>
          <w:rFonts w:cs="Arial"/>
        </w:rPr>
      </w:pPr>
      <w:r w:rsidRPr="001D6257">
        <w:rPr>
          <w:rFonts w:cs="Arial"/>
        </w:rPr>
        <w:t xml:space="preserve">Las direcciones solo podrán dar de alta a los beneficiarios sin tener privilegios de modificar, consultar o eliminar un beneficiario dado de alta. </w:t>
      </w:r>
    </w:p>
    <w:p w:rsidR="0042579C" w:rsidRPr="001D6257" w:rsidRDefault="0042579C" w:rsidP="0042579C">
      <w:pPr>
        <w:rPr>
          <w:rFonts w:cs="Arial"/>
        </w:rPr>
      </w:pPr>
      <w:r w:rsidRPr="001D6257">
        <w:rPr>
          <w:rFonts w:cs="Arial"/>
        </w:rPr>
        <w:t xml:space="preserve">Durante el registró, al momento de ingresar la CURP en caso de que el usuario ya este registrado se mostrará un mensaje informando que el usuario ya está registrado y </w:t>
      </w:r>
      <w:r w:rsidR="00CB7960">
        <w:rPr>
          <w:rFonts w:cs="Arial"/>
        </w:rPr>
        <w:t>preguntará si quiere</w:t>
      </w:r>
      <w:r w:rsidRPr="001D6257">
        <w:rPr>
          <w:rFonts w:cs="Arial"/>
        </w:rPr>
        <w:t xml:space="preserve"> </w:t>
      </w:r>
      <w:r w:rsidR="00CB7960">
        <w:rPr>
          <w:rFonts w:cs="Arial"/>
        </w:rPr>
        <w:t>autocompletar los</w:t>
      </w:r>
      <w:r w:rsidRPr="001D6257">
        <w:rPr>
          <w:rFonts w:cs="Arial"/>
        </w:rPr>
        <w:t xml:space="preserve"> datos generales</w:t>
      </w:r>
      <w:r w:rsidR="00CB7960">
        <w:rPr>
          <w:rFonts w:cs="Arial"/>
        </w:rPr>
        <w:t xml:space="preserve"> del beneficiario</w:t>
      </w:r>
      <w:r w:rsidRPr="001D6257">
        <w:rPr>
          <w:rFonts w:cs="Arial"/>
        </w:rPr>
        <w:t xml:space="preserve"> en los campos del estudio socioeconómico.</w:t>
      </w:r>
    </w:p>
    <w:p w:rsidR="0042579C" w:rsidRPr="001D6257" w:rsidRDefault="0042579C" w:rsidP="0042579C">
      <w:pPr>
        <w:rPr>
          <w:rFonts w:cs="Arial"/>
        </w:rPr>
      </w:pPr>
      <w:r w:rsidRPr="001D6257">
        <w:rPr>
          <w:rFonts w:cs="Arial"/>
        </w:rPr>
        <w:t>La dirección de TI tendrá un usuario administrador con privilegios de realizar altas, consultas, modificaciones o dar de baja registros</w:t>
      </w:r>
      <w:r w:rsidR="00CB7960">
        <w:rPr>
          <w:rFonts w:cs="Arial"/>
        </w:rPr>
        <w:t xml:space="preserve"> de beneficiarios</w:t>
      </w:r>
      <w:r w:rsidRPr="001D6257">
        <w:rPr>
          <w:rFonts w:cs="Arial"/>
        </w:rPr>
        <w:t>.</w:t>
      </w:r>
    </w:p>
    <w:p w:rsidR="0042579C" w:rsidRPr="001D6257" w:rsidRDefault="0042579C" w:rsidP="0042579C">
      <w:pPr>
        <w:rPr>
          <w:rFonts w:cs="Arial"/>
        </w:rPr>
      </w:pPr>
      <w:r w:rsidRPr="001D6257">
        <w:rPr>
          <w:rFonts w:cs="Arial"/>
        </w:rPr>
        <w:t>La cuenta del Secretario de economía consistirá en solo consultas de los beneficios otorgados por las demás direcciones, se mostrará a quien se les ha apoyado y que dirección ha realizado dicho apoyo.</w:t>
      </w:r>
    </w:p>
    <w:p w:rsidR="0042579C" w:rsidRPr="001D6257" w:rsidRDefault="0042579C" w:rsidP="0042579C">
      <w:pPr>
        <w:rPr>
          <w:rFonts w:cs="Arial"/>
        </w:rPr>
      </w:pPr>
      <w:r w:rsidRPr="001D6257">
        <w:rPr>
          <w:rFonts w:cs="Arial"/>
        </w:rPr>
        <w:t>La aplicación será responsiva.</w:t>
      </w:r>
    </w:p>
    <w:p w:rsidR="0042579C" w:rsidRPr="001D6257" w:rsidRDefault="0042579C" w:rsidP="0042579C">
      <w:pPr>
        <w:rPr>
          <w:rFonts w:cs="Arial"/>
        </w:rPr>
      </w:pPr>
      <w:r w:rsidRPr="001D6257">
        <w:rPr>
          <w:rFonts w:cs="Arial"/>
        </w:rPr>
        <w:t>Los privilegios serán establecidos desde la base de datos.</w:t>
      </w:r>
    </w:p>
    <w:p w:rsidR="0042579C" w:rsidRPr="001D6257" w:rsidRDefault="0042579C" w:rsidP="0042579C">
      <w:pPr>
        <w:rPr>
          <w:rFonts w:cs="Arial"/>
        </w:rPr>
      </w:pPr>
      <w:r w:rsidRPr="001D6257">
        <w:rPr>
          <w:rFonts w:cs="Arial"/>
        </w:rPr>
        <w:t>Solo existirá un usuario por cada dirección.</w:t>
      </w:r>
    </w:p>
    <w:p w:rsidR="00B93B50" w:rsidRDefault="0042579C" w:rsidP="0042579C">
      <w:pPr>
        <w:pStyle w:val="Ttulo2"/>
        <w:numPr>
          <w:ilvl w:val="0"/>
          <w:numId w:val="1"/>
        </w:numPr>
      </w:pPr>
      <w:bookmarkStart w:id="4" w:name="_Toc493852565"/>
      <w:r>
        <w:t>Objetivos del proyecto</w:t>
      </w:r>
      <w:r w:rsidR="00B93B50">
        <w:t>:</w:t>
      </w:r>
      <w:bookmarkEnd w:id="4"/>
    </w:p>
    <w:p w:rsidR="0042579C" w:rsidRPr="0042579C" w:rsidRDefault="0042579C" w:rsidP="0042579C"/>
    <w:p w:rsidR="0042579C" w:rsidRPr="0042579C" w:rsidRDefault="0042579C" w:rsidP="009A1F23">
      <w:pPr>
        <w:pStyle w:val="Ttulo3"/>
        <w:numPr>
          <w:ilvl w:val="1"/>
          <w:numId w:val="1"/>
        </w:numPr>
      </w:pPr>
      <w:bookmarkStart w:id="5" w:name="_Toc493852566"/>
      <w:r>
        <w:lastRenderedPageBreak/>
        <w:t>Objetivo general</w:t>
      </w:r>
      <w:bookmarkEnd w:id="5"/>
    </w:p>
    <w:p w:rsidR="001D6257" w:rsidRDefault="001D6257" w:rsidP="001D6257">
      <w:pPr>
        <w:rPr>
          <w:rFonts w:cs="Arial"/>
        </w:rPr>
      </w:pPr>
      <w:r w:rsidRPr="001D6257">
        <w:rPr>
          <w:rFonts w:cs="Arial"/>
        </w:rPr>
        <w:t>Desarrollar un sistema web que lleve el control</w:t>
      </w:r>
      <w:r w:rsidR="00915B04">
        <w:rPr>
          <w:rFonts w:cs="Arial"/>
        </w:rPr>
        <w:t xml:space="preserve"> de los padrones de beneficiarios </w:t>
      </w:r>
      <w:r w:rsidR="00B93B50">
        <w:rPr>
          <w:rFonts w:cs="Arial"/>
        </w:rPr>
        <w:t xml:space="preserve">de las distintas direcciones </w:t>
      </w:r>
      <w:r w:rsidR="00B93B50">
        <w:rPr>
          <w:rFonts w:cs="Arial"/>
        </w:rPr>
        <w:softHyphen/>
        <w:t>administrativas de Secretaría de Economía</w:t>
      </w:r>
      <w:r w:rsidRPr="001D6257">
        <w:rPr>
          <w:rFonts w:cs="Arial"/>
        </w:rPr>
        <w:t xml:space="preserve"> </w:t>
      </w:r>
      <w:r w:rsidR="00915B04">
        <w:rPr>
          <w:rFonts w:cs="Arial"/>
        </w:rPr>
        <w:t>para generar reportes y consultas necesarias de acuerdo lo solicite en la dirección de TI así como consultas de interés por el Secretario de economía</w:t>
      </w:r>
      <w:r w:rsidR="005A7991">
        <w:rPr>
          <w:rFonts w:cs="Arial"/>
        </w:rPr>
        <w:t xml:space="preserve"> además de la im</w:t>
      </w:r>
      <w:r w:rsidR="0042579C">
        <w:rPr>
          <w:rFonts w:cs="Arial"/>
        </w:rPr>
        <w:t>portación de dichos datos a la UPLA en un solo proceso</w:t>
      </w:r>
      <w:r w:rsidR="00915B04">
        <w:rPr>
          <w:rFonts w:cs="Arial"/>
        </w:rPr>
        <w:t>.</w:t>
      </w:r>
      <w:r w:rsidR="00B93B50">
        <w:rPr>
          <w:rFonts w:cs="Arial"/>
        </w:rPr>
        <w:t xml:space="preserve"> </w:t>
      </w:r>
    </w:p>
    <w:p w:rsidR="0042579C" w:rsidRDefault="0042579C" w:rsidP="009A1F23">
      <w:pPr>
        <w:pStyle w:val="Ttulo3"/>
        <w:numPr>
          <w:ilvl w:val="1"/>
          <w:numId w:val="1"/>
        </w:numPr>
      </w:pPr>
      <w:bookmarkStart w:id="6" w:name="_Toc493852567"/>
      <w:r>
        <w:t>Objetivos específicos:</w:t>
      </w:r>
      <w:bookmarkEnd w:id="6"/>
    </w:p>
    <w:p w:rsidR="005D00F9" w:rsidRDefault="005D00F9" w:rsidP="005D00F9">
      <w:pPr>
        <w:pStyle w:val="Prrafodelista"/>
        <w:numPr>
          <w:ilvl w:val="0"/>
          <w:numId w:val="5"/>
        </w:numPr>
        <w:jc w:val="left"/>
        <w:rPr>
          <w:rFonts w:cs="Arial"/>
        </w:rPr>
      </w:pPr>
      <w:r w:rsidRPr="005D00F9">
        <w:rPr>
          <w:rFonts w:cs="Arial"/>
        </w:rPr>
        <w:t>La dirección de TI tendrá un control interno de los apoyos que se les ha subsidiado a los beneficiarios</w:t>
      </w:r>
      <w:r w:rsidR="00AA3454">
        <w:rPr>
          <w:rFonts w:cs="Arial"/>
        </w:rPr>
        <w:t>, desde que proyectos vienen y que techos presupuestales subsidian</w:t>
      </w:r>
      <w:r w:rsidRPr="005D00F9">
        <w:rPr>
          <w:rFonts w:cs="Arial"/>
        </w:rPr>
        <w:t>.</w:t>
      </w:r>
    </w:p>
    <w:p w:rsidR="005D00F9" w:rsidRDefault="005D00F9" w:rsidP="005D00F9">
      <w:pPr>
        <w:pStyle w:val="Prrafodelista"/>
        <w:numPr>
          <w:ilvl w:val="0"/>
          <w:numId w:val="5"/>
        </w:numPr>
        <w:jc w:val="left"/>
        <w:rPr>
          <w:rFonts w:cs="Arial"/>
        </w:rPr>
      </w:pPr>
      <w:r>
        <w:rPr>
          <w:rFonts w:cs="Arial"/>
        </w:rPr>
        <w:t>Agilizar los registros de los estudios socioeconómicos a los beneficiarios.</w:t>
      </w:r>
    </w:p>
    <w:p w:rsidR="005D00F9" w:rsidRDefault="005D00F9" w:rsidP="005D00F9">
      <w:pPr>
        <w:pStyle w:val="Prrafodelista"/>
        <w:numPr>
          <w:ilvl w:val="0"/>
          <w:numId w:val="5"/>
        </w:numPr>
        <w:jc w:val="left"/>
        <w:rPr>
          <w:rFonts w:cs="Arial"/>
        </w:rPr>
      </w:pPr>
      <w:r>
        <w:rPr>
          <w:rFonts w:cs="Arial"/>
        </w:rPr>
        <w:t>Tener el control del origen</w:t>
      </w:r>
      <w:r w:rsidR="00820259">
        <w:rPr>
          <w:rFonts w:cs="Arial"/>
        </w:rPr>
        <w:t xml:space="preserve"> del techo presupuestal</w:t>
      </w:r>
      <w:r>
        <w:rPr>
          <w:rFonts w:cs="Arial"/>
        </w:rPr>
        <w:t xml:space="preserve"> de cada apoyo.</w:t>
      </w:r>
    </w:p>
    <w:p w:rsidR="005D00F9" w:rsidRDefault="005D00F9" w:rsidP="005D00F9">
      <w:pPr>
        <w:pStyle w:val="Prrafodelista"/>
        <w:numPr>
          <w:ilvl w:val="0"/>
          <w:numId w:val="5"/>
        </w:numPr>
        <w:jc w:val="left"/>
        <w:rPr>
          <w:rFonts w:cs="Arial"/>
        </w:rPr>
      </w:pPr>
      <w:r>
        <w:rPr>
          <w:rFonts w:cs="Arial"/>
        </w:rPr>
        <w:t>Agilizar el proceso de registro en la UPLA.</w:t>
      </w:r>
    </w:p>
    <w:p w:rsidR="005D00F9" w:rsidRDefault="005D00F9" w:rsidP="005D00F9">
      <w:pPr>
        <w:pStyle w:val="Prrafodelista"/>
        <w:numPr>
          <w:ilvl w:val="0"/>
          <w:numId w:val="5"/>
        </w:numPr>
        <w:jc w:val="left"/>
        <w:rPr>
          <w:rFonts w:cs="Arial"/>
        </w:rPr>
      </w:pPr>
      <w:r>
        <w:rPr>
          <w:rFonts w:cs="Arial"/>
        </w:rPr>
        <w:t>No depender de la UPLA para realizar reportes específicos de datos registrados.</w:t>
      </w:r>
    </w:p>
    <w:p w:rsidR="005D00F9" w:rsidRDefault="005D00F9" w:rsidP="005D00F9">
      <w:pPr>
        <w:pStyle w:val="Prrafodelista"/>
        <w:numPr>
          <w:ilvl w:val="0"/>
          <w:numId w:val="5"/>
        </w:numPr>
        <w:jc w:val="left"/>
        <w:rPr>
          <w:rFonts w:cs="Arial"/>
        </w:rPr>
      </w:pPr>
      <w:r>
        <w:rPr>
          <w:rFonts w:cs="Arial"/>
        </w:rPr>
        <w:t>Mostrar de una manera detallada atravesó de datos relevantes al Secretario de economía.</w:t>
      </w:r>
    </w:p>
    <w:p w:rsidR="00820259" w:rsidRPr="00AA3454" w:rsidRDefault="00820259" w:rsidP="00AA3454">
      <w:pPr>
        <w:pStyle w:val="Prrafodelista"/>
        <w:numPr>
          <w:ilvl w:val="0"/>
          <w:numId w:val="5"/>
        </w:numPr>
        <w:jc w:val="left"/>
        <w:rPr>
          <w:rFonts w:cs="Arial"/>
        </w:rPr>
      </w:pPr>
      <w:r>
        <w:rPr>
          <w:rFonts w:cs="Arial"/>
        </w:rPr>
        <w:t>Importar documentos de estudios socioeconómicos ya generados anteriormente en .</w:t>
      </w:r>
      <w:proofErr w:type="spellStart"/>
      <w:r>
        <w:rPr>
          <w:rFonts w:cs="Arial"/>
        </w:rPr>
        <w:t>exe</w:t>
      </w:r>
      <w:proofErr w:type="spellEnd"/>
      <w:r>
        <w:rPr>
          <w:rFonts w:cs="Arial"/>
        </w:rPr>
        <w:t xml:space="preserve"> o .doc.</w:t>
      </w:r>
    </w:p>
    <w:p w:rsidR="005D00F9" w:rsidRPr="00820259" w:rsidRDefault="005D00F9" w:rsidP="00820259">
      <w:pPr>
        <w:ind w:left="360"/>
        <w:jc w:val="left"/>
        <w:rPr>
          <w:rFonts w:cs="Arial"/>
        </w:rPr>
      </w:pPr>
    </w:p>
    <w:p w:rsidR="0042579C" w:rsidRDefault="0042579C" w:rsidP="009A1F23">
      <w:pPr>
        <w:pStyle w:val="Ttulo2"/>
        <w:numPr>
          <w:ilvl w:val="0"/>
          <w:numId w:val="1"/>
        </w:numPr>
      </w:pPr>
      <w:bookmarkStart w:id="7" w:name="_Toc493852568"/>
      <w:r>
        <w:t>Requisitos generales del cliente:</w:t>
      </w:r>
      <w:bookmarkEnd w:id="7"/>
    </w:p>
    <w:tbl>
      <w:tblPr>
        <w:tblStyle w:val="Tablaconcuadrcula1"/>
        <w:tblW w:w="5000" w:type="pct"/>
        <w:tblInd w:w="0" w:type="dxa"/>
        <w:tblCellMar>
          <w:top w:w="53" w:type="dxa"/>
          <w:left w:w="107" w:type="dxa"/>
          <w:right w:w="38" w:type="dxa"/>
        </w:tblCellMar>
        <w:tblLook w:val="04A0" w:firstRow="1" w:lastRow="0" w:firstColumn="1" w:lastColumn="0" w:noHBand="0" w:noVBand="1"/>
      </w:tblPr>
      <w:tblGrid>
        <w:gridCol w:w="1128"/>
        <w:gridCol w:w="991"/>
        <w:gridCol w:w="5317"/>
        <w:gridCol w:w="1502"/>
        <w:gridCol w:w="1590"/>
      </w:tblGrid>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5"/>
              <w:jc w:val="center"/>
              <w:rPr>
                <w:rFonts w:cs="Arial"/>
              </w:rPr>
            </w:pPr>
            <w:r w:rsidRPr="00301BCB">
              <w:rPr>
                <w:rFonts w:eastAsia="Verdana" w:cs="Arial"/>
                <w:b/>
              </w:rPr>
              <w:t>ID</w:t>
            </w:r>
          </w:p>
        </w:tc>
        <w:tc>
          <w:tcPr>
            <w:tcW w:w="471" w:type="pct"/>
            <w:tcBorders>
              <w:top w:val="single" w:sz="4" w:space="0" w:color="000000"/>
              <w:left w:val="single" w:sz="4" w:space="0" w:color="000000"/>
              <w:bottom w:val="single" w:sz="4" w:space="0" w:color="000000"/>
              <w:right w:val="single" w:sz="4" w:space="0" w:color="000000"/>
            </w:tcBorders>
            <w:shd w:val="clear" w:color="auto" w:fill="F2F2F2"/>
          </w:tcPr>
          <w:p w:rsidR="00873857" w:rsidRPr="00301BCB" w:rsidRDefault="00873857" w:rsidP="00873857">
            <w:pPr>
              <w:spacing w:before="240"/>
              <w:ind w:right="74"/>
              <w:jc w:val="center"/>
              <w:rPr>
                <w:rFonts w:eastAsia="Verdana" w:cs="Arial"/>
                <w:b/>
              </w:rPr>
            </w:pPr>
            <w:r>
              <w:rPr>
                <w:rFonts w:eastAsia="Verdana" w:cs="Arial"/>
                <w:b/>
              </w:rPr>
              <w:t>HU</w:t>
            </w:r>
          </w:p>
        </w:tc>
        <w:tc>
          <w:tcPr>
            <w:tcW w:w="252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4"/>
              <w:jc w:val="center"/>
              <w:rPr>
                <w:rFonts w:cs="Arial"/>
              </w:rPr>
            </w:pPr>
            <w:r w:rsidRPr="00301BCB">
              <w:rPr>
                <w:rFonts w:eastAsia="Verdana" w:cs="Arial"/>
                <w:b/>
              </w:rPr>
              <w:t>Descripción</w:t>
            </w:r>
          </w:p>
        </w:tc>
        <w:tc>
          <w:tcPr>
            <w:tcW w:w="713"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6"/>
              <w:jc w:val="center"/>
              <w:rPr>
                <w:rFonts w:cs="Arial"/>
              </w:rPr>
            </w:pPr>
            <w:r w:rsidRPr="00301BCB">
              <w:rPr>
                <w:rFonts w:eastAsia="Verdana" w:cs="Arial"/>
                <w:b/>
              </w:rPr>
              <w:t>Estimación</w:t>
            </w:r>
          </w:p>
        </w:tc>
        <w:tc>
          <w:tcPr>
            <w:tcW w:w="75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0"/>
              <w:jc w:val="center"/>
              <w:rPr>
                <w:rFonts w:cs="Arial"/>
              </w:rPr>
            </w:pPr>
            <w:r w:rsidRPr="00301BCB">
              <w:rPr>
                <w:rFonts w:eastAsia="Verdana" w:cs="Arial"/>
                <w:b/>
              </w:rPr>
              <w:t>Priorización</w:t>
            </w:r>
          </w:p>
        </w:tc>
      </w:tr>
      <w:tr w:rsidR="00873857" w:rsidRPr="00752E96" w:rsidTr="00873857">
        <w:trPr>
          <w:trHeight w:val="907"/>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R1</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 Yo como usuario de  dirección necesito accesar a la aplicación por medio de un login para autentificarme con mis datos (usuario y contraseña).</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R2</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Yo como administrador de TI dar de alta los proyectos y </w:t>
            </w:r>
            <w:proofErr w:type="spellStart"/>
            <w:r w:rsidRPr="00A119BD">
              <w:rPr>
                <w:rFonts w:cs="Arial"/>
              </w:rPr>
              <w:t>subproyectos</w:t>
            </w:r>
            <w:proofErr w:type="spellEnd"/>
            <w:r w:rsidRPr="00A119BD">
              <w:rPr>
                <w:rFonts w:cs="Arial"/>
              </w:rPr>
              <w:t xml:space="preserve"> que correspondan a cada dirección. </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R3</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administrador de TI puedo otorgar o negar privilegios a los usuarios de las direcciones.</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R4</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Yo como usuario de cualquier dirección al acceder a la aplicación visualizare los proyectos y podré seleccionar con el que deseo trabajar y se mostrarán las acciones referentes al proyecto para dar de alta la información que corresponde </w:t>
            </w:r>
            <w:r w:rsidRPr="00A119BD">
              <w:rPr>
                <w:rFonts w:cs="Arial"/>
              </w:rPr>
              <w:lastRenderedPageBreak/>
              <w:t>al estudio socioeconómico de los beneficiarios e integrarla a la UPLA así como en una base de datos interna de SEZAC.</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R5</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1191"/>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R6</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usuario administrador de TI tendré privilegios de realizar altas, consultas, modificaciones o dar de baja registros de beneficiarios.</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113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R7</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Secretario de economía podré realizar consultas de los beneficios otorgados por las demás direcciones; las consultas consistirán a quien se les ha apoyado y que dirección ha realizado dicho apoyo.</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113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R8</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Yo como secretario de economía podré realizar mis consultas desde mi Smart </w:t>
            </w:r>
            <w:proofErr w:type="spellStart"/>
            <w:r w:rsidRPr="00A119BD">
              <w:rPr>
                <w:rFonts w:cs="Arial"/>
              </w:rPr>
              <w:t>Phone</w:t>
            </w:r>
            <w:proofErr w:type="spellEnd"/>
            <w:r w:rsidRPr="00A119BD">
              <w:rPr>
                <w:rFonts w:cs="Arial"/>
              </w:rPr>
              <w:t>.</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bl>
    <w:p w:rsidR="009A1F23" w:rsidRDefault="009A1F23" w:rsidP="009A1F23"/>
    <w:p w:rsidR="009A1F23" w:rsidRPr="009A1F23" w:rsidRDefault="009A1F23" w:rsidP="009A1F23">
      <w:pPr>
        <w:pStyle w:val="Ttulo2"/>
        <w:numPr>
          <w:ilvl w:val="0"/>
          <w:numId w:val="1"/>
        </w:numPr>
      </w:pPr>
      <w:bookmarkStart w:id="8" w:name="_Toc493852569"/>
      <w:r>
        <w:t>Entregables</w:t>
      </w:r>
      <w:bookmarkEnd w:id="8"/>
    </w:p>
    <w:p w:rsidR="00B26B1C" w:rsidRDefault="00B26B1C" w:rsidP="0042579C"/>
    <w:tbl>
      <w:tblPr>
        <w:tblStyle w:val="TableGrid00"/>
        <w:tblW w:w="4778" w:type="pct"/>
        <w:jc w:val="center"/>
        <w:tblInd w:w="0" w:type="dxa"/>
        <w:tblCellMar>
          <w:top w:w="95" w:type="dxa"/>
          <w:left w:w="126" w:type="dxa"/>
          <w:right w:w="2" w:type="dxa"/>
        </w:tblCellMar>
        <w:tblLook w:val="04A0" w:firstRow="1" w:lastRow="0" w:firstColumn="1" w:lastColumn="0" w:noHBand="0" w:noVBand="1"/>
      </w:tblPr>
      <w:tblGrid>
        <w:gridCol w:w="899"/>
        <w:gridCol w:w="3067"/>
        <w:gridCol w:w="2692"/>
        <w:gridCol w:w="3403"/>
      </w:tblGrid>
      <w:tr w:rsidR="004A58DC" w:rsidRPr="00A70A18" w:rsidTr="004A58DC">
        <w:trPr>
          <w:trHeight w:val="311"/>
          <w:jc w:val="center"/>
        </w:trPr>
        <w:tc>
          <w:tcPr>
            <w:tcW w:w="447"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rPr>
                <w:rFonts w:cs="Arial"/>
              </w:rPr>
            </w:pPr>
            <w:proofErr w:type="spellStart"/>
            <w:r w:rsidRPr="00A70A18">
              <w:rPr>
                <w:rFonts w:eastAsia="Verdana" w:cs="Arial"/>
                <w:b/>
              </w:rPr>
              <w:t>Ident</w:t>
            </w:r>
            <w:proofErr w:type="spellEnd"/>
            <w:r w:rsidRPr="00A70A18">
              <w:rPr>
                <w:rFonts w:eastAsia="Verdana" w:cs="Arial"/>
                <w:b/>
              </w:rPr>
              <w:t xml:space="preserve">. </w:t>
            </w:r>
          </w:p>
        </w:tc>
        <w:tc>
          <w:tcPr>
            <w:tcW w:w="1524"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ind w:left="1"/>
              <w:rPr>
                <w:rFonts w:cs="Arial"/>
              </w:rPr>
            </w:pPr>
            <w:r w:rsidRPr="00A70A18">
              <w:rPr>
                <w:rFonts w:eastAsia="Verdana" w:cs="Arial"/>
                <w:b/>
              </w:rPr>
              <w:t xml:space="preserve">Entregable </w:t>
            </w:r>
          </w:p>
        </w:tc>
        <w:tc>
          <w:tcPr>
            <w:tcW w:w="1338"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ind w:left="4"/>
              <w:jc w:val="center"/>
              <w:rPr>
                <w:rFonts w:eastAsia="Verdana" w:cs="Arial"/>
                <w:b/>
              </w:rPr>
            </w:pPr>
            <w:r w:rsidRPr="00A70A18">
              <w:rPr>
                <w:rFonts w:eastAsia="Verdana" w:cs="Arial"/>
                <w:b/>
              </w:rPr>
              <w:t>Fecha Estimada</w:t>
            </w:r>
          </w:p>
        </w:tc>
        <w:tc>
          <w:tcPr>
            <w:tcW w:w="1691"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ind w:left="2"/>
              <w:rPr>
                <w:rFonts w:cs="Arial"/>
              </w:rPr>
            </w:pPr>
            <w:r w:rsidRPr="00A70A18">
              <w:rPr>
                <w:rFonts w:eastAsia="Verdana" w:cs="Arial"/>
                <w:b/>
              </w:rPr>
              <w:t xml:space="preserve">Receptor </w:t>
            </w:r>
          </w:p>
        </w:tc>
      </w:tr>
      <w:tr w:rsidR="00B26B1C" w:rsidRPr="00A70A18" w:rsidTr="004A58DC">
        <w:trPr>
          <w:trHeight w:val="359"/>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sidRPr="00A70A18">
              <w:rPr>
                <w:rFonts w:eastAsia="Verdana" w:cs="Arial"/>
              </w:rPr>
              <w:t xml:space="preserve">E1 </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Enunciado de trabajo</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eastAsia="Verdana" w:cs="Arial"/>
              </w:rPr>
            </w:pPr>
            <w:r>
              <w:rPr>
                <w:rFonts w:eastAsia="Verdana" w:cs="Arial"/>
              </w:rPr>
              <w:t>25</w:t>
            </w:r>
            <w:r w:rsidRPr="00A70A18">
              <w:rPr>
                <w:rFonts w:eastAsia="Verdana" w:cs="Arial"/>
              </w:rPr>
              <w:t>/04/17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eastAsia="Verdana" w:cs="Arial"/>
              </w:rPr>
            </w:pPr>
            <w:r>
              <w:rPr>
                <w:rFonts w:cs="Arial"/>
              </w:rPr>
              <w:t>LI. Arturo Ramos Hernández</w:t>
            </w:r>
          </w:p>
        </w:tc>
      </w:tr>
      <w:tr w:rsidR="00B26B1C" w:rsidRPr="00A70A18" w:rsidTr="004A58DC">
        <w:trPr>
          <w:trHeight w:val="314"/>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sidRPr="00A70A18">
              <w:rPr>
                <w:rFonts w:eastAsia="Verdana" w:cs="Arial"/>
              </w:rPr>
              <w:t xml:space="preserve">E2 </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Manual de Usuario</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4"/>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E3</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 xml:space="preserve">Manual de Operación </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4"/>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E4</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Manual de Mantenimiento</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2"/>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sidRPr="00A70A18">
              <w:rPr>
                <w:rFonts w:eastAsia="Verdana" w:cs="Arial"/>
              </w:rPr>
              <w:t xml:space="preserve">E5 </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Pr>
                <w:rFonts w:eastAsia="Verdana" w:cs="Arial"/>
              </w:rPr>
              <w:t>Aplicación Web</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2"/>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E6</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Aplicación web</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bl>
    <w:p w:rsidR="00B26B1C" w:rsidRDefault="00B26B1C" w:rsidP="0042579C"/>
    <w:p w:rsidR="00B26B1C" w:rsidRDefault="00B26B1C" w:rsidP="0042579C"/>
    <w:p w:rsidR="00C3581A" w:rsidRPr="009B6E32" w:rsidRDefault="00C3581A" w:rsidP="009B6E32">
      <w:pPr>
        <w:jc w:val="left"/>
      </w:pPr>
    </w:p>
    <w:sectPr w:rsidR="00C3581A" w:rsidRPr="009B6E32" w:rsidSect="001E016D">
      <w:headerReference w:type="default" r:id="rId9"/>
      <w:footerReference w:type="default" r:id="rId10"/>
      <w:type w:val="continuous"/>
      <w:pgSz w:w="12240" w:h="15840" w:code="1"/>
      <w:pgMar w:top="964" w:right="851" w:bottom="964" w:left="85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920" w:rsidRDefault="00222920" w:rsidP="00CB7960">
      <w:pPr>
        <w:spacing w:after="0" w:line="240" w:lineRule="auto"/>
      </w:pPr>
      <w:r>
        <w:separator/>
      </w:r>
    </w:p>
  </w:endnote>
  <w:endnote w:type="continuationSeparator" w:id="0">
    <w:p w:rsidR="00222920" w:rsidRDefault="00222920" w:rsidP="00CB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3" w:type="dxa"/>
      <w:tblLook w:val="04A0" w:firstRow="1" w:lastRow="0" w:firstColumn="1" w:lastColumn="0" w:noHBand="0" w:noVBand="1"/>
    </w:tblPr>
    <w:tblGrid>
      <w:gridCol w:w="1203"/>
      <w:gridCol w:w="3214"/>
      <w:gridCol w:w="2963"/>
      <w:gridCol w:w="3148"/>
    </w:tblGrid>
    <w:tr w:rsidR="0058438F" w:rsidTr="0058438F">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58438F" w:rsidRDefault="0058438F" w:rsidP="0058438F">
          <w:pPr>
            <w:pStyle w:val="Piedepgina"/>
            <w:jc w:val="center"/>
            <w:rPr>
              <w:rFonts w:ascii="Calibri" w:hAnsi="Calibri"/>
              <w:b/>
              <w:sz w:val="22"/>
            </w:rPr>
          </w:pPr>
          <w:r>
            <w:rPr>
              <w:b/>
            </w:rPr>
            <w:t>CONTROL DE EMISIÓN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58438F" w:rsidRDefault="0058438F" w:rsidP="0058438F">
          <w:pPr>
            <w:pStyle w:val="Piedepgina"/>
            <w:jc w:val="center"/>
          </w:pPr>
        </w:p>
      </w:tc>
      <w:tc>
        <w:tcPr>
          <w:tcW w:w="152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Elaboró</w:t>
          </w:r>
        </w:p>
      </w:tc>
      <w:tc>
        <w:tcPr>
          <w:tcW w:w="140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Revisó</w:t>
          </w:r>
        </w:p>
      </w:tc>
      <w:tc>
        <w:tcPr>
          <w:tcW w:w="1496"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Autorizó</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Nombre:</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DF2160" w:rsidP="0058438F">
          <w:pPr>
            <w:pStyle w:val="Piedepgina"/>
            <w:jc w:val="center"/>
          </w:pPr>
          <w:r>
            <w:rPr>
              <w:sz w:val="16"/>
            </w:rPr>
            <w:t xml:space="preserve">Equipo de desarrollo de              </w:t>
          </w:r>
          <w:r w:rsidR="0058438F">
            <w:rPr>
              <w:sz w:val="16"/>
            </w:rPr>
            <w:t>Secretaría de economía</w:t>
          </w:r>
        </w:p>
      </w:tc>
      <w:tc>
        <w:tcPr>
          <w:tcW w:w="140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I.C. Carlos Alberto Trejo Palacios</w:t>
          </w:r>
          <w:r>
            <w:rPr>
              <w:sz w:val="16"/>
            </w:rPr>
            <w:br/>
            <w:t>Jefe de informática</w:t>
          </w:r>
        </w:p>
      </w:tc>
      <w:tc>
        <w:tcPr>
          <w:tcW w:w="1496"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sz w:val="16"/>
            </w:rPr>
          </w:pPr>
          <w:r>
            <w:rPr>
              <w:sz w:val="16"/>
            </w:rPr>
            <w:t>L.I Arturo Ramos Hernández</w:t>
          </w:r>
        </w:p>
        <w:p w:rsidR="0058438F" w:rsidRDefault="0058438F" w:rsidP="0058438F">
          <w:pPr>
            <w:pStyle w:val="Piedepgina"/>
            <w:jc w:val="center"/>
            <w:rPr>
              <w:sz w:val="22"/>
            </w:rPr>
          </w:pPr>
          <w:r>
            <w:rPr>
              <w:sz w:val="16"/>
            </w:rPr>
            <w:t>Director de tecnologías de la información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Firma:</w:t>
          </w:r>
        </w:p>
      </w:tc>
      <w:tc>
        <w:tcPr>
          <w:tcW w:w="152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Fecha:</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rFonts w:cs="Arial"/>
              <w:b/>
              <w:bCs/>
              <w:sz w:val="18"/>
              <w:szCs w:val="18"/>
            </w:rPr>
            <w:t>05/09/2017</w:t>
          </w: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bl>
  <w:p w:rsidR="00CB7960" w:rsidRDefault="00CB79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920" w:rsidRDefault="00222920" w:rsidP="00CB7960">
      <w:pPr>
        <w:spacing w:after="0" w:line="240" w:lineRule="auto"/>
      </w:pPr>
      <w:r>
        <w:separator/>
      </w:r>
    </w:p>
  </w:footnote>
  <w:footnote w:type="continuationSeparator" w:id="0">
    <w:p w:rsidR="00222920" w:rsidRDefault="00222920" w:rsidP="00CB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5000" w:type="pct"/>
      <w:tblLook w:val="04A0" w:firstRow="1" w:lastRow="0" w:firstColumn="1" w:lastColumn="0" w:noHBand="0" w:noVBand="1"/>
    </w:tblPr>
    <w:tblGrid>
      <w:gridCol w:w="2835"/>
      <w:gridCol w:w="4446"/>
      <w:gridCol w:w="1751"/>
      <w:gridCol w:w="1496"/>
    </w:tblGrid>
    <w:tr w:rsidR="00CB7960" w:rsidRPr="0047782C" w:rsidTr="00433318">
      <w:trPr>
        <w:trHeight w:val="283"/>
      </w:trPr>
      <w:tc>
        <w:tcPr>
          <w:tcW w:w="955" w:type="pct"/>
          <w:vMerge w:val="restart"/>
          <w:tcBorders>
            <w:top w:val="single" w:sz="4" w:space="0" w:color="auto"/>
            <w:left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noProof/>
              <w:lang w:eastAsia="es-MX"/>
            </w:rPr>
            <w:drawing>
              <wp:inline distT="0" distB="0" distL="0" distR="0" wp14:anchorId="706F0867" wp14:editId="6EA2530C">
                <wp:extent cx="1663065" cy="702310"/>
                <wp:effectExtent l="0" t="0" r="0" b="0"/>
                <wp:docPr id="1" name="Imagen 1" descr="C:\xampp\htdocs\INSEZAC\seczac.png"/>
                <wp:cNvGraphicFramePr/>
                <a:graphic xmlns:a="http://schemas.openxmlformats.org/drawingml/2006/main">
                  <a:graphicData uri="http://schemas.openxmlformats.org/drawingml/2006/picture">
                    <pic:pic xmlns:pic="http://schemas.openxmlformats.org/drawingml/2006/picture">
                      <pic:nvPicPr>
                        <pic:cNvPr id="1" name="Imagen 1" descr="C:\xampp\htdocs\INSEZAC\secza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702310"/>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rFonts w:cs="Arial"/>
              <w:b/>
              <w:sz w:val="18"/>
              <w:szCs w:val="24"/>
            </w:rPr>
            <w:t>Secretaria de Economía</w:t>
          </w: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b/>
              <w:bCs/>
              <w:sz w:val="18"/>
            </w:rPr>
          </w:pPr>
          <w:r w:rsidRPr="0047782C">
            <w:rPr>
              <w:rFonts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013B05" w:rsidRDefault="0058438F" w:rsidP="00CB7960">
          <w:pPr>
            <w:jc w:val="center"/>
            <w:rPr>
              <w:rFonts w:cs="Arial"/>
              <w:b/>
              <w:bCs/>
              <w:sz w:val="18"/>
              <w:szCs w:val="18"/>
            </w:rPr>
          </w:pPr>
          <w:r>
            <w:rPr>
              <w:rFonts w:cs="Arial"/>
              <w:b/>
              <w:bCs/>
              <w:sz w:val="18"/>
              <w:szCs w:val="18"/>
            </w:rPr>
            <w:t>SE-TI-001-01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r>
            <w:rPr>
              <w:rFonts w:cs="Arial"/>
              <w:b/>
              <w:sz w:val="18"/>
              <w:szCs w:val="24"/>
              <w:lang w:val="en-GB"/>
            </w:rPr>
            <w:t>Enunciado del Trabajo</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rPr>
          </w:pPr>
          <w:r>
            <w:rPr>
              <w:rFonts w:cs="Arial"/>
              <w:b/>
              <w:sz w:val="18"/>
              <w:szCs w:val="24"/>
            </w:rPr>
            <w:t>1</w:t>
          </w:r>
          <w:r w:rsidR="00171AB5">
            <w:rPr>
              <w:rFonts w:cs="Arial"/>
              <w:b/>
              <w:sz w:val="18"/>
              <w:szCs w:val="24"/>
            </w:rPr>
            <w:t>.0</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rsidR="00CB7960" w:rsidRPr="0047782C" w:rsidRDefault="00CB7960" w:rsidP="0058438F">
          <w:pPr>
            <w:jc w:val="center"/>
            <w:rPr>
              <w:rFonts w:cs="Arial"/>
              <w:b/>
              <w:sz w:val="18"/>
              <w:szCs w:val="24"/>
            </w:rPr>
          </w:pPr>
          <w:r w:rsidRPr="0047782C">
            <w:rPr>
              <w:rFonts w:cs="Arial"/>
              <w:b/>
              <w:sz w:val="18"/>
              <w:szCs w:val="24"/>
            </w:rPr>
            <w:t>ISO/IEC 29110</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171AB5" w:rsidP="00CB7960">
          <w:pPr>
            <w:jc w:val="center"/>
            <w:rPr>
              <w:rFonts w:cs="Arial"/>
              <w:b/>
              <w:sz w:val="18"/>
              <w:szCs w:val="24"/>
              <w:lang w:val="es-ES"/>
            </w:rPr>
          </w:pPr>
          <w:r w:rsidRPr="00171AB5">
            <w:rPr>
              <w:rFonts w:cs="Arial"/>
              <w:b/>
              <w:bCs/>
              <w:sz w:val="18"/>
              <w:szCs w:val="24"/>
              <w:lang w:val="es-ES"/>
            </w:rPr>
            <w:fldChar w:fldCharType="begin"/>
          </w:r>
          <w:r w:rsidRPr="00171AB5">
            <w:rPr>
              <w:rFonts w:cs="Arial"/>
              <w:b/>
              <w:bCs/>
              <w:sz w:val="18"/>
              <w:szCs w:val="24"/>
              <w:lang w:val="es-ES"/>
            </w:rPr>
            <w:instrText>PAGE  \* Arabic  \* MERGEFORMAT</w:instrText>
          </w:r>
          <w:r w:rsidRPr="00171AB5">
            <w:rPr>
              <w:rFonts w:cs="Arial"/>
              <w:b/>
              <w:bCs/>
              <w:sz w:val="18"/>
              <w:szCs w:val="24"/>
              <w:lang w:val="es-ES"/>
            </w:rPr>
            <w:fldChar w:fldCharType="separate"/>
          </w:r>
          <w:r>
            <w:rPr>
              <w:rFonts w:cs="Arial"/>
              <w:b/>
              <w:bCs/>
              <w:noProof/>
              <w:sz w:val="18"/>
              <w:szCs w:val="24"/>
              <w:lang w:val="es-ES"/>
            </w:rPr>
            <w:t>7</w:t>
          </w:r>
          <w:r w:rsidRPr="00171AB5">
            <w:rPr>
              <w:rFonts w:cs="Arial"/>
              <w:b/>
              <w:bCs/>
              <w:sz w:val="18"/>
              <w:szCs w:val="24"/>
              <w:lang w:val="es-ES"/>
            </w:rPr>
            <w:fldChar w:fldCharType="end"/>
          </w:r>
          <w:r w:rsidRPr="00171AB5">
            <w:rPr>
              <w:rFonts w:cs="Arial"/>
              <w:b/>
              <w:sz w:val="18"/>
              <w:szCs w:val="24"/>
              <w:lang w:val="es-ES"/>
            </w:rPr>
            <w:t xml:space="preserve"> de </w:t>
          </w:r>
          <w:r w:rsidRPr="00171AB5">
            <w:rPr>
              <w:rFonts w:cs="Arial"/>
              <w:b/>
              <w:bCs/>
              <w:sz w:val="18"/>
              <w:szCs w:val="24"/>
              <w:lang w:val="es-ES"/>
            </w:rPr>
            <w:fldChar w:fldCharType="begin"/>
          </w:r>
          <w:r w:rsidRPr="00171AB5">
            <w:rPr>
              <w:rFonts w:cs="Arial"/>
              <w:b/>
              <w:bCs/>
              <w:sz w:val="18"/>
              <w:szCs w:val="24"/>
              <w:lang w:val="es-ES"/>
            </w:rPr>
            <w:instrText>NUMPAGES  \* Arabic  \* MERGEFORMAT</w:instrText>
          </w:r>
          <w:r w:rsidRPr="00171AB5">
            <w:rPr>
              <w:rFonts w:cs="Arial"/>
              <w:b/>
              <w:bCs/>
              <w:sz w:val="18"/>
              <w:szCs w:val="24"/>
              <w:lang w:val="es-ES"/>
            </w:rPr>
            <w:fldChar w:fldCharType="separate"/>
          </w:r>
          <w:r>
            <w:rPr>
              <w:rFonts w:cs="Arial"/>
              <w:b/>
              <w:bCs/>
              <w:noProof/>
              <w:sz w:val="18"/>
              <w:szCs w:val="24"/>
              <w:lang w:val="es-ES"/>
            </w:rPr>
            <w:t>7</w:t>
          </w:r>
          <w:r w:rsidRPr="00171AB5">
            <w:rPr>
              <w:rFonts w:cs="Arial"/>
              <w:b/>
              <w:bCs/>
              <w:sz w:val="18"/>
              <w:szCs w:val="24"/>
              <w:lang w:val="es-ES"/>
            </w:rPr>
            <w:fldChar w:fldCharType="end"/>
          </w:r>
        </w:p>
      </w:tc>
    </w:tr>
    <w:tr w:rsidR="00CB7960" w:rsidRPr="0047782C" w:rsidTr="00433318">
      <w:trPr>
        <w:trHeight w:val="283"/>
      </w:trPr>
      <w:tc>
        <w:tcPr>
          <w:tcW w:w="955"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171AB5">
          <w:pPr>
            <w:jc w:val="left"/>
            <w:rPr>
              <w:rFonts w:cs="Arial"/>
              <w:b/>
              <w:sz w:val="18"/>
              <w:szCs w:val="24"/>
              <w:lang w:val="es-ES"/>
            </w:rPr>
          </w:pPr>
          <w:r w:rsidRPr="0047782C">
            <w:rPr>
              <w:rFonts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lang w:val="es-ES"/>
            </w:rPr>
          </w:pPr>
          <w:r>
            <w:rPr>
              <w:rFonts w:cs="Arial"/>
              <w:b/>
              <w:sz w:val="18"/>
              <w:szCs w:val="24"/>
              <w:lang w:val="es-ES"/>
            </w:rPr>
            <w:t>05/09</w:t>
          </w:r>
          <w:r w:rsidR="00CB7960">
            <w:rPr>
              <w:rFonts w:cs="Arial"/>
              <w:b/>
              <w:sz w:val="18"/>
              <w:szCs w:val="24"/>
              <w:lang w:val="es-ES"/>
            </w:rPr>
            <w:t>/2017</w:t>
          </w:r>
        </w:p>
      </w:tc>
    </w:tr>
  </w:tbl>
  <w:p w:rsidR="00CB7960" w:rsidRDefault="00CB79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12B17"/>
    <w:multiLevelType w:val="hybridMultilevel"/>
    <w:tmpl w:val="8C44976E"/>
    <w:lvl w:ilvl="0" w:tplc="FEDCC63A">
      <w:start w:val="1"/>
      <w:numFmt w:val="decimal"/>
      <w:suff w:val="space"/>
      <w:lvlText w:val="O%1."/>
      <w:lvlJc w:val="left"/>
      <w:pPr>
        <w:ind w:left="312" w:hanging="170"/>
      </w:pPr>
      <w:rPr>
        <w:rFonts w:hint="default"/>
        <w:b/>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4B3D1BF2"/>
    <w:multiLevelType w:val="hybridMultilevel"/>
    <w:tmpl w:val="B5E6E686"/>
    <w:lvl w:ilvl="0" w:tplc="09929FB0">
      <w:start w:val="1"/>
      <w:numFmt w:val="decimal"/>
      <w:lvlText w:val="O%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F31B0D"/>
    <w:multiLevelType w:val="hybridMultilevel"/>
    <w:tmpl w:val="0FC2C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3914D4"/>
    <w:multiLevelType w:val="hybridMultilevel"/>
    <w:tmpl w:val="9CBA1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2164D3"/>
    <w:multiLevelType w:val="multilevel"/>
    <w:tmpl w:val="E8F6C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39"/>
    <w:rsid w:val="0002609C"/>
    <w:rsid w:val="00040076"/>
    <w:rsid w:val="00044903"/>
    <w:rsid w:val="000C3CEC"/>
    <w:rsid w:val="000F6351"/>
    <w:rsid w:val="001344E8"/>
    <w:rsid w:val="00171AB5"/>
    <w:rsid w:val="001D6257"/>
    <w:rsid w:val="001E016D"/>
    <w:rsid w:val="00222920"/>
    <w:rsid w:val="003110C6"/>
    <w:rsid w:val="00365143"/>
    <w:rsid w:val="0038010D"/>
    <w:rsid w:val="0041048F"/>
    <w:rsid w:val="0042579C"/>
    <w:rsid w:val="00473E6D"/>
    <w:rsid w:val="004A58DC"/>
    <w:rsid w:val="004B0F39"/>
    <w:rsid w:val="0058438F"/>
    <w:rsid w:val="005A7991"/>
    <w:rsid w:val="005D00F9"/>
    <w:rsid w:val="006463B8"/>
    <w:rsid w:val="006608C1"/>
    <w:rsid w:val="00682814"/>
    <w:rsid w:val="006D2C39"/>
    <w:rsid w:val="007413CB"/>
    <w:rsid w:val="00783C5E"/>
    <w:rsid w:val="00820259"/>
    <w:rsid w:val="008454B4"/>
    <w:rsid w:val="00873857"/>
    <w:rsid w:val="008813E0"/>
    <w:rsid w:val="009122B2"/>
    <w:rsid w:val="00915B04"/>
    <w:rsid w:val="009A1C9D"/>
    <w:rsid w:val="009A1F23"/>
    <w:rsid w:val="009B6E32"/>
    <w:rsid w:val="00AA3454"/>
    <w:rsid w:val="00AA5549"/>
    <w:rsid w:val="00AC55E9"/>
    <w:rsid w:val="00AF26B7"/>
    <w:rsid w:val="00AF46FD"/>
    <w:rsid w:val="00B26B1C"/>
    <w:rsid w:val="00B339D3"/>
    <w:rsid w:val="00B40B29"/>
    <w:rsid w:val="00B7454B"/>
    <w:rsid w:val="00B93B50"/>
    <w:rsid w:val="00BC52A7"/>
    <w:rsid w:val="00C3581A"/>
    <w:rsid w:val="00CB7960"/>
    <w:rsid w:val="00CE4F7E"/>
    <w:rsid w:val="00DF2160"/>
    <w:rsid w:val="00E41CB8"/>
    <w:rsid w:val="00E46358"/>
    <w:rsid w:val="00EC7F56"/>
    <w:rsid w:val="00F81C75"/>
    <w:rsid w:val="00F97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DBEE8-2B68-4DF8-BD1B-1328D32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54B"/>
    <w:pPr>
      <w:jc w:val="both"/>
    </w:pPr>
    <w:rPr>
      <w:rFonts w:ascii="Arial" w:hAnsi="Arial"/>
      <w:sz w:val="24"/>
    </w:rPr>
  </w:style>
  <w:style w:type="paragraph" w:styleId="Ttulo1">
    <w:name w:val="heading 1"/>
    <w:basedOn w:val="Normal"/>
    <w:next w:val="Normal"/>
    <w:link w:val="Ttulo1Car"/>
    <w:uiPriority w:val="9"/>
    <w:qFormat/>
    <w:rsid w:val="00B93B50"/>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B93B50"/>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42579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B50"/>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B93B50"/>
    <w:rPr>
      <w:rFonts w:ascii="Arial" w:eastAsiaTheme="majorEastAsia" w:hAnsi="Arial" w:cstheme="majorBidi"/>
      <w:color w:val="2E74B5" w:themeColor="accent1" w:themeShade="BF"/>
      <w:sz w:val="28"/>
      <w:szCs w:val="26"/>
    </w:rPr>
  </w:style>
  <w:style w:type="paragraph" w:customStyle="1" w:styleId="paragraph">
    <w:name w:val="paragraph"/>
    <w:basedOn w:val="Normal"/>
    <w:rsid w:val="00B93B5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3Car">
    <w:name w:val="Título 3 Car"/>
    <w:basedOn w:val="Fuentedeprrafopredeter"/>
    <w:link w:val="Ttulo3"/>
    <w:uiPriority w:val="9"/>
    <w:rsid w:val="0042579C"/>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9A1F23"/>
    <w:pPr>
      <w:ind w:left="720"/>
      <w:contextualSpacing/>
    </w:pPr>
  </w:style>
  <w:style w:type="paragraph" w:styleId="Encabezado">
    <w:name w:val="header"/>
    <w:basedOn w:val="Normal"/>
    <w:link w:val="EncabezadoCar"/>
    <w:uiPriority w:val="99"/>
    <w:unhideWhenUsed/>
    <w:rsid w:val="00CB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960"/>
    <w:rPr>
      <w:rFonts w:ascii="Arial" w:hAnsi="Arial"/>
      <w:sz w:val="24"/>
    </w:rPr>
  </w:style>
  <w:style w:type="paragraph" w:styleId="Piedepgina">
    <w:name w:val="footer"/>
    <w:basedOn w:val="Normal"/>
    <w:link w:val="PiedepginaCar"/>
    <w:uiPriority w:val="99"/>
    <w:unhideWhenUsed/>
    <w:rsid w:val="00CB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960"/>
    <w:rPr>
      <w:rFonts w:ascii="Arial" w:hAnsi="Arial"/>
      <w:sz w:val="24"/>
    </w:rPr>
  </w:style>
  <w:style w:type="table" w:customStyle="1" w:styleId="TableGrid0">
    <w:name w:val="Table Grid0"/>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rsid w:val="00CB7960"/>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Grid00">
    <w:name w:val="Table Grid00"/>
    <w:rsid w:val="00B26B1C"/>
    <w:pPr>
      <w:spacing w:after="0" w:line="240" w:lineRule="auto"/>
    </w:pPr>
    <w:rPr>
      <w:rFonts w:eastAsiaTheme="minorEastAsia"/>
      <w:lang w:eastAsia="es-MX"/>
    </w:r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5D00F9"/>
    <w:pPr>
      <w:jc w:val="left"/>
      <w:outlineLvl w:val="9"/>
    </w:pPr>
    <w:rPr>
      <w:rFonts w:asciiTheme="majorHAnsi" w:hAnsiTheme="majorHAnsi"/>
      <w:sz w:val="32"/>
      <w:lang w:eastAsia="es-MX"/>
    </w:rPr>
  </w:style>
  <w:style w:type="paragraph" w:styleId="TDC1">
    <w:name w:val="toc 1"/>
    <w:basedOn w:val="Normal"/>
    <w:next w:val="Normal"/>
    <w:autoRedefine/>
    <w:uiPriority w:val="39"/>
    <w:unhideWhenUsed/>
    <w:rsid w:val="005D00F9"/>
    <w:pPr>
      <w:spacing w:after="100"/>
    </w:pPr>
  </w:style>
  <w:style w:type="paragraph" w:styleId="TDC2">
    <w:name w:val="toc 2"/>
    <w:basedOn w:val="Normal"/>
    <w:next w:val="Normal"/>
    <w:autoRedefine/>
    <w:uiPriority w:val="39"/>
    <w:unhideWhenUsed/>
    <w:rsid w:val="005D00F9"/>
    <w:pPr>
      <w:spacing w:after="100"/>
      <w:ind w:left="240"/>
    </w:pPr>
  </w:style>
  <w:style w:type="paragraph" w:styleId="TDC3">
    <w:name w:val="toc 3"/>
    <w:basedOn w:val="Normal"/>
    <w:next w:val="Normal"/>
    <w:autoRedefine/>
    <w:uiPriority w:val="39"/>
    <w:unhideWhenUsed/>
    <w:rsid w:val="005D00F9"/>
    <w:pPr>
      <w:spacing w:after="100"/>
      <w:ind w:left="480"/>
    </w:pPr>
  </w:style>
  <w:style w:type="character" w:styleId="Hipervnculo">
    <w:name w:val="Hyperlink"/>
    <w:basedOn w:val="Fuentedeprrafopredeter"/>
    <w:uiPriority w:val="99"/>
    <w:unhideWhenUsed/>
    <w:rsid w:val="005D0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3086">
      <w:bodyDiv w:val="1"/>
      <w:marLeft w:val="0"/>
      <w:marRight w:val="0"/>
      <w:marTop w:val="0"/>
      <w:marBottom w:val="0"/>
      <w:divBdr>
        <w:top w:val="none" w:sz="0" w:space="0" w:color="auto"/>
        <w:left w:val="none" w:sz="0" w:space="0" w:color="auto"/>
        <w:bottom w:val="none" w:sz="0" w:space="0" w:color="auto"/>
        <w:right w:val="none" w:sz="0" w:space="0" w:color="auto"/>
      </w:divBdr>
    </w:div>
    <w:div w:id="11152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1F7F-6535-417F-AC08-D38F1CD2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1180</Words>
  <Characters>6494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 Saucedo</dc:creator>
  <cp:keywords/>
  <dc:description/>
  <cp:lastModifiedBy>Alejandro Castro Saucedo</cp:lastModifiedBy>
  <cp:revision>8</cp:revision>
  <dcterms:created xsi:type="dcterms:W3CDTF">2017-09-07T18:44:00Z</dcterms:created>
  <dcterms:modified xsi:type="dcterms:W3CDTF">2017-09-22T19:22:00Z</dcterms:modified>
</cp:coreProperties>
</file>