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1" w:type="dxa"/>
        <w:tblInd w:w="93" w:type="dxa"/>
        <w:tblLook w:val="04A0" w:firstRow="1" w:lastRow="0" w:firstColumn="1" w:lastColumn="0" w:noHBand="0" w:noVBand="1"/>
      </w:tblPr>
      <w:tblGrid>
        <w:gridCol w:w="862"/>
        <w:gridCol w:w="503"/>
        <w:gridCol w:w="338"/>
        <w:gridCol w:w="2726"/>
        <w:gridCol w:w="823"/>
        <w:gridCol w:w="2773"/>
        <w:gridCol w:w="270"/>
        <w:gridCol w:w="1216"/>
      </w:tblGrid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INTRODUCTION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1.1  Overview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Chars="100" w:firstLine="24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1.2  P</w:t>
            </w:r>
            <w:r w:rsidR="004258FA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urpose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LITERATURE SURVEY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2.1  E</w:t>
            </w:r>
            <w:r w:rsidR="004258FA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xisting problem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2.2  P</w:t>
            </w:r>
            <w:r w:rsidR="004258FA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roposed solution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THEORITICAL ANALYSIS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EC7E58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3.1  B</w:t>
            </w:r>
            <w:r w:rsidR="004258FA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lock diagram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3.2  </w:t>
            </w:r>
            <w:r w:rsidR="00297E87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Hardware</w:t>
            </w:r>
            <w:r w:rsidR="009217C9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/ Software</w:t>
            </w:r>
            <w:r w:rsidR="00297E87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d</w:t>
            </w: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esigning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EA4185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297E87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EXPERIMENTAL INVESTIGATIONS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FLOWCHART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RESULT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ADVANTAGES &amp; DISADVANTAGES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APPLICATIONS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CONCLUSION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FUTURE SCOPE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`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BIBILOGRAPHY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APPENDIX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9217C9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9551CF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A. S</w:t>
            </w:r>
            <w:r w:rsidR="004258FA"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ource code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  <w:tr w:rsidR="004258FA" w:rsidRPr="007365CE" w:rsidTr="00C37758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8FA" w:rsidRPr="007365CE" w:rsidRDefault="004258FA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785FD6" w:rsidRPr="007365CE" w:rsidRDefault="00785FD6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E78" w:rsidRPr="007365CE" w:rsidRDefault="00570E78" w:rsidP="007365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1. INTRODUCTION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shd w:val="clear" w:color="auto" w:fill="FFFFFF"/>
          <w:lang w:bidi="ar-SA"/>
        </w:rPr>
        <w:t xml:space="preserve">What is a 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shd w:val="clear" w:color="auto" w:fill="FFFFFF"/>
          <w:lang w:bidi="ar-SA"/>
        </w:rPr>
        <w:t>Chatbot</w:t>
      </w:r>
      <w:proofErr w:type="spellEnd"/>
      <w:r w:rsidRPr="007365CE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shd w:val="clear" w:color="auto" w:fill="FFFFFF"/>
          <w:lang w:bidi="ar-SA"/>
        </w:rPr>
        <w:t>?</w:t>
      </w: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First, let us divide the word “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chatbot</w:t>
      </w:r>
      <w:proofErr w:type="spellEnd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” into two, so we have “chat” and “bot”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 xml:space="preserve">Chat is the </w:t>
      </w:r>
      <w:bookmarkStart w:id="0" w:name="_GoBack"/>
      <w:bookmarkEnd w:id="0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process of communicating, interacting and exchanging information. Bot is an application which is programmed to think like humans to do certain tasks without human intervention.</w:t>
      </w:r>
    </w:p>
    <w:p w:rsidR="00570E78" w:rsidRPr="007365CE" w:rsidRDefault="00570E78" w:rsidP="00494D1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1.2</w:t>
      </w:r>
      <w:proofErr w:type="gramStart"/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  Purpose</w:t>
      </w:r>
      <w:proofErr w:type="gramEnd"/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 xml:space="preserve">So, interacting or chatting with an AI-based system (Bot) that can understand human language, process it and give reply based on user intent is called a 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Chatbot</w:t>
      </w:r>
      <w:proofErr w:type="spellEnd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.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6A6B" w:rsidRPr="007365CE" w:rsidRDefault="00E36A6B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0E78" w:rsidRPr="007365CE" w:rsidRDefault="00570E78" w:rsidP="007365C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 LITERATURE SURVEY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2.1 Existing Problem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Currently movie ticket booking is web based by visiting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indivdual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websites of theatre by manual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searching.Consumes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more time and viewers do not have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knowlege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of movies running n other theatres.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2.2 Proposed Solution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AI based Movie Ticket Booking chat bot can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ather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all movies running in all theatres across the given city based on language and can interact with customers to gather their taste and accordingly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dsiplays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movie list and helps in booking tickets.</w:t>
      </w:r>
    </w:p>
    <w:p w:rsidR="00E36A6B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USers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will have more of conversational type booking activity as in real time.</w:t>
      </w:r>
    </w:p>
    <w:p w:rsidR="00570E78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494D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7365CE">
      <w:pPr>
        <w:shd w:val="clear" w:color="auto" w:fill="FFFFFF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3. THEORITICAL ANALYSIS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3.1</w:t>
      </w:r>
      <w:proofErr w:type="gramStart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  Block</w:t>
      </w:r>
      <w:proofErr w:type="gramEnd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diagram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</w:p>
    <w:p w:rsidR="00570E78" w:rsidRPr="007365CE" w:rsidRDefault="00CB5392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noProof/>
          <w:color w:val="737373"/>
          <w:sz w:val="24"/>
          <w:szCs w:val="24"/>
          <w:shd w:val="clear" w:color="auto" w:fill="FFFFFF"/>
          <w:lang w:bidi="ar-SA"/>
        </w:rPr>
        <w:drawing>
          <wp:inline distT="0" distB="0" distL="0" distR="0" wp14:anchorId="0EB85180" wp14:editId="501B5232">
            <wp:extent cx="5486400" cy="2324100"/>
            <wp:effectExtent l="0" t="0" r="0" b="0"/>
            <wp:docPr id="17" name="Picture 17" descr="C:\Users\ARUN\Favorites\Downloads\1602873990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RUN\Favorites\Downloads\16028739908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 xml:space="preserve">Fig. 3.1 Block 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  <w:t>Diaram</w:t>
      </w:r>
      <w:proofErr w:type="spellEnd"/>
    </w:p>
    <w:p w:rsidR="00CB5392" w:rsidRPr="007365CE" w:rsidRDefault="00CB5392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  <w:shd w:val="clear" w:color="auto" w:fill="FFFFFF"/>
          <w:lang w:bidi="ar-SA"/>
        </w:rPr>
      </w:pPr>
    </w:p>
    <w:p w:rsidR="00CB5392" w:rsidRPr="007365CE" w:rsidRDefault="00CB5392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3.2</w:t>
      </w:r>
      <w:proofErr w:type="gramStart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  Hardware</w:t>
      </w:r>
      <w:proofErr w:type="gramEnd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/ Software designing</w:t>
      </w:r>
    </w:p>
    <w:p w:rsidR="00CB5392" w:rsidRPr="007365CE" w:rsidRDefault="00CB5392" w:rsidP="00494D16">
      <w:pPr>
        <w:shd w:val="clear" w:color="auto" w:fill="FFFFFF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570E78" w:rsidRPr="007365CE" w:rsidRDefault="00570E78" w:rsidP="00494D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You must have an IBM Cloud account. The account is free and provides access to everything you need to develop, track, plan, and deploy apps. </w:t>
      </w:r>
      <w:hyperlink r:id="rId10" w:history="1">
        <w:r w:rsidRPr="007365CE">
          <w:rPr>
            <w:rFonts w:ascii="Times New Roman" w:eastAsia="Times New Roman" w:hAnsi="Times New Roman" w:cs="Times New Roman"/>
            <w:bCs/>
            <w:color w:val="0064FF"/>
            <w:sz w:val="24"/>
            <w:szCs w:val="24"/>
            <w:u w:val="single"/>
            <w:shd w:val="clear" w:color="auto" w:fill="FFFFFF"/>
            <w:lang w:bidi="ar-SA"/>
          </w:rPr>
          <w:t>Sign up for a trial</w:t>
        </w:r>
      </w:hyperlink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. The account requires an </w:t>
      </w:r>
      <w:proofErr w:type="spellStart"/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IBMid</w:t>
      </w:r>
      <w:proofErr w:type="spellEnd"/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. If you don't have an </w:t>
      </w:r>
      <w:proofErr w:type="spellStart"/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IBMid</w:t>
      </w:r>
      <w:proofErr w:type="spellEnd"/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, you can create one when you register.</w:t>
      </w:r>
    </w:p>
    <w:p w:rsidR="00570E78" w:rsidRPr="007365CE" w:rsidRDefault="00570E78" w:rsidP="00494D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Your IBM Cloud account must have at least 8 GB of runtime and container memory, plus access to provision up to 10 services.</w:t>
      </w:r>
    </w:p>
    <w:p w:rsidR="00570E78" w:rsidRPr="007365CE" w:rsidRDefault="00570E78" w:rsidP="00494D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 xml:space="preserve">You need a clone of </w:t>
      </w:r>
      <w:hyperlink r:id="rId11" w:history="1">
        <w:r w:rsidRPr="007365CE">
          <w:rPr>
            <w:rFonts w:ascii="Times New Roman" w:eastAsia="Times New Roman" w:hAnsi="Times New Roman" w:cs="Times New Roman"/>
            <w:bCs/>
            <w:color w:val="0064FF"/>
            <w:sz w:val="24"/>
            <w:szCs w:val="24"/>
            <w:u w:val="single"/>
            <w:shd w:val="clear" w:color="auto" w:fill="FFFFFF"/>
            <w:lang w:bidi="ar-SA"/>
          </w:rPr>
          <w:t>this GitHub repository</w:t>
        </w:r>
      </w:hyperlink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, as you might need some of the files to expedite your work.</w:t>
      </w:r>
    </w:p>
    <w:p w:rsidR="00570E78" w:rsidRPr="007365CE" w:rsidRDefault="00570E78" w:rsidP="00494D1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bidi="ar-SA"/>
        </w:rPr>
        <w:t>To develop on the broker code or to run locally or on IBM Cloud, you must be familiar with Node.js, Express.js, and Angular 2.</w:t>
      </w:r>
    </w:p>
    <w:p w:rsidR="00570E78" w:rsidRPr="007365CE" w:rsidRDefault="00570E78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92" w:rsidRPr="007365CE" w:rsidRDefault="00CB5392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92" w:rsidRPr="007365CE" w:rsidRDefault="00CB5392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92" w:rsidRPr="007365CE" w:rsidRDefault="00CB5392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92" w:rsidRPr="007365CE" w:rsidRDefault="00CB5392" w:rsidP="00494D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392" w:rsidRPr="007365CE" w:rsidRDefault="00CB5392" w:rsidP="00494D1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570E78" w:rsidRPr="007365CE" w:rsidRDefault="00570E78" w:rsidP="007365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4. EXPERIMENTAL INVESTIGATIONS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CB5392" w:rsidRPr="007365CE" w:rsidRDefault="00CB5392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70E78" w:rsidRPr="007365CE" w:rsidRDefault="00CB5392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noProof/>
          <w:color w:val="737373"/>
          <w:sz w:val="24"/>
          <w:szCs w:val="24"/>
          <w:shd w:val="clear" w:color="auto" w:fill="FFFFFF"/>
          <w:lang w:bidi="ar-SA"/>
        </w:rPr>
        <w:drawing>
          <wp:inline distT="0" distB="0" distL="0" distR="0" wp14:anchorId="432D38EE" wp14:editId="38EDEA76">
            <wp:extent cx="5486400" cy="2228850"/>
            <wp:effectExtent l="0" t="0" r="0" b="0"/>
            <wp:docPr id="16" name="Picture 16" descr="C:\Users\ARUN\Favorites\Downloads\1602874287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RUN\Favorites\Downloads\16028742870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CB5392" w:rsidRPr="007365CE" w:rsidRDefault="00CB5392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B5392" w:rsidRPr="007365CE" w:rsidRDefault="00CB5392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B5392" w:rsidRPr="007365CE" w:rsidRDefault="00CB5392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Fig 4.1 Experimental Investigation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570E78" w:rsidRPr="007365CE" w:rsidRDefault="00570E78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</w:t>
      </w:r>
    </w:p>
    <w:p w:rsidR="00E36A6B" w:rsidRPr="007365CE" w:rsidRDefault="00570E78" w:rsidP="007365C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5. FLOWCHART</w:t>
      </w:r>
    </w:p>
    <w:p w:rsidR="00FF2139" w:rsidRPr="007365CE" w:rsidRDefault="00FF2139" w:rsidP="00494D1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bidi="ar-SA"/>
        </w:rPr>
        <w:drawing>
          <wp:inline distT="0" distB="0" distL="0" distR="0" wp14:anchorId="1A488F34" wp14:editId="6CAA8BAA">
            <wp:extent cx="5486400" cy="2457450"/>
            <wp:effectExtent l="0" t="0" r="0" b="0"/>
            <wp:docPr id="18" name="Picture 18" descr="C:\Users\ARUN\Favorites\Downloads\1602874388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RUN\Favorites\Downloads\16028743882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Fig. 5.1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Steps to be followed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4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1: Create the Assistant service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5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2: Create a workspace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6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3: Create intents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7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4: Test the intents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8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5: Add entities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19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6: Build the dialog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F2139" w:rsidRPr="007365CE" w:rsidRDefault="003E5A21" w:rsidP="00494D16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hyperlink r:id="rId20" w:history="1">
        <w:r w:rsidR="00FF2139" w:rsidRPr="007365CE">
          <w:rPr>
            <w:rFonts w:ascii="Times New Roman" w:eastAsia="Times New Roman" w:hAnsi="Times New Roman" w:cs="Times New Roman"/>
            <w:color w:val="000000"/>
            <w:sz w:val="24"/>
            <w:szCs w:val="24"/>
            <w:lang w:bidi="ar-SA"/>
          </w:rPr>
          <w:t>Task 7: Complete advanced dialog work</w:t>
        </w:r>
      </w:hyperlink>
      <w:r w:rsidR="00FF2139"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FF2139" w:rsidRPr="007365CE" w:rsidRDefault="00FF2139" w:rsidP="00494D16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F2139" w:rsidRPr="007365CE" w:rsidRDefault="00FF2139" w:rsidP="00494D16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F2139" w:rsidRPr="007365CE" w:rsidRDefault="00FF2139" w:rsidP="00494D16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F2139" w:rsidRPr="007365CE" w:rsidRDefault="00FF2139" w:rsidP="00494D16">
      <w:pPr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2139" w:rsidRPr="007365CE" w:rsidRDefault="00494D16" w:rsidP="007365CE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5CE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Pr="007365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RESULTS</w:t>
      </w: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5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65BCE76D" wp14:editId="1B072561">
            <wp:extent cx="5364138" cy="3015855"/>
            <wp:effectExtent l="0" t="0" r="0" b="0"/>
            <wp:docPr id="22" name="Picture 22" descr="C:\Users\ARUN\Favorites\Downloads\160287491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RUN\Favorites\Downloads\160287491770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93" cy="30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5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bidi="ar-SA"/>
        </w:rPr>
        <w:drawing>
          <wp:inline distT="0" distB="0" distL="0" distR="0" wp14:anchorId="7C31B979" wp14:editId="1AA562DA">
            <wp:extent cx="5248275" cy="2645467"/>
            <wp:effectExtent l="0" t="0" r="0" b="0"/>
            <wp:docPr id="21" name="Picture 21" descr="C:\Users\ARUN\Favorites\Downloads\160287487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RUN\Favorites\Downloads\160287487283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29" cy="264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5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55CDFD77" wp14:editId="5A81A7E1">
            <wp:extent cx="5504979" cy="3095039"/>
            <wp:effectExtent l="0" t="0" r="0" b="0"/>
            <wp:docPr id="20" name="Picture 20" descr="C:\Users\ARUN\Favorites\Downloads\1602874663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RUN\Favorites\Downloads\160287466378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43" cy="30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5CE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bidi="ar-SA"/>
        </w:rPr>
        <w:drawing>
          <wp:inline distT="0" distB="0" distL="0" distR="0" wp14:anchorId="3B1240EC" wp14:editId="465183F0">
            <wp:extent cx="5438775" cy="2809875"/>
            <wp:effectExtent l="0" t="0" r="0" b="0"/>
            <wp:docPr id="19" name="Picture 19" descr="C:\Users\ARUN\Favorites\Downloads\1602874626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RUN\Favorites\Downloads\160287462694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38" cy="28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7365CE">
      <w:pPr>
        <w:spacing w:line="360" w:lineRule="auto"/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4D16" w:rsidRPr="007365CE" w:rsidRDefault="00494D16" w:rsidP="007365C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7. ADVANTAGES &amp; DISADVANTAGES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Advantages</w:t>
      </w:r>
    </w:p>
    <w:p w:rsidR="00494D16" w:rsidRPr="007365CE" w:rsidRDefault="00494D16" w:rsidP="00494D1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Very interactive</w:t>
      </w:r>
    </w:p>
    <w:p w:rsidR="00494D16" w:rsidRPr="007365CE" w:rsidRDefault="00494D16" w:rsidP="00494D1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Real time booking experience</w:t>
      </w:r>
    </w:p>
    <w:p w:rsidR="00494D16" w:rsidRPr="007365CE" w:rsidRDefault="00494D16" w:rsidP="00494D1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Any type of users irrespective of computer 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knowldge</w:t>
      </w:r>
      <w:proofErr w:type="spellEnd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and age can use it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Disadvantages</w:t>
      </w:r>
    </w:p>
    <w:p w:rsidR="00494D16" w:rsidRPr="007365CE" w:rsidRDefault="00494D16" w:rsidP="00494D1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Now it is restricted to 3 regions</w:t>
      </w:r>
    </w:p>
    <w:p w:rsidR="00494D16" w:rsidRPr="007365CE" w:rsidRDefault="00494D16" w:rsidP="00494D1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Bot has to learn over a period of time so requires more training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:rsidR="00494D16" w:rsidRPr="007365CE" w:rsidRDefault="00494D16" w:rsidP="007365C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8. APPLICATIONS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Useful for any set of people </w:t>
      </w:r>
    </w:p>
    <w:p w:rsidR="00494D16" w:rsidRPr="007365CE" w:rsidRDefault="00494D16" w:rsidP="00494D1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Bridges </w:t>
      </w:r>
      <w:proofErr w:type="spellStart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ap</w:t>
      </w:r>
      <w:proofErr w:type="spellEnd"/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between customer to business and business to customers</w:t>
      </w:r>
    </w:p>
    <w:p w:rsidR="00494D16" w:rsidRPr="007365CE" w:rsidRDefault="00494D16" w:rsidP="00494D1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Lite weight</w:t>
      </w:r>
    </w:p>
    <w:p w:rsidR="00494D16" w:rsidRPr="007365CE" w:rsidRDefault="00494D16" w:rsidP="00494D1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Can be incorporated in mobile/website 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7365C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9. CONCLUSION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chatbots</w:t>
      </w:r>
      <w:proofErr w:type="spellEnd"/>
      <w:proofErr w:type="gram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are computer applications powered by artificial intelligence to communicate with you. They are designed to mimic natural human conversation via an online chat interface, SMS, and sometimes, even voice chat. 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10. </w:t>
      </w: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FUTURE SCOPE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Despite being designed for human consumption,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chatbots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are also capable of communicating and gathering information from other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chatbots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Can be </w:t>
      </w:r>
      <w:proofErr w:type="spellStart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deeloped</w:t>
      </w:r>
      <w:proofErr w:type="spellEnd"/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chat in local language depending on location access.</w:t>
      </w:r>
      <w:proofErr w:type="gramEnd"/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BIBILOGRAPHY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1.  https://cdn2.hubspot.net/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2. www.developer.ibm.com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3. www.google.com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tbl>
      <w:tblPr>
        <w:tblW w:w="9511" w:type="dxa"/>
        <w:tblInd w:w="93" w:type="dxa"/>
        <w:tblLook w:val="04A0" w:firstRow="1" w:lastRow="0" w:firstColumn="1" w:lastColumn="0" w:noHBand="0" w:noVBand="1"/>
      </w:tblPr>
      <w:tblGrid>
        <w:gridCol w:w="15965"/>
      </w:tblGrid>
      <w:tr w:rsidR="00494D16" w:rsidRPr="007365CE" w:rsidTr="000374EA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D16" w:rsidRPr="007365CE" w:rsidRDefault="00494D16" w:rsidP="007365CE">
            <w:pPr>
              <w:spacing w:after="0" w:line="360" w:lineRule="auto"/>
              <w:ind w:firstLine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APPENDIX</w:t>
            </w:r>
          </w:p>
        </w:tc>
      </w:tr>
      <w:tr w:rsidR="00494D16" w:rsidRPr="007365CE" w:rsidTr="000374EA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D16" w:rsidRPr="007365CE" w:rsidRDefault="00494D16" w:rsidP="000374EA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  <w:p w:rsidR="00494D16" w:rsidRPr="007365CE" w:rsidRDefault="00494D16" w:rsidP="00494D16">
            <w:pPr>
              <w:pStyle w:val="ListParagraph"/>
              <w:numPr>
                <w:ilvl w:val="1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Source code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"intents":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"intent": "greetings",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"examples":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"Hello"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"Hi"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"Ok"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"Okay"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"intent":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otp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"examples":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"12AB"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"intent": "seats",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"examples":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"1"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"2"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"3"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"4"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"5"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"6"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"intent": "thankyou",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"examples":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"Thanks"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"Thank you"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"intent": "time",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"examples":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"11:30AM"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"11:30 AM"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"3PM"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"text": "3 PM"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"8PM"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"text": "8 PM"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"entities":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"entity": "movie",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"376 D-HINDI",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"Black Widow-ENGLISH",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"Ginny Weds Sunny-HINDI",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"Ila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Naa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Jathaga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-TELUGU",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Kaaliyan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-MALAYALAM",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"Namaste India-KANNADA",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Sampati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-BENGALI",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Soorarai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Pottru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-TAMIL",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"The Big Bull-HINDI",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"The Lie-ENGLISH",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fuzzy_match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"entity": "region",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"type": "synonyms",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"value":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"synonyms": []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fuzzy_match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"entity": "sys-date",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"values": [],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fuzzy_match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"entity": "sys-number",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"values": [],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fuzzy_match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"metadata":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api_version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major_version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"v2",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minor_version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"2018-11-08"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dialog_nodes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"title": "Anything else",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 didn't understand. You can try rephrasing."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": "Can you reword your statement? 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I'm not understanding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."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 didn't get your meaning."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anything_else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"Anything else",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"node_3_1602051074676",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disambiguation_opt_out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"text": "Enter the date you want to watch:"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"#seats",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"node_2_1602050554341",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"node_5_1602050341114"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"https://encrypted-tbn0.gstatic.com/images?q=tbn%3AANd9GcSzUlbodCsvfdaX3Yeq6HffABHsMlbOUrRsPg&amp;usqp=CAU",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"@movie:(The Big Bull-HINDI)",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"node_3_1602050158612",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"node_5_1602050066768"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"https://encrypted-tbn0.gstatic.com/images?q=tbn%3AANd9GcSQ6ePgT64x2f0M0Uzee0YyGU7wsz9912JUoQ&amp;usqp=CAU",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"#thankyou",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"node_3_1602051074676",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"node_7_1602050963732"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"source": "https://external-content.duckduckgo.com/iu/?u=https%3A%2F%2Ftse2.mm.bing.net%2Fth%3Fid%3DOIP.DsVtbg8Phhv4WPqLdGJkzQHaKT%26pid%3DApi&amp;f=1",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"@movie:(Black Widow-ENGLISH)",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"node_5_1602049558927",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"node_8_1602049000837"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"https://encrypted-tbn0.gstatic.com/images?q=tbn%3AANd9GcQ7LPzI0n5nOpdyuQFF_4_cYYcM27q5QXePGA&amp;usqp=CAU",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"@movie:(Ginny Weds Sunny-HINDI)",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"node_5_1602050066768",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"node_9_1602049992006"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the number of seats needed:",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"1",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"1"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"2",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"2"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"3",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"3"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"4",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"4"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"label": "5",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"5"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"6",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"6"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"@region",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"node_5_1602050341114",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"node_3_1602050158612"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"text": "Ticket(s) available at PVR Cinemas at 11:30AM, 3PM and 8PM. Enter time:"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"@sys-date",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"node_5_1602050593967",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"node_2_1602050554341"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"OTP is sent to the number. Enter OTP:"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"@sys-number",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"node_5_1602050869689",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"node_7_1602050804048"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"https://encrypted-tbn0.gstatic.com/images?q=tbn%3AANd9GcQjbqPMJxnhkU7pZH3oX4cMT1yx4YbwANk2qQ&amp;usqp=CAU",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Soorarai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Pottru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-TAMIL)",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"node_6_1602049870829",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"node_9_1602049782565"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"Okay. Enter mobile Number:"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"#time",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"node_7_1602050804048",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"node_5_1602050593967"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"Ticket details are sent to your mobile. Complete payment and book the slot. Thank you for using our service."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"#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otp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"node_7_1602050963732",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"node_5_1602050869689"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"Choose any movie from the list:",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"Black Widow-ENGLISH",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    "text": "Black Widow-ENGLISH"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"376 D-HINDI",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"376 D-HINDI"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"Ginny Weds Sunny-HINDI",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"Ginny Weds Sunny-HINDI"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"The Lie-ENGLISH",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"The Lie-ENGLISH"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"The Big Bull-HINDI",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"The Big Bull-HINDI"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Soorarai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Pottru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-TAMIL",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Soorarai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Pottru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-TAMIL"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"Namaste India-KANNADA",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"Namaste India-KANNADA"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Kaaliyan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-MALAYALAM",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Kaaliyan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-MALAYALAM"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"Ila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Naa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Jathaga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-TELUGU",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"Ila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Naa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Jathaga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-TELUGU"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Sampati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-BENGALI",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Sampati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-BENGALI"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"#greetings",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"node_8_1602049000837",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"Welcome"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"https://in.bmscdn.com/iedb/movies/images/mobile/thumbnail/large/376-d-et00145101-01-10-2020-11-30-22.jpg",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"@movie:(376 D-HINDI)",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"node_9_1602049782565",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"node_5_1602049558927"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"source": "https://www.letsott.com/assets/uploads/posts/the-lie-amazon-prime-video-min.jpg",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"image"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"title": "Select Region:",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"options":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"Hyderabad",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"Hyderabad"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"Bangalore",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"Bangalore"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"label": "Mumbai",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"value":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"input":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  "text": "Mumbai"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"option"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"@movie:(The Lie-ENGLISH)",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"node_9_1602049992006",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previous_sibling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"node_6_1602049870829"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"type": "standard",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"title": "Welcome",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"output":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"generic":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"values": [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  "</w:t>
            </w:r>
            <w:proofErr w:type="gram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text</w:t>
            </w:r>
            <w:proofErr w:type="gram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"Hello. I am here to help you book movie tickets."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response_type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"text",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selection_policy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"sequential"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    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  ]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"conditions": "welcome",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dialog_node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"Welcome"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"counterexamples": [],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system_settings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off_topic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"enabled":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"disambiguation":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"prompt": "Did you mean:",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"enabled": true,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"randomize": true,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max_suggestions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5,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suggestion_text_policy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"title",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none_of_the_above_prompt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"None of the above"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system_entities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"enabled":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human_agent_assist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{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 "prompt": "Did you mean:"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spelling_auto_correct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true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},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learning_opt_out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": false,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"name":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MTBooking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"language": "</w:t>
            </w:r>
            <w:proofErr w:type="spellStart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en</w:t>
            </w:r>
            <w:proofErr w:type="spellEnd"/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",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lastRenderedPageBreak/>
              <w:t xml:space="preserve">  "description": ""</w:t>
            </w:r>
          </w:p>
          <w:p w:rsidR="00494D16" w:rsidRPr="007365CE" w:rsidRDefault="00494D16" w:rsidP="00494D16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 w:rsidRPr="007365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}</w:t>
            </w:r>
          </w:p>
        </w:tc>
      </w:tr>
      <w:tr w:rsidR="007365CE" w:rsidRPr="007365CE" w:rsidTr="000374EA">
        <w:trPr>
          <w:trHeight w:val="300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65CE" w:rsidRPr="007365CE" w:rsidRDefault="007365CE" w:rsidP="000374EA">
            <w:p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65CE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494D16" w:rsidRPr="007365CE" w:rsidRDefault="00494D16" w:rsidP="00494D16">
      <w:p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94D16" w:rsidRPr="007365CE" w:rsidSect="001375DB">
      <w:headerReference w:type="default" r:id="rId25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A21" w:rsidRDefault="003E5A21" w:rsidP="001375DB">
      <w:pPr>
        <w:spacing w:after="0" w:line="240" w:lineRule="auto"/>
      </w:pPr>
      <w:r>
        <w:separator/>
      </w:r>
    </w:p>
  </w:endnote>
  <w:endnote w:type="continuationSeparator" w:id="0">
    <w:p w:rsidR="003E5A21" w:rsidRDefault="003E5A21" w:rsidP="0013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A21" w:rsidRDefault="003E5A21" w:rsidP="001375DB">
      <w:pPr>
        <w:spacing w:after="0" w:line="240" w:lineRule="auto"/>
      </w:pPr>
      <w:r>
        <w:separator/>
      </w:r>
    </w:p>
  </w:footnote>
  <w:footnote w:type="continuationSeparator" w:id="0">
    <w:p w:rsidR="003E5A21" w:rsidRDefault="003E5A21" w:rsidP="0013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DB" w:rsidRDefault="001375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AE5"/>
    <w:multiLevelType w:val="multilevel"/>
    <w:tmpl w:val="601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253674"/>
    <w:multiLevelType w:val="multilevel"/>
    <w:tmpl w:val="70A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C48DD"/>
    <w:multiLevelType w:val="multilevel"/>
    <w:tmpl w:val="1A4C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BB7C94"/>
    <w:multiLevelType w:val="multilevel"/>
    <w:tmpl w:val="28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B4691"/>
    <w:multiLevelType w:val="multilevel"/>
    <w:tmpl w:val="2908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5DB"/>
    <w:rsid w:val="001128F9"/>
    <w:rsid w:val="001375DB"/>
    <w:rsid w:val="001673E2"/>
    <w:rsid w:val="001E5B35"/>
    <w:rsid w:val="00251C8E"/>
    <w:rsid w:val="00256498"/>
    <w:rsid w:val="002946C7"/>
    <w:rsid w:val="00297E87"/>
    <w:rsid w:val="002F6B9E"/>
    <w:rsid w:val="00300DC6"/>
    <w:rsid w:val="003E3715"/>
    <w:rsid w:val="003E5A21"/>
    <w:rsid w:val="0041598F"/>
    <w:rsid w:val="004258FA"/>
    <w:rsid w:val="00494D16"/>
    <w:rsid w:val="00570E78"/>
    <w:rsid w:val="00582308"/>
    <w:rsid w:val="00636CA3"/>
    <w:rsid w:val="00642E09"/>
    <w:rsid w:val="006A0F4C"/>
    <w:rsid w:val="007365CE"/>
    <w:rsid w:val="00741DE3"/>
    <w:rsid w:val="00785FD6"/>
    <w:rsid w:val="00821469"/>
    <w:rsid w:val="00891F42"/>
    <w:rsid w:val="008A71D3"/>
    <w:rsid w:val="00914B07"/>
    <w:rsid w:val="009217C9"/>
    <w:rsid w:val="00941D27"/>
    <w:rsid w:val="009551CF"/>
    <w:rsid w:val="009E720D"/>
    <w:rsid w:val="00A2639B"/>
    <w:rsid w:val="00A44948"/>
    <w:rsid w:val="00A93919"/>
    <w:rsid w:val="00AD24BF"/>
    <w:rsid w:val="00AE60EC"/>
    <w:rsid w:val="00B530FB"/>
    <w:rsid w:val="00C15261"/>
    <w:rsid w:val="00C37758"/>
    <w:rsid w:val="00C96612"/>
    <w:rsid w:val="00CB5392"/>
    <w:rsid w:val="00D86096"/>
    <w:rsid w:val="00E07632"/>
    <w:rsid w:val="00E36A6B"/>
    <w:rsid w:val="00E72B87"/>
    <w:rsid w:val="00EA4185"/>
    <w:rsid w:val="00EC7E58"/>
    <w:rsid w:val="00F455D1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715"/>
  </w:style>
  <w:style w:type="paragraph" w:styleId="Heading1">
    <w:name w:val="heading 1"/>
    <w:basedOn w:val="Normal"/>
    <w:next w:val="Normal"/>
    <w:link w:val="Heading1Char"/>
    <w:uiPriority w:val="9"/>
    <w:qFormat/>
    <w:rsid w:val="003E371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1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1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1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1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1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1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1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1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1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7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1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1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71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71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371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1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71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E3715"/>
    <w:rPr>
      <w:b/>
      <w:bCs/>
      <w:spacing w:val="0"/>
    </w:rPr>
  </w:style>
  <w:style w:type="character" w:styleId="Emphasis">
    <w:name w:val="Emphasis"/>
    <w:uiPriority w:val="20"/>
    <w:qFormat/>
    <w:rsid w:val="003E371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E371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E37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71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371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1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1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E371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371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E3715"/>
    <w:rPr>
      <w:smallCaps/>
    </w:rPr>
  </w:style>
  <w:style w:type="character" w:styleId="IntenseReference">
    <w:name w:val="Intense Reference"/>
    <w:uiPriority w:val="32"/>
    <w:qFormat/>
    <w:rsid w:val="003E3715"/>
    <w:rPr>
      <w:b/>
      <w:bCs/>
      <w:smallCaps/>
      <w:color w:val="auto"/>
    </w:rPr>
  </w:style>
  <w:style w:type="character" w:styleId="BookTitle">
    <w:name w:val="Book Title"/>
    <w:uiPriority w:val="33"/>
    <w:qFormat/>
    <w:rsid w:val="003E371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7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5DB"/>
  </w:style>
  <w:style w:type="paragraph" w:styleId="Footer">
    <w:name w:val="footer"/>
    <w:basedOn w:val="Normal"/>
    <w:link w:val="FooterChar"/>
    <w:uiPriority w:val="99"/>
    <w:semiHidden/>
    <w:unhideWhenUsed/>
    <w:rsid w:val="0013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5DB"/>
  </w:style>
  <w:style w:type="paragraph" w:styleId="BalloonText">
    <w:name w:val="Balloon Text"/>
    <w:basedOn w:val="Normal"/>
    <w:link w:val="BalloonTextChar"/>
    <w:uiPriority w:val="99"/>
    <w:semiHidden/>
    <w:unhideWhenUsed/>
    <w:rsid w:val="0013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DB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E36A6B"/>
  </w:style>
  <w:style w:type="character" w:customStyle="1" w:styleId="w7">
    <w:name w:val="w7"/>
    <w:basedOn w:val="DefaultParagraphFont"/>
    <w:rsid w:val="00E36A6B"/>
  </w:style>
  <w:style w:type="character" w:customStyle="1" w:styleId="l6">
    <w:name w:val="l6"/>
    <w:basedOn w:val="DefaultParagraphFont"/>
    <w:rsid w:val="00E36A6B"/>
  </w:style>
  <w:style w:type="character" w:customStyle="1" w:styleId="l8">
    <w:name w:val="l8"/>
    <w:basedOn w:val="DefaultParagraphFont"/>
    <w:rsid w:val="00E36A6B"/>
  </w:style>
  <w:style w:type="character" w:customStyle="1" w:styleId="w11">
    <w:name w:val="w11"/>
    <w:basedOn w:val="DefaultParagraphFont"/>
    <w:rsid w:val="00E36A6B"/>
  </w:style>
  <w:style w:type="character" w:customStyle="1" w:styleId="l7">
    <w:name w:val="l7"/>
    <w:basedOn w:val="DefaultParagraphFont"/>
    <w:rsid w:val="00E36A6B"/>
  </w:style>
  <w:style w:type="character" w:customStyle="1" w:styleId="w8">
    <w:name w:val="w8"/>
    <w:basedOn w:val="DefaultParagraphFont"/>
    <w:rsid w:val="00E36A6B"/>
  </w:style>
  <w:style w:type="character" w:customStyle="1" w:styleId="w10">
    <w:name w:val="w10"/>
    <w:basedOn w:val="DefaultParagraphFont"/>
    <w:rsid w:val="00E36A6B"/>
  </w:style>
  <w:style w:type="character" w:customStyle="1" w:styleId="w12">
    <w:name w:val="w12"/>
    <w:basedOn w:val="DefaultParagraphFont"/>
    <w:rsid w:val="00E36A6B"/>
  </w:style>
  <w:style w:type="character" w:customStyle="1" w:styleId="w9">
    <w:name w:val="w9"/>
    <w:basedOn w:val="DefaultParagraphFont"/>
    <w:rsid w:val="00E36A6B"/>
  </w:style>
  <w:style w:type="character" w:customStyle="1" w:styleId="w6">
    <w:name w:val="w6"/>
    <w:basedOn w:val="DefaultParagraphFont"/>
    <w:rsid w:val="00E36A6B"/>
  </w:style>
  <w:style w:type="character" w:customStyle="1" w:styleId="w">
    <w:name w:val="w"/>
    <w:basedOn w:val="DefaultParagraphFont"/>
    <w:rsid w:val="00E36A6B"/>
  </w:style>
  <w:style w:type="character" w:customStyle="1" w:styleId="l">
    <w:name w:val="l"/>
    <w:basedOn w:val="DefaultParagraphFont"/>
    <w:rsid w:val="00E36A6B"/>
  </w:style>
  <w:style w:type="character" w:customStyle="1" w:styleId="l11">
    <w:name w:val="l11"/>
    <w:basedOn w:val="DefaultParagraphFont"/>
    <w:rsid w:val="00E36A6B"/>
  </w:style>
  <w:style w:type="character" w:customStyle="1" w:styleId="l10">
    <w:name w:val="l10"/>
    <w:basedOn w:val="DefaultParagraphFont"/>
    <w:rsid w:val="00E36A6B"/>
  </w:style>
  <w:style w:type="character" w:customStyle="1" w:styleId="l9">
    <w:name w:val="l9"/>
    <w:basedOn w:val="DefaultParagraphFont"/>
    <w:rsid w:val="00E36A6B"/>
  </w:style>
  <w:style w:type="paragraph" w:styleId="NormalWeb">
    <w:name w:val="Normal (Web)"/>
    <w:basedOn w:val="Normal"/>
    <w:uiPriority w:val="99"/>
    <w:semiHidden/>
    <w:unhideWhenUsed/>
    <w:rsid w:val="00251C8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51C8E"/>
    <w:rPr>
      <w:color w:val="0000FF"/>
      <w:u w:val="single"/>
    </w:rPr>
  </w:style>
  <w:style w:type="paragraph" w:customStyle="1" w:styleId="zw-paragraph">
    <w:name w:val="zw-paragraph"/>
    <w:basedOn w:val="Normal"/>
    <w:rsid w:val="00570E7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570E78"/>
  </w:style>
  <w:style w:type="paragraph" w:customStyle="1" w:styleId="zw-list">
    <w:name w:val="zw-list"/>
    <w:basedOn w:val="Normal"/>
    <w:rsid w:val="00570E7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710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5271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6129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0331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071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3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45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840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35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5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1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019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997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69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91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54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65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50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276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ibm.com/cloud/architecture/tutorials/watson_conversation_support?task=5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ibm.com/cloud/architecture/tutorials/watson_conversation_support?task=4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bm.com/cloud/architecture/tutorials/watson_conversation_support?task=3/" TargetMode="External"/><Relationship Id="rId20" Type="http://schemas.openxmlformats.org/officeDocument/2006/relationships/hyperlink" Target="https://www.ibm.com/cloud/architecture/tutorials/watson_conversation_support?task=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bm-cloud-architecture/refarch-cognitive-conversation-broker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www.ibm.com/cloud/architecture/tutorials/watson_conversation_support?task=2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cloud.ibm.com/registration?cm_mmc=IBMBluemixGarageMethod-_-MethodSite-_-10-19-15::12-31-18-_-bm_reg" TargetMode="External"/><Relationship Id="rId19" Type="http://schemas.openxmlformats.org/officeDocument/2006/relationships/hyperlink" Target="https://www.ibm.com/cloud/architecture/tutorials/watson_conversation_support?task=6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ibm.com/cloud/architecture/tutorials/watson_conversation_support?task=1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CCF94-5067-4741-8765-01931716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37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ARUN</cp:lastModifiedBy>
  <cp:revision>19</cp:revision>
  <cp:lastPrinted>2014-07-08T06:50:00Z</cp:lastPrinted>
  <dcterms:created xsi:type="dcterms:W3CDTF">2014-07-05T10:26:00Z</dcterms:created>
  <dcterms:modified xsi:type="dcterms:W3CDTF">2020-10-16T19:38:00Z</dcterms:modified>
</cp:coreProperties>
</file>