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o="o">
  <w:body>
    <w:p>
      <w:pPr>
        <w:pStyle w:val="Heading2"/>
        <w:pBdr/>
        <w:shd w:fill="FFFFFF" w:val="clear" w:color="auto"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  <w:shd w:fill="FFFFFF" w:val="clear" w:color="auto"/>
        </w:rPr>
        <w:t>Attrition Analysis</w:t>
      </w:r>
      <w:r/>
      <w:bookmarkStart w:id="0" w:name="_Toczuce4p1jpcnf"/>
      <w:bookmarkEnd w:id="0"/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1" w:name="_Toc55lrhn0bd6jj"/>
      <w:bookmarkEnd w:id="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/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Importing Attrition Dataset</w:t>
      </w:r>
      <w:r/>
      <w:bookmarkStart w:id="2" w:name="_Toc897kwb9fnjm7"/>
      <w:bookmarkEnd w:id="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'general_data.csv'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numPr>
          <w:ilvl w:val="0"/>
          <w:numId w:val="69970535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(4410, 24)</w:t>
      </w:r>
    </w:p>
    <w:p>
      <w:pPr>
        <w:pStyle w:val="Normal"/>
        <w:numPr>
          <w:ilvl w:val="0"/>
          <w:numId w:val="16309867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4410 rows</w:t>
      </w:r>
    </w:p>
    <w:p>
      <w:pPr>
        <w:pStyle w:val="Normal"/>
        <w:numPr>
          <w:ilvl w:val="0"/>
          <w:numId w:val="40755012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View the first 5 records using Head method 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df.head().T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Out[11]:</w:t>
      </w:r>
    </w:p>
    <w:tbl>
      <w:tblPr>
        <w:tblStyle w:val="1597177046004"/>
        <w:tblW w:w="9360" w:type="dxa"/>
        <w:tblInd w:w="0" w:type="dxa"/>
        <w:tblLayout w:type="fixed"/>
        <w:tblLook w:val="0600"/>
      </w:tblPr>
      <w:tblGrid>
        <w:gridCol w:w="1651"/>
        <w:gridCol w:w="1591"/>
        <w:gridCol w:w="1529"/>
        <w:gridCol w:w="1529"/>
        <w:gridCol w:w="1529"/>
        <w:gridCol w:w="1529"/>
      </w:tblGrid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</w:tr>
      <w:tr>
        <w:trPr>
          <w:trHeight w:val="404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Age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38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Attrition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No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Yes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No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No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No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BusinessTravel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Travel_Rarely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Travel_Frequently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Travel_Frequently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Non-Travel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Travel_Rarely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Department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Sales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Research &amp; Development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Research &amp; Development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Research &amp; Development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Research &amp; Development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DistanceFromHome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Education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EducationField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Life Sciences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Life Sciences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Other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Life Sciences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Medical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EmployeeCount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EmployeeID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Gender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Female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Female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Male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Male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Male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JobLevel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JobRole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Healthcare Representative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Research Scientist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Sales Executive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Human Resources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Sales Executive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MaritalStatus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Married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Single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Married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Married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Single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MonthlyIncome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131160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41890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193280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83210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23420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NumCompaniesWorked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Over18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PercentSalaryHike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StandardHours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StockOptionLevel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TotalWorkingYears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TrainingTimesLastYear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YearsAtCompany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YearsSinceLastPromotion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165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YearsWithCurrManager</w:t>
            </w:r>
          </w:p>
        </w:tc>
        <w:tc>
          <w:tcPr>
            <w:tcW w:w="15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</w:t>
            </w:r>
          </w:p>
        </w:tc>
        <w:tc>
          <w:tcPr>
            <w:tcW w:w="152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</w:tr>
    </w:tbl>
    <w:p>
      <w:pPr>
        <w:pStyle w:val="Normal"/>
        <w:spacing w:before="210"/>
        <w:rPr/>
      </w:pPr>
    </w:p>
    <w:p>
      <w:pPr>
        <w:pStyle w:val="Normal"/>
        <w:numPr>
          <w:ilvl w:val="0"/>
          <w:numId w:val="12176057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Columns Name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df.columns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Index(['Age', 'Attrition', 'BusinessTravel', 'Department', 'DistanceFromHome',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'Education', 'EducationField', 'EmployeeCount', 'EmployeeID', 'Gender',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'JobLevel', 'JobRole', 'MaritalStatus', 'MonthlyIncome',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'NumCompaniesWorked', 'Over18', 'PercentSalaryHike', 'StandardHours',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'StockOptionLevel', 'TotalWorkingYears', 'TrainingTimesLastYear',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'YearsAtCompany', 'YearsSinceLastPromotion', 'YearsWithCurrManager'],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dtype='object')</w:t>
      </w:r>
    </w:p>
    <w:p>
      <w:pPr>
        <w:pStyle w:val="Normal"/>
        <w:numPr>
          <w:ilvl w:val="0"/>
          <w:numId w:val="82080371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df.info()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4410 entries, 0 to 4409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24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       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       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Age       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Attrition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BusinessTravel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Department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DistanceFromHome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Education 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EducationField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EmployeeCount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EmployeeID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9   Gender   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10  JobLevel  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11  JobRole  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12  MaritalStatus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13  MonthlyIncome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14  NumCompaniesWorked       4391 non-null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15  Over18   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16  PercentSalaryHike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17  StandardHours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18  StockOptionLevel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19  TotalWorkingYears        4401 non-null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20  TrainingTimesLastYear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21  YearsAtCompany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22  YearsSinceLastPromotion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23  YearsWithCurrManager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float64(2), int64(14), object(8)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827.0+ KB</w:t>
      </w:r>
    </w:p>
    <w:p>
      <w:pPr>
        <w:pStyle w:val="Normal"/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</w:pPr>
    </w:p>
    <w:p>
      <w:pPr>
        <w:pStyle w:val="Normal"/>
        <w:numPr>
          <w:ilvl w:val="0"/>
          <w:numId w:val="91745116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2 Float columns, 14 integer columns and 8 object (string) Columns</w:t>
      </w:r>
    </w:p>
    <w:p>
      <w:pPr>
        <w:pStyle w:val="Normal"/>
        <w:numPr>
          <w:ilvl w:val="0"/>
          <w:numId w:val="58615442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Checking data summary 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df.describe().T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Out[15]:</w:t>
      </w:r>
    </w:p>
    <w:tbl>
      <w:tblPr>
        <w:tblStyle w:val="1597177046169"/>
        <w:tblW w:w="9360" w:type="dxa"/>
        <w:tblInd w:w="0" w:type="dxa"/>
        <w:tblLayout w:type="fixed"/>
        <w:tblLook w:val="0600"/>
      </w:tblPr>
      <w:tblGrid>
        <w:gridCol w:w="2190"/>
        <w:gridCol w:w="666"/>
        <w:gridCol w:w="1211"/>
        <w:gridCol w:w="1211"/>
        <w:gridCol w:w="761"/>
        <w:gridCol w:w="843"/>
        <w:gridCol w:w="761"/>
        <w:gridCol w:w="856"/>
        <w:gridCol w:w="856"/>
      </w:tblGrid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count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mean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std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min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25%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50%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75%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max</w:t>
            </w:r>
          </w:p>
        </w:tc>
      </w:tr>
      <w:tr>
        <w:trPr>
          <w:trHeight w:val="404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Age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36.923810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9.133301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30.00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36.0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43.00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60.0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DistanceFromHome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9.192517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8.105026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7.0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14.00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29.0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Education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2.912925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1.023933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EmployeeCount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1.000000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0.000000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EmployeeID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2205.500000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1273.201673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1103.25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2205.5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3307.75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JobLevel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2.063946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1.106689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MonthlyIncome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65029.312925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47068.888559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10090.0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29110.00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49190.0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83800.00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199990.0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NumCompaniesWorked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4391.0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2.694830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2.498887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PercentSalaryHike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15.209524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3.659108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14.0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25.0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StandardHours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8.000000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0.000000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StockOptionLevel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0.793878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0.851883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TotalWorkingYears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4401.0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11.279936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7.782222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15.00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TrainingTimesLastYear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2.799320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1.288978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YearsAtCompany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7.008163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6.125135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YearsSinceLastPromotion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2.187755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3.221699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15.0</w:t>
            </w:r>
          </w:p>
        </w:tc>
      </w:tr>
      <w:tr>
        <w:trPr>
          <w:trHeight w:val="390"/>
        </w:trPr>
        <w:tc>
          <w:tcPr>
            <w:tcW w:w="21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YearsWithCurrManager</w:t>
            </w:r>
          </w:p>
        </w:tc>
        <w:tc>
          <w:tcPr>
            <w:tcW w:w="66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4410.0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4.123129</w:t>
            </w:r>
          </w:p>
        </w:tc>
        <w:tc>
          <w:tcPr>
            <w:tcW w:w="121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3.567327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0.0</w:t>
            </w:r>
          </w:p>
        </w:tc>
        <w:tc>
          <w:tcPr>
            <w:tcW w:w="8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2.00</w:t>
            </w:r>
          </w:p>
        </w:tc>
        <w:tc>
          <w:tcPr>
            <w:tcW w:w="76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3.0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7.00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42A5F5" w:val="clear" w:color="auto"/>
              </w:rPr>
              <w:t>17.0</w:t>
            </w:r>
          </w:p>
        </w:tc>
      </w:tr>
    </w:tbl>
    <w:p>
      <w:pPr>
        <w:pStyle w:val="Normal"/>
        <w:ind w:firstLine="0" w:left="0"/>
        <w:rPr/>
      </w:pP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[8]:</w:t>
      </w:r>
    </w:p>
    <w:p>
      <w:pPr>
        <w:pStyle w:val="Normal"/>
        <w:rPr/>
      </w:pPr>
    </w:p>
    <w:p>
      <w:pPr>
        <w:pStyle w:val="Normal"/>
        <w:pBdr/>
        <w:jc w:val="right"/>
        <w:rPr/>
      </w:pPr>
    </w:p>
    <w:p>
      <w:pPr>
        <w:pStyle w:val="Normal"/>
        <w:numPr>
          <w:ilvl w:val="0"/>
          <w:numId w:val="5141150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above description : on seeing mean and meadian</w: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We conclude that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, StandardHours are Bell Shaped Curve ( Mean = Median)</w:t>
      </w:r>
    </w:p>
    <w:p>
      <w:pPr>
        <w:pStyle w:val="Normal"/>
        <w:numPr>
          <w:ilvl w:val="0"/>
          <w:numId w:val="3259796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Median of all the columns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'Department'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'EducationField'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'EmployeeCount'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'EmployeeID'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'JobRole'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'MaritalStatus'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'Over18'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'StandardHours'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]].median()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   36.0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     7.0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     3.0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    1.0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  2205.5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    2.0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49190.0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    2.0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    14.0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    8.0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    1.0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   10.0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    3.0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    5.0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    1.0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    3.0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float64</w:t>
      </w:r>
    </w:p>
    <w:p>
      <w:pPr>
        <w:pStyle w:val="Normal"/>
        <w:numPr>
          <w:ilvl w:val="0"/>
          <w:numId w:val="63783683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Mean of All the Columns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'Department'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'EducationField'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'EmployeeCount'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'EmployeeID'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'JobRole'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'MaritalStatus'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'Over18'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'StandardHours'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]].mean()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   36.923810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     9.192517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     2.912925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    1.000000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  2205.500000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    2.063946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65029.312925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    2.694830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    15.209524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    8.000000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    0.793878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   11.279936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    2.799320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    7.008163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    2.187755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    4.123129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float64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'Department'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'EducationField'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'EmployeeCount'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'EmployeeID'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'JobRole'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'MaritalStatus'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'Over18'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'StandardHours'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]].skew()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0.413005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 0.957466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-0.289484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0.000000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 0.000000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1.024703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1.368884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1.026767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 0.820569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0.000000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0.968321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1.116832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0.552748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1.763328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1.982939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0.832884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float64</w:t>
      </w:r>
    </w:p>
    <w:p>
      <w:pPr>
        <w:pStyle w:val="Normal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skewness checks the Symmetry of curve :</w:t>
      </w:r>
    </w:p>
    <w:p>
      <w:pPr>
        <w:pStyle w:val="Normal"/>
        <w:numPr>
          <w:ilvl w:val="0"/>
          <w:numId w:val="9913640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Column is negatively skewed ie. Mean &lt; Median</w:t>
      </w:r>
    </w:p>
    <w:p>
      <w:pPr>
        <w:pStyle w:val="Normal"/>
        <w:numPr>
          <w:ilvl w:val="0"/>
          <w:numId w:val="9913640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, StandardHours has Skewness = 0 therefore it is normally distributed (Bell shaped curve)</w:t>
      </w:r>
    </w:p>
    <w:p>
      <w:pPr>
        <w:pStyle w:val="Normal"/>
        <w:numPr>
          <w:ilvl w:val="0"/>
          <w:numId w:val="9913640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Remaining are positively Skewed (Mean &gt; Median)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'Department'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'EducationField'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'EmployeeCount'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'EmployeeID'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'JobRole'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'MaritalStatus'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'Over18'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'StandardHours'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]].kurt()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-0.405951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-0.227045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-0.560569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0.000000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-1.200000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0.395525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1.000232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0.007287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-0.302638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0.000000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0.361086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0.912936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0.491149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3.923864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3.601761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0.167949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float64</w:t>
      </w:r>
    </w:p>
    <w:p>
      <w:pPr>
        <w:pStyle w:val="Normal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kurtosis checks the peakness of curve :</w:t>
      </w:r>
    </w:p>
    <w:p>
      <w:pPr>
        <w:pStyle w:val="Normal"/>
        <w:numPr>
          <w:ilvl w:val="0"/>
          <w:numId w:val="2241026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Age , DistanceFromHome , Education, EmployeeID, PercentSalaryHike are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Platykurtic</w:t>
      </w: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in nature ie. Flat and spread out</w:t>
      </w:r>
    </w:p>
    <w:p>
      <w:pPr>
        <w:pStyle w:val="Normal"/>
        <w:numPr>
          <w:ilvl w:val="0"/>
          <w:numId w:val="2241026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EmployeeCount, StandardHours are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Mesokurtic</w:t>
      </w: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in nature (Bell shaped curve - Normally Distributed)</w:t>
      </w:r>
    </w:p>
    <w:p>
      <w:pPr>
        <w:pStyle w:val="Normal"/>
        <w:numPr>
          <w:ilvl w:val="0"/>
          <w:numId w:val="2241026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Remaining are Leptokurtic in nature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'Department'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'EducationField'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'EmployeeCount'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'EmployeeID'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'JobRole'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'MaritalStatus'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'Over18'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'StandardHours'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]].var()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8.341719e+01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 6.569144e+01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 1.048438e+00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0.000000e+00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 1.621042e+06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1.224760e+00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2.215480e+09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6.244436e+00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 1.338907e+01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0.000000e+00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7.257053e-01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6.056298e+01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1.661465e+00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3.751728e+01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1.037935e+01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1.272582e+01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float64</w:t>
      </w:r>
    </w:p>
    <w:p>
      <w:pPr>
        <w:pStyle w:val="Normal"/>
        <w:numPr>
          <w:ilvl w:val="0"/>
          <w:numId w:val="22948706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Variance : It is used to find the Variation in data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[3]:</w:t>
      </w:r>
    </w:p>
    <w:p>
      <w:pPr>
        <w:pStyle w:val="Normal"/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</w:pPr>
    </w:p>
    <w:p>
      <w:pPr>
        <w:pStyle w:val="Normal"/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>Ploting Histogram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df.hist(figsize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drawing>
          <wp:inline distT="0" distR="0" distB="0" distL="0">
            <wp:extent cx="5886450" cy="5619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Histogram:</w:t>
      </w:r>
      <w:r/>
      <w:bookmarkStart w:id="3" w:name="_Tocum2snj0w429x"/>
      <w:bookmarkEnd w:id="3"/>
    </w:p>
    <w:p>
      <w:pPr>
        <w:pStyle w:val="Normal"/>
        <w:numPr>
          <w:ilvl w:val="0"/>
          <w:numId w:val="54263079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Education, JobLevel, StockOptional Level are Categorical Variables which are in Encoded format</w:t>
      </w:r>
    </w:p>
    <w:p>
      <w:pPr>
        <w:pStyle w:val="Normal"/>
        <w:numPr>
          <w:ilvl w:val="0"/>
          <w:numId w:val="54263079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 Hours, Employee Count, Employee ID are irrelevent columns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[9]:</w:t>
      </w:r>
    </w:p>
    <w:p>
      <w:pPr>
        <w:pStyle w:val="Normal"/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>Ploting  Distplot to check Distribution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columns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for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col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in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columns: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sns.distplot(df[col])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plt.show()</w:t>
      </w:r>
    </w:p>
    <w:p>
      <w:pPr>
        <w:pStyle w:val="Normal"/>
        <w:rPr/>
      </w:pPr>
      <w:r>
        <w:drawing>
          <wp:inline distT="0" distR="0" distB="0" distL="0">
            <wp:extent cx="3600450" cy="25050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67125" cy="24955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838575" cy="24955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4955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76650" cy="24955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00450" cy="24955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4955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00450" cy="24955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543300" cy="24955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638550" cy="251460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Distplot</w:t>
      </w:r>
      <w:r/>
      <w:bookmarkStart w:id="4" w:name="_Toc85a335dmvcpe"/>
      <w:bookmarkEnd w:id="4"/>
    </w:p>
    <w:p>
      <w:pPr>
        <w:pStyle w:val="Normal"/>
        <w:numPr>
          <w:ilvl w:val="0"/>
          <w:numId w:val="4301633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Age, NumCompanies Worked, PercentSalaryHike, TotalWorking Years, YearsSinceLastPromotion is Unimodal</w:t>
      </w:r>
    </w:p>
    <w:p>
      <w:pPr>
        <w:pStyle w:val="Normal"/>
        <w:numPr>
          <w:ilvl w:val="0"/>
          <w:numId w:val="4301633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 from Home is Bimodal</w:t>
      </w:r>
    </w:p>
    <w:p>
      <w:pPr>
        <w:pStyle w:val="Normal"/>
        <w:numPr>
          <w:ilvl w:val="0"/>
          <w:numId w:val="4301633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 Income, TrainingtimesLastYear, YearsAtCompany, YearswithCurrManager is Multimodal</w:t>
      </w: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[5]:</w:t>
      </w:r>
    </w:p>
    <w:p>
      <w:pPr>
        <w:pStyle w:val="Normal"/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>Ploting Boxplot to check Outliers: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col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'Education'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'EmployeeCount'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'EmployeeID'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'MonthlyIncome'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'PercentSalaryHike'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'StandardHours'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  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'YearsAtCompany'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'YearsSinceLastPromotion'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</w:t>
      </w:r>
    </w:p>
    <w:p>
      <w:pPr>
        <w:pStyle w:val="Normal"/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</w:pP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for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i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in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col: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sns.boxplot(df[i])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   plt.show()</w:t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71850" cy="249555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2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90900" cy="2495550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2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3" name="Drawing 2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"/>
                    <pic:cNvPicPr>
                      <a:picLocks noChangeAspect="true"/>
                    </pic:cNvPicPr>
                  </pic:nvPicPr>
                  <pic:blipFill>
                    <a:blip r:embed="rId2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4" name="Drawing 2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"/>
                    <pic:cNvPicPr>
                      <a:picLocks noChangeAspect="true"/>
                    </pic:cNvPicPr>
                  </pic:nvPicPr>
                  <pic:blipFill>
                    <a:blip r:embed="rId3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352800" cy="2495550"/>
            <wp:docPr id="25" name="Drawing 2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"/>
                    <pic:cNvPicPr>
                      <a:picLocks noChangeAspect="true"/>
                    </pic:cNvPicPr>
                  </pic:nvPicPr>
                  <pic:blipFill>
                    <a:blip r:embed="rId3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3400425" cy="2495550"/>
            <wp:docPr id="26" name="Drawing 2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"/>
                    <pic:cNvPicPr>
                      <a:picLocks noChangeAspect="true"/>
                    </pic:cNvPicPr>
                  </pic:nvPicPr>
                  <pic:blipFill>
                    <a:blip r:embed="rId3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BoxPlots</w:t>
      </w:r>
      <w:r/>
      <w:bookmarkStart w:id="5" w:name="_Toctplz1ff5zpji"/>
      <w:bookmarkEnd w:id="5"/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Ploted Box Plot for all the Continous Variable ( int and float not object type variable)</w:t>
      </w:r>
    </w:p>
    <w:p>
      <w:pPr>
        <w:pStyle w:val="Normal"/>
        <w:numPr>
          <w:ilvl w:val="0"/>
          <w:numId w:val="9714569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Age, DistanceFromHome, Education, EmployeeID, JobLevel, PercentSalaryHike :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Donot have any outlier</w:t>
      </w:r>
    </w:p>
    <w:p>
      <w:pPr>
        <w:pStyle w:val="Normal"/>
        <w:numPr>
          <w:ilvl w:val="0"/>
          <w:numId w:val="9714569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NumCompaniesWorked, StockOptionLevel has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Single Outlier</w:t>
      </w:r>
    </w:p>
    <w:p>
      <w:pPr>
        <w:pStyle w:val="Normal"/>
        <w:numPr>
          <w:ilvl w:val="0"/>
          <w:numId w:val="9714569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MonthlyIncome has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Many Outliers</w:t>
      </w:r>
    </w:p>
    <w:p>
      <w:pPr>
        <w:pStyle w:val="Normal"/>
        <w:numPr>
          <w:ilvl w:val="0"/>
          <w:numId w:val="9714569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TotalWorkingYears, YearsAtCompany, YearsSinceLastPromotion have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Moderate Outliers</w:t>
      </w:r>
    </w:p>
    <w:p>
      <w:pPr>
        <w:pStyle w:val="Normal"/>
        <w:numPr>
          <w:ilvl w:val="0"/>
          <w:numId w:val="9714569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TrainingTimesLastYear, YearsWithCurrManager :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Have Some Outliers</w:t>
      </w:r>
    </w:p>
    <w:p>
      <w:pPr>
        <w:pStyle w:val="Normal"/>
        <w:numPr>
          <w:ilvl w:val="0"/>
          <w:numId w:val="9714569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EmployeeCount , StandardHours : Just have a line (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Irrelevant Columns</w:t>
      </w: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of DataSet )</w:t>
      </w:r>
    </w:p>
    <w:p>
      <w:pPr>
        <w:pStyle w:val="Normal"/>
        <w:ind w:firstLine="0" w:left="0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Attrition Analysis</w:t>
      </w:r>
      <w:r/>
      <w:bookmarkStart w:id="6" w:name="_Toc0kiwop776uvm"/>
      <w:bookmarkEnd w:id="6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0x2346e381288&gt;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27" name="Drawing 2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"/>
                    <pic:cNvPicPr>
                      <a:picLocks noChangeAspect="true"/>
                    </pic:cNvPicPr>
                  </pic:nvPicPr>
                  <pic:blipFill>
                    <a:blip r:embed="rId3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570843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From the pie chart we can say :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16% of the employee leaves the company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1 </w:t>
      </w:r>
      <w:r/>
      <w:bookmarkStart w:id="7" w:name="_Toch40ol6h0a5ub"/>
      <w:bookmarkEnd w:id="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sns.distplot(df.Age)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0x2346e3cccc8&gt;</w:t>
      </w:r>
    </w:p>
    <w:p>
      <w:pPr>
        <w:pStyle w:val="Normal"/>
        <w:rPr/>
      </w:pPr>
      <w:r>
        <w:drawing>
          <wp:inline distT="0" distR="0" distB="0" distL="0">
            <wp:extent cx="3600450" cy="2505075"/>
            <wp:docPr id="28" name="Drawing 2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sns.boxplot(x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y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'Age'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0x2346e46c6c8&gt;</w:t>
      </w:r>
    </w:p>
    <w:p>
      <w:pPr>
        <w:pStyle w:val="Normal"/>
        <w:rPr/>
      </w:pPr>
      <w:r>
        <w:drawing>
          <wp:inline distT="0" distR="0" distB="0" distL="0">
            <wp:extent cx="3638550" cy="2495550"/>
            <wp:docPr id="29" name="Drawing 2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"/>
                    <pic:cNvPicPr>
                      <a:picLocks noChangeAspect="true"/>
                    </pic:cNvPicPr>
                  </pic:nvPicPr>
                  <pic:blipFill>
                    <a:blip r:embed="rId3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8" w:name="_Tocu7sj7mbo23ww"/>
      <w:bookmarkEnd w:id="8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28512349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Mean age of Employee having high Attrition Rate is not 30.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2 </w:t>
      </w:r>
      <w:r/>
      <w:bookmarkStart w:id="9" w:name="_Tocmr9p5vwyfkk6"/>
      <w:bookmarkEnd w:id="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0x2346e5031c8&gt;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0" name="Drawing 3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"/>
                    <pic:cNvPicPr>
                      <a:picLocks noChangeAspect="true"/>
                    </pic:cNvPicPr>
                  </pic:nvPicPr>
                  <pic:blipFill>
                    <a:blip r:embed="rId3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In the dataset : There are total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60% male employee</w:t>
      </w: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and </w:t>
      </w: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40% female employee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'Gender'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 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0x2346d18f708&gt;</w:t>
      </w:r>
    </w:p>
    <w:p>
      <w:pPr>
        <w:pStyle w:val="Normal"/>
        <w:rPr/>
      </w:pPr>
      <w:r>
        <w:drawing>
          <wp:inline distT="0" distR="0" distB="0" distL="0">
            <wp:extent cx="3762375" cy="2495550"/>
            <wp:docPr id="31" name="Drawing 3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"/>
                    <pic:cNvPicPr>
                      <a:picLocks noChangeAspect="true"/>
                    </pic:cNvPicPr>
                  </pic:nvPicPr>
                  <pic:blipFill>
                    <a:blip r:embed="rId3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10" w:name="_Tociol4tyupt4bv"/>
      <w:bookmarkEnd w:id="10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5117217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Male Employee have high attrition rate than female employee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3 </w:t>
      </w:r>
      <w:r/>
      <w:bookmarkStart w:id="11" w:name="_Tocisw1prxq5w0t"/>
      <w:bookmarkEnd w:id="1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'DistanceFromHome'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0x2346e332848&gt;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32" name="Drawing 3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"/>
                    <pic:cNvPicPr>
                      <a:picLocks noChangeAspect="true"/>
                    </pic:cNvPicPr>
                  </pic:nvPicPr>
                  <pic:blipFill>
                    <a:blip r:embed="rId3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12" w:name="_Tocql5ihf5zefsy"/>
      <w:bookmarkEnd w:id="12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4607310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having distance from home less than 10 have high attrition rate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4 </w:t>
      </w:r>
      <w:r/>
      <w:bookmarkStart w:id="13" w:name="_Tocncafogzu9xqm"/>
      <w:bookmarkEnd w:id="13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0x2346ca82188&gt;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3" name="Drawing 3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"/>
                    <pic:cNvPicPr>
                      <a:picLocks noChangeAspect="true"/>
                    </pic:cNvPicPr>
                  </pic:nvPicPr>
                  <pic:blipFill>
                    <a:blip r:embed="rId3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'JobLevel'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0x2346d205508&gt;</w:t>
      </w:r>
    </w:p>
    <w:p>
      <w:pPr>
        <w:pStyle w:val="Normal"/>
        <w:rPr/>
      </w:pPr>
      <w:r>
        <w:drawing>
          <wp:inline distT="0" distR="0" distB="0" distL="0">
            <wp:extent cx="3762375" cy="2495550"/>
            <wp:docPr id="34" name="Drawing 3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"/>
                    <pic:cNvPicPr>
                      <a:picLocks noChangeAspect="true"/>
                    </pic:cNvPicPr>
                  </pic:nvPicPr>
                  <pic:blipFill>
                    <a:blip r:embed="rId3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14" w:name="_Toc7rntgvyyksvm"/>
      <w:bookmarkEnd w:id="14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58866978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 having joblevel less than 3 have high attrition rate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5 </w:t>
      </w:r>
      <w:r/>
      <w:bookmarkStart w:id="15" w:name="_Tockk7oavx1wgrb"/>
      <w:bookmarkEnd w:id="1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0x2346cdfecc8&gt;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5" name="Drawing 3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"/>
                    <pic:cNvPicPr>
                      <a:picLocks noChangeAspect="true"/>
                    </pic:cNvPicPr>
                  </pic:nvPicPr>
                  <pic:blipFill>
                    <a:blip r:embed="rId4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'StockOptionLevel'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0x2346d12a708&gt;</w:t>
      </w:r>
    </w:p>
    <w:p>
      <w:pPr>
        <w:pStyle w:val="Normal"/>
        <w:rPr/>
      </w:pPr>
      <w:r>
        <w:drawing>
          <wp:inline distT="0" distR="0" distB="0" distL="0">
            <wp:extent cx="3762375" cy="2495550"/>
            <wp:docPr id="36" name="Drawing 3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"/>
                    <pic:cNvPicPr>
                      <a:picLocks noChangeAspect="true"/>
                    </pic:cNvPicPr>
                  </pic:nvPicPr>
                  <pic:blipFill>
                    <a:blip r:embed="rId4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16" w:name="_Tocbqgdjfjs7853"/>
      <w:bookmarkEnd w:id="16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3546367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having Stack Option Level less than 2 have high attrition rate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6 </w:t>
      </w:r>
      <w:r/>
      <w:bookmarkStart w:id="17" w:name="_Toc1d9h7emt5v60"/>
      <w:bookmarkEnd w:id="1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sns.boxplot(x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y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0x2346d045e08&gt;</w:t>
      </w:r>
    </w:p>
    <w:p>
      <w:pPr>
        <w:pStyle w:val="Normal"/>
        <w:rPr/>
      </w:pPr>
      <w:r>
        <w:drawing>
          <wp:inline distT="0" distR="0" distB="0" distL="0">
            <wp:extent cx="3638550" cy="2495550"/>
            <wp:docPr id="37" name="Drawing 3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"/>
                    <pic:cNvPicPr>
                      <a:picLocks noChangeAspect="true"/>
                    </pic:cNvPicPr>
                  </pic:nvPicPr>
                  <pic:blipFill>
                    <a:blip r:embed="rId4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18" w:name="_Tocy89kctp00nd6"/>
      <w:bookmarkEnd w:id="18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84792368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having Total Working Years less than 10 have high attrition rate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7 </w:t>
      </w:r>
      <w:r/>
      <w:bookmarkStart w:id="19" w:name="_Tochfccb401see4"/>
      <w:bookmarkEnd w:id="1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0x2346d088908&gt;</w:t>
      </w:r>
    </w:p>
    <w:p>
      <w:pPr>
        <w:pStyle w:val="Normal"/>
        <w:rPr/>
      </w:pPr>
      <w:r>
        <w:drawing>
          <wp:inline distT="0" distR="0" distB="0" distL="0">
            <wp:extent cx="2333625" cy="2200275"/>
            <wp:docPr id="38" name="Drawing 3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"/>
                    <pic:cNvPicPr>
                      <a:picLocks noChangeAspect="true"/>
                    </pic:cNvPicPr>
                  </pic:nvPicPr>
                  <pic:blipFill>
                    <a:blip r:embed="rId4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'TrainingTimesLastYear'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0x2346cfe1f08&gt;</w:t>
      </w:r>
    </w:p>
    <w:p>
      <w:pPr>
        <w:pStyle w:val="Normal"/>
        <w:rPr/>
      </w:pPr>
      <w:r>
        <w:drawing>
          <wp:inline distT="0" distR="0" distB="0" distL="0">
            <wp:extent cx="3762375" cy="2495550"/>
            <wp:docPr id="39" name="Drawing 3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"/>
                    <pic:cNvPicPr>
                      <a:picLocks noChangeAspect="true"/>
                    </pic:cNvPicPr>
                  </pic:nvPicPr>
                  <pic:blipFill>
                    <a:blip r:embed="rId44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20" w:name="_Tocd7sdmra8dsy4"/>
      <w:bookmarkEnd w:id="20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99258619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who have Training experience of 2 or 3 years have high atrrition rate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8 </w:t>
      </w:r>
      <w:r/>
      <w:bookmarkStart w:id="21" w:name="_Toc7nyx5eozzhig"/>
      <w:bookmarkEnd w:id="2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'YearsWithCurrManager'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0x2346e5a4688&gt;</w:t>
      </w:r>
    </w:p>
    <w:p>
      <w:pPr>
        <w:pStyle w:val="Normal"/>
        <w:rPr/>
      </w:pPr>
      <w:r>
        <w:drawing>
          <wp:inline distT="0" distR="0" distB="0" distL="0">
            <wp:extent cx="3705225" cy="2495550"/>
            <wp:docPr id="40" name="Drawing 4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"/>
                    <pic:cNvPicPr>
                      <a:picLocks noChangeAspect="true"/>
                    </pic:cNvPicPr>
                  </pic:nvPicPr>
                  <pic:blipFill>
                    <a:blip r:embed="rId4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22" w:name="_Toc4dzja008a37a"/>
      <w:bookmarkEnd w:id="22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69214403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who have 0 year work experience with Current Manger have high attrition rate than other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9 </w:t>
      </w:r>
      <w:r/>
      <w:bookmarkStart w:id="23" w:name="_Toc6j1p9frdzjoj"/>
      <w:bookmarkEnd w:id="23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0x2346c9c0e88&gt;</w:t>
      </w:r>
    </w:p>
    <w:p>
      <w:pPr>
        <w:pStyle w:val="Normal"/>
        <w:rPr/>
      </w:pPr>
      <w:r>
        <w:drawing>
          <wp:inline distT="0" distR="0" distB="0" distL="0">
            <wp:extent cx="2362200" cy="2200275"/>
            <wp:docPr id="41" name="Drawing 4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"/>
                    <pic:cNvPicPr>
                      <a:picLocks noChangeAspect="true"/>
                    </pic:cNvPicPr>
                  </pic:nvPicPr>
                  <pic:blipFill>
                    <a:blip r:embed="rId4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0x2346e71ca48&gt;</w:t>
      </w:r>
    </w:p>
    <w:p>
      <w:pPr>
        <w:pStyle w:val="Normal"/>
        <w:rPr/>
      </w:pPr>
      <w:r>
        <w:drawing>
          <wp:inline distT="0" distR="0" distB="0" distL="0">
            <wp:extent cx="3762375" cy="2495550"/>
            <wp:docPr id="42" name="Drawing 4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"/>
                    <pic:cNvPicPr>
                      <a:picLocks noChangeAspect="true"/>
                    </pic:cNvPicPr>
                  </pic:nvPicPr>
                  <pic:blipFill>
                    <a:blip r:embed="rId4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24" w:name="_Toc4ec1ap4j2e5s"/>
      <w:bookmarkEnd w:id="24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75731682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Worked in 1 Company have high attrition rate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Analysis 10 </w:t>
      </w:r>
      <w:r/>
      <w:bookmarkStart w:id="25" w:name="_Toc6n66afmr8ev6"/>
      <w:bookmarkEnd w:id="2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].value_counts().plot(kind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'pie'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, autopct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"%1.0f%%"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0x2346e7a5948&gt;</w:t>
      </w:r>
    </w:p>
    <w:p>
      <w:pPr>
        <w:pStyle w:val="Normal"/>
        <w:rPr/>
      </w:pPr>
      <w:r>
        <w:drawing>
          <wp:inline distT="0" distR="0" distB="0" distL="0">
            <wp:extent cx="2724150" cy="2200275"/>
            <wp:docPr id="43" name="Drawing 4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"/>
                    <pic:cNvPicPr>
                      <a:picLocks noChangeAspect="true"/>
                    </pic:cNvPicPr>
                  </pic:nvPicPr>
                  <pic:blipFill>
                    <a:blip r:embed="rId4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sns.countplot(x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'BusinessTravel'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hue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'Attrition'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data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0x2346e812648&gt;</w:t>
      </w:r>
    </w:p>
    <w:p>
      <w:pPr>
        <w:pStyle w:val="Normal"/>
        <w:rPr/>
      </w:pPr>
      <w:r>
        <w:drawing>
          <wp:inline distT="0" distR="0" distB="0" distL="0">
            <wp:extent cx="3762375" cy="2505075"/>
            <wp:docPr id="44" name="Drawing 4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"/>
                    <pic:cNvPicPr>
                      <a:picLocks noChangeAspect="true"/>
                    </pic:cNvPicPr>
                  </pic:nvPicPr>
                  <pic:blipFill>
                    <a:blip r:embed="rId4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Inference:</w:t>
      </w:r>
      <w:r/>
      <w:bookmarkStart w:id="26" w:name="_Tocc651cn4rf9c6"/>
      <w:bookmarkEnd w:id="26"/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From the plot :</w:t>
      </w:r>
    </w:p>
    <w:p>
      <w:pPr>
        <w:pStyle w:val="Normal"/>
        <w:numPr>
          <w:ilvl w:val="0"/>
          <w:numId w:val="77004130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employee who Rarely travels have high attrition rate than the employee who Frequently travels</w:t>
      </w: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Correlation Analysis </w:t>
      </w:r>
      <w:r/>
      <w:bookmarkStart w:id="27" w:name="_Tocnfe973nuq3o7"/>
      <w:bookmarkEnd w:id="27"/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Checking Null Columns</w:t>
      </w:r>
      <w:r/>
      <w:bookmarkStart w:id="28" w:name="_Tochw67yddd5hv0"/>
      <w:bookmarkEnd w:id="28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df.isnull().sum()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Attrition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BusinessTravel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Department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EducationField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Gender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JobRole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MaritalStatus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19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Over18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 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Filling Null Values by mean and median</w:t>
      </w:r>
      <w:r/>
      <w:bookmarkStart w:id="29" w:name="_Tocg5m0tsib84c2"/>
      <w:bookmarkEnd w:id="2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]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'TotalWorkingYears'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].fillna(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11.28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) </w:t>
      </w:r>
    </w:p>
    <w:p>
      <w:pPr>
        <w:pStyle w:val="Normal"/>
        <w:rPr/>
      </w:pPr>
      <w:r>
        <w:rPr>
          <w:b w:val="false"/>
          <w:i w:val="true"/>
          <w:strike w:val="false"/>
          <w:color w:val="007979"/>
          <w:spacing w:val="0"/>
          <w:sz w:val="21"/>
          <w:u w:val="none"/>
          <w:shd w:fill="F7F7F7" w:val="clear" w:color="auto"/>
        </w:rPr>
        <w:t xml:space="preserve"># 11.28 is the mean of TotalWorkingYears column </w:t>
      </w:r>
    </w:p>
    <w:p>
      <w:pPr>
        <w:pStyle w:val="Normal"/>
        <w:rPr/>
      </w:pP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]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'NumCompaniesWorked'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].fillna(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2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true"/>
          <w:strike w:val="false"/>
          <w:color w:val="007979"/>
          <w:spacing w:val="0"/>
          <w:sz w:val="21"/>
          <w:u w:val="none"/>
          <w:shd w:fill="F7F7F7" w:val="clear" w:color="auto"/>
        </w:rPr>
        <w:t># 2 is the median of NumCompaniesWorked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Droping Null Values</w:t>
      </w:r>
      <w:r/>
      <w:bookmarkStart w:id="30" w:name="_Tocehkpkkkf07bj"/>
      <w:bookmarkEnd w:id="30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df.isnull().sum()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Out[40]: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Attrition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BusinessTravel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Department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DistanceFromHome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EducationField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EmployeeCount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EmployeeID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Gender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JobLevel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JobRole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MaritalStatus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MonthlyIncome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NumCompaniesWorked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Over18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PercentSalaryHike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StandardHours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StockOptionLevel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TotalWorkingYears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TrainingTimesLastYear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YearsAtCompany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YearsSinceLastPromotion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YearsWithCurrManager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35307859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No Null values are there now</w:t>
      </w:r>
    </w:p>
    <w:p>
      <w:pPr>
        <w:pStyle w:val="Normal"/>
        <w:numPr>
          <w:ilvl w:val="0"/>
          <w:numId w:val="35307859"/>
        </w:numPr>
        <w:ind w:firstLine="-360" w:left="720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Heading3"/>
        <w:spacing w:line="240" w:after="0" w:before="418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Dropping Duplicates</w:t>
      </w:r>
      <w:r/>
      <w:bookmarkStart w:id="31" w:name="_Tocpez6wm2y3j72"/>
      <w:bookmarkEnd w:id="3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df.drop_duplicates()</w:t>
      </w:r>
    </w:p>
    <w:p>
      <w:pPr>
        <w:pStyle w:val="Normal"/>
        <w:numPr>
          <w:ilvl w:val="0"/>
          <w:numId w:val="9467794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Resultant Shape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Out[42]: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(4410, 24)</w:t>
      </w:r>
    </w:p>
    <w:p>
      <w:pPr>
        <w:pStyle w:val="Normal"/>
        <w:numPr>
          <w:ilvl w:val="0"/>
          <w:numId w:val="9263125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As the shape remains same , so there is no duplicate Column in this Dataset</w:t>
      </w:r>
    </w:p>
    <w:p>
      <w:pPr>
        <w:pStyle w:val="Heading4"/>
        <w:spacing w:line="240" w:after="0" w:before="42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Checking information of Dataset</w:t>
      </w:r>
      <w:r/>
      <w:bookmarkStart w:id="32" w:name="_Toczvdu7pwgd00x"/>
      <w:bookmarkEnd w:id="3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df.info()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Int64Index: 4410 entries, 0 to 4409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24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       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       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Age       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Attrition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BusinessTravel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Department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DistanceFromHome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Education 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EducationField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EmployeeCount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EmployeeID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9   Gender   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10  JobLevel     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11  JobRole  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12  MaritalStatus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13  MonthlyIncome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14  NumCompaniesWorked       4410 non-null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15  Over18                   4410 non-null 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16  PercentSalaryHike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17  StandardHours 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18  StockOptionLevel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19  TotalWorkingYears        4410 non-null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20  TrainingTimesLastYear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21  YearsAtCompany      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22  YearsSinceLastPromotion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23  YearsWithCurrManager     4410 non-null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float64(2), int64(14), object(8)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861.3+ KB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Correlation Matrix</w:t>
      </w:r>
      <w:r/>
      <w:bookmarkStart w:id="33" w:name="_Toc2l6csmzk545e"/>
      <w:bookmarkEnd w:id="33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plt.figure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15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sns.heatmap(df.corr(), annot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True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0x1bcfdcf2108&gt;</w:t>
      </w:r>
    </w:p>
    <w:p>
      <w:pPr>
        <w:pStyle w:val="Normal"/>
        <w:rPr/>
      </w:pPr>
      <w:r>
        <w:drawing>
          <wp:inline distT="0" distR="0" distB="0" distL="0">
            <wp:extent cx="5943600" cy="4544336"/>
            <wp:docPr id="45" name="Drawing 4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"/>
                    <pic:cNvPicPr>
                      <a:picLocks noChangeAspect="true"/>
                    </pic:cNvPicPr>
                  </pic:nvPicPr>
                  <pic:blipFill>
                    <a:blip r:embed="rId5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spacing w:before="210"/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sectPr>
      <w:headerReference w:type="default" r:id="rId51"/>
      <w:footerReference w:type="default" r:id="rId52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791a3ff-c393-453d-8f87-e30d39aef0d2" w:subsetted="0"/>
  </w:font>
  <w:font w:name="TeX Gyre Heros Regular">
    <w:embedRegular r:id="rId2698f90a-183f-46b3-845a-db6affca4936" w:subsetted="0"/>
  </w:font>
  <w:font w:name="TeX Gyre Heros Bold">
    <w:embedBold r:id="rId0cb15cc9-f942-4782-8ce3-dbeefe4284a3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77004130">
    <w:abstractNumId w:val="0"/>
  </w:num>
  <w:num w:numId="22410262">
    <w:abstractNumId w:val="1"/>
  </w:num>
  <w:num w:numId="22948706">
    <w:abstractNumId w:val="2"/>
  </w:num>
  <w:num w:numId="35307859">
    <w:abstractNumId w:val="3"/>
  </w:num>
  <w:num w:numId="40755012">
    <w:abstractNumId w:val="4"/>
  </w:num>
  <w:num w:numId="10164551">
    <w:abstractNumId w:val="5"/>
  </w:num>
  <w:num w:numId="16309867">
    <w:abstractNumId w:val="6"/>
  </w:num>
  <w:num w:numId="82080371">
    <w:abstractNumId w:val="7"/>
  </w:num>
  <w:num w:numId="75731682">
    <w:abstractNumId w:val="8"/>
  </w:num>
  <w:num w:numId="94677945">
    <w:abstractNumId w:val="9"/>
  </w:num>
  <w:num w:numId="43016332">
    <w:abstractNumId w:val="10"/>
  </w:num>
  <w:num w:numId="85667074">
    <w:abstractNumId w:val="11"/>
  </w:num>
  <w:num w:numId="58615442">
    <w:abstractNumId w:val="12"/>
  </w:num>
  <w:num w:numId="97145692">
    <w:abstractNumId w:val="13"/>
  </w:num>
  <w:num w:numId="63783683">
    <w:abstractNumId w:val="14"/>
  </w:num>
  <w:num w:numId="58866978">
    <w:abstractNumId w:val="15"/>
  </w:num>
  <w:num w:numId="69214403">
    <w:abstractNumId w:val="16"/>
  </w:num>
  <w:num w:numId="33240221">
    <w:abstractNumId w:val="17"/>
  </w:num>
  <w:num w:numId="32597962">
    <w:abstractNumId w:val="18"/>
  </w:num>
  <w:num w:numId="36665789">
    <w:abstractNumId w:val="19"/>
  </w:num>
  <w:num w:numId="55042295">
    <w:abstractNumId w:val="20"/>
  </w:num>
  <w:num w:numId="54263079">
    <w:abstractNumId w:val="21"/>
  </w:num>
  <w:num w:numId="69970535">
    <w:abstractNumId w:val="22"/>
  </w:num>
  <w:num w:numId="12176057">
    <w:abstractNumId w:val="23"/>
  </w:num>
  <w:num w:numId="99136404">
    <w:abstractNumId w:val="24"/>
  </w:num>
  <w:num w:numId="10251337">
    <w:abstractNumId w:val="25"/>
  </w:num>
  <w:num w:numId="51172171">
    <w:abstractNumId w:val="26"/>
  </w:num>
  <w:num w:numId="91745116">
    <w:abstractNumId w:val="27"/>
  </w:num>
  <w:num w:numId="92631255">
    <w:abstractNumId w:val="28"/>
  </w:num>
  <w:num w:numId="85708432">
    <w:abstractNumId w:val="29"/>
  </w:num>
  <w:num w:numId="99258619">
    <w:abstractNumId w:val="30"/>
  </w:num>
  <w:num w:numId="35463675">
    <w:abstractNumId w:val="31"/>
  </w:num>
  <w:num w:numId="51411505">
    <w:abstractNumId w:val="32"/>
  </w:num>
  <w:num w:numId="46073105">
    <w:abstractNumId w:val="33"/>
  </w:num>
  <w:num w:numId="28512349">
    <w:abstractNumId w:val="34"/>
  </w:num>
  <w:num w:numId="84792368">
    <w:abstractNumId w:val="35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5971770460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17704616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media/image10.png" Type="http://schemas.openxmlformats.org/officeDocument/2006/relationships/image"/>
<Relationship Id="rId16" Target="media/image11.png" Type="http://schemas.openxmlformats.org/officeDocument/2006/relationships/image"/>
<Relationship Id="rId17" Target="media/image12.png" Type="http://schemas.openxmlformats.org/officeDocument/2006/relationships/image"/>
<Relationship Id="rId18" Target="media/image13.png" Type="http://schemas.openxmlformats.org/officeDocument/2006/relationships/image"/>
<Relationship Id="rId19" Target="media/image14.png" Type="http://schemas.openxmlformats.org/officeDocument/2006/relationships/image"/>
<Relationship Id="rId2" Target="styles.xml" Type="http://schemas.openxmlformats.org/officeDocument/2006/relationships/styles"/>
<Relationship Id="rId20" Target="media/image15.png" Type="http://schemas.openxmlformats.org/officeDocument/2006/relationships/image"/>
<Relationship Id="rId21" Target="media/image16.png" Type="http://schemas.openxmlformats.org/officeDocument/2006/relationships/image"/>
<Relationship Id="rId22" Target="media/image17.png" Type="http://schemas.openxmlformats.org/officeDocument/2006/relationships/image"/>
<Relationship Id="rId23" Target="media/image18.png" Type="http://schemas.openxmlformats.org/officeDocument/2006/relationships/image"/>
<Relationship Id="rId24" Target="media/image19.png" Type="http://schemas.openxmlformats.org/officeDocument/2006/relationships/image"/>
<Relationship Id="rId25" Target="media/image20.png" Type="http://schemas.openxmlformats.org/officeDocument/2006/relationships/image"/>
<Relationship Id="rId26" Target="media/image21.png" Type="http://schemas.openxmlformats.org/officeDocument/2006/relationships/image"/>
<Relationship Id="rId27" Target="media/image22.png" Type="http://schemas.openxmlformats.org/officeDocument/2006/relationships/image"/>
<Relationship Id="rId28" Target="media/image23.png" Type="http://schemas.openxmlformats.org/officeDocument/2006/relationships/image"/>
<Relationship Id="rId29" Target="media/image24.png" Type="http://schemas.openxmlformats.org/officeDocument/2006/relationships/image"/>
<Relationship Id="rId3" Target="fontTable.xml" Type="http://schemas.openxmlformats.org/officeDocument/2006/relationships/fontTable"/>
<Relationship Id="rId30" Target="media/image25.png" Type="http://schemas.openxmlformats.org/officeDocument/2006/relationships/image"/>
<Relationship Id="rId31" Target="media/image26.png" Type="http://schemas.openxmlformats.org/officeDocument/2006/relationships/image"/>
<Relationship Id="rId32" Target="media/image27.png" Type="http://schemas.openxmlformats.org/officeDocument/2006/relationships/image"/>
<Relationship Id="rId33" Target="media/image28.png" Type="http://schemas.openxmlformats.org/officeDocument/2006/relationships/image"/>
<Relationship Id="rId34" Target="media/image29.png" Type="http://schemas.openxmlformats.org/officeDocument/2006/relationships/image"/>
<Relationship Id="rId35" Target="media/image30.png" Type="http://schemas.openxmlformats.org/officeDocument/2006/relationships/image"/>
<Relationship Id="rId36" Target="media/image31.png" Type="http://schemas.openxmlformats.org/officeDocument/2006/relationships/image"/>
<Relationship Id="rId37" Target="media/image32.png" Type="http://schemas.openxmlformats.org/officeDocument/2006/relationships/image"/>
<Relationship Id="rId38" Target="media/image33.png" Type="http://schemas.openxmlformats.org/officeDocument/2006/relationships/image"/>
<Relationship Id="rId39" Target="media/image34.png" Type="http://schemas.openxmlformats.org/officeDocument/2006/relationships/image"/>
<Relationship Id="rId4" Target="theme/theme1.xml" Type="http://schemas.openxmlformats.org/officeDocument/2006/relationships/theme"/>
<Relationship Id="rId40" Target="media/image35.png" Type="http://schemas.openxmlformats.org/officeDocument/2006/relationships/image"/>
<Relationship Id="rId41" Target="media/image36.png" Type="http://schemas.openxmlformats.org/officeDocument/2006/relationships/image"/>
<Relationship Id="rId42" Target="media/image37.png" Type="http://schemas.openxmlformats.org/officeDocument/2006/relationships/image"/>
<Relationship Id="rId43" Target="media/image38.png" Type="http://schemas.openxmlformats.org/officeDocument/2006/relationships/image"/>
<Relationship Id="rId44" Target="media/image39.png" Type="http://schemas.openxmlformats.org/officeDocument/2006/relationships/image"/>
<Relationship Id="rId45" Target="media/image40.png" Type="http://schemas.openxmlformats.org/officeDocument/2006/relationships/image"/>
<Relationship Id="rId46" Target="media/image41.png" Type="http://schemas.openxmlformats.org/officeDocument/2006/relationships/image"/>
<Relationship Id="rId47" Target="media/image42.png" Type="http://schemas.openxmlformats.org/officeDocument/2006/relationships/image"/>
<Relationship Id="rId48" Target="media/image43.png" Type="http://schemas.openxmlformats.org/officeDocument/2006/relationships/image"/>
<Relationship Id="rId49" Target="media/image44.png" Type="http://schemas.openxmlformats.org/officeDocument/2006/relationships/image"/>
<Relationship Id="rId5" Target="numbering.xml" Type="http://schemas.openxmlformats.org/officeDocument/2006/relationships/numbering"/>
<Relationship Id="rId50" Target="media/image45.png" Type="http://schemas.openxmlformats.org/officeDocument/2006/relationships/image"/>
<Relationship Id="rId51" Target="header1.xml" Type="http://schemas.openxmlformats.org/officeDocument/2006/relationships/header"/>
<Relationship Id="rId52" Target="footer1.xml" Type="http://schemas.openxmlformats.org/officeDocument/2006/relationships/footer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0cb15cc9-f942-4782-8ce3-dbeefe4284a3" Target="fonts/texgyreherosbold.ttf" Type="http://schemas.openxmlformats.org/officeDocument/2006/relationships/font"/>
<Relationship Id="rId2698f90a-183f-46b3-845a-db6affca4936" Target="fonts/texgyreherosregular.ttf" Type="http://schemas.openxmlformats.org/officeDocument/2006/relationships/font"/>
<Relationship Id="rIdd791a3ff-c393-453d-8f87-e30d39aef0d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59717704585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2020-08-11T20:17:25Z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