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Title"/>
        <w:pBdr/>
        <w:jc w:val="center"/>
      </w:pPr>
      <w:r/>
      <w:bookmarkStart w:id="0" w:name="_Toct7pjn6tzjpmi"/>
      <w:r>
        <w:rPr>
          <w:color w:val="000000"/>
        </w:rPr>
        <w:t>Project Scope, Schedule, Team &amp; Deliverables</w:t>
      </w:r>
      <w:bookmarkStart w:id="1" w:name="_Toc6jhmt0ypqks9"/>
      <w:bookmarkEnd w:id="1"/>
      <w:bookmarkEnd w:id="0"/>
    </w:p>
    <w:p>
      <w:pPr>
        <w:pStyle w:val="Heading1"/>
        <w:pBdr/>
        <w:rPr/>
      </w:pPr>
    </w:p>
    <w:p>
      <w:pPr>
        <w:pStyle w:val="Heading1"/>
        <w:pBdr/>
      </w:pPr>
      <w:r/>
      <w:bookmarkStart w:id="2" w:name="_Tocsz7b4ykrh8de"/>
      <w:r>
        <w:rPr/>
        <w:t>Project Summary:</w:t>
      </w:r>
      <w:bookmarkEnd w:id="2"/>
    </w:p>
    <w:p>
      <w:pPr>
        <w:pBdr/>
        <w:rPr>
          <w:color w:themeColor="text1" w:val="000000"/>
          <w:sz w:val="24"/>
        </w:rPr>
      </w:pPr>
      <w:r>
        <w:rPr>
          <w:rFonts w:asciiTheme="minorHAnsi" w:eastAsiaTheme="minorHAnsi" w:hAnsiTheme="minorHAnsi" w:cstheme="minorHAnsi"/>
          <w:b w:val="false"/>
          <w:i w:val="false"/>
          <w:color w:themeColor="text1" w:val="000000"/>
          <w:spacing w:val="2"/>
          <w:sz w:val="24"/>
          <w:u w:val="none"/>
          <w:shd w:fill="FFFFFF" w:val="clear" w:color="auto"/>
        </w:rPr>
        <w:t>In this developer code pattern, we use the typical customer care chatbot experience but instead of relying on predefined responses, our dialog will provide a hook that can call out to other IBM Watson services for additional sources of information.</w:t>
      </w:r>
      <w:r>
        <w:rPr>
          <w:rFonts w:ascii="IBM Plex Sans Regular" w:eastAsia="IBM Plex Sans Regular" w:hAnsi="IBM Plex Sans Regular" w:cs="IBM Plex Sans Regular"/>
          <w:b w:val="false"/>
          <w:i w:val="false"/>
          <w:color w:themeColor="text1" w:val="000000"/>
          <w:spacing w:val="2"/>
          <w:sz w:val="24"/>
          <w:u w:val="none"/>
          <w:shd w:fill="FFFFFF" w:val="clear" w:color="auto"/>
        </w:rPr>
        <w:t xml:space="preserve"> </w:t>
      </w:r>
      <w:r>
        <w:rPr>
          <w:rFonts w:asciiTheme="minorHAnsi" w:eastAsiaTheme="minorHAnsi" w:hAnsiTheme="minorHAnsi" w:cstheme="minorHAnsi"/>
          <w:b w:val="false"/>
          <w:i w:val="false"/>
          <w:color w:themeColor="text1" w:val="000000"/>
          <w:spacing w:val="2"/>
          <w:sz w:val="24"/>
          <w:u w:val="none"/>
          <w:shd w:fill="FFFFFF" w:val="clear" w:color="auto"/>
        </w:rPr>
        <w:t>To take it a step further, the project shall use the Smart Document Understanding feature of Watson Discovery to train it on what text in the owners manual is important and what is not. This will improve the answers returned from the queries.</w:t>
      </w:r>
    </w:p>
    <w:p>
      <w:pPr>
        <w:pBdr/>
        <w:rPr>
          <w:rFonts w:ascii="IBM Plex Sans Regular" w:eastAsia="IBM Plex Sans Regular" w:hAnsi="IBM Plex Sans Regular" w:cs="IBM Plex Sans Regular"/>
          <w:b w:val="false"/>
          <w:i w:val="false"/>
          <w:smallCaps w:val="true"/>
          <w:color w:themeColor="text1" w:val="000000"/>
          <w:spacing w:val="2"/>
          <w:sz w:val="24"/>
          <w:u w:val="none"/>
          <w:shd w:fill="FFFFFF" w:val="clear" w:color="auto"/>
          <w:vertAlign w:val="superscript"/>
        </w:rPr>
      </w:pPr>
    </w:p>
    <w:p>
      <w:pPr>
        <w:pStyle w:val="Heading1"/>
        <w:pBdr/>
      </w:pPr>
      <w:r/>
      <w:bookmarkStart w:id="3" w:name="_Toclplzfzmldg3x"/>
      <w:r>
        <w:rPr/>
        <w:t>Project Requirement</w:t>
      </w:r>
      <w:bookmarkEnd w:id="3"/>
      <w:r>
        <w:rPr/>
        <w:t>s:</w:t>
      </w:r>
    </w:p>
    <w:p>
      <w:pPr>
        <w:pStyle w:val="Normal"/>
        <w:numPr>
          <w:ilvl w:val="0"/>
          <w:numId w:val="36364048"/>
        </w:numPr>
        <w:pBdr/>
        <w:shd w:fill="FFFFFF" w:val="clear" w:color="auto"/>
        <w:spacing w:line="360"/>
        <w:ind w:firstLine="-360" w:left="720"/>
        <w:rPr>
          <w:rFonts w:asciiTheme="minorHAnsi" w:eastAsiaTheme="minorHAnsi" w:hAnsiTheme="minorHAnsi" w:cstheme="minorHAnsi"/>
          <w:color w:themeColor="text1" w:val="000000"/>
          <w:sz w:val="24"/>
        </w:rPr>
      </w:pPr>
      <w:r>
        <w:rPr>
          <w:rFonts w:asciiTheme="minorHAnsi" w:eastAsiaTheme="minorHAnsi" w:hAnsiTheme="minorHAnsi" w:cstheme="minorHAnsi"/>
          <w:b w:val="false"/>
          <w:i w:val="false"/>
          <w:color w:themeColor="text1" w:val="000000"/>
          <w:spacing w:val="2"/>
          <w:sz w:val="24"/>
          <w:u w:val="none"/>
          <w:shd w:fill="FFFFFF" w:val="clear" w:color="auto"/>
        </w:rPr>
        <w:t>Create a customer care dialog skill in Watson Assistant</w:t>
      </w:r>
    </w:p>
    <w:p>
      <w:pPr>
        <w:pStyle w:val="Normal"/>
        <w:numPr>
          <w:ilvl w:val="0"/>
          <w:numId w:val="36364048"/>
        </w:numPr>
        <w:pBdr/>
        <w:shd w:fill="FFFFFF" w:val="clear" w:color="auto"/>
        <w:spacing w:line="360"/>
        <w:ind w:firstLine="-360" w:left="720"/>
        <w:rPr>
          <w:rFonts w:asciiTheme="minorHAnsi" w:eastAsiaTheme="minorHAnsi" w:hAnsiTheme="minorHAnsi" w:cstheme="minorHAnsi"/>
          <w:color w:themeColor="text1" w:val="000000"/>
          <w:sz w:val="24"/>
        </w:rPr>
      </w:pPr>
      <w:r>
        <w:rPr>
          <w:rFonts w:asciiTheme="minorHAnsi" w:eastAsiaTheme="minorHAnsi" w:hAnsiTheme="minorHAnsi" w:cstheme="minorHAnsi"/>
          <w:b w:val="false"/>
          <w:i w:val="false"/>
          <w:color w:themeColor="text1" w:val="000000"/>
          <w:spacing w:val="2"/>
          <w:sz w:val="24"/>
          <w:u w:val="none"/>
          <w:shd w:fill="FFFFFF" w:val="clear" w:color="auto"/>
        </w:rPr>
        <w:t>Use Smart Document Understanding to build an enhanced Watson Discovery collection</w:t>
      </w:r>
    </w:p>
    <w:p>
      <w:pPr>
        <w:pStyle w:val="Normal"/>
        <w:numPr>
          <w:ilvl w:val="0"/>
          <w:numId w:val="36364048"/>
        </w:numPr>
        <w:pBdr/>
        <w:shd w:fill="FFFFFF" w:val="clear" w:color="auto"/>
        <w:spacing w:line="360"/>
        <w:ind w:firstLine="-360" w:left="720"/>
        <w:rPr>
          <w:color w:themeColor="text1" w:val="000000"/>
          <w:sz w:val="24"/>
        </w:rPr>
      </w:pPr>
      <w:r>
        <w:rPr>
          <w:rFonts w:asciiTheme="minorHAnsi" w:eastAsiaTheme="minorHAnsi" w:hAnsiTheme="minorHAnsi" w:cstheme="minorHAnsi"/>
          <w:b w:val="false"/>
          <w:i w:val="false"/>
          <w:color w:themeColor="text1" w:val="000000"/>
          <w:spacing w:val="2"/>
          <w:sz w:val="24"/>
          <w:u w:val="none"/>
          <w:shd w:fill="FFFFFF" w:val="clear" w:color="auto"/>
        </w:rPr>
        <w:t>Create an IBM Cloud Functions web action that allows Watson Assistant to post queries to Watson Discovery</w:t>
      </w:r>
    </w:p>
    <w:p>
      <w:pPr>
        <w:pBdr/>
        <w:rPr>
          <w:color w:themeColor="text1" w:val="000000"/>
          <w:sz w:val="24"/>
        </w:rPr>
      </w:pPr>
    </w:p>
    <w:p>
      <w:pPr>
        <w:pStyle w:val="Heading1"/>
        <w:pBdr/>
      </w:pPr>
      <w:r/>
      <w:bookmarkStart w:id="4" w:name="_Tocwx7kp3wis65g"/>
      <w:bookmarkEnd w:id="4"/>
      <w:r>
        <w:rPr/>
        <w:t>Functional Requirements:</w:t>
      </w:r>
    </w:p>
    <w:p>
      <w:pPr>
        <w:pStyle w:val="Normal"/>
        <w:numPr>
          <w:ilvl w:val="0"/>
          <w:numId w:val="71166217"/>
        </w:numPr>
        <w:pBdr/>
        <w:shd w:fill="FFFFFF" w:val="clear" w:color="auto"/>
        <w:spacing w:line="360"/>
        <w:ind w:firstLine="-360" w:left="720"/>
        <w:rPr>
          <w:rFonts w:asciiTheme="minorHAnsi" w:eastAsiaTheme="minorHAnsi" w:hAnsiTheme="minorHAnsi" w:cstheme="minorHAnsi"/>
          <w:color w:themeColor="text1" w:val="000000"/>
          <w:sz w:val="24"/>
        </w:rPr>
      </w:pPr>
      <w:r>
        <w:rPr>
          <w:rFonts w:asciiTheme="minorHAnsi" w:eastAsiaTheme="minorHAnsi" w:hAnsiTheme="minorHAnsi" w:cstheme="minorHAnsi"/>
          <w:b w:val="false"/>
          <w:i w:val="false"/>
          <w:color w:themeColor="text1" w:val="000000"/>
          <w:spacing w:val="2"/>
          <w:sz w:val="24"/>
          <w:u w:val="none"/>
          <w:shd w:fill="FFFFFF" w:val="clear" w:color="auto"/>
        </w:rPr>
        <w:t>The document is annotated using Watson Discovery Smart Document Understanding.</w:t>
      </w:r>
    </w:p>
    <w:p>
      <w:pPr>
        <w:pStyle w:val="Normal"/>
        <w:numPr>
          <w:ilvl w:val="0"/>
          <w:numId w:val="71166217"/>
        </w:numPr>
        <w:pBdr/>
        <w:shd w:fill="FFFFFF" w:val="clear" w:color="auto"/>
        <w:spacing w:line="360"/>
        <w:ind w:firstLine="-360" w:left="720"/>
        <w:rPr>
          <w:rFonts w:asciiTheme="minorHAnsi" w:eastAsiaTheme="minorHAnsi" w:hAnsiTheme="minorHAnsi" w:cstheme="minorHAnsi"/>
          <w:color w:themeColor="text1" w:val="000000"/>
          <w:sz w:val="24"/>
        </w:rPr>
      </w:pPr>
      <w:r>
        <w:rPr>
          <w:rFonts w:asciiTheme="minorHAnsi" w:eastAsiaTheme="minorHAnsi" w:hAnsiTheme="minorHAnsi" w:cstheme="minorHAnsi"/>
          <w:b w:val="false"/>
          <w:i w:val="false"/>
          <w:color w:themeColor="text1" w:val="000000"/>
          <w:spacing w:val="2"/>
          <w:sz w:val="24"/>
          <w:u w:val="none"/>
          <w:shd w:fill="FFFFFF" w:val="clear" w:color="auto"/>
        </w:rPr>
        <w:t>The user interacts with the back-end server via the app UI. The front-end app UI is a chatbot that engages the user in a conversation.</w:t>
      </w:r>
    </w:p>
    <w:p>
      <w:pPr>
        <w:pStyle w:val="Normal"/>
        <w:numPr>
          <w:ilvl w:val="0"/>
          <w:numId w:val="71166217"/>
        </w:numPr>
        <w:pBdr/>
        <w:shd w:fill="FFFFFF" w:val="clear" w:color="auto"/>
        <w:spacing w:line="360"/>
        <w:ind w:firstLine="-360" w:left="720"/>
        <w:rPr>
          <w:rFonts w:asciiTheme="minorHAnsi" w:eastAsiaTheme="minorHAnsi" w:hAnsiTheme="minorHAnsi" w:cstheme="minorHAnsi"/>
          <w:color w:themeColor="text1" w:val="000000"/>
          <w:sz w:val="24"/>
        </w:rPr>
      </w:pPr>
      <w:r>
        <w:rPr>
          <w:rFonts w:asciiTheme="minorHAnsi" w:eastAsiaTheme="minorHAnsi" w:hAnsiTheme="minorHAnsi" w:cstheme="minorHAnsi"/>
          <w:b w:val="false"/>
          <w:i w:val="false"/>
          <w:color w:themeColor="text1" w:val="000000"/>
          <w:spacing w:val="2"/>
          <w:sz w:val="24"/>
          <w:u w:val="none"/>
          <w:shd w:fill="FFFFFF" w:val="clear" w:color="auto"/>
        </w:rPr>
        <w:t>Dialog between the user and back-end server is coordinated using a Watson Assistant dialog skill.</w:t>
      </w:r>
    </w:p>
    <w:p>
      <w:pPr>
        <w:pStyle w:val="Normal"/>
        <w:numPr>
          <w:ilvl w:val="0"/>
          <w:numId w:val="71166217"/>
        </w:numPr>
        <w:pBdr/>
        <w:shd w:fill="FFFFFF" w:val="clear" w:color="auto"/>
        <w:spacing w:line="360"/>
        <w:ind w:firstLine="-360" w:left="720"/>
        <w:rPr>
          <w:rFonts w:asciiTheme="minorHAnsi" w:eastAsiaTheme="minorHAnsi" w:hAnsiTheme="minorHAnsi" w:cstheme="minorHAnsi"/>
          <w:color w:themeColor="text1" w:val="000000"/>
          <w:sz w:val="24"/>
        </w:rPr>
      </w:pPr>
      <w:r>
        <w:rPr>
          <w:rFonts w:asciiTheme="minorHAnsi" w:eastAsiaTheme="minorHAnsi" w:hAnsiTheme="minorHAnsi" w:cstheme="minorHAnsi"/>
          <w:b w:val="false"/>
          <w:i w:val="false"/>
          <w:color w:themeColor="text1" w:val="000000"/>
          <w:spacing w:val="2"/>
          <w:sz w:val="24"/>
          <w:u w:val="none"/>
          <w:shd w:fill="FFFFFF" w:val="clear" w:color="auto"/>
        </w:rPr>
        <w:t>If the user asks a product operation question, a search query is passed to a predefined IBM Cloud Functions action.</w:t>
      </w:r>
    </w:p>
    <w:p>
      <w:pPr>
        <w:pStyle w:val="Normal"/>
        <w:numPr>
          <w:ilvl w:val="0"/>
          <w:numId w:val="71166217"/>
        </w:numPr>
        <w:pBdr/>
        <w:shd w:fill="FFFFFF" w:val="clear" w:color="auto"/>
        <w:spacing w:line="360"/>
        <w:ind w:firstLine="-360" w:left="720"/>
        <w:rPr>
          <w:color w:themeColor="text1" w:val="000000"/>
          <w:sz w:val="24"/>
        </w:rPr>
      </w:pPr>
      <w:r>
        <w:rPr>
          <w:rFonts w:asciiTheme="minorHAnsi" w:eastAsiaTheme="minorHAnsi" w:hAnsiTheme="minorHAnsi" w:cstheme="minorHAnsi"/>
          <w:b w:val="false"/>
          <w:i w:val="false"/>
          <w:color w:themeColor="text1" w:val="000000"/>
          <w:spacing w:val="2"/>
          <w:sz w:val="24"/>
          <w:u w:val="none"/>
          <w:shd w:fill="FFFFFF" w:val="clear" w:color="auto"/>
        </w:rPr>
        <w:t>The IBM Cloud Functions action will query the Watson Discovery Service and return the results.</w:t>
      </w:r>
    </w:p>
    <w:p>
      <w:pPr>
        <w:pBdr/>
        <w:rPr>
          <w:color w:themeColor="text1" w:val="000000"/>
          <w:sz w:val="24"/>
        </w:rPr>
      </w:pPr>
    </w:p>
    <w:p>
      <w:pPr>
        <w:pStyle w:val="Heading1"/>
        <w:pBdr/>
        <w:rPr>
          <w:color w:themeColor="text1" w:val="000000"/>
          <w:sz w:val="24"/>
        </w:rPr>
      </w:pPr>
    </w:p>
    <w:p>
      <w:pPr>
        <w:pStyle w:val="Heading1"/>
        <w:pBdr/>
      </w:pPr>
      <w:r/>
      <w:bookmarkStart w:id="5" w:name="_Tocd9n71tepwvm9"/>
      <w:r>
        <w:rPr/>
        <w:t>Technical Requirements:</w:t>
      </w:r>
      <w:bookmarkEnd w:id="5"/>
    </w:p>
    <w:p>
      <w:pPr>
        <w:numPr>
          <w:ilvl w:val="0"/>
          <w:numId w:val="51416065"/>
        </w:numPr>
        <w:pBdr/>
        <w:spacing w:after="0"/>
        <w:ind w:firstLine="-360" w:left="720"/>
        <w:rPr>
          <w:color w:themeColor="text1" w:val="000000"/>
          <w:sz w:val="24"/>
        </w:rPr>
      </w:pPr>
      <w:r>
        <w:rPr>
          <w:color w:themeColor="text1" w:val="000000"/>
          <w:sz w:val="24"/>
        </w:rPr>
        <w:t>OS independent</w:t>
      </w:r>
    </w:p>
    <w:p>
      <w:pPr>
        <w:numPr>
          <w:ilvl w:val="0"/>
          <w:numId w:val="51416065"/>
        </w:numPr>
        <w:pBdr/>
        <w:spacing w:after="0"/>
        <w:ind w:firstLine="-360" w:left="720"/>
        <w:rPr>
          <w:color w:themeColor="text1" w:val="000000"/>
          <w:sz w:val="24"/>
        </w:rPr>
      </w:pPr>
      <w:r>
        <w:rPr>
          <w:color w:themeColor="text1" w:val="000000"/>
          <w:sz w:val="24"/>
        </w:rPr>
        <w:t>Python</w:t>
      </w:r>
    </w:p>
    <w:p>
      <w:pPr>
        <w:numPr>
          <w:ilvl w:val="0"/>
          <w:numId w:val="51416065"/>
        </w:numPr>
        <w:pBdr/>
        <w:spacing w:after="0"/>
        <w:ind w:firstLine="-360" w:left="720"/>
        <w:rPr>
          <w:color w:themeColor="text1" w:val="000000"/>
          <w:sz w:val="24"/>
        </w:rPr>
      </w:pPr>
      <w:r>
        <w:rPr>
          <w:color w:themeColor="text1" w:val="000000"/>
          <w:sz w:val="24"/>
        </w:rPr>
        <w:t>Artificial Intelligence</w:t>
      </w:r>
    </w:p>
    <w:p>
      <w:pPr>
        <w:numPr>
          <w:ilvl w:val="0"/>
          <w:numId w:val="51416065"/>
        </w:numPr>
        <w:pBdr/>
        <w:spacing w:after="0"/>
        <w:ind w:firstLine="-360" w:left="720"/>
        <w:rPr>
          <w:color w:themeColor="text1" w:val="000000"/>
          <w:sz w:val="24"/>
        </w:rPr>
      </w:pPr>
      <w:r>
        <w:rPr>
          <w:color w:themeColor="text1" w:val="000000"/>
          <w:sz w:val="24"/>
        </w:rPr>
        <w:t>Node.js</w:t>
      </w:r>
    </w:p>
    <w:p>
      <w:pPr>
        <w:pBdr/>
        <w:rPr>
          <w:color w:themeColor="text1" w:val="000000"/>
          <w:sz w:val="24"/>
        </w:rPr>
      </w:pPr>
    </w:p>
    <w:p>
      <w:pPr>
        <w:pStyle w:val="Heading1"/>
        <w:pBdr/>
      </w:pPr>
      <w:r/>
      <w:bookmarkStart w:id="6" w:name="_Tocs4w4eyyqtvi7"/>
      <w:r>
        <w:rPr/>
        <w:t>Software Requirements:</w:t>
      </w:r>
      <w:bookmarkEnd w:id="6"/>
    </w:p>
    <w:p>
      <w:pPr>
        <w:pStyle w:val="Normal"/>
        <w:numPr>
          <w:ilvl w:val="0"/>
          <w:numId w:val="33467583"/>
        </w:numPr>
        <w:pBdr/>
        <w:spacing w:after="0"/>
        <w:ind w:firstLine="-360" w:left="720"/>
        <w:rPr>
          <w:color w:themeColor="text1" w:val="000000"/>
          <w:sz w:val="24"/>
        </w:rPr>
      </w:pPr>
      <w:r>
        <w:rPr>
          <w:color w:themeColor="text1" w:val="000000"/>
          <w:sz w:val="24"/>
        </w:rPr>
        <w:t>IBM Cloud</w:t>
      </w:r>
    </w:p>
    <w:p>
      <w:pPr>
        <w:pStyle w:val="Normal"/>
        <w:numPr>
          <w:ilvl w:val="0"/>
          <w:numId w:val="33467583"/>
        </w:numPr>
        <w:pBdr/>
        <w:spacing w:after="0"/>
        <w:ind w:firstLine="-360" w:left="720"/>
        <w:rPr>
          <w:color w:themeColor="text1" w:val="000000"/>
          <w:sz w:val="24"/>
        </w:rPr>
      </w:pPr>
      <w:r>
        <w:rPr>
          <w:color w:themeColor="text1" w:val="000000"/>
          <w:sz w:val="24"/>
        </w:rPr>
        <w:t>IBM Watson</w:t>
      </w:r>
    </w:p>
    <w:p>
      <w:pPr>
        <w:pStyle w:val="Normal"/>
        <w:numPr>
          <w:ilvl w:val="0"/>
          <w:numId w:val="33467583"/>
        </w:numPr>
        <w:pBdr/>
        <w:spacing w:after="0"/>
        <w:ind w:firstLine="-360" w:left="720"/>
        <w:rPr>
          <w:color w:themeColor="text1" w:val="000000"/>
          <w:sz w:val="24"/>
        </w:rPr>
      </w:pPr>
      <w:r>
        <w:rPr>
          <w:color w:themeColor="text1" w:val="000000"/>
          <w:sz w:val="24"/>
        </w:rPr>
        <w:t>IBM Discovery</w:t>
      </w:r>
    </w:p>
    <w:p>
      <w:pPr>
        <w:pStyle w:val="Normal"/>
        <w:numPr>
          <w:ilvl w:val="0"/>
          <w:numId w:val="33467583"/>
        </w:numPr>
        <w:pBdr/>
        <w:spacing w:after="0"/>
        <w:ind w:firstLine="-360" w:left="720"/>
        <w:rPr>
          <w:color w:themeColor="text1" w:val="000000"/>
          <w:sz w:val="24"/>
        </w:rPr>
      </w:pPr>
      <w:r>
        <w:rPr>
          <w:color w:themeColor="text1" w:val="000000"/>
          <w:sz w:val="24"/>
        </w:rPr>
        <w:t>IBM Assistant</w:t>
      </w:r>
    </w:p>
    <w:p>
      <w:pPr>
        <w:pStyle w:val="Normal"/>
        <w:numPr>
          <w:ilvl w:val="0"/>
          <w:numId w:val="33467583"/>
        </w:numPr>
        <w:pBdr/>
        <w:spacing w:after="0"/>
        <w:ind w:firstLine="-360" w:left="720"/>
        <w:rPr>
          <w:color w:themeColor="text1" w:val="000000"/>
          <w:sz w:val="24"/>
        </w:rPr>
      </w:pPr>
      <w:r>
        <w:rPr>
          <w:color w:themeColor="text1" w:val="000000"/>
          <w:sz w:val="24"/>
        </w:rPr>
        <w:t>React</w:t>
      </w:r>
    </w:p>
    <w:p>
      <w:pPr>
        <w:pBdr/>
        <w:rPr>
          <w:color w:themeColor="text1" w:val="000000"/>
          <w:sz w:val="24"/>
        </w:rPr>
      </w:pPr>
    </w:p>
    <w:p>
      <w:pPr>
        <w:pStyle w:val="Heading1"/>
        <w:pBdr/>
      </w:pPr>
      <w:r/>
      <w:bookmarkStart w:id="7" w:name="_Toc1mf2wwu81r50"/>
      <w:bookmarkEnd w:id="7"/>
      <w:r>
        <w:rPr/>
        <w:t>Project Deliverables:</w:t>
      </w:r>
    </w:p>
    <w:p>
      <w:pPr>
        <w:pStyle w:val="Normal"/>
        <w:numPr>
          <w:ilvl w:val="0"/>
          <w:numId w:val="31843988"/>
        </w:numPr>
        <w:pBdr/>
        <w:spacing w:after="0"/>
        <w:ind w:firstLine="-360" w:left="720"/>
        <w:rPr>
          <w:color w:themeColor="text1" w:val="000000"/>
          <w:sz w:val="24"/>
        </w:rPr>
      </w:pPr>
      <w:r>
        <w:rPr>
          <w:rFonts w:asciiTheme="minorHAnsi" w:eastAsiaTheme="minorHAnsi" w:hAnsiTheme="minorHAnsi" w:cstheme="minorHAnsi"/>
          <w:b w:val="false"/>
          <w:i w:val="false"/>
          <w:color w:themeColor="text1" w:val="000000"/>
          <w:spacing w:val="0"/>
          <w:sz w:val="24"/>
          <w:u w:val="none"/>
          <w:shd w:fill="FFFFFF" w:val="clear" w:color="auto"/>
        </w:rPr>
        <w:t>Intelligent Customer Help Desk with Smart Document Understanding</w:t>
      </w:r>
    </w:p>
    <w:p>
      <w:pPr>
        <w:pBdr/>
      </w:pPr>
    </w:p>
    <w:p>
      <w:pPr>
        <w:pStyle w:val="Heading1"/>
        <w:pBdr/>
      </w:pPr>
      <w:r/>
      <w:bookmarkStart w:id="8" w:name="_Toclg0ga2ujfxil"/>
      <w:r>
        <w:rPr/>
        <w:t>Project Team:</w:t>
      </w:r>
      <w:bookmarkEnd w:id="8"/>
    </w:p>
    <w:p>
      <w:pPr>
        <w:numPr>
          <w:ilvl w:val="0"/>
          <w:numId w:val="24124609"/>
        </w:numPr>
        <w:pBdr/>
        <w:spacing w:after="0"/>
        <w:ind w:firstLine="-360" w:left="720"/>
        <w:rPr/>
      </w:pPr>
      <w:r>
        <w:rPr/>
        <w:t>Parth Shah</w:t>
      </w:r>
    </w:p>
    <w:p>
      <w:pPr>
        <w:numPr>
          <w:ilvl w:val="0"/>
          <w:numId w:val="24124609"/>
        </w:numPr>
        <w:pBdr/>
        <w:spacing w:after="0"/>
        <w:ind w:firstLine="-360" w:left="720"/>
        <w:rPr/>
      </w:pPr>
      <w:r>
        <w:rPr/>
        <w:t>Smartbridge mentors</w:t>
      </w:r>
    </w:p>
    <w:p>
      <w:pPr>
        <w:pBdr/>
      </w:pPr>
    </w:p>
    <w:p>
      <w:pPr>
        <w:pStyle w:val="Heading1"/>
        <w:pBdr/>
      </w:pPr>
      <w:r/>
      <w:bookmarkStart w:id="9" w:name="_Toc1hqed8jmq3j8"/>
      <w:r>
        <w:rPr/>
        <w:t>Project Schedule:</w:t>
      </w:r>
      <w:bookmarkEnd w:id="9"/>
    </w:p>
    <w:p>
      <w:pPr>
        <w:numPr>
          <w:ilvl w:val="0"/>
          <w:numId w:val="27553509"/>
        </w:numPr>
        <w:pBdr/>
        <w:spacing w:after="0"/>
        <w:ind w:firstLine="-360" w:left="720"/>
        <w:rPr/>
      </w:pPr>
      <w:r>
        <w:rPr>
          <w:rFonts w:ascii="Roboto Regular" w:eastAsia="Roboto Regular" w:hAnsi="Roboto Regular" w:cs="Roboto Regular"/>
          <w:b w:val="false"/>
          <w:i w:val="false"/>
          <w:color w:val="000000"/>
          <w:spacing w:val="0"/>
          <w:sz w:val="24"/>
          <w:u w:val="none"/>
          <w:shd w:fill="FFFFFF" w:val="clear" w:color="auto"/>
        </w:rPr>
        <w:t>Project Scope, Schedule, Team &amp; Deliverables (1 Day)</w:t>
      </w:r>
    </w:p>
    <w:p>
      <w:pPr>
        <w:numPr>
          <w:ilvl w:val="0"/>
          <w:numId w:val="27553509"/>
        </w:numPr>
        <w:pBdr/>
        <w:spacing w:after="0"/>
        <w:ind w:firstLine="-360" w:left="720"/>
        <w:rPr/>
      </w:pPr>
      <w:r>
        <w:rPr>
          <w:rFonts w:ascii="Roboto Regular" w:eastAsia="Roboto Regular" w:hAnsi="Roboto Regular" w:cs="Roboto Regular"/>
          <w:b w:val="false"/>
          <w:i w:val="false"/>
          <w:color w:val="000000"/>
          <w:spacing w:val="0"/>
          <w:sz w:val="24"/>
          <w:u w:val="none"/>
          <w:shd w:fill="auto" w:val="clear" w:color="auto"/>
        </w:rPr>
        <w:t>Setup the development environment (1 Day)</w:t>
      </w:r>
    </w:p>
    <w:p>
      <w:pPr>
        <w:numPr>
          <w:ilvl w:val="0"/>
          <w:numId w:val="27553509"/>
        </w:numPr>
        <w:pBdr/>
        <w:spacing w:after="0"/>
        <w:ind w:firstLine="-360" w:left="720"/>
        <w:rPr/>
      </w:pPr>
      <w:r>
        <w:rPr>
          <w:rFonts w:ascii="Roboto Regular" w:eastAsia="Roboto Regular" w:hAnsi="Roboto Regular" w:cs="Roboto Regular"/>
          <w:b w:val="false"/>
          <w:i w:val="false"/>
          <w:color w:val="000000"/>
          <w:spacing w:val="0"/>
          <w:sz w:val="24"/>
          <w:u w:val="none"/>
          <w:shd w:fill="auto" w:val="clear" w:color="auto"/>
        </w:rPr>
        <w:t>Create IBM Cloud account (0.5 Day)</w:t>
      </w:r>
    </w:p>
    <w:p>
      <w:pPr>
        <w:numPr>
          <w:ilvl w:val="0"/>
          <w:numId w:val="27553509"/>
        </w:numPr>
        <w:pBdr/>
        <w:spacing w:after="0"/>
        <w:ind w:firstLine="-360" w:left="720"/>
        <w:rPr/>
      </w:pPr>
      <w:r>
        <w:rPr>
          <w:rFonts w:ascii="Roboto Regular" w:eastAsia="Roboto Regular" w:hAnsi="Roboto Regular" w:cs="Roboto Regular"/>
          <w:b w:val="false"/>
          <w:i w:val="false"/>
          <w:color w:val="000000"/>
          <w:spacing w:val="0"/>
          <w:sz w:val="24"/>
          <w:u w:val="none"/>
          <w:shd w:fill="auto" w:val="clear" w:color="auto"/>
        </w:rPr>
        <w:t>Create a NODE-RED starter application (1 Day)</w:t>
      </w:r>
    </w:p>
    <w:p>
      <w:pPr>
        <w:pStyle w:val="Normal"/>
        <w:numPr>
          <w:ilvl w:val="0"/>
          <w:numId w:val="26117432"/>
        </w:numPr>
        <w:pBdr/>
        <w:spacing w:after="0"/>
        <w:ind w:firstLine="-360" w:left="720"/>
      </w:pPr>
      <w:r>
        <w:rPr>
          <w:color w:val="000000"/>
        </w:rPr>
        <w:t>Explore IBM Watson Usecases</w:t>
      </w:r>
      <w:bookmarkStart w:id="10" w:name="_Tocz6zvdkzs5lx7"/>
      <w:bookmarkEnd w:id="10"/>
      <w:r>
        <w:rPr>
          <w:color w:val="000000"/>
        </w:rPr>
        <w:t xml:space="preserve"> (1 Day)</w:t>
      </w:r>
    </w:p>
    <w:p>
      <w:pPr>
        <w:pStyle w:val="Normal"/>
        <w:numPr>
          <w:ilvl w:val="0"/>
          <w:numId w:val="52656063"/>
        </w:numPr>
        <w:pBdr/>
        <w:spacing w:after="0"/>
        <w:ind w:firstLine="-360" w:left="720"/>
      </w:pPr>
      <w:r>
        <w:rPr>
          <w:color w:val="000000"/>
        </w:rPr>
        <w:t>Introduction To Watson Assistance</w:t>
      </w:r>
      <w:bookmarkStart w:id="11" w:name="_Toc0bbx8713ulvh"/>
      <w:bookmarkEnd w:id="11"/>
      <w:r>
        <w:rPr>
          <w:color w:val="000000"/>
        </w:rPr>
        <w:t xml:space="preserve"> (2 Days)</w:t>
      </w:r>
    </w:p>
    <w:p>
      <w:pPr>
        <w:pStyle w:val="Normal"/>
        <w:numPr>
          <w:ilvl w:val="0"/>
          <w:numId w:val="57272242"/>
        </w:numPr>
        <w:pBdr/>
        <w:spacing w:after="0"/>
        <w:ind w:firstLine="-360" w:left="720"/>
      </w:pPr>
      <w:r>
        <w:rPr>
          <w:color w:val="000000"/>
        </w:rPr>
        <w:t>Introduction To Watson Discovery</w:t>
      </w:r>
      <w:bookmarkStart w:id="12" w:name="_Toceiydsigijoj4"/>
      <w:bookmarkEnd w:id="12"/>
      <w:r>
        <w:rPr>
          <w:color w:val="000000"/>
        </w:rPr>
        <w:t xml:space="preserve"> (2 Days)</w:t>
      </w:r>
    </w:p>
    <w:p>
      <w:pPr>
        <w:pStyle w:val="Normal"/>
        <w:numPr>
          <w:ilvl w:val="0"/>
          <w:numId w:val="73633719"/>
        </w:numPr>
        <w:pBdr/>
        <w:spacing w:after="0"/>
        <w:ind w:firstLine="-360" w:left="720"/>
      </w:pPr>
      <w:r>
        <w:rPr>
          <w:color w:val="000000"/>
        </w:rPr>
        <w:t>Getting Started With IBM Cloud Functions</w:t>
      </w:r>
      <w:bookmarkStart w:id="13" w:name="_Toct7rghw3alx6v"/>
      <w:bookmarkEnd w:id="13"/>
      <w:r>
        <w:rPr>
          <w:color w:val="000000"/>
        </w:rPr>
        <w:t xml:space="preserve"> (1 Day)</w:t>
      </w:r>
    </w:p>
    <w:p>
      <w:pPr>
        <w:pStyle w:val="Normal"/>
        <w:numPr>
          <w:ilvl w:val="0"/>
          <w:numId w:val="72647077"/>
        </w:numPr>
        <w:pBdr/>
        <w:spacing w:after="0"/>
        <w:ind w:firstLine="-360" w:left="720"/>
        <w:rPr>
          <w:color w:val="000000"/>
        </w:rPr>
      </w:pPr>
      <w:r>
        <w:rPr>
          <w:color w:val="000000"/>
        </w:rPr>
        <w:t>Create Necessary IBM Cloud Services</w:t>
      </w:r>
      <w:bookmarkStart w:id="14" w:name="_Tocsuirxfm1tdqk"/>
      <w:bookmarkEnd w:id="14"/>
      <w:r>
        <w:rPr>
          <w:color w:val="000000"/>
        </w:rPr>
        <w:t xml:space="preserve"> (1 Day)</w:t>
      </w:r>
    </w:p>
    <w:p>
      <w:pPr>
        <w:pStyle w:val="Normal"/>
        <w:numPr>
          <w:ilvl w:val="0"/>
          <w:numId w:val="72647077"/>
        </w:numPr>
        <w:pBdr/>
        <w:spacing w:after="0"/>
        <w:ind w:firstLine="-360" w:left="720"/>
        <w:rPr>
          <w:color w:val="000000"/>
        </w:rPr>
      </w:pPr>
      <w:r>
        <w:rPr>
          <w:color w:val="000000"/>
        </w:rPr>
        <w:t>Configure Watson Discovery Service</w:t>
      </w:r>
      <w:bookmarkStart w:id="15" w:name="_Tocpp99j4xteo6z"/>
      <w:r>
        <w:rPr>
          <w:color w:val="000000"/>
        </w:rPr>
        <w:t xml:space="preserve"> (1 Day)</w:t>
      </w:r>
    </w:p>
    <w:p>
      <w:pPr>
        <w:pStyle w:val="Normal"/>
        <w:numPr>
          <w:ilvl w:val="0"/>
          <w:numId w:val="72647077"/>
        </w:numPr>
        <w:pBdr/>
        <w:spacing w:after="0"/>
        <w:ind w:firstLine="-360" w:left="720"/>
        <w:rPr>
          <w:color w:val="000000"/>
        </w:rPr>
      </w:pPr>
      <w:r/>
      <w:bookmarkEnd w:id="15"/>
      <w:r>
        <w:rPr>
          <w:color w:val="000000"/>
        </w:rPr>
        <w:t>Create Cloud Functions Action</w:t>
      </w:r>
      <w:bookmarkStart w:id="16" w:name="_Toc2gmiybcb4eid"/>
      <w:bookmarkEnd w:id="16"/>
      <w:r>
        <w:rPr>
          <w:color w:val="000000"/>
        </w:rPr>
        <w:t xml:space="preserve"> (1 Day)</w:t>
      </w:r>
    </w:p>
    <w:p>
      <w:pPr>
        <w:pStyle w:val="Normal"/>
        <w:numPr>
          <w:ilvl w:val="0"/>
          <w:numId w:val="72647077"/>
        </w:numPr>
        <w:pBdr/>
        <w:spacing w:after="0"/>
        <w:ind w:firstLine="-360" w:left="720"/>
        <w:rPr>
          <w:color w:val="000000"/>
        </w:rPr>
      </w:pPr>
      <w:r>
        <w:rPr>
          <w:color w:val="000000"/>
        </w:rPr>
        <w:t>Configure Watson Assistant</w:t>
      </w:r>
      <w:bookmarkStart w:id="17" w:name="_Toct3gtgplelpmd"/>
      <w:bookmarkEnd w:id="17"/>
      <w:r>
        <w:rPr>
          <w:color w:val="000000"/>
        </w:rPr>
        <w:t xml:space="preserve"> (1 Day)</w:t>
      </w:r>
    </w:p>
    <w:p>
      <w:pPr>
        <w:pStyle w:val="Normal"/>
        <w:numPr>
          <w:ilvl w:val="0"/>
          <w:numId w:val="72647077"/>
        </w:numPr>
        <w:pBdr/>
        <w:spacing w:after="0"/>
        <w:ind w:firstLine="-360" w:left="720"/>
        <w:rPr>
          <w:color w:val="000000"/>
        </w:rPr>
      </w:pPr>
      <w:r>
        <w:rPr>
          <w:color w:val="000000"/>
        </w:rPr>
        <w:t>Build Node-RED Flow To Integrate All Services</w:t>
      </w:r>
      <w:bookmarkStart w:id="18" w:name="_Tocspqm4zm05f9q"/>
      <w:bookmarkEnd w:id="18"/>
      <w:r>
        <w:rPr>
          <w:color w:val="000000"/>
        </w:rPr>
        <w:t xml:space="preserve"> (2 Days)</w:t>
      </w:r>
    </w:p>
    <w:p>
      <w:pPr>
        <w:pStyle w:val="Normal"/>
        <w:numPr>
          <w:ilvl w:val="0"/>
          <w:numId w:val="72647077"/>
        </w:numPr>
        <w:pBdr/>
        <w:spacing w:after="0"/>
        <w:ind w:firstLine="-360" w:left="720"/>
        <w:rPr>
          <w:color w:val="000000"/>
        </w:rPr>
      </w:pPr>
      <w:r>
        <w:rPr>
          <w:color w:val="000000"/>
        </w:rPr>
        <w:t>Build Node-RED Flow To Integrate All Services</w:t>
      </w:r>
      <w:bookmarkStart w:id="19" w:name="_Tocukjxulw13x8x"/>
      <w:bookmarkEnd w:id="19"/>
      <w:r>
        <w:rPr>
          <w:color w:val="000000"/>
        </w:rPr>
        <w:t xml:space="preserve"> (1 Day)</w:t>
      </w:r>
    </w:p>
    <w:p>
      <w:pPr>
        <w:pStyle w:val="Normal"/>
        <w:numPr>
          <w:ilvl w:val="0"/>
          <w:numId w:val="72647077"/>
        </w:numPr>
        <w:pBdr/>
        <w:spacing w:after="0"/>
        <w:ind w:firstLine="-360" w:left="720"/>
        <w:rPr>
          <w:color w:val="000000"/>
        </w:rPr>
      </w:pPr>
      <w:r>
        <w:rPr>
          <w:color w:val="000000"/>
        </w:rPr>
        <w:t>Test The Bot &amp; Capture The Results</w:t>
      </w:r>
      <w:bookmarkStart w:id="20" w:name="_Tocc5zxe0jt07wm"/>
      <w:bookmarkEnd w:id="20"/>
      <w:r>
        <w:rPr>
          <w:color w:val="000000"/>
        </w:rPr>
        <w:t xml:space="preserve"> (1 Day)</w:t>
      </w:r>
    </w:p>
    <w:p>
      <w:pPr>
        <w:pStyle w:val="Normal"/>
        <w:numPr>
          <w:ilvl w:val="0"/>
          <w:numId w:val="72647077"/>
        </w:numPr>
        <w:pBdr/>
        <w:spacing w:after="0"/>
        <w:ind w:firstLine="-360" w:left="720"/>
        <w:rPr>
          <w:color w:val="000000"/>
        </w:rPr>
      </w:pPr>
      <w:r>
        <w:rPr>
          <w:color w:val="000000"/>
        </w:rPr>
        <w:t>Prepare The Project Report &amp; Upload The Node-RED Flow To GitHub</w:t>
      </w:r>
      <w:bookmarkStart w:id="21" w:name="_Toc85jnxi8z7sb9"/>
      <w:bookmarkEnd w:id="21"/>
      <w:r>
        <w:rPr>
          <w:color w:val="000000"/>
        </w:rPr>
        <w:t xml:space="preserve"> (1 Day)</w:t>
      </w:r>
    </w:p>
    <w:p>
      <w:pPr>
        <w:pStyle w:val="Normal"/>
        <w:numPr>
          <w:ilvl w:val="0"/>
          <w:numId w:val="72647077"/>
        </w:numPr>
        <w:pBdr/>
        <w:spacing w:after="0"/>
        <w:ind w:firstLine="-360" w:left="720"/>
      </w:pPr>
      <w:r>
        <w:rPr>
          <w:color w:val="000000"/>
        </w:rPr>
        <w:t>Create A Project Demo Video &amp; Upload To Youtube (1 Day</w:t>
      </w:r>
      <w:r>
        <w:rPr/>
        <w:t>)</w:t>
      </w:r>
      <w:bookmarkStart w:id="22" w:name="_Tocq7sm3gmyjxt5"/>
      <w:bookmarkEnd w:id="22"/>
    </w:p>
    <w:p>
      <w:pPr>
        <w:pStyle w:val="Normal"/>
        <w:pBdr/>
        <w:rPr>
          <w:rFonts w:asciiTheme="minorHAnsi" w:eastAsiaTheme="minorHAnsi" w:hAnsiTheme="minorHAnsi" w:cstheme="minorHAnsi"/>
        </w:rP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bcea6123-bddb-46af-9d99-7763fe4cdf2d"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0"/>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71166217">
    <w:abstractNumId w:val="0"/>
  </w:num>
  <w:num w:numId="57272242">
    <w:abstractNumId w:val="1"/>
  </w:num>
  <w:num w:numId="36364048">
    <w:abstractNumId w:val="2"/>
  </w:num>
  <w:num w:numId="51416065">
    <w:abstractNumId w:val="3"/>
  </w:num>
  <w:num w:numId="44727043">
    <w:abstractNumId w:val="4"/>
  </w:num>
  <w:num w:numId="58097650">
    <w:abstractNumId w:val="5"/>
  </w:num>
  <w:num w:numId="72647077">
    <w:abstractNumId w:val="6"/>
  </w:num>
  <w:num w:numId="14836088">
    <w:abstractNumId w:val="7"/>
  </w:num>
  <w:num w:numId="52656063">
    <w:abstractNumId w:val="8"/>
  </w:num>
  <w:num w:numId="73633719">
    <w:abstractNumId w:val="9"/>
  </w:num>
  <w:num w:numId="31843988">
    <w:abstractNumId w:val="10"/>
  </w:num>
  <w:num w:numId="33467583">
    <w:abstractNumId w:val="11"/>
  </w:num>
  <w:num w:numId="27553509">
    <w:abstractNumId w:val="12"/>
  </w:num>
  <w:num w:numId="71041350">
    <w:abstractNumId w:val="13"/>
  </w:num>
  <w:num w:numId="35871710">
    <w:abstractNumId w:val="14"/>
  </w:num>
  <w:num w:numId="26117432">
    <w:abstractNumId w:val="15"/>
  </w:num>
  <w:num w:numId="24124609">
    <w:abstractNumId w:val="16"/>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bcea6123-bddb-46af-9d99-7763fe4cdf2d"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2020-05-20T08:47:20Z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