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34A38" w14:textId="60A67DE8" w:rsidR="00B90339" w:rsidRDefault="00B90339"/>
    <w:p w14:paraId="164337A8" w14:textId="678127A9" w:rsidR="00B90339" w:rsidRPr="00B90339" w:rsidRDefault="00B90339">
      <w:r w:rsidRPr="00B90339">
        <w:rPr>
          <w:rFonts w:ascii="Algerian" w:hAnsi="Algerian"/>
          <w:sz w:val="72"/>
          <w:szCs w:val="72"/>
        </w:rPr>
        <w:t>Introduction</w:t>
      </w:r>
    </w:p>
    <w:p w14:paraId="3E4331BF" w14:textId="77777777" w:rsidR="00B90339" w:rsidRPr="00B90339" w:rsidRDefault="00B90339">
      <w:pPr>
        <w:rPr>
          <w:rFonts w:ascii="Algerian" w:hAnsi="Algerian"/>
          <w:sz w:val="72"/>
          <w:szCs w:val="72"/>
        </w:rPr>
      </w:pPr>
    </w:p>
    <w:p w14:paraId="669E2F2B" w14:textId="6AFDC39E" w:rsidR="00B90339" w:rsidRPr="00B90339" w:rsidRDefault="00B90339">
      <w:pPr>
        <w:rPr>
          <w:rFonts w:ascii="Arial Rounded MT Bold" w:hAnsi="Arial Rounded MT Bold"/>
          <w:sz w:val="40"/>
          <w:szCs w:val="40"/>
          <w:u w:val="single"/>
        </w:rPr>
      </w:pPr>
      <w:r w:rsidRPr="00B90339">
        <w:rPr>
          <w:rFonts w:ascii="Arial Rounded MT Bold" w:hAnsi="Arial Rounded MT Bold"/>
          <w:sz w:val="40"/>
          <w:szCs w:val="40"/>
          <w:u w:val="single"/>
        </w:rPr>
        <w:t>OVERVIEW</w:t>
      </w:r>
    </w:p>
    <w:p w14:paraId="3215508B" w14:textId="5E34836C" w:rsidR="00B90339" w:rsidRDefault="00B90339">
      <w:pPr>
        <w:rPr>
          <w:sz w:val="36"/>
          <w:szCs w:val="36"/>
        </w:rPr>
      </w:pPr>
      <w:r>
        <w:rPr>
          <w:sz w:val="36"/>
          <w:szCs w:val="36"/>
        </w:rPr>
        <w:t xml:space="preserve">This project was made as an internship project with </w:t>
      </w:r>
      <w:proofErr w:type="spellStart"/>
      <w:r>
        <w:rPr>
          <w:sz w:val="36"/>
          <w:szCs w:val="36"/>
        </w:rPr>
        <w:t>Smartinternz</w:t>
      </w:r>
      <w:proofErr w:type="spellEnd"/>
      <w:r>
        <w:rPr>
          <w:sz w:val="36"/>
          <w:szCs w:val="36"/>
        </w:rPr>
        <w:t xml:space="preserve"> under the Machine Learning field. The project was completed in one month from 15 May 2020 – 15 June 2020. </w:t>
      </w:r>
    </w:p>
    <w:p w14:paraId="1FA2A000" w14:textId="3CE0EAB4" w:rsidR="00B90339" w:rsidRDefault="00B90339">
      <w:pPr>
        <w:rPr>
          <w:sz w:val="36"/>
          <w:szCs w:val="36"/>
        </w:rPr>
      </w:pPr>
    </w:p>
    <w:p w14:paraId="1B98D8E7" w14:textId="12F6D4E4" w:rsidR="00B90339" w:rsidRPr="00B90339" w:rsidRDefault="00B90339">
      <w:pPr>
        <w:rPr>
          <w:rFonts w:ascii="Arial Rounded MT Bold" w:hAnsi="Arial Rounded MT Bold"/>
          <w:sz w:val="36"/>
          <w:szCs w:val="36"/>
          <w:u w:val="single"/>
        </w:rPr>
      </w:pPr>
      <w:r w:rsidRPr="00B90339">
        <w:rPr>
          <w:rFonts w:ascii="Arial Rounded MT Bold" w:hAnsi="Arial Rounded MT Bold"/>
          <w:sz w:val="36"/>
          <w:szCs w:val="36"/>
          <w:u w:val="single"/>
        </w:rPr>
        <w:t>PURPOSE</w:t>
      </w:r>
    </w:p>
    <w:p w14:paraId="4CF154BB" w14:textId="46489CE9" w:rsidR="00B90339" w:rsidRDefault="00B90339">
      <w:pPr>
        <w:rPr>
          <w:sz w:val="36"/>
          <w:szCs w:val="36"/>
        </w:rPr>
      </w:pPr>
      <w:r>
        <w:rPr>
          <w:sz w:val="36"/>
          <w:szCs w:val="36"/>
        </w:rPr>
        <w:t>The aim of the project was to predict the life expectancy of a person in a given country.</w:t>
      </w:r>
    </w:p>
    <w:p w14:paraId="5D26F84D" w14:textId="785256C8" w:rsidR="007D1307" w:rsidRDefault="007D1307" w:rsidP="00B90339">
      <w:pPr>
        <w:rPr>
          <w:rFonts w:ascii="Arial" w:eastAsia="Times New Roman" w:hAnsi="Arial" w:cs="Arial"/>
          <w:sz w:val="27"/>
          <w:szCs w:val="27"/>
          <w:lang w:eastAsia="en-IN"/>
        </w:rPr>
      </w:pPr>
    </w:p>
    <w:p w14:paraId="09D82EB2" w14:textId="458415D7" w:rsidR="00E6623B" w:rsidRDefault="00E6623B" w:rsidP="00B90339">
      <w:pPr>
        <w:rPr>
          <w:rFonts w:ascii="Arial" w:eastAsia="Times New Roman" w:hAnsi="Arial" w:cs="Arial"/>
          <w:sz w:val="27"/>
          <w:szCs w:val="27"/>
          <w:lang w:eastAsia="en-IN"/>
        </w:rPr>
      </w:pPr>
    </w:p>
    <w:p w14:paraId="7746B544" w14:textId="6EA4DB93" w:rsidR="00E6623B" w:rsidRDefault="00E6623B" w:rsidP="00B90339">
      <w:pPr>
        <w:rPr>
          <w:rFonts w:ascii="Arial" w:eastAsia="Times New Roman" w:hAnsi="Arial" w:cs="Arial"/>
          <w:sz w:val="27"/>
          <w:szCs w:val="27"/>
          <w:lang w:eastAsia="en-IN"/>
        </w:rPr>
      </w:pPr>
    </w:p>
    <w:p w14:paraId="45888991" w14:textId="2212608F" w:rsidR="00E6623B" w:rsidRDefault="00E6623B" w:rsidP="00B90339">
      <w:pPr>
        <w:rPr>
          <w:rFonts w:ascii="Arial" w:eastAsia="Times New Roman" w:hAnsi="Arial" w:cs="Arial"/>
          <w:sz w:val="27"/>
          <w:szCs w:val="27"/>
          <w:lang w:eastAsia="en-IN"/>
        </w:rPr>
      </w:pPr>
    </w:p>
    <w:p w14:paraId="360F2278" w14:textId="7DAA2B3C" w:rsidR="00E6623B" w:rsidRDefault="00E6623B" w:rsidP="00B90339">
      <w:pPr>
        <w:rPr>
          <w:rFonts w:ascii="Arial" w:eastAsia="Times New Roman" w:hAnsi="Arial" w:cs="Arial"/>
          <w:sz w:val="27"/>
          <w:szCs w:val="27"/>
          <w:lang w:eastAsia="en-IN"/>
        </w:rPr>
      </w:pPr>
    </w:p>
    <w:p w14:paraId="04498E3E" w14:textId="14E2944D" w:rsidR="00E6623B" w:rsidRDefault="00E6623B" w:rsidP="00B90339">
      <w:pPr>
        <w:rPr>
          <w:rFonts w:ascii="Arial" w:eastAsia="Times New Roman" w:hAnsi="Arial" w:cs="Arial"/>
          <w:sz w:val="27"/>
          <w:szCs w:val="27"/>
          <w:lang w:eastAsia="en-IN"/>
        </w:rPr>
      </w:pPr>
    </w:p>
    <w:p w14:paraId="53601527" w14:textId="28186870" w:rsidR="00E6623B" w:rsidRDefault="00E6623B" w:rsidP="00B90339">
      <w:pPr>
        <w:rPr>
          <w:rFonts w:ascii="Arial" w:eastAsia="Times New Roman" w:hAnsi="Arial" w:cs="Arial"/>
          <w:sz w:val="27"/>
          <w:szCs w:val="27"/>
          <w:lang w:eastAsia="en-IN"/>
        </w:rPr>
      </w:pPr>
    </w:p>
    <w:p w14:paraId="4B6B6069" w14:textId="715E802C" w:rsidR="00E6623B" w:rsidRDefault="00E6623B" w:rsidP="00B90339">
      <w:pPr>
        <w:rPr>
          <w:rFonts w:ascii="Arial" w:eastAsia="Times New Roman" w:hAnsi="Arial" w:cs="Arial"/>
          <w:sz w:val="27"/>
          <w:szCs w:val="27"/>
          <w:lang w:eastAsia="en-IN"/>
        </w:rPr>
      </w:pPr>
    </w:p>
    <w:p w14:paraId="516804A1" w14:textId="77777777" w:rsidR="00E6623B" w:rsidRDefault="00E6623B" w:rsidP="00B90339"/>
    <w:p w14:paraId="02CF47B6" w14:textId="64FECD5C" w:rsidR="007D1307" w:rsidRDefault="007D1307" w:rsidP="00B90339"/>
    <w:p w14:paraId="1E191DC4" w14:textId="44979C6E" w:rsidR="007D1307" w:rsidRDefault="007D1307" w:rsidP="00B90339"/>
    <w:p w14:paraId="0758F298" w14:textId="77777777" w:rsidR="007D1307" w:rsidRDefault="007D1307" w:rsidP="00B90339"/>
    <w:p w14:paraId="4A76032C" w14:textId="1860DB40" w:rsidR="00B90339" w:rsidRDefault="00B90339">
      <w:pPr>
        <w:rPr>
          <w:rFonts w:ascii="Algerian" w:hAnsi="Algerian"/>
          <w:sz w:val="52"/>
          <w:szCs w:val="52"/>
        </w:rPr>
      </w:pPr>
      <w:r w:rsidRPr="00B90339">
        <w:rPr>
          <w:rFonts w:ascii="Algerian" w:hAnsi="Algerian"/>
          <w:sz w:val="52"/>
          <w:szCs w:val="52"/>
        </w:rPr>
        <w:lastRenderedPageBreak/>
        <w:t>LITERATURE SURVEY</w:t>
      </w:r>
    </w:p>
    <w:p w14:paraId="56C7DA06" w14:textId="77777777" w:rsidR="004165AA" w:rsidRPr="004165AA" w:rsidRDefault="004165AA">
      <w:pPr>
        <w:rPr>
          <w:rFonts w:ascii="Algerian" w:hAnsi="Algerian"/>
          <w:sz w:val="32"/>
          <w:szCs w:val="32"/>
        </w:rPr>
      </w:pPr>
    </w:p>
    <w:p w14:paraId="5D150562" w14:textId="77777777" w:rsidR="0088241E" w:rsidRDefault="0088241E">
      <w:pPr>
        <w:rPr>
          <w:rFonts w:ascii="Arial Rounded MT Bold" w:hAnsi="Arial Rounded MT Bold" w:cstheme="minorHAnsi"/>
          <w:sz w:val="36"/>
          <w:szCs w:val="36"/>
          <w:u w:val="single"/>
        </w:rPr>
      </w:pPr>
    </w:p>
    <w:p w14:paraId="066D371A" w14:textId="7E9CB692" w:rsidR="004165AA" w:rsidRDefault="004165AA">
      <w:pPr>
        <w:rPr>
          <w:rFonts w:ascii="Arial Rounded MT Bold" w:hAnsi="Arial Rounded MT Bold" w:cstheme="minorHAnsi"/>
          <w:sz w:val="36"/>
          <w:szCs w:val="36"/>
          <w:u w:val="single"/>
        </w:rPr>
      </w:pPr>
      <w:r w:rsidRPr="004165AA">
        <w:rPr>
          <w:rFonts w:ascii="Arial Rounded MT Bold" w:hAnsi="Arial Rounded MT Bold" w:cstheme="minorHAnsi"/>
          <w:sz w:val="36"/>
          <w:szCs w:val="36"/>
          <w:u w:val="single"/>
        </w:rPr>
        <w:t>PROBLEM</w:t>
      </w:r>
      <w:r>
        <w:rPr>
          <w:rFonts w:ascii="Arial Rounded MT Bold" w:hAnsi="Arial Rounded MT Bold" w:cstheme="minorHAnsi"/>
          <w:sz w:val="36"/>
          <w:szCs w:val="36"/>
          <w:u w:val="single"/>
        </w:rPr>
        <w:t xml:space="preserve"> STATEMENT</w:t>
      </w:r>
    </w:p>
    <w:p w14:paraId="7E4B7D53" w14:textId="77777777" w:rsidR="004165AA" w:rsidRPr="004165AA" w:rsidRDefault="004165AA" w:rsidP="004165AA">
      <w:pPr>
        <w:spacing w:after="0" w:line="225" w:lineRule="atLeast"/>
        <w:rPr>
          <w:rFonts w:ascii="Times New Roman" w:eastAsia="Times New Roman" w:hAnsi="Times New Roman" w:cs="Times New Roman"/>
          <w:sz w:val="24"/>
          <w:szCs w:val="24"/>
          <w:lang w:val="en-US" w:eastAsia="en-IN"/>
        </w:rPr>
      </w:pPr>
      <w:r w:rsidRPr="004165AA">
        <w:rPr>
          <w:rFonts w:eastAsia="Times New Roman" w:cstheme="minorHAnsi"/>
          <w:sz w:val="32"/>
          <w:szCs w:val="32"/>
          <w:lang w:val="en-US"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sidRPr="004165AA">
        <w:rPr>
          <w:rFonts w:ascii="Arial" w:eastAsia="Times New Roman" w:hAnsi="Arial" w:cs="Arial"/>
          <w:sz w:val="27"/>
          <w:szCs w:val="27"/>
          <w:lang w:val="en-US" w:eastAsia="en-IN"/>
        </w:rPr>
        <w:t>.</w:t>
      </w:r>
    </w:p>
    <w:p w14:paraId="3113C892" w14:textId="77777777" w:rsidR="004165AA" w:rsidRPr="004165AA" w:rsidRDefault="004165AA" w:rsidP="004165AA">
      <w:pPr>
        <w:spacing w:after="150" w:line="225" w:lineRule="atLeast"/>
        <w:rPr>
          <w:rFonts w:ascii="Arial" w:eastAsia="Times New Roman" w:hAnsi="Arial" w:cs="Arial"/>
          <w:sz w:val="24"/>
          <w:szCs w:val="24"/>
          <w:lang w:val="en-US" w:eastAsia="en-IN"/>
        </w:rPr>
      </w:pPr>
    </w:p>
    <w:p w14:paraId="515C797A" w14:textId="3D379E27" w:rsidR="004165AA" w:rsidRDefault="004165AA">
      <w:pPr>
        <w:rPr>
          <w:rFonts w:ascii="Arial Rounded MT Bold" w:hAnsi="Arial Rounded MT Bold" w:cstheme="minorHAnsi"/>
          <w:sz w:val="36"/>
          <w:szCs w:val="36"/>
          <w:u w:val="single"/>
        </w:rPr>
      </w:pPr>
      <w:r>
        <w:rPr>
          <w:rFonts w:ascii="Arial Rounded MT Bold" w:hAnsi="Arial Rounded MT Bold" w:cstheme="minorHAnsi"/>
          <w:sz w:val="36"/>
          <w:szCs w:val="36"/>
          <w:u w:val="single"/>
        </w:rPr>
        <w:t>PROPOSED SOLUTION</w:t>
      </w:r>
    </w:p>
    <w:p w14:paraId="19BB146A" w14:textId="5F7A10EF" w:rsidR="004165AA" w:rsidRDefault="004165AA">
      <w:pPr>
        <w:rPr>
          <w:rFonts w:cstheme="minorHAnsi"/>
          <w:sz w:val="32"/>
          <w:szCs w:val="32"/>
        </w:rPr>
      </w:pPr>
      <w:r>
        <w:rPr>
          <w:rFonts w:cstheme="minorHAnsi"/>
          <w:sz w:val="32"/>
          <w:szCs w:val="32"/>
        </w:rPr>
        <w:t>The factors enlisted above in the problem are collected and a dataset is maintained for the same</w:t>
      </w:r>
      <w:r w:rsidR="00144C84">
        <w:rPr>
          <w:rFonts w:cstheme="minorHAnsi"/>
          <w:sz w:val="32"/>
          <w:szCs w:val="32"/>
        </w:rPr>
        <w:t xml:space="preserve"> in every country</w:t>
      </w:r>
      <w:r>
        <w:rPr>
          <w:rFonts w:cstheme="minorHAnsi"/>
          <w:sz w:val="32"/>
          <w:szCs w:val="32"/>
        </w:rPr>
        <w:t xml:space="preserve">. </w:t>
      </w:r>
      <w:r w:rsidR="00144C84">
        <w:rPr>
          <w:rFonts w:cstheme="minorHAnsi"/>
          <w:sz w:val="32"/>
          <w:szCs w:val="32"/>
        </w:rPr>
        <w:t xml:space="preserve">The countries compile all this data and send it to </w:t>
      </w:r>
      <w:proofErr w:type="gramStart"/>
      <w:r w:rsidR="00144C84">
        <w:rPr>
          <w:rFonts w:cstheme="minorHAnsi"/>
          <w:sz w:val="32"/>
          <w:szCs w:val="32"/>
        </w:rPr>
        <w:t>WHO ,</w:t>
      </w:r>
      <w:proofErr w:type="gramEnd"/>
      <w:r w:rsidR="00144C84">
        <w:rPr>
          <w:rFonts w:cstheme="minorHAnsi"/>
          <w:sz w:val="32"/>
          <w:szCs w:val="32"/>
        </w:rPr>
        <w:t xml:space="preserve"> which then combines the data from all the countries and a final dataset is prepared.</w:t>
      </w:r>
    </w:p>
    <w:p w14:paraId="68E87A83" w14:textId="44F83FA1" w:rsidR="00144C84" w:rsidRDefault="00144C84">
      <w:pPr>
        <w:rPr>
          <w:rFonts w:cstheme="minorHAnsi"/>
          <w:sz w:val="32"/>
          <w:szCs w:val="32"/>
        </w:rPr>
      </w:pPr>
      <w:r>
        <w:rPr>
          <w:rFonts w:cstheme="minorHAnsi"/>
          <w:sz w:val="32"/>
          <w:szCs w:val="32"/>
        </w:rPr>
        <w:t xml:space="preserve">To predict the life </w:t>
      </w:r>
      <w:r w:rsidR="0088241E">
        <w:rPr>
          <w:rFonts w:cstheme="minorHAnsi"/>
          <w:sz w:val="32"/>
          <w:szCs w:val="32"/>
        </w:rPr>
        <w:t>expectancy,</w:t>
      </w:r>
      <w:r>
        <w:rPr>
          <w:rFonts w:cstheme="minorHAnsi"/>
          <w:sz w:val="32"/>
          <w:szCs w:val="32"/>
        </w:rPr>
        <w:t xml:space="preserve"> we build a </w:t>
      </w:r>
      <w:r w:rsidR="0088241E">
        <w:rPr>
          <w:rFonts w:cstheme="minorHAnsi"/>
          <w:sz w:val="32"/>
          <w:szCs w:val="32"/>
        </w:rPr>
        <w:t xml:space="preserve">regression </w:t>
      </w:r>
      <w:r>
        <w:rPr>
          <w:rFonts w:cstheme="minorHAnsi"/>
          <w:sz w:val="32"/>
          <w:szCs w:val="32"/>
        </w:rPr>
        <w:t>machine learning</w:t>
      </w:r>
      <w:r w:rsidR="0088241E">
        <w:rPr>
          <w:rFonts w:cstheme="minorHAnsi"/>
          <w:sz w:val="32"/>
          <w:szCs w:val="32"/>
        </w:rPr>
        <w:t xml:space="preserve"> project that </w:t>
      </w:r>
      <w:r w:rsidR="0088241E" w:rsidRPr="0088241E">
        <w:rPr>
          <w:rFonts w:cstheme="minorHAnsi"/>
          <w:color w:val="333333"/>
          <w:sz w:val="32"/>
          <w:szCs w:val="32"/>
          <w:shd w:val="clear" w:color="auto" w:fill="FFFFFF"/>
        </w:rPr>
        <w:t>leverages historical data to predict insights into the future. This problem statement is aimed at predicting Life Expectancy rate of a country given various features.</w:t>
      </w:r>
      <w:r w:rsidRPr="0088241E">
        <w:rPr>
          <w:rFonts w:cstheme="minorHAnsi"/>
          <w:sz w:val="32"/>
          <w:szCs w:val="32"/>
        </w:rPr>
        <w:t xml:space="preserve"> </w:t>
      </w:r>
    </w:p>
    <w:p w14:paraId="02ADD46A" w14:textId="61BAA093" w:rsidR="0088241E" w:rsidRDefault="0088241E">
      <w:pPr>
        <w:rPr>
          <w:rFonts w:cstheme="minorHAnsi"/>
          <w:sz w:val="32"/>
          <w:szCs w:val="32"/>
        </w:rPr>
      </w:pPr>
      <w:r>
        <w:rPr>
          <w:rFonts w:cstheme="minorHAnsi"/>
          <w:sz w:val="32"/>
          <w:szCs w:val="32"/>
        </w:rPr>
        <w:br w:type="page"/>
      </w:r>
    </w:p>
    <w:p w14:paraId="4FAF1ED7" w14:textId="31CF8D36" w:rsidR="0088241E" w:rsidRDefault="0088241E">
      <w:pPr>
        <w:rPr>
          <w:rFonts w:ascii="Algerian" w:eastAsia="Times New Roman" w:hAnsi="Algerian" w:cs="Arial"/>
          <w:sz w:val="52"/>
          <w:szCs w:val="52"/>
          <w:lang w:eastAsia="en-IN"/>
        </w:rPr>
      </w:pPr>
      <w:r w:rsidRPr="00B90339">
        <w:rPr>
          <w:rFonts w:ascii="Algerian" w:eastAsia="Times New Roman" w:hAnsi="Algerian" w:cs="Arial"/>
          <w:sz w:val="52"/>
          <w:szCs w:val="52"/>
          <w:lang w:eastAsia="en-IN"/>
        </w:rPr>
        <w:lastRenderedPageBreak/>
        <w:t>THEORITICAL ANALYSIS</w:t>
      </w:r>
    </w:p>
    <w:p w14:paraId="02692763" w14:textId="77777777" w:rsidR="0088241E" w:rsidRDefault="0088241E">
      <w:pPr>
        <w:rPr>
          <w:rFonts w:ascii="Algerian" w:eastAsia="Times New Roman" w:hAnsi="Algerian" w:cs="Arial"/>
          <w:sz w:val="52"/>
          <w:szCs w:val="52"/>
          <w:lang w:eastAsia="en-IN"/>
        </w:rPr>
      </w:pPr>
    </w:p>
    <w:p w14:paraId="3A97A5C2" w14:textId="1718C17B" w:rsidR="0088241E" w:rsidRDefault="0088241E">
      <w:pPr>
        <w:rPr>
          <w:rFonts w:ascii="Arial Rounded MT Bold" w:hAnsi="Arial Rounded MT Bold" w:cstheme="minorHAnsi"/>
          <w:sz w:val="40"/>
          <w:szCs w:val="40"/>
          <w:u w:val="single"/>
        </w:rPr>
      </w:pPr>
      <w:r w:rsidRPr="0088241E">
        <w:rPr>
          <w:rFonts w:ascii="Arial Rounded MT Bold" w:hAnsi="Arial Rounded MT Bold" w:cstheme="minorHAnsi"/>
          <w:sz w:val="40"/>
          <w:szCs w:val="40"/>
          <w:u w:val="single"/>
        </w:rPr>
        <w:t>DIAGRAM</w:t>
      </w:r>
    </w:p>
    <w:p w14:paraId="2BC34E39" w14:textId="77777777" w:rsidR="0088241E" w:rsidRPr="0088241E" w:rsidRDefault="0088241E">
      <w:pPr>
        <w:rPr>
          <w:rFonts w:ascii="Arial Rounded MT Bold" w:hAnsi="Arial Rounded MT Bold" w:cstheme="minorHAnsi"/>
          <w:sz w:val="40"/>
          <w:szCs w:val="40"/>
          <w:u w:val="single"/>
        </w:rPr>
      </w:pPr>
    </w:p>
    <w:p w14:paraId="3CBA5A16" w14:textId="5F084E86" w:rsidR="0088241E" w:rsidRDefault="0088241E">
      <w:pPr>
        <w:rPr>
          <w:rFonts w:ascii="Arial Rounded MT Bold" w:hAnsi="Arial Rounded MT Bold" w:cstheme="minorHAnsi"/>
          <w:sz w:val="40"/>
          <w:szCs w:val="40"/>
        </w:rPr>
      </w:pPr>
      <w:r>
        <w:rPr>
          <w:rFonts w:ascii="Arial Rounded MT Bold" w:hAnsi="Arial Rounded MT Bold" w:cstheme="minorHAnsi"/>
          <w:noProof/>
          <w:sz w:val="40"/>
          <w:szCs w:val="40"/>
        </w:rPr>
        <w:drawing>
          <wp:inline distT="0" distB="0" distL="0" distR="0" wp14:anchorId="07B75F82" wp14:editId="27D1AC66">
            <wp:extent cx="6507480" cy="3345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6">
                      <a:extLst>
                        <a:ext uri="{28A0092B-C50C-407E-A947-70E740481C1C}">
                          <a14:useLocalDpi xmlns:a14="http://schemas.microsoft.com/office/drawing/2010/main" val="0"/>
                        </a:ext>
                      </a:extLst>
                    </a:blip>
                    <a:stretch>
                      <a:fillRect/>
                    </a:stretch>
                  </pic:blipFill>
                  <pic:spPr>
                    <a:xfrm>
                      <a:off x="0" y="0"/>
                      <a:ext cx="6507480" cy="3345180"/>
                    </a:xfrm>
                    <a:prstGeom prst="rect">
                      <a:avLst/>
                    </a:prstGeom>
                  </pic:spPr>
                </pic:pic>
              </a:graphicData>
            </a:graphic>
          </wp:inline>
        </w:drawing>
      </w:r>
    </w:p>
    <w:p w14:paraId="5CB94138" w14:textId="05A1BE0C" w:rsidR="0088241E" w:rsidRDefault="0088241E">
      <w:pPr>
        <w:rPr>
          <w:rFonts w:ascii="Arial Rounded MT Bold" w:hAnsi="Arial Rounded MT Bold" w:cstheme="minorHAnsi"/>
          <w:sz w:val="40"/>
          <w:szCs w:val="40"/>
        </w:rPr>
      </w:pPr>
    </w:p>
    <w:p w14:paraId="29049040" w14:textId="2F1EC270" w:rsidR="0088241E" w:rsidRDefault="0088241E">
      <w:pPr>
        <w:rPr>
          <w:rFonts w:ascii="Arial Rounded MT Bold" w:hAnsi="Arial Rounded MT Bold" w:cstheme="minorHAnsi"/>
          <w:sz w:val="40"/>
          <w:szCs w:val="40"/>
        </w:rPr>
      </w:pPr>
    </w:p>
    <w:p w14:paraId="4A161EB3" w14:textId="4DA494F7" w:rsidR="0088241E" w:rsidRDefault="0088241E">
      <w:pPr>
        <w:rPr>
          <w:rFonts w:ascii="Arial Rounded MT Bold" w:hAnsi="Arial Rounded MT Bold" w:cstheme="minorHAnsi"/>
          <w:sz w:val="40"/>
          <w:szCs w:val="40"/>
        </w:rPr>
      </w:pPr>
    </w:p>
    <w:p w14:paraId="3DF39CB3" w14:textId="45CF581E" w:rsidR="0088241E" w:rsidRDefault="0088241E">
      <w:pPr>
        <w:rPr>
          <w:rFonts w:ascii="Arial Rounded MT Bold" w:hAnsi="Arial Rounded MT Bold" w:cstheme="minorHAnsi"/>
          <w:sz w:val="40"/>
          <w:szCs w:val="40"/>
        </w:rPr>
      </w:pPr>
    </w:p>
    <w:p w14:paraId="3E744F9D" w14:textId="0F1F1646" w:rsidR="0088241E" w:rsidRDefault="0088241E">
      <w:pPr>
        <w:rPr>
          <w:rFonts w:ascii="Arial Rounded MT Bold" w:hAnsi="Arial Rounded MT Bold" w:cstheme="minorHAnsi"/>
          <w:sz w:val="40"/>
          <w:szCs w:val="40"/>
        </w:rPr>
      </w:pPr>
    </w:p>
    <w:p w14:paraId="36A645E9" w14:textId="23D4C441" w:rsidR="0088241E" w:rsidRDefault="0088241E">
      <w:pPr>
        <w:rPr>
          <w:rFonts w:ascii="Arial Rounded MT Bold" w:hAnsi="Arial Rounded MT Bold" w:cstheme="minorHAnsi"/>
          <w:sz w:val="40"/>
          <w:szCs w:val="40"/>
        </w:rPr>
      </w:pPr>
    </w:p>
    <w:p w14:paraId="60948C52" w14:textId="49A0F256" w:rsidR="0088241E" w:rsidRDefault="0088241E">
      <w:pPr>
        <w:rPr>
          <w:rFonts w:ascii="Arial Rounded MT Bold" w:hAnsi="Arial Rounded MT Bold" w:cstheme="minorHAnsi"/>
          <w:sz w:val="40"/>
          <w:szCs w:val="40"/>
        </w:rPr>
      </w:pPr>
    </w:p>
    <w:p w14:paraId="3E7DA608" w14:textId="77777777" w:rsidR="001114E5" w:rsidRDefault="001114E5">
      <w:pPr>
        <w:rPr>
          <w:rFonts w:ascii="Arial Rounded MT Bold" w:hAnsi="Arial Rounded MT Bold" w:cstheme="minorHAnsi"/>
          <w:sz w:val="40"/>
          <w:szCs w:val="40"/>
        </w:rPr>
      </w:pPr>
    </w:p>
    <w:p w14:paraId="7D999D6A" w14:textId="661C6948" w:rsidR="001114E5" w:rsidRDefault="001114E5">
      <w:pPr>
        <w:rPr>
          <w:rFonts w:ascii="Algerian" w:hAnsi="Algerian" w:cstheme="minorHAnsi"/>
          <w:sz w:val="52"/>
          <w:szCs w:val="52"/>
          <w:u w:val="single"/>
        </w:rPr>
      </w:pPr>
      <w:r w:rsidRPr="001114E5">
        <w:rPr>
          <w:rFonts w:ascii="Algerian" w:hAnsi="Algerian" w:cstheme="minorHAnsi"/>
          <w:sz w:val="52"/>
          <w:szCs w:val="52"/>
          <w:u w:val="single"/>
        </w:rPr>
        <w:lastRenderedPageBreak/>
        <w:t>EXPERIMENTAL INVESTIGATIONS</w:t>
      </w:r>
    </w:p>
    <w:p w14:paraId="6AFFD668" w14:textId="77777777" w:rsidR="001114E5" w:rsidRDefault="001114E5">
      <w:pPr>
        <w:rPr>
          <w:rFonts w:ascii="Algerian" w:hAnsi="Algerian" w:cstheme="minorHAnsi"/>
          <w:sz w:val="52"/>
          <w:szCs w:val="52"/>
          <w:u w:val="single"/>
        </w:rPr>
      </w:pPr>
    </w:p>
    <w:p w14:paraId="1702DDFF" w14:textId="3AFAA906" w:rsidR="001114E5" w:rsidRDefault="001114E5">
      <w:pPr>
        <w:rPr>
          <w:rFonts w:ascii="Arial Rounded MT Bold" w:hAnsi="Arial Rounded MT Bold" w:cstheme="minorHAnsi"/>
          <w:sz w:val="44"/>
          <w:szCs w:val="44"/>
          <w:u w:val="single"/>
        </w:rPr>
      </w:pPr>
      <w:r w:rsidRPr="001114E5">
        <w:rPr>
          <w:rFonts w:ascii="Arial Rounded MT Bold" w:hAnsi="Arial Rounded MT Bold" w:cstheme="minorHAnsi"/>
          <w:sz w:val="44"/>
          <w:szCs w:val="44"/>
          <w:u w:val="single"/>
        </w:rPr>
        <w:t>DATA</w:t>
      </w:r>
      <w:r>
        <w:rPr>
          <w:rFonts w:ascii="Arial Rounded MT Bold" w:hAnsi="Arial Rounded MT Bold" w:cstheme="minorHAnsi"/>
          <w:sz w:val="44"/>
          <w:szCs w:val="44"/>
          <w:u w:val="single"/>
        </w:rPr>
        <w:t>SET</w:t>
      </w:r>
    </w:p>
    <w:p w14:paraId="3D332B50" w14:textId="519A12FC" w:rsidR="001114E5" w:rsidRPr="001114E5" w:rsidRDefault="001114E5">
      <w:pPr>
        <w:rPr>
          <w:rFonts w:cstheme="minorHAnsi"/>
          <w:sz w:val="32"/>
          <w:szCs w:val="32"/>
          <w:u w:val="single"/>
        </w:rPr>
      </w:pPr>
      <w:r w:rsidRPr="001114E5">
        <w:rPr>
          <w:rFonts w:cs="Arial"/>
          <w:sz w:val="32"/>
          <w:szCs w:val="32"/>
          <w:shd w:val="clear" w:color="auto" w:fill="F8F8F8"/>
        </w:rPr>
        <w:t xml:space="preserve">The Global Health Observatory (GHO) data repository under World Health Organization (WHO) keeps track of the health status as well as many other related factors for all countries </w:t>
      </w:r>
      <w:proofErr w:type="gramStart"/>
      <w:r w:rsidRPr="001114E5">
        <w:rPr>
          <w:rFonts w:cs="Arial"/>
          <w:sz w:val="32"/>
          <w:szCs w:val="32"/>
          <w:shd w:val="clear" w:color="auto" w:fill="F8F8F8"/>
        </w:rPr>
        <w:t>The</w:t>
      </w:r>
      <w:proofErr w:type="gramEnd"/>
      <w:r w:rsidRPr="001114E5">
        <w:rPr>
          <w:rFonts w:cs="Arial"/>
          <w:sz w:val="32"/>
          <w:szCs w:val="32"/>
          <w:shd w:val="clear" w:color="auto" w:fill="F8F8F8"/>
        </w:rPr>
        <w:t xml:space="preserv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1114E5">
        <w:rPr>
          <w:rFonts w:cs="Arial"/>
          <w:sz w:val="32"/>
          <w:szCs w:val="32"/>
          <w:shd w:val="clear" w:color="auto" w:fill="F8F8F8"/>
        </w:rPr>
        <w:t>years ,</w:t>
      </w:r>
      <w:proofErr w:type="gramEnd"/>
      <w:r w:rsidRPr="001114E5">
        <w:rPr>
          <w:rFonts w:cs="Arial"/>
          <w:sz w:val="32"/>
          <w:szCs w:val="32"/>
          <w:shd w:val="clear" w:color="auto" w:fill="F8F8F8"/>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w:t>
      </w:r>
      <w:proofErr w:type="spellStart"/>
      <w:r w:rsidRPr="001114E5">
        <w:rPr>
          <w:rFonts w:cs="Arial"/>
          <w:sz w:val="32"/>
          <w:szCs w:val="32"/>
          <w:shd w:val="clear" w:color="auto" w:fill="F8F8F8"/>
        </w:rPr>
        <w:t>Missmap</w:t>
      </w:r>
      <w:proofErr w:type="spellEnd"/>
      <w:r w:rsidRPr="001114E5">
        <w:rPr>
          <w:rFonts w:cs="Arial"/>
          <w:sz w:val="32"/>
          <w:szCs w:val="32"/>
          <w:shd w:val="clear" w:color="auto" w:fill="F8F8F8"/>
        </w:rPr>
        <w:t xml:space="preserve"> command. The result indicated that most of the missing data was for population, Hepatitis B and GDP. The missing data were from less known countries like Vanuatu, Tonga, </w:t>
      </w:r>
      <w:proofErr w:type="spellStart"/>
      <w:proofErr w:type="gramStart"/>
      <w:r w:rsidRPr="001114E5">
        <w:rPr>
          <w:rFonts w:cs="Arial"/>
          <w:sz w:val="32"/>
          <w:szCs w:val="32"/>
          <w:shd w:val="clear" w:color="auto" w:fill="F8F8F8"/>
        </w:rPr>
        <w:t>Togo,Cabo</w:t>
      </w:r>
      <w:proofErr w:type="spellEnd"/>
      <w:proofErr w:type="gramEnd"/>
      <w:r w:rsidRPr="001114E5">
        <w:rPr>
          <w:rFonts w:cs="Arial"/>
          <w:sz w:val="32"/>
          <w:szCs w:val="32"/>
          <w:shd w:val="clear" w:color="auto" w:fill="F8F8F8"/>
        </w:rPr>
        <w:t xml:space="preserve"> Verde etc. Finding all data for these countries was difficult and hence, it was decided that we exclude these countries from the final model dataset. The final merged </w:t>
      </w:r>
      <w:proofErr w:type="gramStart"/>
      <w:r w:rsidRPr="001114E5">
        <w:rPr>
          <w:rFonts w:cs="Arial"/>
          <w:sz w:val="32"/>
          <w:szCs w:val="32"/>
          <w:shd w:val="clear" w:color="auto" w:fill="F8F8F8"/>
        </w:rPr>
        <w:t>file(</w:t>
      </w:r>
      <w:proofErr w:type="gramEnd"/>
      <w:r w:rsidRPr="001114E5">
        <w:rPr>
          <w:rFonts w:cs="Arial"/>
          <w:sz w:val="32"/>
          <w:szCs w:val="32"/>
          <w:shd w:val="clear" w:color="auto" w:fill="F8F8F8"/>
        </w:rPr>
        <w:t xml:space="preserve">final dataset) consists of 22 Columns and 2938 rows which meant 20 predicting variables. All predicting variables was then divided into several broad </w:t>
      </w:r>
      <w:proofErr w:type="gramStart"/>
      <w:r w:rsidRPr="001114E5">
        <w:rPr>
          <w:rFonts w:cs="Arial"/>
          <w:sz w:val="32"/>
          <w:szCs w:val="32"/>
          <w:shd w:val="clear" w:color="auto" w:fill="F8F8F8"/>
        </w:rPr>
        <w:t>categories:​</w:t>
      </w:r>
      <w:proofErr w:type="gramEnd"/>
      <w:r w:rsidRPr="001114E5">
        <w:rPr>
          <w:rFonts w:cs="Arial"/>
          <w:sz w:val="32"/>
          <w:szCs w:val="32"/>
          <w:shd w:val="clear" w:color="auto" w:fill="F8F8F8"/>
        </w:rPr>
        <w:t>Immunization related factors, Mortality factors, Economical factors and Social factors.</w:t>
      </w:r>
    </w:p>
    <w:p w14:paraId="3C8AAA98" w14:textId="5DD99C80" w:rsidR="001114E5" w:rsidRDefault="004C3B79">
      <w:pPr>
        <w:rPr>
          <w:rFonts w:cstheme="minorHAnsi"/>
          <w:sz w:val="32"/>
          <w:szCs w:val="32"/>
        </w:rPr>
      </w:pPr>
      <w:r w:rsidRPr="004C3B79">
        <w:rPr>
          <w:rFonts w:cstheme="minorHAnsi"/>
          <w:sz w:val="32"/>
          <w:szCs w:val="32"/>
        </w:rPr>
        <w:lastRenderedPageBreak/>
        <w:t xml:space="preserve">The factors collected in the dataset are as </w:t>
      </w:r>
      <w:proofErr w:type="gramStart"/>
      <w:r w:rsidRPr="004C3B79">
        <w:rPr>
          <w:rFonts w:cstheme="minorHAnsi"/>
          <w:sz w:val="32"/>
          <w:szCs w:val="32"/>
        </w:rPr>
        <w:t>follows :</w:t>
      </w:r>
      <w:proofErr w:type="gramEnd"/>
      <w:r w:rsidRPr="004C3B79">
        <w:rPr>
          <w:rFonts w:cstheme="minorHAnsi"/>
          <w:sz w:val="32"/>
          <w:szCs w:val="32"/>
        </w:rPr>
        <w:t>-</w:t>
      </w:r>
    </w:p>
    <w:p w14:paraId="6E185425" w14:textId="000897A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 xml:space="preserve">Country                              </w:t>
      </w:r>
    </w:p>
    <w:p w14:paraId="3FEFBE5E" w14:textId="1BD9A45E"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Year</w:t>
      </w:r>
    </w:p>
    <w:p w14:paraId="078379E0" w14:textId="08E1633B"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Status</w:t>
      </w:r>
    </w:p>
    <w:p w14:paraId="49A87459" w14:textId="26AE12A0"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Life Expectancy</w:t>
      </w:r>
    </w:p>
    <w:p w14:paraId="7F0D4DC7" w14:textId="5BFEA887"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Adult Mortality</w:t>
      </w:r>
    </w:p>
    <w:p w14:paraId="53941C95" w14:textId="77AF1771"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Infant deaths</w:t>
      </w:r>
    </w:p>
    <w:p w14:paraId="1323410A" w14:textId="197CCFE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Alcohol</w:t>
      </w:r>
    </w:p>
    <w:p w14:paraId="1A62CFD0" w14:textId="14BD1012"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Percentage expenditure</w:t>
      </w:r>
    </w:p>
    <w:p w14:paraId="6FFBCE62" w14:textId="52582DCC"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Hepatitis B</w:t>
      </w:r>
    </w:p>
    <w:p w14:paraId="1BE1D6EF" w14:textId="7F195F9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Measles</w:t>
      </w:r>
    </w:p>
    <w:p w14:paraId="3E0C796D" w14:textId="4EAF25EB"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BMI</w:t>
      </w:r>
    </w:p>
    <w:p w14:paraId="304E7912" w14:textId="5ECD2EEC"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Under-five deaths</w:t>
      </w:r>
    </w:p>
    <w:p w14:paraId="008E0D1F" w14:textId="5EEF790C"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Polio</w:t>
      </w:r>
    </w:p>
    <w:p w14:paraId="6D4D1F8B" w14:textId="4C5691E8"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Total expenditure</w:t>
      </w:r>
    </w:p>
    <w:p w14:paraId="30285BD5" w14:textId="01BEE840"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Diphtheria</w:t>
      </w:r>
    </w:p>
    <w:p w14:paraId="0126AF60" w14:textId="4EE14C5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HIV/AIDS</w:t>
      </w:r>
    </w:p>
    <w:p w14:paraId="343B5CDC" w14:textId="1FCF272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GDP</w:t>
      </w:r>
    </w:p>
    <w:p w14:paraId="691EAD9B" w14:textId="6B531DEA"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Population</w:t>
      </w:r>
    </w:p>
    <w:p w14:paraId="6EAF7BF0" w14:textId="7A3DCE85"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Thinness 1-19 year</w:t>
      </w:r>
    </w:p>
    <w:p w14:paraId="76AF5C27" w14:textId="3028C3B2"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Thinness 5-9 year</w:t>
      </w:r>
    </w:p>
    <w:p w14:paraId="30B8876E" w14:textId="4DBE7AEE"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Income composition of resources</w:t>
      </w:r>
    </w:p>
    <w:p w14:paraId="1F7ED0C2" w14:textId="05CABEE9"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 xml:space="preserve">Schooling </w:t>
      </w:r>
    </w:p>
    <w:p w14:paraId="4E0AB07C" w14:textId="68142AFF" w:rsidR="004C3B79" w:rsidRPr="004C3B79" w:rsidRDefault="004C3B79" w:rsidP="004C3B7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p>
    <w:p w14:paraId="7AA9F1E3" w14:textId="77777777" w:rsidR="004C3B79" w:rsidRDefault="004C3B79" w:rsidP="004C3B79">
      <w:pPr>
        <w:rPr>
          <w:rFonts w:ascii="Arial Rounded MT Bold" w:hAnsi="Arial Rounded MT Bold" w:cstheme="minorHAnsi"/>
          <w:sz w:val="28"/>
          <w:szCs w:val="28"/>
        </w:rPr>
      </w:pPr>
    </w:p>
    <w:p w14:paraId="0AC3C3BB" w14:textId="355B6AC4" w:rsidR="004C3B79" w:rsidRDefault="004C3B79" w:rsidP="004C3B79">
      <w:pPr>
        <w:rPr>
          <w:rFonts w:ascii="Arial Rounded MT Bold" w:hAnsi="Arial Rounded MT Bold" w:cstheme="minorHAnsi"/>
          <w:sz w:val="28"/>
          <w:szCs w:val="28"/>
        </w:rPr>
      </w:pPr>
    </w:p>
    <w:p w14:paraId="0F1BABAF" w14:textId="3396212E" w:rsidR="004C3B79" w:rsidRDefault="004C3B79" w:rsidP="004C3B79">
      <w:pPr>
        <w:rPr>
          <w:rFonts w:ascii="Arial Rounded MT Bold" w:hAnsi="Arial Rounded MT Bold" w:cstheme="minorHAnsi"/>
          <w:sz w:val="28"/>
          <w:szCs w:val="28"/>
        </w:rPr>
      </w:pPr>
    </w:p>
    <w:p w14:paraId="2183BBED" w14:textId="55CD413F" w:rsidR="004C3B79" w:rsidRDefault="004C3B79" w:rsidP="004C3B79">
      <w:pPr>
        <w:rPr>
          <w:rFonts w:ascii="Arial Rounded MT Bold" w:hAnsi="Arial Rounded MT Bold" w:cstheme="minorHAnsi"/>
          <w:sz w:val="28"/>
          <w:szCs w:val="28"/>
        </w:rPr>
      </w:pPr>
    </w:p>
    <w:p w14:paraId="3E4CF909" w14:textId="29FA9E5F" w:rsidR="004C3B79" w:rsidRDefault="004C3B79" w:rsidP="004C3B79">
      <w:pPr>
        <w:rPr>
          <w:rFonts w:ascii="Arial Rounded MT Bold" w:hAnsi="Arial Rounded MT Bold" w:cstheme="minorHAnsi"/>
          <w:sz w:val="28"/>
          <w:szCs w:val="28"/>
        </w:rPr>
      </w:pPr>
    </w:p>
    <w:p w14:paraId="55E9348B" w14:textId="77777777" w:rsidR="004C3B79" w:rsidRDefault="004C3B79" w:rsidP="004C3B79">
      <w:pPr>
        <w:rPr>
          <w:rFonts w:ascii="Arial Rounded MT Bold" w:hAnsi="Arial Rounded MT Bold" w:cstheme="minorHAnsi"/>
          <w:sz w:val="28"/>
          <w:szCs w:val="28"/>
        </w:rPr>
      </w:pPr>
    </w:p>
    <w:p w14:paraId="63A1A827" w14:textId="1875170D" w:rsidR="004C3B79" w:rsidRDefault="004C3B79" w:rsidP="004C3B79">
      <w:pPr>
        <w:rPr>
          <w:rFonts w:ascii="Arial Rounded MT Bold" w:hAnsi="Arial Rounded MT Bold" w:cstheme="minorHAnsi"/>
          <w:sz w:val="52"/>
          <w:szCs w:val="52"/>
          <w:u w:val="single"/>
        </w:rPr>
      </w:pPr>
      <w:r>
        <w:rPr>
          <w:rFonts w:ascii="Arial Rounded MT Bold" w:hAnsi="Arial Rounded MT Bold" w:cstheme="minorHAnsi"/>
          <w:sz w:val="52"/>
          <w:szCs w:val="52"/>
          <w:u w:val="single"/>
        </w:rPr>
        <w:lastRenderedPageBreak/>
        <w:t>IBM CLOUD</w:t>
      </w:r>
    </w:p>
    <w:p w14:paraId="17E1221C" w14:textId="26A5814F" w:rsidR="004C3B79" w:rsidRPr="004C3B79" w:rsidRDefault="004C3B79" w:rsidP="004C3B79">
      <w:pPr>
        <w:pStyle w:val="shortdesc"/>
        <w:shd w:val="clear" w:color="auto" w:fill="FFFFFF"/>
        <w:jc w:val="both"/>
        <w:textAlignment w:val="baseline"/>
        <w:rPr>
          <w:rFonts w:asciiTheme="minorHAnsi" w:hAnsiTheme="minorHAnsi" w:cs="Arial"/>
          <w:color w:val="2D3F49"/>
          <w:sz w:val="32"/>
          <w:szCs w:val="32"/>
        </w:rPr>
      </w:pPr>
      <w:r w:rsidRPr="004C3B79">
        <w:rPr>
          <w:rFonts w:asciiTheme="minorHAnsi" w:hAnsiTheme="minorHAnsi" w:cs="Arial"/>
          <w:color w:val="2D3F49"/>
          <w:sz w:val="32"/>
          <w:szCs w:val="32"/>
        </w:rPr>
        <w:t xml:space="preserve">The IBM cloud platform combines platform as a service (PaaS) with infrastructure as a service (IaaS) to provide an integrated experience. The platform scales and supports both small development teams and organizations, and large enterprise businesses. Globally deployed across data </w:t>
      </w:r>
      <w:proofErr w:type="spellStart"/>
      <w:r w:rsidRPr="004C3B79">
        <w:rPr>
          <w:rFonts w:asciiTheme="minorHAnsi" w:hAnsiTheme="minorHAnsi" w:cs="Arial"/>
          <w:color w:val="2D3F49"/>
          <w:sz w:val="32"/>
          <w:szCs w:val="32"/>
        </w:rPr>
        <w:t>centers</w:t>
      </w:r>
      <w:proofErr w:type="spellEnd"/>
      <w:r w:rsidRPr="004C3B79">
        <w:rPr>
          <w:rFonts w:asciiTheme="minorHAnsi" w:hAnsiTheme="minorHAnsi" w:cs="Arial"/>
          <w:color w:val="2D3F49"/>
          <w:sz w:val="32"/>
          <w:szCs w:val="32"/>
        </w:rPr>
        <w:t xml:space="preserve"> around the world, the solution you build on IBM Cloud™ spins up fast and performs reliably in a tested and supported environment you can trust.</w:t>
      </w:r>
    </w:p>
    <w:p w14:paraId="32E64C16" w14:textId="77777777" w:rsidR="004C3B79" w:rsidRPr="004C3B79" w:rsidRDefault="004C3B79" w:rsidP="004C3B79">
      <w:pPr>
        <w:pStyle w:val="NormalWeb"/>
        <w:shd w:val="clear" w:color="auto" w:fill="FFFFFF"/>
        <w:jc w:val="both"/>
        <w:textAlignment w:val="baseline"/>
        <w:rPr>
          <w:rFonts w:asciiTheme="minorHAnsi" w:hAnsiTheme="minorHAnsi" w:cs="Arial"/>
          <w:color w:val="2D3F49"/>
          <w:sz w:val="32"/>
          <w:szCs w:val="32"/>
        </w:rPr>
      </w:pPr>
      <w:r w:rsidRPr="004C3B79">
        <w:rPr>
          <w:rFonts w:asciiTheme="minorHAnsi" w:hAnsiTheme="minorHAnsi" w:cs="Arial"/>
          <w:color w:val="2D3F49"/>
          <w:sz w:val="32"/>
          <w:szCs w:val="32"/>
        </w:rPr>
        <w:t xml:space="preserve">The platform is built to support your needs whether it's working only in the public cloud or taking advantage of a </w:t>
      </w:r>
      <w:proofErr w:type="spellStart"/>
      <w:r w:rsidRPr="004C3B79">
        <w:rPr>
          <w:rFonts w:asciiTheme="minorHAnsi" w:hAnsiTheme="minorHAnsi" w:cs="Arial"/>
          <w:color w:val="2D3F49"/>
          <w:sz w:val="32"/>
          <w:szCs w:val="32"/>
        </w:rPr>
        <w:t>multicloud</w:t>
      </w:r>
      <w:proofErr w:type="spellEnd"/>
      <w:r w:rsidRPr="004C3B79">
        <w:rPr>
          <w:rFonts w:asciiTheme="minorHAnsi" w:hAnsiTheme="minorHAnsi" w:cs="Arial"/>
          <w:color w:val="2D3F49"/>
          <w:sz w:val="32"/>
          <w:szCs w:val="32"/>
        </w:rPr>
        <w:t xml:space="preserve"> deployment model. With our open-source technologies, such as Kubernetes, Red Hat OpenShift, and a full range of compute options, including virtual machines, containers, bare metal, and serverless, you have as much control and flexibility as you need to support workloads in your hybrid environment. You can deploy cloud-native apps while also ensuring workload portability.</w:t>
      </w:r>
    </w:p>
    <w:p w14:paraId="4801BF82" w14:textId="77777777" w:rsidR="004C3B79" w:rsidRPr="004C3B79" w:rsidRDefault="004C3B79" w:rsidP="004C3B79">
      <w:pPr>
        <w:pStyle w:val="NormalWeb"/>
        <w:shd w:val="clear" w:color="auto" w:fill="FFFFFF"/>
        <w:jc w:val="both"/>
        <w:textAlignment w:val="baseline"/>
        <w:rPr>
          <w:rFonts w:asciiTheme="minorHAnsi" w:hAnsiTheme="minorHAnsi" w:cs="Arial"/>
          <w:color w:val="2D3F49"/>
          <w:sz w:val="32"/>
          <w:szCs w:val="32"/>
        </w:rPr>
      </w:pPr>
      <w:r w:rsidRPr="004C3B79">
        <w:rPr>
          <w:rFonts w:asciiTheme="minorHAnsi" w:hAnsiTheme="minorHAnsi" w:cs="Arial"/>
          <w:color w:val="2D3F49"/>
          <w:sz w:val="32"/>
          <w:szCs w:val="32"/>
        </w:rPr>
        <w:t>Whether you need to migrate apps to the cloud, modernize your existing apps by using cloud services, ensure data resiliency against regional failure, or leverage new paradigms and deployment topologies to innovate and build your cloud-native apps, the platform's open architecture is built to accommodate your use case.</w:t>
      </w:r>
    </w:p>
    <w:p w14:paraId="743AE2ED" w14:textId="77777777" w:rsidR="007D1307" w:rsidRDefault="007D1307" w:rsidP="004C3B79">
      <w:pPr>
        <w:rPr>
          <w:rFonts w:cstheme="minorHAnsi"/>
          <w:sz w:val="32"/>
          <w:szCs w:val="32"/>
          <w:u w:val="single"/>
        </w:rPr>
      </w:pPr>
    </w:p>
    <w:p w14:paraId="6479F807" w14:textId="7ED08B72" w:rsidR="004C3B79" w:rsidRPr="007D1307" w:rsidRDefault="007D1307" w:rsidP="004C3B79">
      <w:pPr>
        <w:rPr>
          <w:rFonts w:ascii="Arial Rounded MT Bold" w:hAnsi="Arial Rounded MT Bold" w:cstheme="minorHAnsi"/>
          <w:sz w:val="32"/>
          <w:szCs w:val="32"/>
        </w:rPr>
      </w:pPr>
      <w:r w:rsidRPr="007D1307">
        <w:rPr>
          <w:rFonts w:ascii="Arial Rounded MT Bold" w:hAnsi="Arial Rounded MT Bold" w:cstheme="minorHAnsi"/>
          <w:sz w:val="32"/>
          <w:szCs w:val="32"/>
        </w:rPr>
        <w:t>IBM Watson Studio</w:t>
      </w:r>
    </w:p>
    <w:p w14:paraId="2CCD38D9" w14:textId="77777777" w:rsidR="007D1307" w:rsidRPr="007D1307" w:rsidRDefault="007D1307" w:rsidP="007D1307">
      <w:pPr>
        <w:shd w:val="clear" w:color="auto" w:fill="FFFFFF"/>
        <w:spacing w:after="0" w:line="240" w:lineRule="auto"/>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IBM Watson Studio helps data scientists and analysts prepare data and </w:t>
      </w:r>
      <w:hyperlink r:id="rId7" w:history="1">
        <w:r w:rsidRPr="007D1307">
          <w:rPr>
            <w:rFonts w:eastAsia="Times New Roman" w:cs="Arial"/>
            <w:color w:val="3B6CAA"/>
            <w:sz w:val="32"/>
            <w:szCs w:val="32"/>
            <w:u w:val="single"/>
            <w:bdr w:val="none" w:sz="0" w:space="0" w:color="auto" w:frame="1"/>
            <w:lang w:eastAsia="en-IN"/>
          </w:rPr>
          <w:t>build models</w:t>
        </w:r>
      </w:hyperlink>
      <w:r w:rsidRPr="007D1307">
        <w:rPr>
          <w:rFonts w:eastAsia="Times New Roman" w:cs="Arial"/>
          <w:color w:val="323232"/>
          <w:sz w:val="32"/>
          <w:szCs w:val="32"/>
          <w:lang w:eastAsia="en-IN"/>
        </w:rPr>
        <w:t xml:space="preserve"> at scale across any cloud. With its open, flexible </w:t>
      </w:r>
      <w:proofErr w:type="spellStart"/>
      <w:r w:rsidRPr="007D1307">
        <w:rPr>
          <w:rFonts w:eastAsia="Times New Roman" w:cs="Arial"/>
          <w:color w:val="323232"/>
          <w:sz w:val="32"/>
          <w:szCs w:val="32"/>
          <w:lang w:eastAsia="en-IN"/>
        </w:rPr>
        <w:t>multicloud</w:t>
      </w:r>
      <w:proofErr w:type="spellEnd"/>
      <w:r w:rsidRPr="007D1307">
        <w:rPr>
          <w:rFonts w:eastAsia="Times New Roman" w:cs="Arial"/>
          <w:color w:val="323232"/>
          <w:sz w:val="32"/>
          <w:szCs w:val="32"/>
          <w:lang w:eastAsia="en-IN"/>
        </w:rPr>
        <w:t xml:space="preserve"> architecture, Watson Studio provides capabilities that empower businesses to simplify enterprise data science and AI, such as:</w:t>
      </w:r>
    </w:p>
    <w:p w14:paraId="580AA523"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Automate AI lifecycle management with </w:t>
      </w:r>
      <w:proofErr w:type="spellStart"/>
      <w:r w:rsidR="002931FB">
        <w:fldChar w:fldCharType="begin"/>
      </w:r>
      <w:r w:rsidR="002931FB">
        <w:instrText xml:space="preserve"> HYPERLINK "https://dataplatform.cloud.ibm.com/docs/content/wsj/analyze-data/autoai-overview.html" </w:instrText>
      </w:r>
      <w:r w:rsidR="002931FB">
        <w:fldChar w:fldCharType="separate"/>
      </w:r>
      <w:r w:rsidRPr="007D1307">
        <w:rPr>
          <w:rFonts w:eastAsia="Times New Roman" w:cs="Arial"/>
          <w:color w:val="3B6CAA"/>
          <w:sz w:val="32"/>
          <w:szCs w:val="32"/>
          <w:u w:val="single"/>
          <w:bdr w:val="none" w:sz="0" w:space="0" w:color="auto" w:frame="1"/>
          <w:lang w:eastAsia="en-IN"/>
        </w:rPr>
        <w:t>AutoAI</w:t>
      </w:r>
      <w:proofErr w:type="spellEnd"/>
      <w:r w:rsidR="002931FB">
        <w:rPr>
          <w:rFonts w:eastAsia="Times New Roman" w:cs="Arial"/>
          <w:color w:val="3B6CAA"/>
          <w:sz w:val="32"/>
          <w:szCs w:val="32"/>
          <w:u w:val="single"/>
          <w:bdr w:val="none" w:sz="0" w:space="0" w:color="auto" w:frame="1"/>
          <w:lang w:eastAsia="en-IN"/>
        </w:rPr>
        <w:fldChar w:fldCharType="end"/>
      </w:r>
    </w:p>
    <w:p w14:paraId="2B6E146C"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Visually prepare and build models with </w:t>
      </w:r>
      <w:hyperlink r:id="rId8" w:history="1">
        <w:r w:rsidRPr="007D1307">
          <w:rPr>
            <w:rFonts w:eastAsia="Times New Roman" w:cs="Arial"/>
            <w:color w:val="3B6CAA"/>
            <w:sz w:val="32"/>
            <w:szCs w:val="32"/>
            <w:u w:val="single"/>
            <w:bdr w:val="none" w:sz="0" w:space="0" w:color="auto" w:frame="1"/>
            <w:lang w:eastAsia="en-IN"/>
          </w:rPr>
          <w:t>IBM SPSS Modeler</w:t>
        </w:r>
      </w:hyperlink>
    </w:p>
    <w:p w14:paraId="39122B82"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lastRenderedPageBreak/>
        <w:t>Build models using images with </w:t>
      </w:r>
      <w:hyperlink r:id="rId9" w:history="1">
        <w:r w:rsidRPr="007D1307">
          <w:rPr>
            <w:rFonts w:eastAsia="Times New Roman" w:cs="Arial"/>
            <w:color w:val="3B6CAA"/>
            <w:sz w:val="32"/>
            <w:szCs w:val="32"/>
            <w:u w:val="single"/>
            <w:bdr w:val="none" w:sz="0" w:space="0" w:color="auto" w:frame="1"/>
            <w:lang w:eastAsia="en-IN"/>
          </w:rPr>
          <w:t>IBM Watson Visual Recognition</w:t>
        </w:r>
      </w:hyperlink>
      <w:r w:rsidRPr="007D1307">
        <w:rPr>
          <w:rFonts w:eastAsia="Times New Roman" w:cs="Arial"/>
          <w:color w:val="323232"/>
          <w:sz w:val="32"/>
          <w:szCs w:val="32"/>
          <w:lang w:eastAsia="en-IN"/>
        </w:rPr>
        <w:t> and texts with </w:t>
      </w:r>
      <w:hyperlink r:id="rId10" w:history="1">
        <w:r w:rsidRPr="007D1307">
          <w:rPr>
            <w:rFonts w:eastAsia="Times New Roman" w:cs="Arial"/>
            <w:color w:val="3B6CAA"/>
            <w:sz w:val="32"/>
            <w:szCs w:val="32"/>
            <w:u w:val="single"/>
            <w:bdr w:val="none" w:sz="0" w:space="0" w:color="auto" w:frame="1"/>
            <w:lang w:eastAsia="en-IN"/>
          </w:rPr>
          <w:t>IBM Watson Natural Language Classifier</w:t>
        </w:r>
      </w:hyperlink>
    </w:p>
    <w:p w14:paraId="091BDD84"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Deploy and run models through one-click integration with </w:t>
      </w:r>
      <w:hyperlink r:id="rId11" w:history="1">
        <w:r w:rsidRPr="007D1307">
          <w:rPr>
            <w:rFonts w:eastAsia="Times New Roman" w:cs="Arial"/>
            <w:color w:val="3B6CAA"/>
            <w:sz w:val="32"/>
            <w:szCs w:val="32"/>
            <w:bdr w:val="none" w:sz="0" w:space="0" w:color="auto" w:frame="1"/>
            <w:lang w:eastAsia="en-IN"/>
          </w:rPr>
          <w:t>IBM Watson Machine Learning</w:t>
        </w:r>
      </w:hyperlink>
    </w:p>
    <w:p w14:paraId="0D0DC8C7"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Manage and monitor models through integration with </w:t>
      </w:r>
      <w:hyperlink r:id="rId12" w:history="1">
        <w:r w:rsidRPr="007D1307">
          <w:rPr>
            <w:rFonts w:eastAsia="Times New Roman" w:cs="Arial"/>
            <w:color w:val="3B6CAA"/>
            <w:sz w:val="32"/>
            <w:szCs w:val="32"/>
            <w:u w:val="single"/>
            <w:bdr w:val="none" w:sz="0" w:space="0" w:color="auto" w:frame="1"/>
            <w:lang w:eastAsia="en-IN"/>
          </w:rPr>
          <w:t xml:space="preserve">IBM Watson </w:t>
        </w:r>
        <w:proofErr w:type="spellStart"/>
        <w:r w:rsidRPr="007D1307">
          <w:rPr>
            <w:rFonts w:eastAsia="Times New Roman" w:cs="Arial"/>
            <w:color w:val="3B6CAA"/>
            <w:sz w:val="32"/>
            <w:szCs w:val="32"/>
            <w:u w:val="single"/>
            <w:bdr w:val="none" w:sz="0" w:space="0" w:color="auto" w:frame="1"/>
            <w:lang w:eastAsia="en-IN"/>
          </w:rPr>
          <w:t>OpenScale</w:t>
        </w:r>
        <w:proofErr w:type="spellEnd"/>
      </w:hyperlink>
    </w:p>
    <w:p w14:paraId="6D66F84E" w14:textId="2F776B79" w:rsidR="007D1307" w:rsidRDefault="007D1307" w:rsidP="004C3B79">
      <w:pPr>
        <w:rPr>
          <w:rFonts w:cstheme="minorHAnsi"/>
          <w:sz w:val="32"/>
          <w:szCs w:val="32"/>
        </w:rPr>
      </w:pPr>
      <w:r>
        <w:rPr>
          <w:rFonts w:cstheme="minorHAnsi"/>
          <w:sz w:val="32"/>
          <w:szCs w:val="32"/>
        </w:rPr>
        <w:t xml:space="preserve">      </w:t>
      </w:r>
    </w:p>
    <w:p w14:paraId="1362BBEE" w14:textId="4DD04B10" w:rsidR="007D1307" w:rsidRDefault="007D1307" w:rsidP="004C3B79">
      <w:pPr>
        <w:rPr>
          <w:rFonts w:cstheme="minorHAnsi"/>
          <w:sz w:val="32"/>
          <w:szCs w:val="32"/>
        </w:rPr>
      </w:pPr>
    </w:p>
    <w:p w14:paraId="4ADC8818" w14:textId="7D21B733" w:rsidR="007D1307" w:rsidRDefault="007D1307" w:rsidP="004C3B79">
      <w:pPr>
        <w:rPr>
          <w:rFonts w:ascii="Arial Rounded MT Bold" w:hAnsi="Arial Rounded MT Bold" w:cstheme="minorHAnsi"/>
          <w:sz w:val="36"/>
          <w:szCs w:val="36"/>
          <w:u w:val="single"/>
        </w:rPr>
      </w:pPr>
      <w:r w:rsidRPr="007D1307">
        <w:rPr>
          <w:rFonts w:ascii="Arial Rounded MT Bold" w:hAnsi="Arial Rounded MT Bold" w:cstheme="minorHAnsi"/>
          <w:sz w:val="36"/>
          <w:szCs w:val="36"/>
          <w:u w:val="single"/>
        </w:rPr>
        <w:t>IBM WATSON MACHINE LEARNING</w:t>
      </w:r>
    </w:p>
    <w:p w14:paraId="48513A70" w14:textId="49FB3CEB" w:rsidR="007D1307" w:rsidRPr="007D1307" w:rsidRDefault="007D1307" w:rsidP="007D1307">
      <w:pPr>
        <w:shd w:val="clear" w:color="auto" w:fill="FFFFFF"/>
        <w:spacing w:after="0" w:line="240" w:lineRule="auto"/>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IBM Watson Machine Learning helps data scientists and developers accelerate AI and machine-learning </w:t>
      </w:r>
      <w:hyperlink r:id="rId13" w:history="1">
        <w:r w:rsidRPr="007D1307">
          <w:rPr>
            <w:rFonts w:eastAsia="Times New Roman" w:cs="Arial"/>
            <w:color w:val="3B6CAA"/>
            <w:sz w:val="32"/>
            <w:szCs w:val="32"/>
            <w:u w:val="single"/>
            <w:bdr w:val="none" w:sz="0" w:space="0" w:color="auto" w:frame="1"/>
            <w:lang w:eastAsia="en-IN"/>
          </w:rPr>
          <w:t>deployment</w:t>
        </w:r>
      </w:hyperlink>
      <w:r w:rsidRPr="007D1307">
        <w:rPr>
          <w:rFonts w:eastAsia="Times New Roman" w:cs="Arial"/>
          <w:color w:val="323232"/>
          <w:sz w:val="32"/>
          <w:szCs w:val="32"/>
          <w:lang w:eastAsia="en-IN"/>
        </w:rPr>
        <w:t>. With its open, extensible model operation, Watson Machine Learning helps businesses simplify and harness AI at scale across any cloud. Watson Machine Learning provides capabilities to help you:</w:t>
      </w:r>
    </w:p>
    <w:p w14:paraId="6F3BBCD7"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Deploy models built with IBM Watson Studio and open source tools. </w:t>
      </w:r>
      <w:hyperlink r:id="rId14" w:tgtFrame="_blank" w:history="1">
        <w:r w:rsidRPr="007D1307">
          <w:rPr>
            <w:rFonts w:eastAsia="Times New Roman" w:cs="Arial"/>
            <w:color w:val="3B6CAA"/>
            <w:sz w:val="32"/>
            <w:szCs w:val="32"/>
            <w:u w:val="single"/>
            <w:bdr w:val="none" w:sz="0" w:space="0" w:color="auto" w:frame="1"/>
            <w:lang w:eastAsia="en-IN"/>
          </w:rPr>
          <w:t>Watch the video (02:49)</w:t>
        </w:r>
      </w:hyperlink>
    </w:p>
    <w:p w14:paraId="61C8825C"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Dynamically retrain models</w:t>
      </w:r>
    </w:p>
    <w:p w14:paraId="643DDFCE"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Automatically generate APIs to build AI-powered applications</w:t>
      </w:r>
    </w:p>
    <w:p w14:paraId="34BFE09E"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Manage models through integration with </w:t>
      </w:r>
      <w:hyperlink r:id="rId15" w:tgtFrame="_blank" w:history="1">
        <w:r w:rsidRPr="007D1307">
          <w:rPr>
            <w:rFonts w:eastAsia="Times New Roman" w:cs="Arial"/>
            <w:color w:val="3B6CAA"/>
            <w:sz w:val="32"/>
            <w:szCs w:val="32"/>
            <w:u w:val="single"/>
            <w:bdr w:val="none" w:sz="0" w:space="0" w:color="auto" w:frame="1"/>
            <w:lang w:eastAsia="en-IN"/>
          </w:rPr>
          <w:t xml:space="preserve">IBM Watson </w:t>
        </w:r>
        <w:proofErr w:type="spellStart"/>
        <w:r w:rsidRPr="007D1307">
          <w:rPr>
            <w:rFonts w:eastAsia="Times New Roman" w:cs="Arial"/>
            <w:color w:val="3B6CAA"/>
            <w:sz w:val="32"/>
            <w:szCs w:val="32"/>
            <w:u w:val="single"/>
            <w:bdr w:val="none" w:sz="0" w:space="0" w:color="auto" w:frame="1"/>
            <w:lang w:eastAsia="en-IN"/>
          </w:rPr>
          <w:t>Openscale</w:t>
        </w:r>
        <w:proofErr w:type="spellEnd"/>
        <w:r w:rsidRPr="007D1307">
          <w:rPr>
            <w:rFonts w:eastAsia="Times New Roman" w:cs="Arial"/>
            <w:color w:val="3B6CAA"/>
            <w:sz w:val="32"/>
            <w:szCs w:val="32"/>
            <w:u w:val="single"/>
            <w:bdr w:val="none" w:sz="0" w:space="0" w:color="auto" w:frame="1"/>
            <w:lang w:eastAsia="en-IN"/>
          </w:rPr>
          <w:t>™</w:t>
        </w:r>
      </w:hyperlink>
    </w:p>
    <w:p w14:paraId="4018CDC3"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Streamline model management and deployment end-to-end with an easy-to-use interface</w:t>
      </w:r>
    </w:p>
    <w:p w14:paraId="129A8CCE" w14:textId="77777777" w:rsidR="007D1307" w:rsidRPr="007D1307" w:rsidRDefault="00E6623B" w:rsidP="007D1307">
      <w:pPr>
        <w:shd w:val="clear" w:color="auto" w:fill="FFFFFF"/>
        <w:spacing w:after="0" w:line="240" w:lineRule="auto"/>
        <w:textAlignment w:val="baseline"/>
        <w:rPr>
          <w:rFonts w:eastAsia="Times New Roman" w:cs="Arial"/>
          <w:color w:val="323232"/>
          <w:sz w:val="32"/>
          <w:szCs w:val="32"/>
          <w:lang w:eastAsia="en-IN"/>
        </w:rPr>
      </w:pPr>
      <w:hyperlink r:id="rId16" w:history="1">
        <w:r w:rsidR="007D1307" w:rsidRPr="007D1307">
          <w:rPr>
            <w:rFonts w:eastAsia="Times New Roman" w:cs="Arial"/>
            <w:color w:val="3B6CAA"/>
            <w:sz w:val="32"/>
            <w:szCs w:val="32"/>
            <w:u w:val="single"/>
            <w:bdr w:val="none" w:sz="0" w:space="0" w:color="auto" w:frame="1"/>
            <w:lang w:eastAsia="en-IN"/>
          </w:rPr>
          <w:t>IBM Cloud Pak™ for Data</w:t>
        </w:r>
      </w:hyperlink>
      <w:r w:rsidR="007D1307" w:rsidRPr="007D1307">
        <w:rPr>
          <w:rFonts w:eastAsia="Times New Roman" w:cs="Arial"/>
          <w:color w:val="323232"/>
          <w:sz w:val="32"/>
          <w:szCs w:val="32"/>
          <w:lang w:eastAsia="en-IN"/>
        </w:rPr>
        <w:t> is a unified data and AI platform that </w:t>
      </w:r>
      <w:hyperlink r:id="rId17" w:history="1">
        <w:r w:rsidR="007D1307" w:rsidRPr="007D1307">
          <w:rPr>
            <w:rFonts w:eastAsia="Times New Roman" w:cs="Arial"/>
            <w:color w:val="3B6CAA"/>
            <w:sz w:val="32"/>
            <w:szCs w:val="32"/>
            <w:u w:val="single"/>
            <w:bdr w:val="none" w:sz="0" w:space="0" w:color="auto" w:frame="1"/>
            <w:lang w:eastAsia="en-IN"/>
          </w:rPr>
          <w:t>automates</w:t>
        </w:r>
      </w:hyperlink>
      <w:r w:rsidR="007D1307" w:rsidRPr="007D1307">
        <w:rPr>
          <w:rFonts w:eastAsia="Times New Roman" w:cs="Arial"/>
          <w:color w:val="323232"/>
          <w:sz w:val="32"/>
          <w:szCs w:val="32"/>
          <w:lang w:eastAsia="en-IN"/>
        </w:rPr>
        <w:t> the AI lifecycle management integrating Watson AI technology.</w:t>
      </w:r>
    </w:p>
    <w:p w14:paraId="117E2893" w14:textId="7EC5D397" w:rsidR="007D1307" w:rsidRDefault="007D1307" w:rsidP="004C3B79">
      <w:pPr>
        <w:rPr>
          <w:rFonts w:cstheme="minorHAnsi"/>
          <w:sz w:val="32"/>
          <w:szCs w:val="32"/>
          <w:u w:val="single"/>
        </w:rPr>
      </w:pPr>
    </w:p>
    <w:p w14:paraId="065339E6" w14:textId="77777777" w:rsidR="007D1307" w:rsidRDefault="007D1307">
      <w:pPr>
        <w:rPr>
          <w:rFonts w:cstheme="minorHAnsi"/>
          <w:sz w:val="32"/>
          <w:szCs w:val="32"/>
          <w:u w:val="single"/>
        </w:rPr>
      </w:pPr>
      <w:r>
        <w:rPr>
          <w:rFonts w:cstheme="minorHAnsi"/>
          <w:sz w:val="32"/>
          <w:szCs w:val="32"/>
          <w:u w:val="single"/>
        </w:rPr>
        <w:br w:type="page"/>
      </w:r>
    </w:p>
    <w:p w14:paraId="38285807" w14:textId="0E18D651" w:rsidR="007D1307" w:rsidRDefault="007D1307" w:rsidP="004C3B79">
      <w:pPr>
        <w:rPr>
          <w:rFonts w:ascii="Algerian" w:hAnsi="Algerian" w:cstheme="minorHAnsi"/>
          <w:sz w:val="56"/>
          <w:szCs w:val="56"/>
          <w:u w:val="single"/>
        </w:rPr>
      </w:pPr>
      <w:r w:rsidRPr="007D1307">
        <w:rPr>
          <w:rFonts w:ascii="Algerian" w:hAnsi="Algerian" w:cstheme="minorHAnsi"/>
          <w:sz w:val="56"/>
          <w:szCs w:val="56"/>
          <w:u w:val="single"/>
        </w:rPr>
        <w:lastRenderedPageBreak/>
        <w:t>FLOWCHART</w:t>
      </w:r>
    </w:p>
    <w:p w14:paraId="69E2A35C" w14:textId="77777777" w:rsidR="00AA61BB" w:rsidRDefault="00AA61BB" w:rsidP="004C3B79">
      <w:pPr>
        <w:rPr>
          <w:rFonts w:ascii="Algerian" w:hAnsi="Algerian" w:cstheme="minorHAnsi"/>
          <w:sz w:val="56"/>
          <w:szCs w:val="56"/>
          <w:u w:val="single"/>
        </w:rPr>
      </w:pPr>
    </w:p>
    <w:p w14:paraId="4AB18CBF" w14:textId="77777777" w:rsidR="002931FB" w:rsidRDefault="002931FB" w:rsidP="004C3B79">
      <w:pPr>
        <w:rPr>
          <w:rFonts w:ascii="Algerian" w:hAnsi="Algerian" w:cstheme="minorHAnsi"/>
          <w:sz w:val="56"/>
          <w:szCs w:val="56"/>
          <w:u w:val="single"/>
        </w:rPr>
      </w:pPr>
    </w:p>
    <w:p w14:paraId="1FFDE628" w14:textId="63AB88B4" w:rsidR="007D1307" w:rsidRDefault="007D1307" w:rsidP="004C3B79">
      <w:pPr>
        <w:rPr>
          <w:rFonts w:ascii="Algerian" w:hAnsi="Algerian" w:cstheme="minorHAnsi"/>
          <w:sz w:val="56"/>
          <w:szCs w:val="56"/>
          <w:u w:val="single"/>
        </w:rPr>
      </w:pPr>
      <w:r>
        <w:rPr>
          <w:rFonts w:ascii="Algerian" w:hAnsi="Algerian" w:cstheme="minorHAnsi"/>
          <w:noProof/>
          <w:sz w:val="56"/>
          <w:szCs w:val="56"/>
          <w:u w:val="single"/>
        </w:rPr>
        <w:drawing>
          <wp:inline distT="0" distB="0" distL="0" distR="0" wp14:anchorId="463D7F25" wp14:editId="55A9CCBC">
            <wp:extent cx="5486400" cy="6438900"/>
            <wp:effectExtent l="0" t="0" r="3810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8270BCD" w14:textId="7D367F0B" w:rsidR="002931FB" w:rsidRDefault="002931FB" w:rsidP="004C3B79">
      <w:pPr>
        <w:rPr>
          <w:rFonts w:ascii="Algerian" w:hAnsi="Algerian" w:cstheme="minorHAnsi"/>
          <w:sz w:val="56"/>
          <w:szCs w:val="56"/>
          <w:u w:val="single"/>
        </w:rPr>
      </w:pPr>
      <w:r>
        <w:rPr>
          <w:rFonts w:ascii="Algerian" w:hAnsi="Algerian" w:cstheme="minorHAnsi"/>
          <w:sz w:val="56"/>
          <w:szCs w:val="56"/>
          <w:u w:val="single"/>
        </w:rPr>
        <w:lastRenderedPageBreak/>
        <w:t>RESULT</w:t>
      </w:r>
    </w:p>
    <w:p w14:paraId="7AF31B99" w14:textId="5F594A77" w:rsidR="002931FB" w:rsidRDefault="002931FB" w:rsidP="004C3B79">
      <w:pPr>
        <w:rPr>
          <w:rFonts w:cstheme="minorHAnsi"/>
          <w:sz w:val="36"/>
          <w:szCs w:val="36"/>
        </w:rPr>
      </w:pPr>
      <w:r>
        <w:rPr>
          <w:rFonts w:cstheme="minorHAnsi"/>
          <w:sz w:val="36"/>
          <w:szCs w:val="36"/>
        </w:rPr>
        <w:t>The final result of the project was a UI that interacts with the user and inputs the various attributes and predicts the expected age.</w:t>
      </w:r>
    </w:p>
    <w:p w14:paraId="7F8A8E85" w14:textId="018A759D" w:rsidR="002931FB" w:rsidRDefault="002931FB" w:rsidP="004C3B79">
      <w:pPr>
        <w:rPr>
          <w:rFonts w:cstheme="minorHAnsi"/>
          <w:sz w:val="36"/>
          <w:szCs w:val="36"/>
        </w:rPr>
      </w:pPr>
    </w:p>
    <w:p w14:paraId="37CEADBA" w14:textId="0EEB7A10" w:rsidR="002931FB" w:rsidRDefault="002931FB" w:rsidP="004C3B79">
      <w:pPr>
        <w:rPr>
          <w:rFonts w:cstheme="minorHAnsi"/>
          <w:sz w:val="36"/>
          <w:szCs w:val="36"/>
        </w:rPr>
      </w:pPr>
    </w:p>
    <w:p w14:paraId="7AB66D4F" w14:textId="438C6410" w:rsidR="002931FB" w:rsidRDefault="002931FB" w:rsidP="004C3B79">
      <w:pPr>
        <w:rPr>
          <w:rFonts w:cstheme="minorHAnsi"/>
          <w:sz w:val="36"/>
          <w:szCs w:val="36"/>
        </w:rPr>
      </w:pPr>
    </w:p>
    <w:p w14:paraId="7BE79718" w14:textId="7E9C7963" w:rsidR="002931FB" w:rsidRDefault="002931FB" w:rsidP="004C3B79">
      <w:pPr>
        <w:rPr>
          <w:rFonts w:cstheme="minorHAnsi"/>
          <w:sz w:val="36"/>
          <w:szCs w:val="36"/>
        </w:rPr>
      </w:pPr>
    </w:p>
    <w:p w14:paraId="53E9CCF7" w14:textId="4B68FF43" w:rsidR="002931FB" w:rsidRDefault="002931FB" w:rsidP="004C3B79">
      <w:pPr>
        <w:rPr>
          <w:rFonts w:cstheme="minorHAnsi"/>
          <w:sz w:val="36"/>
          <w:szCs w:val="36"/>
        </w:rPr>
      </w:pPr>
    </w:p>
    <w:p w14:paraId="16159DE3" w14:textId="5656BA32" w:rsidR="002931FB" w:rsidRDefault="002931FB" w:rsidP="004C3B79">
      <w:pPr>
        <w:rPr>
          <w:rFonts w:cstheme="minorHAnsi"/>
          <w:sz w:val="36"/>
          <w:szCs w:val="36"/>
        </w:rPr>
      </w:pPr>
    </w:p>
    <w:p w14:paraId="5831FADC" w14:textId="1071BCF1" w:rsidR="002931FB" w:rsidRDefault="002931FB" w:rsidP="004C3B79">
      <w:pPr>
        <w:rPr>
          <w:rFonts w:cstheme="minorHAnsi"/>
          <w:sz w:val="36"/>
          <w:szCs w:val="36"/>
        </w:rPr>
      </w:pPr>
    </w:p>
    <w:p w14:paraId="766A160E" w14:textId="5EDD133E" w:rsidR="002931FB" w:rsidRDefault="002931FB" w:rsidP="004C3B79">
      <w:pPr>
        <w:rPr>
          <w:rFonts w:cstheme="minorHAnsi"/>
          <w:sz w:val="36"/>
          <w:szCs w:val="36"/>
        </w:rPr>
      </w:pPr>
    </w:p>
    <w:p w14:paraId="62380A9D" w14:textId="1AFC01C1" w:rsidR="002931FB" w:rsidRDefault="002931FB" w:rsidP="004C3B79">
      <w:pPr>
        <w:rPr>
          <w:rFonts w:cstheme="minorHAnsi"/>
          <w:sz w:val="36"/>
          <w:szCs w:val="36"/>
        </w:rPr>
      </w:pPr>
    </w:p>
    <w:p w14:paraId="50DBFEFC" w14:textId="22D1FA64" w:rsidR="002931FB" w:rsidRDefault="002931FB" w:rsidP="004C3B79">
      <w:pPr>
        <w:rPr>
          <w:rFonts w:cstheme="minorHAnsi"/>
          <w:sz w:val="36"/>
          <w:szCs w:val="36"/>
        </w:rPr>
      </w:pPr>
    </w:p>
    <w:p w14:paraId="6C7F96EE" w14:textId="75CE2909" w:rsidR="002931FB" w:rsidRDefault="002931FB" w:rsidP="004C3B79">
      <w:pPr>
        <w:rPr>
          <w:rFonts w:cstheme="minorHAnsi"/>
          <w:sz w:val="36"/>
          <w:szCs w:val="36"/>
        </w:rPr>
      </w:pPr>
    </w:p>
    <w:p w14:paraId="010932CA" w14:textId="58EE0DE1" w:rsidR="002931FB" w:rsidRDefault="002931FB" w:rsidP="004C3B79">
      <w:pPr>
        <w:rPr>
          <w:rFonts w:cstheme="minorHAnsi"/>
          <w:sz w:val="36"/>
          <w:szCs w:val="36"/>
        </w:rPr>
      </w:pPr>
    </w:p>
    <w:p w14:paraId="3F9747CE" w14:textId="29AA91B0" w:rsidR="002931FB" w:rsidRDefault="002931FB" w:rsidP="004C3B79">
      <w:pPr>
        <w:rPr>
          <w:rFonts w:cstheme="minorHAnsi"/>
          <w:sz w:val="36"/>
          <w:szCs w:val="36"/>
        </w:rPr>
      </w:pPr>
    </w:p>
    <w:p w14:paraId="0FA3DD57" w14:textId="1C6F0243" w:rsidR="002931FB" w:rsidRDefault="002931FB" w:rsidP="004C3B79">
      <w:pPr>
        <w:rPr>
          <w:rFonts w:cstheme="minorHAnsi"/>
          <w:sz w:val="36"/>
          <w:szCs w:val="36"/>
        </w:rPr>
      </w:pPr>
    </w:p>
    <w:p w14:paraId="69B68BE5" w14:textId="1B21BBF1" w:rsidR="002931FB" w:rsidRDefault="002931FB" w:rsidP="004C3B79">
      <w:pPr>
        <w:rPr>
          <w:rFonts w:cstheme="minorHAnsi"/>
          <w:sz w:val="36"/>
          <w:szCs w:val="36"/>
        </w:rPr>
      </w:pPr>
    </w:p>
    <w:p w14:paraId="7833C7AB" w14:textId="757FD105" w:rsidR="002931FB" w:rsidRDefault="002931FB" w:rsidP="004C3B79">
      <w:pPr>
        <w:rPr>
          <w:rFonts w:cstheme="minorHAnsi"/>
          <w:sz w:val="36"/>
          <w:szCs w:val="36"/>
        </w:rPr>
      </w:pPr>
    </w:p>
    <w:p w14:paraId="4382AE38" w14:textId="0762687F" w:rsidR="002931FB" w:rsidRDefault="002931FB" w:rsidP="004C3B79">
      <w:pPr>
        <w:rPr>
          <w:rFonts w:cstheme="minorHAnsi"/>
          <w:sz w:val="36"/>
          <w:szCs w:val="36"/>
        </w:rPr>
      </w:pPr>
    </w:p>
    <w:p w14:paraId="654F94EB" w14:textId="3910F1D5" w:rsidR="002931FB" w:rsidRDefault="002931FB" w:rsidP="004C3B79">
      <w:pPr>
        <w:rPr>
          <w:rFonts w:cstheme="minorHAnsi"/>
          <w:sz w:val="36"/>
          <w:szCs w:val="36"/>
        </w:rPr>
      </w:pPr>
    </w:p>
    <w:p w14:paraId="652EDC81" w14:textId="77777777" w:rsidR="002931FB" w:rsidRPr="002931FB" w:rsidRDefault="002931FB" w:rsidP="002931FB">
      <w:pPr>
        <w:spacing w:after="0" w:line="240" w:lineRule="auto"/>
        <w:rPr>
          <w:rFonts w:ascii="Algerian" w:eastAsia="Times New Roman" w:hAnsi="Algerian" w:cs="Arial"/>
          <w:sz w:val="72"/>
          <w:szCs w:val="72"/>
          <w:lang w:eastAsia="en-IN"/>
        </w:rPr>
      </w:pPr>
      <w:r w:rsidRPr="002931FB">
        <w:rPr>
          <w:rFonts w:ascii="Algerian" w:eastAsia="Times New Roman" w:hAnsi="Algerian" w:cs="Arial"/>
          <w:sz w:val="72"/>
          <w:szCs w:val="72"/>
          <w:lang w:eastAsia="en-IN"/>
        </w:rPr>
        <w:lastRenderedPageBreak/>
        <w:t>BIBILOGRAPHY</w:t>
      </w:r>
    </w:p>
    <w:p w14:paraId="4975431D" w14:textId="29EDAFE3" w:rsidR="002931FB" w:rsidRPr="002931FB" w:rsidRDefault="00E6623B" w:rsidP="002931FB">
      <w:pPr>
        <w:pStyle w:val="ListParagraph"/>
        <w:numPr>
          <w:ilvl w:val="0"/>
          <w:numId w:val="5"/>
        </w:numPr>
        <w:rPr>
          <w:rFonts w:ascii="Algerian" w:hAnsi="Algerian" w:cstheme="minorHAnsi"/>
          <w:sz w:val="56"/>
          <w:szCs w:val="56"/>
        </w:rPr>
      </w:pPr>
      <w:hyperlink r:id="rId23" w:history="1">
        <w:r w:rsidR="002931FB">
          <w:rPr>
            <w:rStyle w:val="Hyperlink"/>
            <w:rFonts w:ascii="Arial" w:hAnsi="Arial" w:cs="Arial"/>
            <w:color w:val="3C8DBC"/>
            <w:sz w:val="20"/>
            <w:szCs w:val="20"/>
            <w:shd w:val="clear" w:color="auto" w:fill="FFFFFF"/>
          </w:rPr>
          <w:t>https://www.allbusinesstemplates.com/download/?filecode=2KBA4&amp;lang=en&amp;iuid=9f9faa69-9fab-40ee-8457-ea0e5df8c8de</w:t>
        </w:r>
      </w:hyperlink>
    </w:p>
    <w:p w14:paraId="1E816CF6" w14:textId="336074F2" w:rsidR="002931FB" w:rsidRPr="002931FB" w:rsidRDefault="00E6623B" w:rsidP="002931FB">
      <w:pPr>
        <w:pStyle w:val="ListParagraph"/>
        <w:numPr>
          <w:ilvl w:val="0"/>
          <w:numId w:val="5"/>
        </w:numPr>
        <w:rPr>
          <w:rFonts w:ascii="Algerian" w:hAnsi="Algerian" w:cstheme="minorHAnsi"/>
          <w:sz w:val="56"/>
          <w:szCs w:val="56"/>
        </w:rPr>
      </w:pPr>
      <w:hyperlink r:id="rId24" w:history="1">
        <w:r w:rsidR="002931FB">
          <w:rPr>
            <w:rStyle w:val="Hyperlink"/>
            <w:rFonts w:ascii="Arial" w:hAnsi="Arial" w:cs="Arial"/>
            <w:color w:val="3C8DBC"/>
            <w:sz w:val="20"/>
            <w:szCs w:val="20"/>
            <w:shd w:val="clear" w:color="auto" w:fill="FFFFFF"/>
          </w:rPr>
          <w:t>https://www.youtube.com/watch?v=LOCkV-mENq8&amp;feature=youtu.be</w:t>
        </w:r>
      </w:hyperlink>
    </w:p>
    <w:p w14:paraId="16732A14" w14:textId="77BB9EE4" w:rsidR="002931FB" w:rsidRPr="002931FB" w:rsidRDefault="00E6623B" w:rsidP="002931FB">
      <w:pPr>
        <w:pStyle w:val="ListParagraph"/>
        <w:numPr>
          <w:ilvl w:val="0"/>
          <w:numId w:val="5"/>
        </w:numPr>
        <w:rPr>
          <w:rFonts w:ascii="Algerian" w:hAnsi="Algerian" w:cstheme="minorHAnsi"/>
          <w:sz w:val="56"/>
          <w:szCs w:val="56"/>
        </w:rPr>
      </w:pPr>
      <w:hyperlink r:id="rId25" w:history="1">
        <w:r w:rsidR="002931FB">
          <w:rPr>
            <w:rStyle w:val="Hyperlink"/>
            <w:rFonts w:ascii="Arial" w:hAnsi="Arial" w:cs="Arial"/>
            <w:color w:val="3C8DBC"/>
            <w:sz w:val="20"/>
            <w:szCs w:val="20"/>
            <w:shd w:val="clear" w:color="auto" w:fill="FFFFFF"/>
          </w:rPr>
          <w:t>https://github.com/</w:t>
        </w:r>
      </w:hyperlink>
    </w:p>
    <w:p w14:paraId="73CB790D" w14:textId="393CE83B" w:rsidR="002931FB" w:rsidRPr="002931FB" w:rsidRDefault="00E6623B" w:rsidP="002931FB">
      <w:pPr>
        <w:pStyle w:val="ListParagraph"/>
        <w:numPr>
          <w:ilvl w:val="0"/>
          <w:numId w:val="5"/>
        </w:numPr>
        <w:rPr>
          <w:rFonts w:ascii="Algerian" w:hAnsi="Algerian" w:cstheme="minorHAnsi"/>
          <w:sz w:val="56"/>
          <w:szCs w:val="56"/>
        </w:rPr>
      </w:pPr>
      <w:hyperlink r:id="rId26" w:history="1">
        <w:r w:rsidR="002931FB">
          <w:rPr>
            <w:rStyle w:val="Hyperlink"/>
            <w:rFonts w:ascii="Arial" w:hAnsi="Arial" w:cs="Arial"/>
            <w:color w:val="3C8DBC"/>
            <w:sz w:val="20"/>
            <w:szCs w:val="20"/>
            <w:shd w:val="clear" w:color="auto" w:fill="FFFFFF"/>
          </w:rPr>
          <w:t>https://my15.digitalexperience.ibm.com/b73a5759-c6a6-4033-ab6b-d9d4f9a6d65b/dxsites/151914d1-03d2-48fe-97d9-d21166848e65/</w:t>
        </w:r>
      </w:hyperlink>
    </w:p>
    <w:p w14:paraId="70A5E02B" w14:textId="0D99BA56" w:rsidR="002931FB" w:rsidRPr="002931FB" w:rsidRDefault="00E6623B" w:rsidP="002931FB">
      <w:pPr>
        <w:pStyle w:val="ListParagraph"/>
        <w:numPr>
          <w:ilvl w:val="0"/>
          <w:numId w:val="5"/>
        </w:numPr>
        <w:rPr>
          <w:rFonts w:ascii="Algerian" w:hAnsi="Algerian" w:cstheme="minorHAnsi"/>
          <w:sz w:val="56"/>
          <w:szCs w:val="56"/>
        </w:rPr>
      </w:pPr>
      <w:hyperlink r:id="rId27" w:history="1">
        <w:r w:rsidR="002931FB">
          <w:rPr>
            <w:rStyle w:val="Hyperlink"/>
            <w:rFonts w:ascii="Arial" w:hAnsi="Arial" w:cs="Arial"/>
            <w:color w:val="3C8DBC"/>
            <w:sz w:val="20"/>
            <w:szCs w:val="20"/>
            <w:shd w:val="clear" w:color="auto" w:fill="FFFFFF"/>
          </w:rPr>
          <w:t>https://www.ibm.com/watson/products-services</w:t>
        </w:r>
      </w:hyperlink>
    </w:p>
    <w:p w14:paraId="5D8E2DD0" w14:textId="13F6E649" w:rsidR="002931FB" w:rsidRPr="002931FB" w:rsidRDefault="00E6623B" w:rsidP="002931FB">
      <w:pPr>
        <w:pStyle w:val="ListParagraph"/>
        <w:numPr>
          <w:ilvl w:val="0"/>
          <w:numId w:val="5"/>
        </w:numPr>
        <w:rPr>
          <w:rFonts w:ascii="Algerian" w:hAnsi="Algerian" w:cstheme="minorHAnsi"/>
          <w:sz w:val="56"/>
          <w:szCs w:val="56"/>
        </w:rPr>
      </w:pPr>
      <w:hyperlink r:id="rId28" w:history="1">
        <w:r w:rsidR="002931FB">
          <w:rPr>
            <w:rStyle w:val="Hyperlink"/>
            <w:rFonts w:ascii="Arial" w:hAnsi="Arial" w:cs="Arial"/>
            <w:color w:val="3C8DBC"/>
            <w:sz w:val="20"/>
            <w:szCs w:val="20"/>
            <w:shd w:val="clear" w:color="auto" w:fill="FFFFFF"/>
          </w:rPr>
          <w:t>https://www.youtube.com/watch?v=-CUi8GezG1I&amp;list=PLzpeuWUENMK2PYtasCaKK4bZjaYzhW23L&amp;index=2</w:t>
        </w:r>
      </w:hyperlink>
    </w:p>
    <w:p w14:paraId="01ED3599" w14:textId="30A7AC03" w:rsidR="002931FB" w:rsidRPr="002931FB" w:rsidRDefault="00E6623B" w:rsidP="002931FB">
      <w:pPr>
        <w:pStyle w:val="ListParagraph"/>
        <w:numPr>
          <w:ilvl w:val="0"/>
          <w:numId w:val="5"/>
        </w:numPr>
        <w:rPr>
          <w:rFonts w:ascii="Algerian" w:hAnsi="Algerian" w:cstheme="minorHAnsi"/>
          <w:sz w:val="56"/>
          <w:szCs w:val="56"/>
        </w:rPr>
      </w:pPr>
      <w:hyperlink r:id="rId29" w:history="1">
        <w:r w:rsidR="002931FB">
          <w:rPr>
            <w:rStyle w:val="Hyperlink"/>
            <w:rFonts w:ascii="Arial" w:hAnsi="Arial" w:cs="Arial"/>
            <w:color w:val="3C8DBC"/>
            <w:sz w:val="20"/>
            <w:szCs w:val="20"/>
            <w:shd w:val="clear" w:color="auto" w:fill="FFFFFF"/>
          </w:rPr>
          <w:t>https://www.youtube.com/watch?v=Jtej3Y6uUng</w:t>
        </w:r>
      </w:hyperlink>
    </w:p>
    <w:sectPr w:rsidR="002931FB" w:rsidRPr="00293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2155F"/>
    <w:multiLevelType w:val="multilevel"/>
    <w:tmpl w:val="409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D3868"/>
    <w:multiLevelType w:val="multilevel"/>
    <w:tmpl w:val="7D1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1778D"/>
    <w:multiLevelType w:val="hybridMultilevel"/>
    <w:tmpl w:val="E806E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8C5AD2"/>
    <w:multiLevelType w:val="hybridMultilevel"/>
    <w:tmpl w:val="F94C8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FE0B0D"/>
    <w:multiLevelType w:val="hybridMultilevel"/>
    <w:tmpl w:val="3E802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39"/>
    <w:rsid w:val="001114E5"/>
    <w:rsid w:val="00144C84"/>
    <w:rsid w:val="00170036"/>
    <w:rsid w:val="002931FB"/>
    <w:rsid w:val="004165AA"/>
    <w:rsid w:val="00480D6F"/>
    <w:rsid w:val="004C3B79"/>
    <w:rsid w:val="007D1307"/>
    <w:rsid w:val="0088241E"/>
    <w:rsid w:val="00AA61BB"/>
    <w:rsid w:val="00B90339"/>
    <w:rsid w:val="00E66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90C3"/>
  <w15:chartTrackingRefBased/>
  <w15:docId w15:val="{E5BC2F06-CB1E-46B9-AD46-8639B7D4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B79"/>
    <w:pPr>
      <w:ind w:left="720"/>
      <w:contextualSpacing/>
    </w:pPr>
  </w:style>
  <w:style w:type="paragraph" w:styleId="HTMLPreformatted">
    <w:name w:val="HTML Preformatted"/>
    <w:basedOn w:val="Normal"/>
    <w:link w:val="HTMLPreformattedChar"/>
    <w:uiPriority w:val="99"/>
    <w:semiHidden/>
    <w:unhideWhenUsed/>
    <w:rsid w:val="004C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3B79"/>
    <w:rPr>
      <w:rFonts w:ascii="Courier New" w:eastAsia="Times New Roman" w:hAnsi="Courier New" w:cs="Courier New"/>
      <w:sz w:val="20"/>
      <w:szCs w:val="20"/>
      <w:lang w:eastAsia="en-IN"/>
    </w:rPr>
  </w:style>
  <w:style w:type="paragraph" w:customStyle="1" w:styleId="shortdesc">
    <w:name w:val="shortdesc"/>
    <w:basedOn w:val="Normal"/>
    <w:rsid w:val="004C3B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C3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1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79080">
      <w:bodyDiv w:val="1"/>
      <w:marLeft w:val="0"/>
      <w:marRight w:val="0"/>
      <w:marTop w:val="0"/>
      <w:marBottom w:val="0"/>
      <w:divBdr>
        <w:top w:val="none" w:sz="0" w:space="0" w:color="auto"/>
        <w:left w:val="none" w:sz="0" w:space="0" w:color="auto"/>
        <w:bottom w:val="none" w:sz="0" w:space="0" w:color="auto"/>
        <w:right w:val="none" w:sz="0" w:space="0" w:color="auto"/>
      </w:divBdr>
    </w:div>
    <w:div w:id="630016149">
      <w:bodyDiv w:val="1"/>
      <w:marLeft w:val="0"/>
      <w:marRight w:val="0"/>
      <w:marTop w:val="0"/>
      <w:marBottom w:val="0"/>
      <w:divBdr>
        <w:top w:val="none" w:sz="0" w:space="0" w:color="auto"/>
        <w:left w:val="none" w:sz="0" w:space="0" w:color="auto"/>
        <w:bottom w:val="none" w:sz="0" w:space="0" w:color="auto"/>
        <w:right w:val="none" w:sz="0" w:space="0" w:color="auto"/>
      </w:divBdr>
      <w:divsChild>
        <w:div w:id="585849109">
          <w:marLeft w:val="0"/>
          <w:marRight w:val="0"/>
          <w:marTop w:val="0"/>
          <w:marBottom w:val="0"/>
          <w:divBdr>
            <w:top w:val="none" w:sz="0" w:space="0" w:color="auto"/>
            <w:left w:val="none" w:sz="0" w:space="0" w:color="auto"/>
            <w:bottom w:val="none" w:sz="0" w:space="0" w:color="auto"/>
            <w:right w:val="none" w:sz="0" w:space="0" w:color="auto"/>
          </w:divBdr>
        </w:div>
        <w:div w:id="687296425">
          <w:marLeft w:val="0"/>
          <w:marRight w:val="0"/>
          <w:marTop w:val="0"/>
          <w:marBottom w:val="0"/>
          <w:divBdr>
            <w:top w:val="none" w:sz="0" w:space="0" w:color="auto"/>
            <w:left w:val="none" w:sz="0" w:space="0" w:color="auto"/>
            <w:bottom w:val="none" w:sz="0" w:space="0" w:color="auto"/>
            <w:right w:val="none" w:sz="0" w:space="0" w:color="auto"/>
          </w:divBdr>
        </w:div>
        <w:div w:id="744378841">
          <w:marLeft w:val="0"/>
          <w:marRight w:val="0"/>
          <w:marTop w:val="0"/>
          <w:marBottom w:val="0"/>
          <w:divBdr>
            <w:top w:val="none" w:sz="0" w:space="0" w:color="auto"/>
            <w:left w:val="none" w:sz="0" w:space="0" w:color="auto"/>
            <w:bottom w:val="none" w:sz="0" w:space="0" w:color="auto"/>
            <w:right w:val="none" w:sz="0" w:space="0" w:color="auto"/>
          </w:divBdr>
        </w:div>
        <w:div w:id="590117678">
          <w:marLeft w:val="0"/>
          <w:marRight w:val="0"/>
          <w:marTop w:val="0"/>
          <w:marBottom w:val="0"/>
          <w:divBdr>
            <w:top w:val="none" w:sz="0" w:space="0" w:color="auto"/>
            <w:left w:val="none" w:sz="0" w:space="0" w:color="auto"/>
            <w:bottom w:val="none" w:sz="0" w:space="0" w:color="auto"/>
            <w:right w:val="none" w:sz="0" w:space="0" w:color="auto"/>
          </w:divBdr>
        </w:div>
        <w:div w:id="1146317396">
          <w:marLeft w:val="0"/>
          <w:marRight w:val="0"/>
          <w:marTop w:val="0"/>
          <w:marBottom w:val="0"/>
          <w:divBdr>
            <w:top w:val="none" w:sz="0" w:space="0" w:color="auto"/>
            <w:left w:val="none" w:sz="0" w:space="0" w:color="auto"/>
            <w:bottom w:val="none" w:sz="0" w:space="0" w:color="auto"/>
            <w:right w:val="none" w:sz="0" w:space="0" w:color="auto"/>
          </w:divBdr>
        </w:div>
        <w:div w:id="980188055">
          <w:marLeft w:val="0"/>
          <w:marRight w:val="0"/>
          <w:marTop w:val="0"/>
          <w:marBottom w:val="0"/>
          <w:divBdr>
            <w:top w:val="none" w:sz="0" w:space="0" w:color="auto"/>
            <w:left w:val="none" w:sz="0" w:space="0" w:color="auto"/>
            <w:bottom w:val="none" w:sz="0" w:space="0" w:color="auto"/>
            <w:right w:val="none" w:sz="0" w:space="0" w:color="auto"/>
          </w:divBdr>
        </w:div>
        <w:div w:id="1927184016">
          <w:marLeft w:val="0"/>
          <w:marRight w:val="0"/>
          <w:marTop w:val="0"/>
          <w:marBottom w:val="0"/>
          <w:divBdr>
            <w:top w:val="none" w:sz="0" w:space="0" w:color="auto"/>
            <w:left w:val="none" w:sz="0" w:space="0" w:color="auto"/>
            <w:bottom w:val="none" w:sz="0" w:space="0" w:color="auto"/>
            <w:right w:val="none" w:sz="0" w:space="0" w:color="auto"/>
          </w:divBdr>
        </w:div>
        <w:div w:id="163251394">
          <w:marLeft w:val="0"/>
          <w:marRight w:val="0"/>
          <w:marTop w:val="0"/>
          <w:marBottom w:val="0"/>
          <w:divBdr>
            <w:top w:val="none" w:sz="0" w:space="0" w:color="auto"/>
            <w:left w:val="none" w:sz="0" w:space="0" w:color="auto"/>
            <w:bottom w:val="none" w:sz="0" w:space="0" w:color="auto"/>
            <w:right w:val="none" w:sz="0" w:space="0" w:color="auto"/>
          </w:divBdr>
        </w:div>
        <w:div w:id="169369692">
          <w:marLeft w:val="0"/>
          <w:marRight w:val="0"/>
          <w:marTop w:val="0"/>
          <w:marBottom w:val="0"/>
          <w:divBdr>
            <w:top w:val="none" w:sz="0" w:space="0" w:color="auto"/>
            <w:left w:val="none" w:sz="0" w:space="0" w:color="auto"/>
            <w:bottom w:val="none" w:sz="0" w:space="0" w:color="auto"/>
            <w:right w:val="none" w:sz="0" w:space="0" w:color="auto"/>
          </w:divBdr>
        </w:div>
        <w:div w:id="1153450483">
          <w:marLeft w:val="0"/>
          <w:marRight w:val="0"/>
          <w:marTop w:val="0"/>
          <w:marBottom w:val="0"/>
          <w:divBdr>
            <w:top w:val="none" w:sz="0" w:space="0" w:color="auto"/>
            <w:left w:val="none" w:sz="0" w:space="0" w:color="auto"/>
            <w:bottom w:val="none" w:sz="0" w:space="0" w:color="auto"/>
            <w:right w:val="none" w:sz="0" w:space="0" w:color="auto"/>
          </w:divBdr>
        </w:div>
        <w:div w:id="840320212">
          <w:marLeft w:val="0"/>
          <w:marRight w:val="0"/>
          <w:marTop w:val="0"/>
          <w:marBottom w:val="0"/>
          <w:divBdr>
            <w:top w:val="none" w:sz="0" w:space="0" w:color="auto"/>
            <w:left w:val="none" w:sz="0" w:space="0" w:color="auto"/>
            <w:bottom w:val="none" w:sz="0" w:space="0" w:color="auto"/>
            <w:right w:val="none" w:sz="0" w:space="0" w:color="auto"/>
          </w:divBdr>
        </w:div>
        <w:div w:id="171189790">
          <w:marLeft w:val="0"/>
          <w:marRight w:val="0"/>
          <w:marTop w:val="0"/>
          <w:marBottom w:val="0"/>
          <w:divBdr>
            <w:top w:val="none" w:sz="0" w:space="0" w:color="auto"/>
            <w:left w:val="none" w:sz="0" w:space="0" w:color="auto"/>
            <w:bottom w:val="none" w:sz="0" w:space="0" w:color="auto"/>
            <w:right w:val="none" w:sz="0" w:space="0" w:color="auto"/>
          </w:divBdr>
        </w:div>
        <w:div w:id="1916628899">
          <w:marLeft w:val="0"/>
          <w:marRight w:val="0"/>
          <w:marTop w:val="0"/>
          <w:marBottom w:val="0"/>
          <w:divBdr>
            <w:top w:val="none" w:sz="0" w:space="0" w:color="auto"/>
            <w:left w:val="none" w:sz="0" w:space="0" w:color="auto"/>
            <w:bottom w:val="none" w:sz="0" w:space="0" w:color="auto"/>
            <w:right w:val="none" w:sz="0" w:space="0" w:color="auto"/>
          </w:divBdr>
        </w:div>
        <w:div w:id="2044473085">
          <w:marLeft w:val="0"/>
          <w:marRight w:val="0"/>
          <w:marTop w:val="0"/>
          <w:marBottom w:val="0"/>
          <w:divBdr>
            <w:top w:val="none" w:sz="0" w:space="0" w:color="auto"/>
            <w:left w:val="none" w:sz="0" w:space="0" w:color="auto"/>
            <w:bottom w:val="none" w:sz="0" w:space="0" w:color="auto"/>
            <w:right w:val="none" w:sz="0" w:space="0" w:color="auto"/>
          </w:divBdr>
        </w:div>
        <w:div w:id="1061560083">
          <w:marLeft w:val="0"/>
          <w:marRight w:val="0"/>
          <w:marTop w:val="0"/>
          <w:marBottom w:val="0"/>
          <w:divBdr>
            <w:top w:val="none" w:sz="0" w:space="0" w:color="auto"/>
            <w:left w:val="none" w:sz="0" w:space="0" w:color="auto"/>
            <w:bottom w:val="none" w:sz="0" w:space="0" w:color="auto"/>
            <w:right w:val="none" w:sz="0" w:space="0" w:color="auto"/>
          </w:divBdr>
        </w:div>
        <w:div w:id="769200379">
          <w:marLeft w:val="0"/>
          <w:marRight w:val="0"/>
          <w:marTop w:val="0"/>
          <w:marBottom w:val="0"/>
          <w:divBdr>
            <w:top w:val="none" w:sz="0" w:space="0" w:color="auto"/>
            <w:left w:val="none" w:sz="0" w:space="0" w:color="auto"/>
            <w:bottom w:val="none" w:sz="0" w:space="0" w:color="auto"/>
            <w:right w:val="none" w:sz="0" w:space="0" w:color="auto"/>
          </w:divBdr>
        </w:div>
        <w:div w:id="24722342">
          <w:marLeft w:val="0"/>
          <w:marRight w:val="0"/>
          <w:marTop w:val="0"/>
          <w:marBottom w:val="0"/>
          <w:divBdr>
            <w:top w:val="none" w:sz="0" w:space="0" w:color="auto"/>
            <w:left w:val="none" w:sz="0" w:space="0" w:color="auto"/>
            <w:bottom w:val="none" w:sz="0" w:space="0" w:color="auto"/>
            <w:right w:val="none" w:sz="0" w:space="0" w:color="auto"/>
          </w:divBdr>
        </w:div>
        <w:div w:id="1492914188">
          <w:marLeft w:val="0"/>
          <w:marRight w:val="0"/>
          <w:marTop w:val="0"/>
          <w:marBottom w:val="0"/>
          <w:divBdr>
            <w:top w:val="none" w:sz="0" w:space="0" w:color="auto"/>
            <w:left w:val="none" w:sz="0" w:space="0" w:color="auto"/>
            <w:bottom w:val="none" w:sz="0" w:space="0" w:color="auto"/>
            <w:right w:val="none" w:sz="0" w:space="0" w:color="auto"/>
          </w:divBdr>
        </w:div>
        <w:div w:id="977302807">
          <w:marLeft w:val="0"/>
          <w:marRight w:val="0"/>
          <w:marTop w:val="0"/>
          <w:marBottom w:val="0"/>
          <w:divBdr>
            <w:top w:val="none" w:sz="0" w:space="0" w:color="auto"/>
            <w:left w:val="none" w:sz="0" w:space="0" w:color="auto"/>
            <w:bottom w:val="none" w:sz="0" w:space="0" w:color="auto"/>
            <w:right w:val="none" w:sz="0" w:space="0" w:color="auto"/>
          </w:divBdr>
        </w:div>
        <w:div w:id="398863348">
          <w:marLeft w:val="0"/>
          <w:marRight w:val="0"/>
          <w:marTop w:val="0"/>
          <w:marBottom w:val="0"/>
          <w:divBdr>
            <w:top w:val="none" w:sz="0" w:space="0" w:color="auto"/>
            <w:left w:val="none" w:sz="0" w:space="0" w:color="auto"/>
            <w:bottom w:val="none" w:sz="0" w:space="0" w:color="auto"/>
            <w:right w:val="none" w:sz="0" w:space="0" w:color="auto"/>
          </w:divBdr>
        </w:div>
        <w:div w:id="997197280">
          <w:marLeft w:val="0"/>
          <w:marRight w:val="0"/>
          <w:marTop w:val="0"/>
          <w:marBottom w:val="0"/>
          <w:divBdr>
            <w:top w:val="none" w:sz="0" w:space="0" w:color="auto"/>
            <w:left w:val="none" w:sz="0" w:space="0" w:color="auto"/>
            <w:bottom w:val="none" w:sz="0" w:space="0" w:color="auto"/>
            <w:right w:val="none" w:sz="0" w:space="0" w:color="auto"/>
          </w:divBdr>
        </w:div>
        <w:div w:id="1749578397">
          <w:marLeft w:val="0"/>
          <w:marRight w:val="0"/>
          <w:marTop w:val="0"/>
          <w:marBottom w:val="0"/>
          <w:divBdr>
            <w:top w:val="none" w:sz="0" w:space="0" w:color="auto"/>
            <w:left w:val="none" w:sz="0" w:space="0" w:color="auto"/>
            <w:bottom w:val="none" w:sz="0" w:space="0" w:color="auto"/>
            <w:right w:val="none" w:sz="0" w:space="0" w:color="auto"/>
          </w:divBdr>
        </w:div>
        <w:div w:id="317196502">
          <w:marLeft w:val="0"/>
          <w:marRight w:val="0"/>
          <w:marTop w:val="0"/>
          <w:marBottom w:val="0"/>
          <w:divBdr>
            <w:top w:val="none" w:sz="0" w:space="0" w:color="auto"/>
            <w:left w:val="none" w:sz="0" w:space="0" w:color="auto"/>
            <w:bottom w:val="none" w:sz="0" w:space="0" w:color="auto"/>
            <w:right w:val="none" w:sz="0" w:space="0" w:color="auto"/>
          </w:divBdr>
        </w:div>
        <w:div w:id="2002849931">
          <w:marLeft w:val="0"/>
          <w:marRight w:val="0"/>
          <w:marTop w:val="0"/>
          <w:marBottom w:val="0"/>
          <w:divBdr>
            <w:top w:val="none" w:sz="0" w:space="0" w:color="auto"/>
            <w:left w:val="none" w:sz="0" w:space="0" w:color="auto"/>
            <w:bottom w:val="none" w:sz="0" w:space="0" w:color="auto"/>
            <w:right w:val="none" w:sz="0" w:space="0" w:color="auto"/>
          </w:divBdr>
        </w:div>
        <w:div w:id="594173180">
          <w:marLeft w:val="0"/>
          <w:marRight w:val="0"/>
          <w:marTop w:val="0"/>
          <w:marBottom w:val="0"/>
          <w:divBdr>
            <w:top w:val="none" w:sz="0" w:space="0" w:color="auto"/>
            <w:left w:val="none" w:sz="0" w:space="0" w:color="auto"/>
            <w:bottom w:val="none" w:sz="0" w:space="0" w:color="auto"/>
            <w:right w:val="none" w:sz="0" w:space="0" w:color="auto"/>
          </w:divBdr>
        </w:div>
        <w:div w:id="1355962461">
          <w:marLeft w:val="0"/>
          <w:marRight w:val="0"/>
          <w:marTop w:val="0"/>
          <w:marBottom w:val="0"/>
          <w:divBdr>
            <w:top w:val="none" w:sz="0" w:space="0" w:color="auto"/>
            <w:left w:val="none" w:sz="0" w:space="0" w:color="auto"/>
            <w:bottom w:val="none" w:sz="0" w:space="0" w:color="auto"/>
            <w:right w:val="none" w:sz="0" w:space="0" w:color="auto"/>
          </w:divBdr>
        </w:div>
        <w:div w:id="187066070">
          <w:marLeft w:val="0"/>
          <w:marRight w:val="0"/>
          <w:marTop w:val="0"/>
          <w:marBottom w:val="0"/>
          <w:divBdr>
            <w:top w:val="none" w:sz="0" w:space="0" w:color="auto"/>
            <w:left w:val="none" w:sz="0" w:space="0" w:color="auto"/>
            <w:bottom w:val="none" w:sz="0" w:space="0" w:color="auto"/>
            <w:right w:val="none" w:sz="0" w:space="0" w:color="auto"/>
          </w:divBdr>
        </w:div>
        <w:div w:id="1456749534">
          <w:marLeft w:val="0"/>
          <w:marRight w:val="0"/>
          <w:marTop w:val="0"/>
          <w:marBottom w:val="0"/>
          <w:divBdr>
            <w:top w:val="none" w:sz="0" w:space="0" w:color="auto"/>
            <w:left w:val="none" w:sz="0" w:space="0" w:color="auto"/>
            <w:bottom w:val="none" w:sz="0" w:space="0" w:color="auto"/>
            <w:right w:val="none" w:sz="0" w:space="0" w:color="auto"/>
          </w:divBdr>
        </w:div>
        <w:div w:id="1194032239">
          <w:marLeft w:val="0"/>
          <w:marRight w:val="0"/>
          <w:marTop w:val="0"/>
          <w:marBottom w:val="0"/>
          <w:divBdr>
            <w:top w:val="none" w:sz="0" w:space="0" w:color="auto"/>
            <w:left w:val="none" w:sz="0" w:space="0" w:color="auto"/>
            <w:bottom w:val="none" w:sz="0" w:space="0" w:color="auto"/>
            <w:right w:val="none" w:sz="0" w:space="0" w:color="auto"/>
          </w:divBdr>
        </w:div>
        <w:div w:id="1506357731">
          <w:marLeft w:val="0"/>
          <w:marRight w:val="0"/>
          <w:marTop w:val="0"/>
          <w:marBottom w:val="0"/>
          <w:divBdr>
            <w:top w:val="none" w:sz="0" w:space="0" w:color="auto"/>
            <w:left w:val="none" w:sz="0" w:space="0" w:color="auto"/>
            <w:bottom w:val="none" w:sz="0" w:space="0" w:color="auto"/>
            <w:right w:val="none" w:sz="0" w:space="0" w:color="auto"/>
          </w:divBdr>
        </w:div>
        <w:div w:id="1589119751">
          <w:marLeft w:val="0"/>
          <w:marRight w:val="0"/>
          <w:marTop w:val="0"/>
          <w:marBottom w:val="0"/>
          <w:divBdr>
            <w:top w:val="none" w:sz="0" w:space="0" w:color="auto"/>
            <w:left w:val="none" w:sz="0" w:space="0" w:color="auto"/>
            <w:bottom w:val="none" w:sz="0" w:space="0" w:color="auto"/>
            <w:right w:val="none" w:sz="0" w:space="0" w:color="auto"/>
          </w:divBdr>
        </w:div>
      </w:divsChild>
    </w:div>
    <w:div w:id="689187522">
      <w:bodyDiv w:val="1"/>
      <w:marLeft w:val="0"/>
      <w:marRight w:val="0"/>
      <w:marTop w:val="0"/>
      <w:marBottom w:val="0"/>
      <w:divBdr>
        <w:top w:val="none" w:sz="0" w:space="0" w:color="auto"/>
        <w:left w:val="none" w:sz="0" w:space="0" w:color="auto"/>
        <w:bottom w:val="none" w:sz="0" w:space="0" w:color="auto"/>
        <w:right w:val="none" w:sz="0" w:space="0" w:color="auto"/>
      </w:divBdr>
    </w:div>
    <w:div w:id="732898944">
      <w:bodyDiv w:val="1"/>
      <w:marLeft w:val="0"/>
      <w:marRight w:val="0"/>
      <w:marTop w:val="0"/>
      <w:marBottom w:val="0"/>
      <w:divBdr>
        <w:top w:val="none" w:sz="0" w:space="0" w:color="auto"/>
        <w:left w:val="none" w:sz="0" w:space="0" w:color="auto"/>
        <w:bottom w:val="none" w:sz="0" w:space="0" w:color="auto"/>
        <w:right w:val="none" w:sz="0" w:space="0" w:color="auto"/>
      </w:divBdr>
    </w:div>
    <w:div w:id="1056733728">
      <w:bodyDiv w:val="1"/>
      <w:marLeft w:val="0"/>
      <w:marRight w:val="0"/>
      <w:marTop w:val="0"/>
      <w:marBottom w:val="0"/>
      <w:divBdr>
        <w:top w:val="none" w:sz="0" w:space="0" w:color="auto"/>
        <w:left w:val="none" w:sz="0" w:space="0" w:color="auto"/>
        <w:bottom w:val="none" w:sz="0" w:space="0" w:color="auto"/>
        <w:right w:val="none" w:sz="0" w:space="0" w:color="auto"/>
      </w:divBdr>
      <w:divsChild>
        <w:div w:id="1346979891">
          <w:marLeft w:val="0"/>
          <w:marRight w:val="0"/>
          <w:marTop w:val="0"/>
          <w:marBottom w:val="0"/>
          <w:divBdr>
            <w:top w:val="none" w:sz="0" w:space="0" w:color="auto"/>
            <w:left w:val="none" w:sz="0" w:space="0" w:color="auto"/>
            <w:bottom w:val="none" w:sz="0" w:space="0" w:color="auto"/>
            <w:right w:val="none" w:sz="0" w:space="0" w:color="auto"/>
          </w:divBdr>
        </w:div>
        <w:div w:id="2009283653">
          <w:marLeft w:val="0"/>
          <w:marRight w:val="0"/>
          <w:marTop w:val="0"/>
          <w:marBottom w:val="0"/>
          <w:divBdr>
            <w:top w:val="none" w:sz="0" w:space="0" w:color="auto"/>
            <w:left w:val="none" w:sz="0" w:space="0" w:color="auto"/>
            <w:bottom w:val="none" w:sz="0" w:space="0" w:color="auto"/>
            <w:right w:val="none" w:sz="0" w:space="0" w:color="auto"/>
          </w:divBdr>
        </w:div>
      </w:divsChild>
    </w:div>
    <w:div w:id="1058017072">
      <w:bodyDiv w:val="1"/>
      <w:marLeft w:val="0"/>
      <w:marRight w:val="0"/>
      <w:marTop w:val="0"/>
      <w:marBottom w:val="0"/>
      <w:divBdr>
        <w:top w:val="none" w:sz="0" w:space="0" w:color="auto"/>
        <w:left w:val="none" w:sz="0" w:space="0" w:color="auto"/>
        <w:bottom w:val="none" w:sz="0" w:space="0" w:color="auto"/>
        <w:right w:val="none" w:sz="0" w:space="0" w:color="auto"/>
      </w:divBdr>
    </w:div>
    <w:div w:id="11092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latform.cloud.ibm.com/docs/content/wsd/spss-modeler.html?audience=wdp&amp;context=wdp" TargetMode="External"/><Relationship Id="rId13" Type="http://schemas.openxmlformats.org/officeDocument/2006/relationships/hyperlink" Target="https://dataplatform.cloud.ibm.com/docs/content/wsj/analyze-data/ml-deploy_new.html" TargetMode="External"/><Relationship Id="rId18" Type="http://schemas.openxmlformats.org/officeDocument/2006/relationships/diagramData" Target="diagrams/data1.xml"/><Relationship Id="rId26" Type="http://schemas.openxmlformats.org/officeDocument/2006/relationships/hyperlink" Target="https://my15.digitalexperience.ibm.com/b73a5759-c6a6-4033-ab6b-d9d4f9a6d65b/dxsites/151914d1-03d2-48fe-97d9-d21166848e65/" TargetMode="Externa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hyperlink" Target="https://dataplatform.cloud.ibm.com/docs/content/wsj/getting-started/welcome-main.html?audience=wdp&amp;context=wdp" TargetMode="External"/><Relationship Id="rId12" Type="http://schemas.openxmlformats.org/officeDocument/2006/relationships/hyperlink" Target="https://www.ibm.com/cloud/watson-openscale" TargetMode="External"/><Relationship Id="rId17" Type="http://schemas.openxmlformats.org/officeDocument/2006/relationships/hyperlink" Target="https://www.ibm.com/cloud/watson-studio/autoai" TargetMode="External"/><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www.ibm.com/products/cloud-pak-for-data" TargetMode="External"/><Relationship Id="rId20" Type="http://schemas.openxmlformats.org/officeDocument/2006/relationships/diagramQuickStyle" Target="diagrams/quickStyle1.xml"/><Relationship Id="rId29" Type="http://schemas.openxmlformats.org/officeDocument/2006/relationships/hyperlink" Target="https://www.youtube.com/watch?v=Jtej3Y6uU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bm.com/cloud/machine-learning" TargetMode="External"/><Relationship Id="rId24" Type="http://schemas.openxmlformats.org/officeDocument/2006/relationships/hyperlink" Target="https://www.youtube.com/watch?v=LOCkV-mENq8&amp;feature=youtu.be" TargetMode="External"/><Relationship Id="rId5" Type="http://schemas.openxmlformats.org/officeDocument/2006/relationships/webSettings" Target="webSettings.xml"/><Relationship Id="rId15" Type="http://schemas.openxmlformats.org/officeDocument/2006/relationships/hyperlink" Target="https://www.ibm.com/cloud/watson-openscale" TargetMode="External"/><Relationship Id="rId23" Type="http://schemas.openxmlformats.org/officeDocument/2006/relationships/hyperlink" Target="https://www.allbusinesstemplates.com/download/?filecode=2KBA4&amp;lang=en&amp;iuid=9f9faa69-9fab-40ee-8457-ea0e5df8c8de" TargetMode="External"/><Relationship Id="rId28" Type="http://schemas.openxmlformats.org/officeDocument/2006/relationships/hyperlink" Target="https://www.youtube.com/watch?v=-CUi8GezG1I&amp;list=PLzpeuWUENMK2PYtasCaKK4bZjaYzhW23L&amp;index=2" TargetMode="External"/><Relationship Id="rId10" Type="http://schemas.openxmlformats.org/officeDocument/2006/relationships/hyperlink" Target="https://www.ibm.com/cloud/watson-natural-language-classifier" TargetMode="External"/><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bm.com/cloud/watson-visual-recognition" TargetMode="External"/><Relationship Id="rId14" Type="http://schemas.openxmlformats.org/officeDocument/2006/relationships/hyperlink" Target="https://mediacenter.ibm.com/media/0_5knhb8fu" TargetMode="External"/><Relationship Id="rId22" Type="http://schemas.microsoft.com/office/2007/relationships/diagramDrawing" Target="diagrams/drawing1.xml"/><Relationship Id="rId27" Type="http://schemas.openxmlformats.org/officeDocument/2006/relationships/hyperlink" Target="https://www.ibm.com/watson/products-service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CC2A8A-BEF2-41D0-A717-085FF8BDAD6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CD99AB39-CE84-4D15-9D9A-383FD23CADC6}">
      <dgm:prSet phldrT="[Text]"/>
      <dgm:spPr/>
      <dgm:t>
        <a:bodyPr/>
        <a:lstStyle/>
        <a:p>
          <a:r>
            <a:rPr lang="en-IN"/>
            <a:t>Project Planning and kickoff</a:t>
          </a:r>
        </a:p>
      </dgm:t>
    </dgm:pt>
    <dgm:pt modelId="{5D66222C-3CD1-402C-9E78-25936DE035F5}" type="parTrans" cxnId="{3E0A2B89-52C5-40DA-A74D-E4B3308D84E2}">
      <dgm:prSet/>
      <dgm:spPr/>
      <dgm:t>
        <a:bodyPr/>
        <a:lstStyle/>
        <a:p>
          <a:endParaRPr lang="en-IN"/>
        </a:p>
      </dgm:t>
    </dgm:pt>
    <dgm:pt modelId="{1DEFFD7B-6C5A-4B07-ABF1-25CE5AF78CB9}" type="sibTrans" cxnId="{3E0A2B89-52C5-40DA-A74D-E4B3308D84E2}">
      <dgm:prSet/>
      <dgm:spPr/>
      <dgm:t>
        <a:bodyPr/>
        <a:lstStyle/>
        <a:p>
          <a:endParaRPr lang="en-IN"/>
        </a:p>
      </dgm:t>
    </dgm:pt>
    <dgm:pt modelId="{F3371967-CF57-4373-BDA2-85C515ED3BD7}">
      <dgm:prSet phldrT="[Text]"/>
      <dgm:spPr/>
      <dgm:t>
        <a:bodyPr/>
        <a:lstStyle/>
        <a:p>
          <a:r>
            <a:rPr lang="en-IN"/>
            <a:t>Project Scope , Schedule, Team &amp; Deliverables</a:t>
          </a:r>
        </a:p>
      </dgm:t>
    </dgm:pt>
    <dgm:pt modelId="{7B327693-50FA-4583-9287-61C194981434}" type="parTrans" cxnId="{2C1626BB-EEB4-4CBC-90D6-8338DD171FBB}">
      <dgm:prSet/>
      <dgm:spPr/>
      <dgm:t>
        <a:bodyPr/>
        <a:lstStyle/>
        <a:p>
          <a:endParaRPr lang="en-IN"/>
        </a:p>
      </dgm:t>
    </dgm:pt>
    <dgm:pt modelId="{331E5FFF-13FB-4DB3-BEE4-A302AF626906}" type="sibTrans" cxnId="{2C1626BB-EEB4-4CBC-90D6-8338DD171FBB}">
      <dgm:prSet/>
      <dgm:spPr/>
      <dgm:t>
        <a:bodyPr/>
        <a:lstStyle/>
        <a:p>
          <a:endParaRPr lang="en-IN"/>
        </a:p>
      </dgm:t>
    </dgm:pt>
    <dgm:pt modelId="{31E0967B-55BD-4BA1-9D04-01843EC9D2FC}">
      <dgm:prSet phldrT="[Text]"/>
      <dgm:spPr/>
      <dgm:t>
        <a:bodyPr/>
        <a:lstStyle/>
        <a:p>
          <a:r>
            <a:rPr lang="en-IN"/>
            <a:t>Explore IBM Cloud Platform</a:t>
          </a:r>
        </a:p>
      </dgm:t>
    </dgm:pt>
    <dgm:pt modelId="{8B67BE0F-0730-4334-8015-CCFC5339F1D1}" type="parTrans" cxnId="{C61B8B4D-25A6-4C86-A64D-B61E16D2FDDC}">
      <dgm:prSet/>
      <dgm:spPr/>
      <dgm:t>
        <a:bodyPr/>
        <a:lstStyle/>
        <a:p>
          <a:endParaRPr lang="en-IN"/>
        </a:p>
      </dgm:t>
    </dgm:pt>
    <dgm:pt modelId="{CAD4713C-8D90-4B68-8719-5710A29D4540}" type="sibTrans" cxnId="{C61B8B4D-25A6-4C86-A64D-B61E16D2FDDC}">
      <dgm:prSet/>
      <dgm:spPr/>
      <dgm:t>
        <a:bodyPr/>
        <a:lstStyle/>
        <a:p>
          <a:endParaRPr lang="en-IN"/>
        </a:p>
      </dgm:t>
    </dgm:pt>
    <dgm:pt modelId="{3F0C96CD-457E-4AC7-9170-FDF021A19C4D}">
      <dgm:prSet phldrT="[Text]"/>
      <dgm:spPr/>
      <dgm:t>
        <a:bodyPr/>
        <a:lstStyle/>
        <a:p>
          <a:r>
            <a:rPr lang="en-IN"/>
            <a:t>Create IBM Cloud Account</a:t>
          </a:r>
        </a:p>
      </dgm:t>
    </dgm:pt>
    <dgm:pt modelId="{374330AB-D29E-4702-A0D3-6982AFB36247}" type="parTrans" cxnId="{15FAF59D-AE85-44DB-A26B-2D377C072602}">
      <dgm:prSet/>
      <dgm:spPr/>
      <dgm:t>
        <a:bodyPr/>
        <a:lstStyle/>
        <a:p>
          <a:endParaRPr lang="en-IN"/>
        </a:p>
      </dgm:t>
    </dgm:pt>
    <dgm:pt modelId="{E25F081D-D60D-45AD-A635-BC91A67052B2}" type="sibTrans" cxnId="{15FAF59D-AE85-44DB-A26B-2D377C072602}">
      <dgm:prSet/>
      <dgm:spPr/>
      <dgm:t>
        <a:bodyPr/>
        <a:lstStyle/>
        <a:p>
          <a:endParaRPr lang="en-IN"/>
        </a:p>
      </dgm:t>
    </dgm:pt>
    <dgm:pt modelId="{4BCD63A9-CBA0-4D8D-B6AC-D1B63044C8A3}">
      <dgm:prSet phldrT="[Text]"/>
      <dgm:spPr/>
      <dgm:t>
        <a:bodyPr/>
        <a:lstStyle/>
        <a:p>
          <a:r>
            <a:rPr lang="en-IN"/>
            <a:t>Explore IBM Watson Services</a:t>
          </a:r>
        </a:p>
      </dgm:t>
    </dgm:pt>
    <dgm:pt modelId="{FBED2AFD-45CC-469F-BF5B-6712FABD52F2}" type="parTrans" cxnId="{5E0C316A-726A-49DE-8528-EC4707FB7B1F}">
      <dgm:prSet/>
      <dgm:spPr/>
      <dgm:t>
        <a:bodyPr/>
        <a:lstStyle/>
        <a:p>
          <a:endParaRPr lang="en-IN"/>
        </a:p>
      </dgm:t>
    </dgm:pt>
    <dgm:pt modelId="{BFB21048-D191-48D5-BA44-E0116F1AAAFD}" type="sibTrans" cxnId="{5E0C316A-726A-49DE-8528-EC4707FB7B1F}">
      <dgm:prSet/>
      <dgm:spPr/>
      <dgm:t>
        <a:bodyPr/>
        <a:lstStyle/>
        <a:p>
          <a:endParaRPr lang="en-IN"/>
        </a:p>
      </dgm:t>
    </dgm:pt>
    <dgm:pt modelId="{5643D679-64EB-4CA0-A480-1EDA26A5945B}">
      <dgm:prSet phldrT="[Text]"/>
      <dgm:spPr/>
      <dgm:t>
        <a:bodyPr/>
        <a:lstStyle/>
        <a:p>
          <a:r>
            <a:rPr lang="en-IN"/>
            <a:t>Explore IBM Watson Usercases</a:t>
          </a:r>
        </a:p>
      </dgm:t>
    </dgm:pt>
    <dgm:pt modelId="{F491434E-362A-4CE9-90DB-A25D445D3152}" type="parTrans" cxnId="{A4998BF9-53FF-4209-AE5F-6D2ED64E886E}">
      <dgm:prSet/>
      <dgm:spPr/>
      <dgm:t>
        <a:bodyPr/>
        <a:lstStyle/>
        <a:p>
          <a:endParaRPr lang="en-IN"/>
        </a:p>
      </dgm:t>
    </dgm:pt>
    <dgm:pt modelId="{CF5CF863-384C-47D5-96E7-4EF60F3B4B2A}" type="sibTrans" cxnId="{A4998BF9-53FF-4209-AE5F-6D2ED64E886E}">
      <dgm:prSet/>
      <dgm:spPr/>
      <dgm:t>
        <a:bodyPr/>
        <a:lstStyle/>
        <a:p>
          <a:endParaRPr lang="en-IN"/>
        </a:p>
      </dgm:t>
    </dgm:pt>
    <dgm:pt modelId="{B9F9B201-B24A-4A8A-86EC-7F14076C0B71}">
      <dgm:prSet phldrT="[Text]"/>
      <dgm:spPr/>
      <dgm:t>
        <a:bodyPr/>
        <a:lstStyle/>
        <a:p>
          <a:r>
            <a:rPr lang="en-IN"/>
            <a:t>Explore IBM Watson Machine Learning</a:t>
          </a:r>
        </a:p>
      </dgm:t>
    </dgm:pt>
    <dgm:pt modelId="{7D4D58E4-B3A5-41E2-9DAE-AF916C0610DD}" type="parTrans" cxnId="{BEA05511-7057-4A6C-A43E-E0EF1FF1F088}">
      <dgm:prSet/>
      <dgm:spPr/>
      <dgm:t>
        <a:bodyPr/>
        <a:lstStyle/>
        <a:p>
          <a:endParaRPr lang="en-IN"/>
        </a:p>
      </dgm:t>
    </dgm:pt>
    <dgm:pt modelId="{693C54B4-0494-46DC-8B8E-471C45EFA350}" type="sibTrans" cxnId="{BEA05511-7057-4A6C-A43E-E0EF1FF1F088}">
      <dgm:prSet/>
      <dgm:spPr/>
      <dgm:t>
        <a:bodyPr/>
        <a:lstStyle/>
        <a:p>
          <a:endParaRPr lang="en-IN"/>
        </a:p>
      </dgm:t>
    </dgm:pt>
    <dgm:pt modelId="{B4E40A95-8085-4B0B-8764-34A860C6A3B7}">
      <dgm:prSet phldrT="[Text]"/>
      <dgm:spPr/>
      <dgm:t>
        <a:bodyPr/>
        <a:lstStyle/>
        <a:p>
          <a:r>
            <a:rPr lang="en-IN"/>
            <a:t>Setup the Development Environment</a:t>
          </a:r>
        </a:p>
      </dgm:t>
    </dgm:pt>
    <dgm:pt modelId="{4139F356-FE76-4D17-9836-7767A1D071B0}" type="parTrans" cxnId="{F5FE4882-23A2-43AB-BAD7-92C52206F154}">
      <dgm:prSet/>
      <dgm:spPr/>
      <dgm:t>
        <a:bodyPr/>
        <a:lstStyle/>
        <a:p>
          <a:endParaRPr lang="en-IN"/>
        </a:p>
      </dgm:t>
    </dgm:pt>
    <dgm:pt modelId="{D542BC23-8BD2-4C86-9D6C-395282D47971}" type="sibTrans" cxnId="{F5FE4882-23A2-43AB-BAD7-92C52206F154}">
      <dgm:prSet/>
      <dgm:spPr/>
      <dgm:t>
        <a:bodyPr/>
        <a:lstStyle/>
        <a:p>
          <a:endParaRPr lang="en-IN"/>
        </a:p>
      </dgm:t>
    </dgm:pt>
    <dgm:pt modelId="{6CF24B65-6B6E-45DB-98D7-F9C45C32A4CC}">
      <dgm:prSet phldrT="[Text]"/>
      <dgm:spPr/>
      <dgm:t>
        <a:bodyPr/>
        <a:lstStyle/>
        <a:p>
          <a:r>
            <a:rPr lang="en-IN"/>
            <a:t>Create a Node - red Starter Application</a:t>
          </a:r>
        </a:p>
      </dgm:t>
    </dgm:pt>
    <dgm:pt modelId="{BA8D38C5-4F30-488C-832F-E0AF009C2583}" type="parTrans" cxnId="{99465388-F8DA-4462-B3C3-71D4807D77EF}">
      <dgm:prSet/>
      <dgm:spPr/>
      <dgm:t>
        <a:bodyPr/>
        <a:lstStyle/>
        <a:p>
          <a:endParaRPr lang="en-IN"/>
        </a:p>
      </dgm:t>
    </dgm:pt>
    <dgm:pt modelId="{6CFB62D1-4C3E-4571-9B95-41D4ABC29C98}" type="sibTrans" cxnId="{99465388-F8DA-4462-B3C3-71D4807D77EF}">
      <dgm:prSet/>
      <dgm:spPr/>
      <dgm:t>
        <a:bodyPr/>
        <a:lstStyle/>
        <a:p>
          <a:endParaRPr lang="en-IN"/>
        </a:p>
      </dgm:t>
    </dgm:pt>
    <dgm:pt modelId="{40A5ADD8-B794-43AE-B1FA-46D1DAF6F019}">
      <dgm:prSet/>
      <dgm:spPr/>
      <dgm:t>
        <a:bodyPr/>
        <a:lstStyle/>
        <a:p>
          <a:r>
            <a:rPr lang="en-IN"/>
            <a:t>Introduction to Watson Studio</a:t>
          </a:r>
        </a:p>
      </dgm:t>
    </dgm:pt>
    <dgm:pt modelId="{2721C67E-93CA-4AC7-B4E5-C8EE37BDADB1}" type="parTrans" cxnId="{08D41B5D-81E7-445F-BF06-DFDE796BBEDF}">
      <dgm:prSet/>
      <dgm:spPr/>
      <dgm:t>
        <a:bodyPr/>
        <a:lstStyle/>
        <a:p>
          <a:endParaRPr lang="en-IN"/>
        </a:p>
      </dgm:t>
    </dgm:pt>
    <dgm:pt modelId="{65825F73-DFE0-43C3-A538-AA8A42374A29}" type="sibTrans" cxnId="{08D41B5D-81E7-445F-BF06-DFDE796BBEDF}">
      <dgm:prSet/>
      <dgm:spPr/>
      <dgm:t>
        <a:bodyPr/>
        <a:lstStyle/>
        <a:p>
          <a:endParaRPr lang="en-IN"/>
        </a:p>
      </dgm:t>
    </dgm:pt>
    <dgm:pt modelId="{6B00B38A-A74F-4076-A1B5-E40C796229B8}">
      <dgm:prSet/>
      <dgm:spPr/>
      <dgm:t>
        <a:bodyPr/>
        <a:lstStyle/>
        <a:p>
          <a:r>
            <a:rPr lang="en-IN"/>
            <a:t>Build your own ML model</a:t>
          </a:r>
        </a:p>
      </dgm:t>
    </dgm:pt>
    <dgm:pt modelId="{63FE0475-B469-4E4A-9B4D-B5466DFC80EB}" type="parTrans" cxnId="{20C3F85B-901C-4043-8A07-EE6FEB53718B}">
      <dgm:prSet/>
      <dgm:spPr/>
      <dgm:t>
        <a:bodyPr/>
        <a:lstStyle/>
        <a:p>
          <a:endParaRPr lang="en-IN"/>
        </a:p>
      </dgm:t>
    </dgm:pt>
    <dgm:pt modelId="{D5C9D06D-2DE9-4AF0-85EC-1796490A2106}" type="sibTrans" cxnId="{20C3F85B-901C-4043-8A07-EE6FEB53718B}">
      <dgm:prSet/>
      <dgm:spPr/>
      <dgm:t>
        <a:bodyPr/>
        <a:lstStyle/>
        <a:p>
          <a:endParaRPr lang="en-IN"/>
        </a:p>
      </dgm:t>
    </dgm:pt>
    <dgm:pt modelId="{D1EDF783-F901-4B80-91C8-05A3A6B992F4}">
      <dgm:prSet/>
      <dgm:spPr/>
      <dgm:t>
        <a:bodyPr/>
        <a:lstStyle/>
        <a:p>
          <a:r>
            <a:rPr lang="en-IN"/>
            <a:t>Automate your model</a:t>
          </a:r>
        </a:p>
      </dgm:t>
    </dgm:pt>
    <dgm:pt modelId="{4F422959-AC41-4046-BC3B-E6B6370474D4}" type="parTrans" cxnId="{E6D274FF-53DB-4229-8C95-7EE9A43102E6}">
      <dgm:prSet/>
      <dgm:spPr/>
      <dgm:t>
        <a:bodyPr/>
        <a:lstStyle/>
        <a:p>
          <a:endParaRPr lang="en-IN"/>
        </a:p>
      </dgm:t>
    </dgm:pt>
    <dgm:pt modelId="{F6F27D20-1542-489D-AEFB-C5214018BBE8}" type="sibTrans" cxnId="{E6D274FF-53DB-4229-8C95-7EE9A43102E6}">
      <dgm:prSet/>
      <dgm:spPr/>
      <dgm:t>
        <a:bodyPr/>
        <a:lstStyle/>
        <a:p>
          <a:endParaRPr lang="en-IN"/>
        </a:p>
      </dgm:t>
    </dgm:pt>
    <dgm:pt modelId="{1FB2DF31-B174-4C4B-ACFB-86251F70E8AE}">
      <dgm:prSet/>
      <dgm:spPr/>
      <dgm:t>
        <a:bodyPr/>
        <a:lstStyle/>
        <a:p>
          <a:r>
            <a:rPr lang="en-IN"/>
            <a:t>Predicting Life Expectancy with Python</a:t>
          </a:r>
        </a:p>
      </dgm:t>
    </dgm:pt>
    <dgm:pt modelId="{7D56DEBF-05C8-4B7D-A9E0-549FC6924436}" type="parTrans" cxnId="{A1AA537B-C70C-4D98-A5A4-B3C26AAF6A1E}">
      <dgm:prSet/>
      <dgm:spPr/>
      <dgm:t>
        <a:bodyPr/>
        <a:lstStyle/>
        <a:p>
          <a:endParaRPr lang="en-IN"/>
        </a:p>
      </dgm:t>
    </dgm:pt>
    <dgm:pt modelId="{3E113DB1-9955-4B1A-9969-7792613F0E73}" type="sibTrans" cxnId="{A1AA537B-C70C-4D98-A5A4-B3C26AAF6A1E}">
      <dgm:prSet/>
      <dgm:spPr/>
      <dgm:t>
        <a:bodyPr/>
        <a:lstStyle/>
        <a:p>
          <a:endParaRPr lang="en-IN"/>
        </a:p>
      </dgm:t>
    </dgm:pt>
    <dgm:pt modelId="{473D36A8-231A-4736-8BED-41CB74891BC1}">
      <dgm:prSet/>
      <dgm:spPr/>
      <dgm:t>
        <a:bodyPr/>
        <a:lstStyle/>
        <a:p>
          <a:r>
            <a:rPr lang="en-IN"/>
            <a:t>Collect the dataset for the project</a:t>
          </a:r>
        </a:p>
      </dgm:t>
    </dgm:pt>
    <dgm:pt modelId="{EB9F6750-A267-4F40-826B-23540CD6E6AC}" type="parTrans" cxnId="{DD206D05-382D-47FE-8DD5-39A0EBF51061}">
      <dgm:prSet/>
      <dgm:spPr/>
      <dgm:t>
        <a:bodyPr/>
        <a:lstStyle/>
        <a:p>
          <a:endParaRPr lang="en-IN"/>
        </a:p>
      </dgm:t>
    </dgm:pt>
    <dgm:pt modelId="{ABA78B4D-7808-4C0C-B1FB-D40E4BBCA70A}" type="sibTrans" cxnId="{DD206D05-382D-47FE-8DD5-39A0EBF51061}">
      <dgm:prSet/>
      <dgm:spPr/>
      <dgm:t>
        <a:bodyPr/>
        <a:lstStyle/>
        <a:p>
          <a:endParaRPr lang="en-IN"/>
        </a:p>
      </dgm:t>
    </dgm:pt>
    <dgm:pt modelId="{B21FC2ED-FF6A-4080-87DB-D87BC0F8CE8C}">
      <dgm:prSet/>
      <dgm:spPr/>
      <dgm:t>
        <a:bodyPr/>
        <a:lstStyle/>
        <a:p>
          <a:r>
            <a:rPr lang="en-IN"/>
            <a:t>Create necessary IBM cloud services</a:t>
          </a:r>
        </a:p>
      </dgm:t>
    </dgm:pt>
    <dgm:pt modelId="{E424DB16-A59F-46D9-8ABF-CA0235E7F5A1}" type="parTrans" cxnId="{B92646E9-1BC4-4078-BF15-B8A20E021C75}">
      <dgm:prSet/>
      <dgm:spPr/>
      <dgm:t>
        <a:bodyPr/>
        <a:lstStyle/>
        <a:p>
          <a:endParaRPr lang="en-IN"/>
        </a:p>
      </dgm:t>
    </dgm:pt>
    <dgm:pt modelId="{EDBE226A-E9AF-4F0B-9C96-D3C328E5D6E7}" type="sibTrans" cxnId="{B92646E9-1BC4-4078-BF15-B8A20E021C75}">
      <dgm:prSet/>
      <dgm:spPr/>
      <dgm:t>
        <a:bodyPr/>
        <a:lstStyle/>
        <a:p>
          <a:endParaRPr lang="en-IN"/>
        </a:p>
      </dgm:t>
    </dgm:pt>
    <dgm:pt modelId="{4221B563-EA77-44D4-8BFF-AE879B6CC997}">
      <dgm:prSet/>
      <dgm:spPr/>
      <dgm:t>
        <a:bodyPr/>
        <a:lstStyle/>
        <a:p>
          <a:r>
            <a:rPr lang="en-IN"/>
            <a:t>Create a watson Studio projecct</a:t>
          </a:r>
        </a:p>
      </dgm:t>
    </dgm:pt>
    <dgm:pt modelId="{A91101DE-E2C3-4C0C-AA80-B7641E8B26BE}" type="parTrans" cxnId="{17BF5F4F-9555-45FD-9685-E42331A0CD0E}">
      <dgm:prSet/>
      <dgm:spPr/>
      <dgm:t>
        <a:bodyPr/>
        <a:lstStyle/>
        <a:p>
          <a:endParaRPr lang="en-IN"/>
        </a:p>
      </dgm:t>
    </dgm:pt>
    <dgm:pt modelId="{5EE5219B-BAD0-4B3D-9904-B5491A940C98}" type="sibTrans" cxnId="{17BF5F4F-9555-45FD-9685-E42331A0CD0E}">
      <dgm:prSet/>
      <dgm:spPr/>
      <dgm:t>
        <a:bodyPr/>
        <a:lstStyle/>
        <a:p>
          <a:endParaRPr lang="en-IN"/>
        </a:p>
      </dgm:t>
    </dgm:pt>
    <dgm:pt modelId="{755CEB1D-B511-478F-88FC-6DE9D1B5CA4D}">
      <dgm:prSet/>
      <dgm:spPr/>
      <dgm:t>
        <a:bodyPr/>
        <a:lstStyle/>
        <a:p>
          <a:r>
            <a:rPr lang="en-IN"/>
            <a:t>Create a jupyter notebook in IBM Watson</a:t>
          </a:r>
        </a:p>
      </dgm:t>
    </dgm:pt>
    <dgm:pt modelId="{E18F171F-7C10-42B2-824C-CDB55042CA88}" type="parTrans" cxnId="{4A3C7096-5222-4BB5-B4B9-FE2BE60FA1F4}">
      <dgm:prSet/>
      <dgm:spPr/>
      <dgm:t>
        <a:bodyPr/>
        <a:lstStyle/>
        <a:p>
          <a:endParaRPr lang="en-IN"/>
        </a:p>
      </dgm:t>
    </dgm:pt>
    <dgm:pt modelId="{2288B605-D6AA-4442-B17A-E9422DA2C42B}" type="sibTrans" cxnId="{4A3C7096-5222-4BB5-B4B9-FE2BE60FA1F4}">
      <dgm:prSet/>
      <dgm:spPr/>
      <dgm:t>
        <a:bodyPr/>
        <a:lstStyle/>
        <a:p>
          <a:endParaRPr lang="en-IN"/>
        </a:p>
      </dgm:t>
    </dgm:pt>
    <dgm:pt modelId="{09AAC70C-3AF0-448F-B200-A5CF230DA6E6}">
      <dgm:prSet/>
      <dgm:spPr/>
      <dgm:t>
        <a:bodyPr/>
        <a:lstStyle/>
        <a:p>
          <a:r>
            <a:rPr lang="en-IN"/>
            <a:t>Build a ML model </a:t>
          </a:r>
        </a:p>
      </dgm:t>
    </dgm:pt>
    <dgm:pt modelId="{E8A72838-BCB2-41E6-98CE-E9E2B7A4C3D8}" type="parTrans" cxnId="{E0434A96-0AA4-4CF7-855F-C9D448DEFCC0}">
      <dgm:prSet/>
      <dgm:spPr/>
      <dgm:t>
        <a:bodyPr/>
        <a:lstStyle/>
        <a:p>
          <a:endParaRPr lang="en-IN"/>
        </a:p>
      </dgm:t>
    </dgm:pt>
    <dgm:pt modelId="{F8754D63-170C-42F7-83BC-F188B86FB410}" type="sibTrans" cxnId="{E0434A96-0AA4-4CF7-855F-C9D448DEFCC0}">
      <dgm:prSet/>
      <dgm:spPr/>
      <dgm:t>
        <a:bodyPr/>
        <a:lstStyle/>
        <a:p>
          <a:endParaRPr lang="en-IN"/>
        </a:p>
      </dgm:t>
    </dgm:pt>
    <dgm:pt modelId="{14B137EC-B3A4-4445-8504-2574A93A3E21}">
      <dgm:prSet/>
      <dgm:spPr/>
      <dgm:t>
        <a:bodyPr/>
        <a:lstStyle/>
        <a:p>
          <a:r>
            <a:rPr lang="en-IN"/>
            <a:t>Create  node red flow</a:t>
          </a:r>
        </a:p>
      </dgm:t>
    </dgm:pt>
    <dgm:pt modelId="{B6952C8D-BD5F-4499-BECF-E070BC9B37AD}" type="parTrans" cxnId="{A3FB74DA-629E-49D8-A4AA-5C51EF65B777}">
      <dgm:prSet/>
      <dgm:spPr/>
      <dgm:t>
        <a:bodyPr/>
        <a:lstStyle/>
        <a:p>
          <a:endParaRPr lang="en-IN"/>
        </a:p>
      </dgm:t>
    </dgm:pt>
    <dgm:pt modelId="{B42BF1CE-2832-44FE-866C-3248A05E01B7}" type="sibTrans" cxnId="{A3FB74DA-629E-49D8-A4AA-5C51EF65B777}">
      <dgm:prSet/>
      <dgm:spPr/>
      <dgm:t>
        <a:bodyPr/>
        <a:lstStyle/>
        <a:p>
          <a:endParaRPr lang="en-IN"/>
        </a:p>
      </dgm:t>
    </dgm:pt>
    <dgm:pt modelId="{059AEF78-4678-45A2-A852-A339DE102DED}" type="pres">
      <dgm:prSet presAssocID="{ACCC2A8A-BEF2-41D0-A717-085FF8BDAD68}" presName="Name0" presStyleCnt="0">
        <dgm:presLayoutVars>
          <dgm:dir/>
          <dgm:animLvl val="lvl"/>
          <dgm:resizeHandles val="exact"/>
        </dgm:presLayoutVars>
      </dgm:prSet>
      <dgm:spPr/>
    </dgm:pt>
    <dgm:pt modelId="{193402BD-1100-4C17-816A-670F60823A1C}" type="pres">
      <dgm:prSet presAssocID="{1FB2DF31-B174-4C4B-ACFB-86251F70E8AE}" presName="boxAndChildren" presStyleCnt="0"/>
      <dgm:spPr/>
    </dgm:pt>
    <dgm:pt modelId="{1A0EE1CD-25B9-4673-B035-60BAD70BDE1F}" type="pres">
      <dgm:prSet presAssocID="{1FB2DF31-B174-4C4B-ACFB-86251F70E8AE}" presName="parentTextBox" presStyleLbl="node1" presStyleIdx="0" presStyleCnt="5"/>
      <dgm:spPr/>
    </dgm:pt>
    <dgm:pt modelId="{B36CD9C2-E95D-4BE8-940C-5F57AA056D3E}" type="pres">
      <dgm:prSet presAssocID="{1FB2DF31-B174-4C4B-ACFB-86251F70E8AE}" presName="entireBox" presStyleLbl="node1" presStyleIdx="0" presStyleCnt="5"/>
      <dgm:spPr/>
    </dgm:pt>
    <dgm:pt modelId="{79F2D460-E462-4AD5-BEDE-D033D866CD51}" type="pres">
      <dgm:prSet presAssocID="{1FB2DF31-B174-4C4B-ACFB-86251F70E8AE}" presName="descendantBox" presStyleCnt="0"/>
      <dgm:spPr/>
    </dgm:pt>
    <dgm:pt modelId="{8ECA6972-BBE6-4B5D-B5EB-EEF653FB9836}" type="pres">
      <dgm:prSet presAssocID="{473D36A8-231A-4736-8BED-41CB74891BC1}" presName="childTextBox" presStyleLbl="fgAccFollowNode1" presStyleIdx="0" presStyleCnt="14">
        <dgm:presLayoutVars>
          <dgm:bulletEnabled val="1"/>
        </dgm:presLayoutVars>
      </dgm:prSet>
      <dgm:spPr/>
    </dgm:pt>
    <dgm:pt modelId="{C32CBCF5-71F4-4942-B0F3-64D3BBB2FDD7}" type="pres">
      <dgm:prSet presAssocID="{B21FC2ED-FF6A-4080-87DB-D87BC0F8CE8C}" presName="childTextBox" presStyleLbl="fgAccFollowNode1" presStyleIdx="1" presStyleCnt="14">
        <dgm:presLayoutVars>
          <dgm:bulletEnabled val="1"/>
        </dgm:presLayoutVars>
      </dgm:prSet>
      <dgm:spPr/>
    </dgm:pt>
    <dgm:pt modelId="{7E27F509-F922-4D10-95F5-F8A999F888E9}" type="pres">
      <dgm:prSet presAssocID="{4221B563-EA77-44D4-8BFF-AE879B6CC997}" presName="childTextBox" presStyleLbl="fgAccFollowNode1" presStyleIdx="2" presStyleCnt="14">
        <dgm:presLayoutVars>
          <dgm:bulletEnabled val="1"/>
        </dgm:presLayoutVars>
      </dgm:prSet>
      <dgm:spPr/>
    </dgm:pt>
    <dgm:pt modelId="{0086E949-C3D4-4372-9CBA-2C2113FE1FF4}" type="pres">
      <dgm:prSet presAssocID="{755CEB1D-B511-478F-88FC-6DE9D1B5CA4D}" presName="childTextBox" presStyleLbl="fgAccFollowNode1" presStyleIdx="3" presStyleCnt="14">
        <dgm:presLayoutVars>
          <dgm:bulletEnabled val="1"/>
        </dgm:presLayoutVars>
      </dgm:prSet>
      <dgm:spPr/>
    </dgm:pt>
    <dgm:pt modelId="{AE58C408-BC47-4E01-BBF2-73F8F7F7CCA3}" type="pres">
      <dgm:prSet presAssocID="{09AAC70C-3AF0-448F-B200-A5CF230DA6E6}" presName="childTextBox" presStyleLbl="fgAccFollowNode1" presStyleIdx="4" presStyleCnt="14">
        <dgm:presLayoutVars>
          <dgm:bulletEnabled val="1"/>
        </dgm:presLayoutVars>
      </dgm:prSet>
      <dgm:spPr/>
    </dgm:pt>
    <dgm:pt modelId="{828D6A20-483F-487D-B877-5BBE9BA14E9C}" type="pres">
      <dgm:prSet presAssocID="{14B137EC-B3A4-4445-8504-2574A93A3E21}" presName="childTextBox" presStyleLbl="fgAccFollowNode1" presStyleIdx="5" presStyleCnt="14">
        <dgm:presLayoutVars>
          <dgm:bulletEnabled val="1"/>
        </dgm:presLayoutVars>
      </dgm:prSet>
      <dgm:spPr/>
    </dgm:pt>
    <dgm:pt modelId="{06A4AFBE-59D4-4EDA-8DC8-81375799E69D}" type="pres">
      <dgm:prSet presAssocID="{65825F73-DFE0-43C3-A538-AA8A42374A29}" presName="sp" presStyleCnt="0"/>
      <dgm:spPr/>
    </dgm:pt>
    <dgm:pt modelId="{5E191D5A-D4B3-47B5-A61A-F8B86031FC6B}" type="pres">
      <dgm:prSet presAssocID="{40A5ADD8-B794-43AE-B1FA-46D1DAF6F019}" presName="arrowAndChildren" presStyleCnt="0"/>
      <dgm:spPr/>
    </dgm:pt>
    <dgm:pt modelId="{0DA236F8-DC06-4167-B2CF-8A6938F3B5B4}" type="pres">
      <dgm:prSet presAssocID="{40A5ADD8-B794-43AE-B1FA-46D1DAF6F019}" presName="parentTextArrow" presStyleLbl="node1" presStyleIdx="0" presStyleCnt="5"/>
      <dgm:spPr/>
    </dgm:pt>
    <dgm:pt modelId="{7C414EB9-EF19-4AEA-A521-2CFBDF59FCD1}" type="pres">
      <dgm:prSet presAssocID="{40A5ADD8-B794-43AE-B1FA-46D1DAF6F019}" presName="arrow" presStyleLbl="node1" presStyleIdx="1" presStyleCnt="5"/>
      <dgm:spPr/>
    </dgm:pt>
    <dgm:pt modelId="{B1B586E4-C0BC-44E8-9DE0-0A17735B417A}" type="pres">
      <dgm:prSet presAssocID="{40A5ADD8-B794-43AE-B1FA-46D1DAF6F019}" presName="descendantArrow" presStyleCnt="0"/>
      <dgm:spPr/>
    </dgm:pt>
    <dgm:pt modelId="{3DFECBE6-816C-45F8-98DE-BB488080294E}" type="pres">
      <dgm:prSet presAssocID="{6B00B38A-A74F-4076-A1B5-E40C796229B8}" presName="childTextArrow" presStyleLbl="fgAccFollowNode1" presStyleIdx="6" presStyleCnt="14">
        <dgm:presLayoutVars>
          <dgm:bulletEnabled val="1"/>
        </dgm:presLayoutVars>
      </dgm:prSet>
      <dgm:spPr/>
    </dgm:pt>
    <dgm:pt modelId="{0804482D-4BC2-4F56-B2B9-2D43CC04A818}" type="pres">
      <dgm:prSet presAssocID="{D1EDF783-F901-4B80-91C8-05A3A6B992F4}" presName="childTextArrow" presStyleLbl="fgAccFollowNode1" presStyleIdx="7" presStyleCnt="14">
        <dgm:presLayoutVars>
          <dgm:bulletEnabled val="1"/>
        </dgm:presLayoutVars>
      </dgm:prSet>
      <dgm:spPr/>
    </dgm:pt>
    <dgm:pt modelId="{14E4421F-1ECD-47AF-BABD-8C5CB1DFFF5B}" type="pres">
      <dgm:prSet presAssocID="{BFB21048-D191-48D5-BA44-E0116F1AAAFD}" presName="sp" presStyleCnt="0"/>
      <dgm:spPr/>
    </dgm:pt>
    <dgm:pt modelId="{634A5855-8055-4266-B57B-BD4B8A7F2580}" type="pres">
      <dgm:prSet presAssocID="{4BCD63A9-CBA0-4D8D-B6AC-D1B63044C8A3}" presName="arrowAndChildren" presStyleCnt="0"/>
      <dgm:spPr/>
    </dgm:pt>
    <dgm:pt modelId="{F0DE8E18-DA06-4680-A281-7F1D5FEC75A4}" type="pres">
      <dgm:prSet presAssocID="{4BCD63A9-CBA0-4D8D-B6AC-D1B63044C8A3}" presName="parentTextArrow" presStyleLbl="node1" presStyleIdx="1" presStyleCnt="5"/>
      <dgm:spPr/>
    </dgm:pt>
    <dgm:pt modelId="{CD6C976A-2803-4FE5-B418-8488F7F1C3BF}" type="pres">
      <dgm:prSet presAssocID="{4BCD63A9-CBA0-4D8D-B6AC-D1B63044C8A3}" presName="arrow" presStyleLbl="node1" presStyleIdx="2" presStyleCnt="5"/>
      <dgm:spPr/>
    </dgm:pt>
    <dgm:pt modelId="{326BC858-E6CE-4CF0-8869-50D15BB00D5F}" type="pres">
      <dgm:prSet presAssocID="{4BCD63A9-CBA0-4D8D-B6AC-D1B63044C8A3}" presName="descendantArrow" presStyleCnt="0"/>
      <dgm:spPr/>
    </dgm:pt>
    <dgm:pt modelId="{F2A922C5-15EC-4F7E-ACFA-11B23E3EAFE2}" type="pres">
      <dgm:prSet presAssocID="{5643D679-64EB-4CA0-A480-1EDA26A5945B}" presName="childTextArrow" presStyleLbl="fgAccFollowNode1" presStyleIdx="8" presStyleCnt="14">
        <dgm:presLayoutVars>
          <dgm:bulletEnabled val="1"/>
        </dgm:presLayoutVars>
      </dgm:prSet>
      <dgm:spPr/>
    </dgm:pt>
    <dgm:pt modelId="{F4A45227-A507-41B8-9D36-643F8CD33EAF}" type="pres">
      <dgm:prSet presAssocID="{B9F9B201-B24A-4A8A-86EC-7F14076C0B71}" presName="childTextArrow" presStyleLbl="fgAccFollowNode1" presStyleIdx="9" presStyleCnt="14">
        <dgm:presLayoutVars>
          <dgm:bulletEnabled val="1"/>
        </dgm:presLayoutVars>
      </dgm:prSet>
      <dgm:spPr/>
    </dgm:pt>
    <dgm:pt modelId="{56448D46-3FF8-45DA-AE0A-2C2518F9588D}" type="pres">
      <dgm:prSet presAssocID="{CAD4713C-8D90-4B68-8719-5710A29D4540}" presName="sp" presStyleCnt="0"/>
      <dgm:spPr/>
    </dgm:pt>
    <dgm:pt modelId="{1212D5C6-5F48-4751-B387-B73FA8C73FD7}" type="pres">
      <dgm:prSet presAssocID="{31E0967B-55BD-4BA1-9D04-01843EC9D2FC}" presName="arrowAndChildren" presStyleCnt="0"/>
      <dgm:spPr/>
    </dgm:pt>
    <dgm:pt modelId="{99764098-E16D-446F-B23A-46C2F3C9A360}" type="pres">
      <dgm:prSet presAssocID="{31E0967B-55BD-4BA1-9D04-01843EC9D2FC}" presName="parentTextArrow" presStyleLbl="node1" presStyleIdx="2" presStyleCnt="5"/>
      <dgm:spPr/>
    </dgm:pt>
    <dgm:pt modelId="{1C1F52CD-D18C-4E55-9B24-14B94BDC3B11}" type="pres">
      <dgm:prSet presAssocID="{31E0967B-55BD-4BA1-9D04-01843EC9D2FC}" presName="arrow" presStyleLbl="node1" presStyleIdx="3" presStyleCnt="5"/>
      <dgm:spPr/>
    </dgm:pt>
    <dgm:pt modelId="{AC96B60B-9282-471D-A8FA-26E555E828DB}" type="pres">
      <dgm:prSet presAssocID="{31E0967B-55BD-4BA1-9D04-01843EC9D2FC}" presName="descendantArrow" presStyleCnt="0"/>
      <dgm:spPr/>
    </dgm:pt>
    <dgm:pt modelId="{46BDC20D-9B6E-4997-90A0-B13615AF59CC}" type="pres">
      <dgm:prSet presAssocID="{3F0C96CD-457E-4AC7-9170-FDF021A19C4D}" presName="childTextArrow" presStyleLbl="fgAccFollowNode1" presStyleIdx="10" presStyleCnt="14">
        <dgm:presLayoutVars>
          <dgm:bulletEnabled val="1"/>
        </dgm:presLayoutVars>
      </dgm:prSet>
      <dgm:spPr/>
    </dgm:pt>
    <dgm:pt modelId="{EEB9811F-65E6-4AF4-BF22-03633E2CADA7}" type="pres">
      <dgm:prSet presAssocID="{6CF24B65-6B6E-45DB-98D7-F9C45C32A4CC}" presName="childTextArrow" presStyleLbl="fgAccFollowNode1" presStyleIdx="11" presStyleCnt="14">
        <dgm:presLayoutVars>
          <dgm:bulletEnabled val="1"/>
        </dgm:presLayoutVars>
      </dgm:prSet>
      <dgm:spPr/>
    </dgm:pt>
    <dgm:pt modelId="{2A2115EE-0F5F-464F-B2CE-D8C46BE49F84}" type="pres">
      <dgm:prSet presAssocID="{1DEFFD7B-6C5A-4B07-ABF1-25CE5AF78CB9}" presName="sp" presStyleCnt="0"/>
      <dgm:spPr/>
    </dgm:pt>
    <dgm:pt modelId="{430AB474-6111-4476-9AA3-ADA02611BD0E}" type="pres">
      <dgm:prSet presAssocID="{CD99AB39-CE84-4D15-9D9A-383FD23CADC6}" presName="arrowAndChildren" presStyleCnt="0"/>
      <dgm:spPr/>
    </dgm:pt>
    <dgm:pt modelId="{C2419650-D4E7-43F4-852C-BC6754D1318B}" type="pres">
      <dgm:prSet presAssocID="{CD99AB39-CE84-4D15-9D9A-383FD23CADC6}" presName="parentTextArrow" presStyleLbl="node1" presStyleIdx="3" presStyleCnt="5"/>
      <dgm:spPr/>
    </dgm:pt>
    <dgm:pt modelId="{89B92526-51B2-49A0-8F77-CB1A34139863}" type="pres">
      <dgm:prSet presAssocID="{CD99AB39-CE84-4D15-9D9A-383FD23CADC6}" presName="arrow" presStyleLbl="node1" presStyleIdx="4" presStyleCnt="5"/>
      <dgm:spPr/>
    </dgm:pt>
    <dgm:pt modelId="{9B30485A-27E5-4B9D-B276-51DDA8CF1EB8}" type="pres">
      <dgm:prSet presAssocID="{CD99AB39-CE84-4D15-9D9A-383FD23CADC6}" presName="descendantArrow" presStyleCnt="0"/>
      <dgm:spPr/>
    </dgm:pt>
    <dgm:pt modelId="{75A746F7-2B83-4AA2-A812-DC46D7A772C2}" type="pres">
      <dgm:prSet presAssocID="{F3371967-CF57-4373-BDA2-85C515ED3BD7}" presName="childTextArrow" presStyleLbl="fgAccFollowNode1" presStyleIdx="12" presStyleCnt="14">
        <dgm:presLayoutVars>
          <dgm:bulletEnabled val="1"/>
        </dgm:presLayoutVars>
      </dgm:prSet>
      <dgm:spPr/>
    </dgm:pt>
    <dgm:pt modelId="{DCDDC145-3BD8-4A5E-9C13-80539B27C9E6}" type="pres">
      <dgm:prSet presAssocID="{B4E40A95-8085-4B0B-8764-34A860C6A3B7}" presName="childTextArrow" presStyleLbl="fgAccFollowNode1" presStyleIdx="13" presStyleCnt="14">
        <dgm:presLayoutVars>
          <dgm:bulletEnabled val="1"/>
        </dgm:presLayoutVars>
      </dgm:prSet>
      <dgm:spPr/>
    </dgm:pt>
  </dgm:ptLst>
  <dgm:cxnLst>
    <dgm:cxn modelId="{DD206D05-382D-47FE-8DD5-39A0EBF51061}" srcId="{1FB2DF31-B174-4C4B-ACFB-86251F70E8AE}" destId="{473D36A8-231A-4736-8BED-41CB74891BC1}" srcOrd="0" destOrd="0" parTransId="{EB9F6750-A267-4F40-826B-23540CD6E6AC}" sibTransId="{ABA78B4D-7808-4C0C-B1FB-D40E4BBCA70A}"/>
    <dgm:cxn modelId="{BEA05511-7057-4A6C-A43E-E0EF1FF1F088}" srcId="{4BCD63A9-CBA0-4D8D-B6AC-D1B63044C8A3}" destId="{B9F9B201-B24A-4A8A-86EC-7F14076C0B71}" srcOrd="1" destOrd="0" parTransId="{7D4D58E4-B3A5-41E2-9DAE-AF916C0610DD}" sibTransId="{693C54B4-0494-46DC-8B8E-471C45EFA350}"/>
    <dgm:cxn modelId="{F3578811-2B29-4A13-BFDA-9FCAA345D6CA}" type="presOf" srcId="{4BCD63A9-CBA0-4D8D-B6AC-D1B63044C8A3}" destId="{CD6C976A-2803-4FE5-B418-8488F7F1C3BF}" srcOrd="1" destOrd="0" presId="urn:microsoft.com/office/officeart/2005/8/layout/process4"/>
    <dgm:cxn modelId="{010A3632-08A5-403E-B556-4F744D7117C4}" type="presOf" srcId="{F3371967-CF57-4373-BDA2-85C515ED3BD7}" destId="{75A746F7-2B83-4AA2-A812-DC46D7A772C2}" srcOrd="0" destOrd="0" presId="urn:microsoft.com/office/officeart/2005/8/layout/process4"/>
    <dgm:cxn modelId="{CA2FDF33-BC3B-4CC9-8BA7-26ABD6939095}" type="presOf" srcId="{31E0967B-55BD-4BA1-9D04-01843EC9D2FC}" destId="{99764098-E16D-446F-B23A-46C2F3C9A360}" srcOrd="0" destOrd="0" presId="urn:microsoft.com/office/officeart/2005/8/layout/process4"/>
    <dgm:cxn modelId="{41A2BB3A-7A96-415A-9E3B-017153CEA903}" type="presOf" srcId="{5643D679-64EB-4CA0-A480-1EDA26A5945B}" destId="{F2A922C5-15EC-4F7E-ACFA-11B23E3EAFE2}" srcOrd="0" destOrd="0" presId="urn:microsoft.com/office/officeart/2005/8/layout/process4"/>
    <dgm:cxn modelId="{1AA9C13E-BFCA-4C07-86B0-DAD984B6026C}" type="presOf" srcId="{1FB2DF31-B174-4C4B-ACFB-86251F70E8AE}" destId="{B36CD9C2-E95D-4BE8-940C-5F57AA056D3E}" srcOrd="1" destOrd="0" presId="urn:microsoft.com/office/officeart/2005/8/layout/process4"/>
    <dgm:cxn modelId="{8BFEFD3E-763A-487D-9182-40A3D33D588A}" type="presOf" srcId="{09AAC70C-3AF0-448F-B200-A5CF230DA6E6}" destId="{AE58C408-BC47-4E01-BBF2-73F8F7F7CCA3}" srcOrd="0" destOrd="0" presId="urn:microsoft.com/office/officeart/2005/8/layout/process4"/>
    <dgm:cxn modelId="{7D70953F-37B6-4CF6-B584-F209E72EF436}" type="presOf" srcId="{ACCC2A8A-BEF2-41D0-A717-085FF8BDAD68}" destId="{059AEF78-4678-45A2-A852-A339DE102DED}" srcOrd="0" destOrd="0" presId="urn:microsoft.com/office/officeart/2005/8/layout/process4"/>
    <dgm:cxn modelId="{20C3F85B-901C-4043-8A07-EE6FEB53718B}" srcId="{40A5ADD8-B794-43AE-B1FA-46D1DAF6F019}" destId="{6B00B38A-A74F-4076-A1B5-E40C796229B8}" srcOrd="0" destOrd="0" parTransId="{63FE0475-B469-4E4A-9B4D-B5466DFC80EB}" sibTransId="{D5C9D06D-2DE9-4AF0-85EC-1796490A2106}"/>
    <dgm:cxn modelId="{08D41B5D-81E7-445F-BF06-DFDE796BBEDF}" srcId="{ACCC2A8A-BEF2-41D0-A717-085FF8BDAD68}" destId="{40A5ADD8-B794-43AE-B1FA-46D1DAF6F019}" srcOrd="3" destOrd="0" parTransId="{2721C67E-93CA-4AC7-B4E5-C8EE37BDADB1}" sibTransId="{65825F73-DFE0-43C3-A538-AA8A42374A29}"/>
    <dgm:cxn modelId="{B2912263-9821-4709-B761-8FD7C3510D14}" type="presOf" srcId="{40A5ADD8-B794-43AE-B1FA-46D1DAF6F019}" destId="{0DA236F8-DC06-4167-B2CF-8A6938F3B5B4}" srcOrd="0" destOrd="0" presId="urn:microsoft.com/office/officeart/2005/8/layout/process4"/>
    <dgm:cxn modelId="{64773549-AFE9-423A-B91F-039239C18DBB}" type="presOf" srcId="{755CEB1D-B511-478F-88FC-6DE9D1B5CA4D}" destId="{0086E949-C3D4-4372-9CBA-2C2113FE1FF4}" srcOrd="0" destOrd="0" presId="urn:microsoft.com/office/officeart/2005/8/layout/process4"/>
    <dgm:cxn modelId="{5E0C316A-726A-49DE-8528-EC4707FB7B1F}" srcId="{ACCC2A8A-BEF2-41D0-A717-085FF8BDAD68}" destId="{4BCD63A9-CBA0-4D8D-B6AC-D1B63044C8A3}" srcOrd="2" destOrd="0" parTransId="{FBED2AFD-45CC-469F-BF5B-6712FABD52F2}" sibTransId="{BFB21048-D191-48D5-BA44-E0116F1AAAFD}"/>
    <dgm:cxn modelId="{C61B8B4D-25A6-4C86-A64D-B61E16D2FDDC}" srcId="{ACCC2A8A-BEF2-41D0-A717-085FF8BDAD68}" destId="{31E0967B-55BD-4BA1-9D04-01843EC9D2FC}" srcOrd="1" destOrd="0" parTransId="{8B67BE0F-0730-4334-8015-CCFC5339F1D1}" sibTransId="{CAD4713C-8D90-4B68-8719-5710A29D4540}"/>
    <dgm:cxn modelId="{17BF5F4F-9555-45FD-9685-E42331A0CD0E}" srcId="{1FB2DF31-B174-4C4B-ACFB-86251F70E8AE}" destId="{4221B563-EA77-44D4-8BFF-AE879B6CC997}" srcOrd="2" destOrd="0" parTransId="{A91101DE-E2C3-4C0C-AA80-B7641E8B26BE}" sibTransId="{5EE5219B-BAD0-4B3D-9904-B5491A940C98}"/>
    <dgm:cxn modelId="{ACF13A75-FD24-4FD9-BFF6-EC784068E226}" type="presOf" srcId="{6B00B38A-A74F-4076-A1B5-E40C796229B8}" destId="{3DFECBE6-816C-45F8-98DE-BB488080294E}" srcOrd="0" destOrd="0" presId="urn:microsoft.com/office/officeart/2005/8/layout/process4"/>
    <dgm:cxn modelId="{A1AA537B-C70C-4D98-A5A4-B3C26AAF6A1E}" srcId="{ACCC2A8A-BEF2-41D0-A717-085FF8BDAD68}" destId="{1FB2DF31-B174-4C4B-ACFB-86251F70E8AE}" srcOrd="4" destOrd="0" parTransId="{7D56DEBF-05C8-4B7D-A9E0-549FC6924436}" sibTransId="{3E113DB1-9955-4B1A-9969-7792613F0E73}"/>
    <dgm:cxn modelId="{EBCBA480-DBB9-4140-BD81-4250EB365A5B}" type="presOf" srcId="{CD99AB39-CE84-4D15-9D9A-383FD23CADC6}" destId="{89B92526-51B2-49A0-8F77-CB1A34139863}" srcOrd="1" destOrd="0" presId="urn:microsoft.com/office/officeart/2005/8/layout/process4"/>
    <dgm:cxn modelId="{F5FE4882-23A2-43AB-BAD7-92C52206F154}" srcId="{CD99AB39-CE84-4D15-9D9A-383FD23CADC6}" destId="{B4E40A95-8085-4B0B-8764-34A860C6A3B7}" srcOrd="1" destOrd="0" parTransId="{4139F356-FE76-4D17-9836-7767A1D071B0}" sibTransId="{D542BC23-8BD2-4C86-9D6C-395282D47971}"/>
    <dgm:cxn modelId="{99465388-F8DA-4462-B3C3-71D4807D77EF}" srcId="{31E0967B-55BD-4BA1-9D04-01843EC9D2FC}" destId="{6CF24B65-6B6E-45DB-98D7-F9C45C32A4CC}" srcOrd="1" destOrd="0" parTransId="{BA8D38C5-4F30-488C-832F-E0AF009C2583}" sibTransId="{6CFB62D1-4C3E-4571-9B95-41D4ABC29C98}"/>
    <dgm:cxn modelId="{3E0A2B89-52C5-40DA-A74D-E4B3308D84E2}" srcId="{ACCC2A8A-BEF2-41D0-A717-085FF8BDAD68}" destId="{CD99AB39-CE84-4D15-9D9A-383FD23CADC6}" srcOrd="0" destOrd="0" parTransId="{5D66222C-3CD1-402C-9E78-25936DE035F5}" sibTransId="{1DEFFD7B-6C5A-4B07-ABF1-25CE5AF78CB9}"/>
    <dgm:cxn modelId="{DC9DBA8B-7FBA-4C23-9889-F24C5423D501}" type="presOf" srcId="{40A5ADD8-B794-43AE-B1FA-46D1DAF6F019}" destId="{7C414EB9-EF19-4AEA-A521-2CFBDF59FCD1}" srcOrd="1" destOrd="0" presId="urn:microsoft.com/office/officeart/2005/8/layout/process4"/>
    <dgm:cxn modelId="{499DE18B-CC52-4A5E-9F02-CFA9841532EE}" type="presOf" srcId="{1FB2DF31-B174-4C4B-ACFB-86251F70E8AE}" destId="{1A0EE1CD-25B9-4673-B035-60BAD70BDE1F}" srcOrd="0" destOrd="0" presId="urn:microsoft.com/office/officeart/2005/8/layout/process4"/>
    <dgm:cxn modelId="{1A2DB98C-1230-444B-801B-F118ECB49FEF}" type="presOf" srcId="{473D36A8-231A-4736-8BED-41CB74891BC1}" destId="{8ECA6972-BBE6-4B5D-B5EB-EEF653FB9836}" srcOrd="0" destOrd="0" presId="urn:microsoft.com/office/officeart/2005/8/layout/process4"/>
    <dgm:cxn modelId="{C6221890-2F14-4B13-A43A-3A82A53C2827}" type="presOf" srcId="{14B137EC-B3A4-4445-8504-2574A93A3E21}" destId="{828D6A20-483F-487D-B877-5BBE9BA14E9C}" srcOrd="0" destOrd="0" presId="urn:microsoft.com/office/officeart/2005/8/layout/process4"/>
    <dgm:cxn modelId="{E0434A96-0AA4-4CF7-855F-C9D448DEFCC0}" srcId="{1FB2DF31-B174-4C4B-ACFB-86251F70E8AE}" destId="{09AAC70C-3AF0-448F-B200-A5CF230DA6E6}" srcOrd="4" destOrd="0" parTransId="{E8A72838-BCB2-41E6-98CE-E9E2B7A4C3D8}" sibTransId="{F8754D63-170C-42F7-83BC-F188B86FB410}"/>
    <dgm:cxn modelId="{4A3C7096-5222-4BB5-B4B9-FE2BE60FA1F4}" srcId="{1FB2DF31-B174-4C4B-ACFB-86251F70E8AE}" destId="{755CEB1D-B511-478F-88FC-6DE9D1B5CA4D}" srcOrd="3" destOrd="0" parTransId="{E18F171F-7C10-42B2-824C-CDB55042CA88}" sibTransId="{2288B605-D6AA-4442-B17A-E9422DA2C42B}"/>
    <dgm:cxn modelId="{11925497-4C52-4378-BFB9-102C0F2411FB}" type="presOf" srcId="{6CF24B65-6B6E-45DB-98D7-F9C45C32A4CC}" destId="{EEB9811F-65E6-4AF4-BF22-03633E2CADA7}" srcOrd="0" destOrd="0" presId="urn:microsoft.com/office/officeart/2005/8/layout/process4"/>
    <dgm:cxn modelId="{DD14119B-41ED-4113-A178-C4FA5461E5F2}" type="presOf" srcId="{CD99AB39-CE84-4D15-9D9A-383FD23CADC6}" destId="{C2419650-D4E7-43F4-852C-BC6754D1318B}" srcOrd="0" destOrd="0" presId="urn:microsoft.com/office/officeart/2005/8/layout/process4"/>
    <dgm:cxn modelId="{15FAF59D-AE85-44DB-A26B-2D377C072602}" srcId="{31E0967B-55BD-4BA1-9D04-01843EC9D2FC}" destId="{3F0C96CD-457E-4AC7-9170-FDF021A19C4D}" srcOrd="0" destOrd="0" parTransId="{374330AB-D29E-4702-A0D3-6982AFB36247}" sibTransId="{E25F081D-D60D-45AD-A635-BC91A67052B2}"/>
    <dgm:cxn modelId="{F7242AAD-F288-431E-BBA2-F51B087CDD91}" type="presOf" srcId="{B21FC2ED-FF6A-4080-87DB-D87BC0F8CE8C}" destId="{C32CBCF5-71F4-4942-B0F3-64D3BBB2FDD7}" srcOrd="0" destOrd="0" presId="urn:microsoft.com/office/officeart/2005/8/layout/process4"/>
    <dgm:cxn modelId="{3AEC2BB4-4B7C-4FC7-9E6F-EBB10B8F0EAA}" type="presOf" srcId="{D1EDF783-F901-4B80-91C8-05A3A6B992F4}" destId="{0804482D-4BC2-4F56-B2B9-2D43CC04A818}" srcOrd="0" destOrd="0" presId="urn:microsoft.com/office/officeart/2005/8/layout/process4"/>
    <dgm:cxn modelId="{99409EB4-5478-4681-99A1-EA45C2E13E6F}" type="presOf" srcId="{31E0967B-55BD-4BA1-9D04-01843EC9D2FC}" destId="{1C1F52CD-D18C-4E55-9B24-14B94BDC3B11}" srcOrd="1" destOrd="0" presId="urn:microsoft.com/office/officeart/2005/8/layout/process4"/>
    <dgm:cxn modelId="{F6E5C9B5-1410-4005-B8B0-1DDCC49B31D0}" type="presOf" srcId="{3F0C96CD-457E-4AC7-9170-FDF021A19C4D}" destId="{46BDC20D-9B6E-4997-90A0-B13615AF59CC}" srcOrd="0" destOrd="0" presId="urn:microsoft.com/office/officeart/2005/8/layout/process4"/>
    <dgm:cxn modelId="{2C1626BB-EEB4-4CBC-90D6-8338DD171FBB}" srcId="{CD99AB39-CE84-4D15-9D9A-383FD23CADC6}" destId="{F3371967-CF57-4373-BDA2-85C515ED3BD7}" srcOrd="0" destOrd="0" parTransId="{7B327693-50FA-4583-9287-61C194981434}" sibTransId="{331E5FFF-13FB-4DB3-BEE4-A302AF626906}"/>
    <dgm:cxn modelId="{8DD155D0-2F10-47D9-A223-760FEDCFA1D3}" type="presOf" srcId="{B4E40A95-8085-4B0B-8764-34A860C6A3B7}" destId="{DCDDC145-3BD8-4A5E-9C13-80539B27C9E6}" srcOrd="0" destOrd="0" presId="urn:microsoft.com/office/officeart/2005/8/layout/process4"/>
    <dgm:cxn modelId="{A3FB74DA-629E-49D8-A4AA-5C51EF65B777}" srcId="{1FB2DF31-B174-4C4B-ACFB-86251F70E8AE}" destId="{14B137EC-B3A4-4445-8504-2574A93A3E21}" srcOrd="5" destOrd="0" parTransId="{B6952C8D-BD5F-4499-BECF-E070BC9B37AD}" sibTransId="{B42BF1CE-2832-44FE-866C-3248A05E01B7}"/>
    <dgm:cxn modelId="{5266EADC-ECAB-44D6-AE8D-95BEA5ABE98F}" type="presOf" srcId="{B9F9B201-B24A-4A8A-86EC-7F14076C0B71}" destId="{F4A45227-A507-41B8-9D36-643F8CD33EAF}" srcOrd="0" destOrd="0" presId="urn:microsoft.com/office/officeart/2005/8/layout/process4"/>
    <dgm:cxn modelId="{90A7AADE-DC19-40FC-946E-01F307BAB564}" type="presOf" srcId="{4BCD63A9-CBA0-4D8D-B6AC-D1B63044C8A3}" destId="{F0DE8E18-DA06-4680-A281-7F1D5FEC75A4}" srcOrd="0" destOrd="0" presId="urn:microsoft.com/office/officeart/2005/8/layout/process4"/>
    <dgm:cxn modelId="{B92646E9-1BC4-4078-BF15-B8A20E021C75}" srcId="{1FB2DF31-B174-4C4B-ACFB-86251F70E8AE}" destId="{B21FC2ED-FF6A-4080-87DB-D87BC0F8CE8C}" srcOrd="1" destOrd="0" parTransId="{E424DB16-A59F-46D9-8ABF-CA0235E7F5A1}" sibTransId="{EDBE226A-E9AF-4F0B-9C96-D3C328E5D6E7}"/>
    <dgm:cxn modelId="{ECA797F1-03C1-473E-A54D-DF807F1823E2}" type="presOf" srcId="{4221B563-EA77-44D4-8BFF-AE879B6CC997}" destId="{7E27F509-F922-4D10-95F5-F8A999F888E9}" srcOrd="0" destOrd="0" presId="urn:microsoft.com/office/officeart/2005/8/layout/process4"/>
    <dgm:cxn modelId="{A4998BF9-53FF-4209-AE5F-6D2ED64E886E}" srcId="{4BCD63A9-CBA0-4D8D-B6AC-D1B63044C8A3}" destId="{5643D679-64EB-4CA0-A480-1EDA26A5945B}" srcOrd="0" destOrd="0" parTransId="{F491434E-362A-4CE9-90DB-A25D445D3152}" sibTransId="{CF5CF863-384C-47D5-96E7-4EF60F3B4B2A}"/>
    <dgm:cxn modelId="{E6D274FF-53DB-4229-8C95-7EE9A43102E6}" srcId="{40A5ADD8-B794-43AE-B1FA-46D1DAF6F019}" destId="{D1EDF783-F901-4B80-91C8-05A3A6B992F4}" srcOrd="1" destOrd="0" parTransId="{4F422959-AC41-4046-BC3B-E6B6370474D4}" sibTransId="{F6F27D20-1542-489D-AEFB-C5214018BBE8}"/>
    <dgm:cxn modelId="{6E1FA33E-06C2-4D3E-964D-7EAB9D45E951}" type="presParOf" srcId="{059AEF78-4678-45A2-A852-A339DE102DED}" destId="{193402BD-1100-4C17-816A-670F60823A1C}" srcOrd="0" destOrd="0" presId="urn:microsoft.com/office/officeart/2005/8/layout/process4"/>
    <dgm:cxn modelId="{6BD64766-47D2-4EBE-AC10-18C6A90EC722}" type="presParOf" srcId="{193402BD-1100-4C17-816A-670F60823A1C}" destId="{1A0EE1CD-25B9-4673-B035-60BAD70BDE1F}" srcOrd="0" destOrd="0" presId="urn:microsoft.com/office/officeart/2005/8/layout/process4"/>
    <dgm:cxn modelId="{23E196FF-6952-4413-9F2E-BF2572E9889F}" type="presParOf" srcId="{193402BD-1100-4C17-816A-670F60823A1C}" destId="{B36CD9C2-E95D-4BE8-940C-5F57AA056D3E}" srcOrd="1" destOrd="0" presId="urn:microsoft.com/office/officeart/2005/8/layout/process4"/>
    <dgm:cxn modelId="{A363AB69-D85E-4BFA-A2AA-0EEA8B098615}" type="presParOf" srcId="{193402BD-1100-4C17-816A-670F60823A1C}" destId="{79F2D460-E462-4AD5-BEDE-D033D866CD51}" srcOrd="2" destOrd="0" presId="urn:microsoft.com/office/officeart/2005/8/layout/process4"/>
    <dgm:cxn modelId="{A1694455-9B16-4ACB-9694-3E91ADEC97A9}" type="presParOf" srcId="{79F2D460-E462-4AD5-BEDE-D033D866CD51}" destId="{8ECA6972-BBE6-4B5D-B5EB-EEF653FB9836}" srcOrd="0" destOrd="0" presId="urn:microsoft.com/office/officeart/2005/8/layout/process4"/>
    <dgm:cxn modelId="{EF8A3550-87F3-458F-A66D-2CC4CDD2B9F4}" type="presParOf" srcId="{79F2D460-E462-4AD5-BEDE-D033D866CD51}" destId="{C32CBCF5-71F4-4942-B0F3-64D3BBB2FDD7}" srcOrd="1" destOrd="0" presId="urn:microsoft.com/office/officeart/2005/8/layout/process4"/>
    <dgm:cxn modelId="{2723A019-F75F-4075-87D6-07791D169298}" type="presParOf" srcId="{79F2D460-E462-4AD5-BEDE-D033D866CD51}" destId="{7E27F509-F922-4D10-95F5-F8A999F888E9}" srcOrd="2" destOrd="0" presId="urn:microsoft.com/office/officeart/2005/8/layout/process4"/>
    <dgm:cxn modelId="{8E56240E-1D3C-40D0-AD23-0EE235AA3118}" type="presParOf" srcId="{79F2D460-E462-4AD5-BEDE-D033D866CD51}" destId="{0086E949-C3D4-4372-9CBA-2C2113FE1FF4}" srcOrd="3" destOrd="0" presId="urn:microsoft.com/office/officeart/2005/8/layout/process4"/>
    <dgm:cxn modelId="{9D912AC5-7F5B-4454-BF25-B05A3BDE42A1}" type="presParOf" srcId="{79F2D460-E462-4AD5-BEDE-D033D866CD51}" destId="{AE58C408-BC47-4E01-BBF2-73F8F7F7CCA3}" srcOrd="4" destOrd="0" presId="urn:microsoft.com/office/officeart/2005/8/layout/process4"/>
    <dgm:cxn modelId="{F8EAF6AE-72C0-4756-BC94-D5F963EC4B6B}" type="presParOf" srcId="{79F2D460-E462-4AD5-BEDE-D033D866CD51}" destId="{828D6A20-483F-487D-B877-5BBE9BA14E9C}" srcOrd="5" destOrd="0" presId="urn:microsoft.com/office/officeart/2005/8/layout/process4"/>
    <dgm:cxn modelId="{C957D3C4-FA20-470F-950B-246ED287C0D2}" type="presParOf" srcId="{059AEF78-4678-45A2-A852-A339DE102DED}" destId="{06A4AFBE-59D4-4EDA-8DC8-81375799E69D}" srcOrd="1" destOrd="0" presId="urn:microsoft.com/office/officeart/2005/8/layout/process4"/>
    <dgm:cxn modelId="{6947CB8E-CD7B-4735-9DDF-BB30FD7EA6DE}" type="presParOf" srcId="{059AEF78-4678-45A2-A852-A339DE102DED}" destId="{5E191D5A-D4B3-47B5-A61A-F8B86031FC6B}" srcOrd="2" destOrd="0" presId="urn:microsoft.com/office/officeart/2005/8/layout/process4"/>
    <dgm:cxn modelId="{F6FCD553-D017-4C8A-9F33-59B3A65FD029}" type="presParOf" srcId="{5E191D5A-D4B3-47B5-A61A-F8B86031FC6B}" destId="{0DA236F8-DC06-4167-B2CF-8A6938F3B5B4}" srcOrd="0" destOrd="0" presId="urn:microsoft.com/office/officeart/2005/8/layout/process4"/>
    <dgm:cxn modelId="{27CB824B-E148-4150-8894-4C02F2ED371C}" type="presParOf" srcId="{5E191D5A-D4B3-47B5-A61A-F8B86031FC6B}" destId="{7C414EB9-EF19-4AEA-A521-2CFBDF59FCD1}" srcOrd="1" destOrd="0" presId="urn:microsoft.com/office/officeart/2005/8/layout/process4"/>
    <dgm:cxn modelId="{D05CFCFB-9751-4C02-9E5B-A42FEA11C226}" type="presParOf" srcId="{5E191D5A-D4B3-47B5-A61A-F8B86031FC6B}" destId="{B1B586E4-C0BC-44E8-9DE0-0A17735B417A}" srcOrd="2" destOrd="0" presId="urn:microsoft.com/office/officeart/2005/8/layout/process4"/>
    <dgm:cxn modelId="{03967696-A32A-4B32-8C23-287022DCB8D4}" type="presParOf" srcId="{B1B586E4-C0BC-44E8-9DE0-0A17735B417A}" destId="{3DFECBE6-816C-45F8-98DE-BB488080294E}" srcOrd="0" destOrd="0" presId="urn:microsoft.com/office/officeart/2005/8/layout/process4"/>
    <dgm:cxn modelId="{FD38BBF8-12A8-4816-A853-DF4CB838C1AD}" type="presParOf" srcId="{B1B586E4-C0BC-44E8-9DE0-0A17735B417A}" destId="{0804482D-4BC2-4F56-B2B9-2D43CC04A818}" srcOrd="1" destOrd="0" presId="urn:microsoft.com/office/officeart/2005/8/layout/process4"/>
    <dgm:cxn modelId="{9EAE566D-5D7D-4374-A074-61C01DFAE56E}" type="presParOf" srcId="{059AEF78-4678-45A2-A852-A339DE102DED}" destId="{14E4421F-1ECD-47AF-BABD-8C5CB1DFFF5B}" srcOrd="3" destOrd="0" presId="urn:microsoft.com/office/officeart/2005/8/layout/process4"/>
    <dgm:cxn modelId="{22C4CC2B-DCFC-46A2-805F-7960AB3DA77A}" type="presParOf" srcId="{059AEF78-4678-45A2-A852-A339DE102DED}" destId="{634A5855-8055-4266-B57B-BD4B8A7F2580}" srcOrd="4" destOrd="0" presId="urn:microsoft.com/office/officeart/2005/8/layout/process4"/>
    <dgm:cxn modelId="{D235B88E-8917-4626-B70B-EE66ECB742D2}" type="presParOf" srcId="{634A5855-8055-4266-B57B-BD4B8A7F2580}" destId="{F0DE8E18-DA06-4680-A281-7F1D5FEC75A4}" srcOrd="0" destOrd="0" presId="urn:microsoft.com/office/officeart/2005/8/layout/process4"/>
    <dgm:cxn modelId="{9F0355AC-D25B-436B-AB58-CC8E2313A203}" type="presParOf" srcId="{634A5855-8055-4266-B57B-BD4B8A7F2580}" destId="{CD6C976A-2803-4FE5-B418-8488F7F1C3BF}" srcOrd="1" destOrd="0" presId="urn:microsoft.com/office/officeart/2005/8/layout/process4"/>
    <dgm:cxn modelId="{C5A38E47-7DA0-4878-9681-FC380185DBF3}" type="presParOf" srcId="{634A5855-8055-4266-B57B-BD4B8A7F2580}" destId="{326BC858-E6CE-4CF0-8869-50D15BB00D5F}" srcOrd="2" destOrd="0" presId="urn:microsoft.com/office/officeart/2005/8/layout/process4"/>
    <dgm:cxn modelId="{51D8334C-8BB6-4B5F-B0BA-14D9D52BCED8}" type="presParOf" srcId="{326BC858-E6CE-4CF0-8869-50D15BB00D5F}" destId="{F2A922C5-15EC-4F7E-ACFA-11B23E3EAFE2}" srcOrd="0" destOrd="0" presId="urn:microsoft.com/office/officeart/2005/8/layout/process4"/>
    <dgm:cxn modelId="{E9C96757-8989-48A6-B838-DA8E24323CBD}" type="presParOf" srcId="{326BC858-E6CE-4CF0-8869-50D15BB00D5F}" destId="{F4A45227-A507-41B8-9D36-643F8CD33EAF}" srcOrd="1" destOrd="0" presId="urn:microsoft.com/office/officeart/2005/8/layout/process4"/>
    <dgm:cxn modelId="{79565CD0-D698-4197-9AF8-6164FE5093B9}" type="presParOf" srcId="{059AEF78-4678-45A2-A852-A339DE102DED}" destId="{56448D46-3FF8-45DA-AE0A-2C2518F9588D}" srcOrd="5" destOrd="0" presId="urn:microsoft.com/office/officeart/2005/8/layout/process4"/>
    <dgm:cxn modelId="{50205A10-B0AA-469C-A647-5FBF1FCBB7DC}" type="presParOf" srcId="{059AEF78-4678-45A2-A852-A339DE102DED}" destId="{1212D5C6-5F48-4751-B387-B73FA8C73FD7}" srcOrd="6" destOrd="0" presId="urn:microsoft.com/office/officeart/2005/8/layout/process4"/>
    <dgm:cxn modelId="{C044A7B9-4F8F-49F0-92A5-111ED5600695}" type="presParOf" srcId="{1212D5C6-5F48-4751-B387-B73FA8C73FD7}" destId="{99764098-E16D-446F-B23A-46C2F3C9A360}" srcOrd="0" destOrd="0" presId="urn:microsoft.com/office/officeart/2005/8/layout/process4"/>
    <dgm:cxn modelId="{58AA0092-6D8A-4579-AE2B-7F2F665179FF}" type="presParOf" srcId="{1212D5C6-5F48-4751-B387-B73FA8C73FD7}" destId="{1C1F52CD-D18C-4E55-9B24-14B94BDC3B11}" srcOrd="1" destOrd="0" presId="urn:microsoft.com/office/officeart/2005/8/layout/process4"/>
    <dgm:cxn modelId="{0C606E3D-13AB-464E-AFC4-33F0625C1A9E}" type="presParOf" srcId="{1212D5C6-5F48-4751-B387-B73FA8C73FD7}" destId="{AC96B60B-9282-471D-A8FA-26E555E828DB}" srcOrd="2" destOrd="0" presId="urn:microsoft.com/office/officeart/2005/8/layout/process4"/>
    <dgm:cxn modelId="{F4C10FA8-A08D-47BB-AFB4-99572FC65E59}" type="presParOf" srcId="{AC96B60B-9282-471D-A8FA-26E555E828DB}" destId="{46BDC20D-9B6E-4997-90A0-B13615AF59CC}" srcOrd="0" destOrd="0" presId="urn:microsoft.com/office/officeart/2005/8/layout/process4"/>
    <dgm:cxn modelId="{E51EB2DE-D60E-431F-9B94-68A9FF616D93}" type="presParOf" srcId="{AC96B60B-9282-471D-A8FA-26E555E828DB}" destId="{EEB9811F-65E6-4AF4-BF22-03633E2CADA7}" srcOrd="1" destOrd="0" presId="urn:microsoft.com/office/officeart/2005/8/layout/process4"/>
    <dgm:cxn modelId="{2F0FA196-4659-4ED4-ACA5-8900148D11BA}" type="presParOf" srcId="{059AEF78-4678-45A2-A852-A339DE102DED}" destId="{2A2115EE-0F5F-464F-B2CE-D8C46BE49F84}" srcOrd="7" destOrd="0" presId="urn:microsoft.com/office/officeart/2005/8/layout/process4"/>
    <dgm:cxn modelId="{85666641-48DA-46EC-80EB-6EC281871AC6}" type="presParOf" srcId="{059AEF78-4678-45A2-A852-A339DE102DED}" destId="{430AB474-6111-4476-9AA3-ADA02611BD0E}" srcOrd="8" destOrd="0" presId="urn:microsoft.com/office/officeart/2005/8/layout/process4"/>
    <dgm:cxn modelId="{D2AEF210-605A-4EEC-93A2-D77B6BEB02B4}" type="presParOf" srcId="{430AB474-6111-4476-9AA3-ADA02611BD0E}" destId="{C2419650-D4E7-43F4-852C-BC6754D1318B}" srcOrd="0" destOrd="0" presId="urn:microsoft.com/office/officeart/2005/8/layout/process4"/>
    <dgm:cxn modelId="{B32EBFC7-4F84-4803-9FE7-26EFB5C5275A}" type="presParOf" srcId="{430AB474-6111-4476-9AA3-ADA02611BD0E}" destId="{89B92526-51B2-49A0-8F77-CB1A34139863}" srcOrd="1" destOrd="0" presId="urn:microsoft.com/office/officeart/2005/8/layout/process4"/>
    <dgm:cxn modelId="{E674138D-2E1A-48A6-8F43-F5EC450614DD}" type="presParOf" srcId="{430AB474-6111-4476-9AA3-ADA02611BD0E}" destId="{9B30485A-27E5-4B9D-B276-51DDA8CF1EB8}" srcOrd="2" destOrd="0" presId="urn:microsoft.com/office/officeart/2005/8/layout/process4"/>
    <dgm:cxn modelId="{9E69D62D-ED4D-4EB8-8071-050C7EB6B350}" type="presParOf" srcId="{9B30485A-27E5-4B9D-B276-51DDA8CF1EB8}" destId="{75A746F7-2B83-4AA2-A812-DC46D7A772C2}" srcOrd="0" destOrd="0" presId="urn:microsoft.com/office/officeart/2005/8/layout/process4"/>
    <dgm:cxn modelId="{056E60E1-9FD7-46B8-BF46-18BC8E41AB6D}" type="presParOf" srcId="{9B30485A-27E5-4B9D-B276-51DDA8CF1EB8}" destId="{DCDDC145-3BD8-4A5E-9C13-80539B27C9E6}" srcOrd="1"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CD9C2-E95D-4BE8-940C-5F57AA056D3E}">
      <dsp:nvSpPr>
        <dsp:cNvPr id="0" name=""/>
        <dsp:cNvSpPr/>
      </dsp:nvSpPr>
      <dsp:spPr>
        <a:xfrm>
          <a:off x="0" y="5528779"/>
          <a:ext cx="5486400" cy="9070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Predicting Life Expectancy with Python</a:t>
          </a:r>
        </a:p>
      </dsp:txBody>
      <dsp:txXfrm>
        <a:off x="0" y="5528779"/>
        <a:ext cx="5486400" cy="489802"/>
      </dsp:txXfrm>
    </dsp:sp>
    <dsp:sp modelId="{8ECA6972-BBE6-4B5D-B5EB-EEF653FB9836}">
      <dsp:nvSpPr>
        <dsp:cNvPr id="0" name=""/>
        <dsp:cNvSpPr/>
      </dsp:nvSpPr>
      <dsp:spPr>
        <a:xfrm>
          <a:off x="2678"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Collect the dataset for the project</a:t>
          </a:r>
        </a:p>
      </dsp:txBody>
      <dsp:txXfrm>
        <a:off x="2678" y="6000441"/>
        <a:ext cx="913507" cy="417239"/>
      </dsp:txXfrm>
    </dsp:sp>
    <dsp:sp modelId="{C32CBCF5-71F4-4942-B0F3-64D3BBB2FDD7}">
      <dsp:nvSpPr>
        <dsp:cNvPr id="0" name=""/>
        <dsp:cNvSpPr/>
      </dsp:nvSpPr>
      <dsp:spPr>
        <a:xfrm>
          <a:off x="916185"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necessary IBM cloud services</a:t>
          </a:r>
        </a:p>
      </dsp:txBody>
      <dsp:txXfrm>
        <a:off x="916185" y="6000441"/>
        <a:ext cx="913507" cy="417239"/>
      </dsp:txXfrm>
    </dsp:sp>
    <dsp:sp modelId="{7E27F509-F922-4D10-95F5-F8A999F888E9}">
      <dsp:nvSpPr>
        <dsp:cNvPr id="0" name=""/>
        <dsp:cNvSpPr/>
      </dsp:nvSpPr>
      <dsp:spPr>
        <a:xfrm>
          <a:off x="1829692"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a watson Studio projecct</a:t>
          </a:r>
        </a:p>
      </dsp:txBody>
      <dsp:txXfrm>
        <a:off x="1829692" y="6000441"/>
        <a:ext cx="913507" cy="417239"/>
      </dsp:txXfrm>
    </dsp:sp>
    <dsp:sp modelId="{0086E949-C3D4-4372-9CBA-2C2113FE1FF4}">
      <dsp:nvSpPr>
        <dsp:cNvPr id="0" name=""/>
        <dsp:cNvSpPr/>
      </dsp:nvSpPr>
      <dsp:spPr>
        <a:xfrm>
          <a:off x="2743200"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a jupyter notebook in IBM Watson</a:t>
          </a:r>
        </a:p>
      </dsp:txBody>
      <dsp:txXfrm>
        <a:off x="2743200" y="6000441"/>
        <a:ext cx="913507" cy="417239"/>
      </dsp:txXfrm>
    </dsp:sp>
    <dsp:sp modelId="{AE58C408-BC47-4E01-BBF2-73F8F7F7CCA3}">
      <dsp:nvSpPr>
        <dsp:cNvPr id="0" name=""/>
        <dsp:cNvSpPr/>
      </dsp:nvSpPr>
      <dsp:spPr>
        <a:xfrm>
          <a:off x="3656707"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Build a ML model </a:t>
          </a:r>
        </a:p>
      </dsp:txBody>
      <dsp:txXfrm>
        <a:off x="3656707" y="6000441"/>
        <a:ext cx="913507" cy="417239"/>
      </dsp:txXfrm>
    </dsp:sp>
    <dsp:sp modelId="{828D6A20-483F-487D-B877-5BBE9BA14E9C}">
      <dsp:nvSpPr>
        <dsp:cNvPr id="0" name=""/>
        <dsp:cNvSpPr/>
      </dsp:nvSpPr>
      <dsp:spPr>
        <a:xfrm>
          <a:off x="4570214"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node red flow</a:t>
          </a:r>
        </a:p>
      </dsp:txBody>
      <dsp:txXfrm>
        <a:off x="4570214" y="6000441"/>
        <a:ext cx="913507" cy="417239"/>
      </dsp:txXfrm>
    </dsp:sp>
    <dsp:sp modelId="{7C414EB9-EF19-4AEA-A521-2CFBDF59FCD1}">
      <dsp:nvSpPr>
        <dsp:cNvPr id="0" name=""/>
        <dsp:cNvSpPr/>
      </dsp:nvSpPr>
      <dsp:spPr>
        <a:xfrm rot="10800000">
          <a:off x="0" y="4147354"/>
          <a:ext cx="5486400" cy="1395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Introduction to Watson Studio</a:t>
          </a:r>
        </a:p>
      </dsp:txBody>
      <dsp:txXfrm rot="-10800000">
        <a:off x="0" y="4147354"/>
        <a:ext cx="5486400" cy="489655"/>
      </dsp:txXfrm>
    </dsp:sp>
    <dsp:sp modelId="{3DFECBE6-816C-45F8-98DE-BB488080294E}">
      <dsp:nvSpPr>
        <dsp:cNvPr id="0" name=""/>
        <dsp:cNvSpPr/>
      </dsp:nvSpPr>
      <dsp:spPr>
        <a:xfrm>
          <a:off x="0" y="4637010"/>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Build your own ML model</a:t>
          </a:r>
        </a:p>
      </dsp:txBody>
      <dsp:txXfrm>
        <a:off x="0" y="4637010"/>
        <a:ext cx="2743199" cy="417114"/>
      </dsp:txXfrm>
    </dsp:sp>
    <dsp:sp modelId="{0804482D-4BC2-4F56-B2B9-2D43CC04A818}">
      <dsp:nvSpPr>
        <dsp:cNvPr id="0" name=""/>
        <dsp:cNvSpPr/>
      </dsp:nvSpPr>
      <dsp:spPr>
        <a:xfrm>
          <a:off x="2743200" y="4637010"/>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Automate your model</a:t>
          </a:r>
        </a:p>
      </dsp:txBody>
      <dsp:txXfrm>
        <a:off x="2743200" y="4637010"/>
        <a:ext cx="2743199" cy="417114"/>
      </dsp:txXfrm>
    </dsp:sp>
    <dsp:sp modelId="{CD6C976A-2803-4FE5-B418-8488F7F1C3BF}">
      <dsp:nvSpPr>
        <dsp:cNvPr id="0" name=""/>
        <dsp:cNvSpPr/>
      </dsp:nvSpPr>
      <dsp:spPr>
        <a:xfrm rot="10800000">
          <a:off x="0" y="2765928"/>
          <a:ext cx="5486400" cy="1395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Explore IBM Watson Services</a:t>
          </a:r>
        </a:p>
      </dsp:txBody>
      <dsp:txXfrm rot="-10800000">
        <a:off x="0" y="2765928"/>
        <a:ext cx="5486400" cy="489655"/>
      </dsp:txXfrm>
    </dsp:sp>
    <dsp:sp modelId="{F2A922C5-15EC-4F7E-ACFA-11B23E3EAFE2}">
      <dsp:nvSpPr>
        <dsp:cNvPr id="0" name=""/>
        <dsp:cNvSpPr/>
      </dsp:nvSpPr>
      <dsp:spPr>
        <a:xfrm>
          <a:off x="0" y="3255584"/>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Explore IBM Watson Usercases</a:t>
          </a:r>
        </a:p>
      </dsp:txBody>
      <dsp:txXfrm>
        <a:off x="0" y="3255584"/>
        <a:ext cx="2743199" cy="417114"/>
      </dsp:txXfrm>
    </dsp:sp>
    <dsp:sp modelId="{F4A45227-A507-41B8-9D36-643F8CD33EAF}">
      <dsp:nvSpPr>
        <dsp:cNvPr id="0" name=""/>
        <dsp:cNvSpPr/>
      </dsp:nvSpPr>
      <dsp:spPr>
        <a:xfrm>
          <a:off x="2743200" y="3255584"/>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Explore IBM Watson Machine Learning</a:t>
          </a:r>
        </a:p>
      </dsp:txBody>
      <dsp:txXfrm>
        <a:off x="2743200" y="3255584"/>
        <a:ext cx="2743199" cy="417114"/>
      </dsp:txXfrm>
    </dsp:sp>
    <dsp:sp modelId="{1C1F52CD-D18C-4E55-9B24-14B94BDC3B11}">
      <dsp:nvSpPr>
        <dsp:cNvPr id="0" name=""/>
        <dsp:cNvSpPr/>
      </dsp:nvSpPr>
      <dsp:spPr>
        <a:xfrm rot="10800000">
          <a:off x="0" y="1384503"/>
          <a:ext cx="5486400" cy="1395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Explore IBM Cloud Platform</a:t>
          </a:r>
        </a:p>
      </dsp:txBody>
      <dsp:txXfrm rot="-10800000">
        <a:off x="0" y="1384503"/>
        <a:ext cx="5486400" cy="489655"/>
      </dsp:txXfrm>
    </dsp:sp>
    <dsp:sp modelId="{46BDC20D-9B6E-4997-90A0-B13615AF59CC}">
      <dsp:nvSpPr>
        <dsp:cNvPr id="0" name=""/>
        <dsp:cNvSpPr/>
      </dsp:nvSpPr>
      <dsp:spPr>
        <a:xfrm>
          <a:off x="0" y="1874159"/>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IBM Cloud Account</a:t>
          </a:r>
        </a:p>
      </dsp:txBody>
      <dsp:txXfrm>
        <a:off x="0" y="1874159"/>
        <a:ext cx="2743199" cy="417114"/>
      </dsp:txXfrm>
    </dsp:sp>
    <dsp:sp modelId="{EEB9811F-65E6-4AF4-BF22-03633E2CADA7}">
      <dsp:nvSpPr>
        <dsp:cNvPr id="0" name=""/>
        <dsp:cNvSpPr/>
      </dsp:nvSpPr>
      <dsp:spPr>
        <a:xfrm>
          <a:off x="2743200" y="1874159"/>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a Node - red Starter Application</a:t>
          </a:r>
        </a:p>
      </dsp:txBody>
      <dsp:txXfrm>
        <a:off x="2743200" y="1874159"/>
        <a:ext cx="2743199" cy="417114"/>
      </dsp:txXfrm>
    </dsp:sp>
    <dsp:sp modelId="{89B92526-51B2-49A0-8F77-CB1A34139863}">
      <dsp:nvSpPr>
        <dsp:cNvPr id="0" name=""/>
        <dsp:cNvSpPr/>
      </dsp:nvSpPr>
      <dsp:spPr>
        <a:xfrm rot="10800000">
          <a:off x="0" y="3077"/>
          <a:ext cx="5486400" cy="1395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Project Planning and kickoff</a:t>
          </a:r>
        </a:p>
      </dsp:txBody>
      <dsp:txXfrm rot="-10800000">
        <a:off x="0" y="3077"/>
        <a:ext cx="5486400" cy="489655"/>
      </dsp:txXfrm>
    </dsp:sp>
    <dsp:sp modelId="{75A746F7-2B83-4AA2-A812-DC46D7A772C2}">
      <dsp:nvSpPr>
        <dsp:cNvPr id="0" name=""/>
        <dsp:cNvSpPr/>
      </dsp:nvSpPr>
      <dsp:spPr>
        <a:xfrm>
          <a:off x="0" y="492733"/>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Project Scope , Schedule, Team &amp; Deliverables</a:t>
          </a:r>
        </a:p>
      </dsp:txBody>
      <dsp:txXfrm>
        <a:off x="0" y="492733"/>
        <a:ext cx="2743199" cy="417114"/>
      </dsp:txXfrm>
    </dsp:sp>
    <dsp:sp modelId="{DCDDC145-3BD8-4A5E-9C13-80539B27C9E6}">
      <dsp:nvSpPr>
        <dsp:cNvPr id="0" name=""/>
        <dsp:cNvSpPr/>
      </dsp:nvSpPr>
      <dsp:spPr>
        <a:xfrm>
          <a:off x="2743200" y="492733"/>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Setup the Development Environment</a:t>
          </a:r>
        </a:p>
      </dsp:txBody>
      <dsp:txXfrm>
        <a:off x="2743200" y="492733"/>
        <a:ext cx="2743199" cy="4171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BC20-32F8-4B8B-BEFA-A2FB5405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3475</TotalTime>
  <Pages>10</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Sharma</dc:creator>
  <cp:keywords/>
  <dc:description/>
  <cp:lastModifiedBy>Ritika Sharma</cp:lastModifiedBy>
  <cp:revision>3</cp:revision>
  <dcterms:created xsi:type="dcterms:W3CDTF">2020-06-12T07:16:00Z</dcterms:created>
  <dcterms:modified xsi:type="dcterms:W3CDTF">2020-06-15T11:57:00Z</dcterms:modified>
</cp:coreProperties>
</file>