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3"/>
        <w:pBdr/>
      </w:pPr>
      <w:r/>
      <w:bookmarkStart w:id="0" w:name="_Toc2fd773sk950f"/>
      <w:r>
        <w:rPr/>
        <w:t>Scope</w:t>
      </w:r>
      <w:bookmarkEnd w:id="0"/>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 xml:space="preserve">The problem of processing datasets such as electronic medical records(EMR)  and their integration with genomics, environmental factors, socioeconomic factor and patient behavior variations have posed a problem for researchers the health industry. Due to rapid innovations in machine learning field such as big data,  analytics,visualization, deep learning, health workers now have improved way of processing, and developing meaningful information from huge datasets that have been accumulated over many years . </w:t>
      </w:r>
    </w:p>
    <w:p>
      <w:pPr>
        <w:pStyle w:val="Normal"/>
        <w:pBdr/>
      </w:pPr>
      <w:r>
        <w:rPr>
          <w:rFonts w:ascii="Roboto Regular" w:eastAsia="Roboto Regular" w:hAnsi="Roboto Regular" w:cs="Roboto Regular"/>
          <w:b w:val="false"/>
          <w:i w:val="false"/>
          <w:color w:val="000000"/>
          <w:spacing w:val="0"/>
          <w:sz w:val="24"/>
          <w:u w:val="none"/>
          <w:shd w:fill="auto" w:val="clear" w:color="auto"/>
        </w:rPr>
        <w:t xml:space="preserve">Big data and machine learning can benefit public health researchers with analyzing thousands of variables to obtain data regarding life expectancy. We can use demographics of selected regional areas and multiple behavioral health disorders across regions to find correlation between individual behavior indicators and behavioral health outcomes. </w:t>
      </w:r>
    </w:p>
    <w:p>
      <w:pPr>
        <w:pStyle w:val="Normal"/>
        <w:pBdr/>
      </w:pPr>
    </w:p>
    <w:p>
      <w:pPr>
        <w:pStyle w:val="Heading2"/>
        <w:pBdr/>
      </w:pPr>
      <w:r/>
      <w:bookmarkStart w:id="1" w:name="_Tocftrrgkpzor6d"/>
      <w:r>
        <w:rPr/>
        <w:t>Schedule and strategies</w:t>
      </w:r>
      <w:bookmarkEnd w:id="1"/>
    </w:p>
    <w:p>
      <w:pPr>
        <w:pStyle w:val="Normal"/>
        <w:pBdr/>
      </w:pPr>
    </w:p>
    <w:p>
      <w:pPr>
        <w:pStyle w:val="Heading4"/>
        <w:pBdr/>
      </w:pPr>
      <w:r/>
      <w:bookmarkStart w:id="2" w:name="_Tocm2xwr8t0ior2"/>
      <w:r>
        <w:rPr/>
        <w:t>Dataset preparation and preprocessing</w:t>
      </w:r>
      <w:bookmarkEnd w:id="2"/>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Data is the foundation for any machine learning project. The second stage of project implementation is complex and involves data collection, selection, preprocessing, and transformation. Each of these phases can be split into several steps.</w:t>
      </w:r>
    </w:p>
    <w:p>
      <w:pPr>
        <w:pStyle w:val="Normal"/>
        <w:pBdr/>
      </w:pPr>
    </w:p>
    <w:p>
      <w:pPr>
        <w:pStyle w:val="Heading4"/>
        <w:pBdr/>
      </w:pPr>
      <w:r/>
      <w:bookmarkStart w:id="3" w:name="_Tocmfqvgbq767te"/>
      <w:r>
        <w:rPr/>
        <w:t>Data collection</w:t>
      </w:r>
      <w:bookmarkEnd w:id="3"/>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This is the first step in a machine learning project.We have to find ways and sources of collecting relevant and comprehensive data, interpreting it, and analyzing results with the help of statistical techniques.</w:t>
      </w:r>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The type of data depends on what you want to predict. There is no exact answer to the question “How much data is needed?” because each machine learning problem is unique. In turn, the number of attributes data scientists will use when building a predictive model depends on the attributes’ predictive value.</w:t>
      </w:r>
    </w:p>
    <w:p>
      <w:pPr>
        <w:pStyle w:val="Normal"/>
        <w:pBdr/>
      </w:pPr>
    </w:p>
    <w:p>
      <w:pPr>
        <w:pStyle w:val="Heading4"/>
        <w:pBdr/>
      </w:pPr>
      <w:r/>
      <w:bookmarkStart w:id="4" w:name="_Toc0cujf4jwnal4"/>
      <w:r>
        <w:rPr/>
        <w:t>Data visualization</w:t>
      </w:r>
      <w:bookmarkEnd w:id="4"/>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A large amount of information represented in graphic form is easier to understand and analyze. Some companies specify that a data analyst must know how to create slides, diagrams, charts, and templates.</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Most of the times visualization helps us in finding correlations and outliers which are not visible when we look at the raw data.</w:t>
      </w:r>
    </w:p>
    <w:p>
      <w:pPr>
        <w:pStyle w:val="Normal"/>
        <w:pBdr/>
      </w:pPr>
    </w:p>
    <w:p>
      <w:pPr>
        <w:pStyle w:val="Normal"/>
        <w:pBdr/>
      </w:pPr>
    </w:p>
    <w:p>
      <w:pPr>
        <w:pStyle w:val="Normal"/>
        <w:pBdr/>
      </w:pPr>
    </w:p>
    <w:p>
      <w:pPr>
        <w:pStyle w:val="Heading4"/>
        <w:pBdr/>
      </w:pPr>
      <w:r/>
      <w:bookmarkStart w:id="5" w:name="_Toc1rjr8bt7je27"/>
      <w:r>
        <w:rPr/>
        <w:t>Labeling</w:t>
      </w:r>
      <w:bookmarkEnd w:id="5"/>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Supervised machine learning, entails training a predictive model on historical data with predefined target answers. An algorithm must be shown which target answers or attributes to look for. Mapping these target attributes in a dataset is called labeling.</w:t>
      </w:r>
    </w:p>
    <w:p>
      <w:pPr>
        <w:pStyle w:val="Normal"/>
        <w:pBdr/>
      </w:pPr>
    </w:p>
    <w:p>
      <w:pPr>
        <w:pStyle w:val="Normal"/>
        <w:pBdr/>
      </w:pPr>
    </w:p>
    <w:p>
      <w:pPr>
        <w:pStyle w:val="Heading4"/>
        <w:pBdr/>
      </w:pPr>
      <w:r/>
      <w:bookmarkStart w:id="6" w:name="_Tocxtlsc0qt4fzk"/>
      <w:r>
        <w:rPr/>
        <w:t>Data selection</w:t>
      </w:r>
      <w:bookmarkEnd w:id="6"/>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 xml:space="preserve">After having collected all information, we choose a subgroup of data to solve the defined problem. </w:t>
      </w:r>
    </w:p>
    <w:p>
      <w:pPr>
        <w:pStyle w:val="Normal"/>
        <w:pBdr/>
      </w:pPr>
    </w:p>
    <w:p>
      <w:pPr>
        <w:pStyle w:val="Heading4"/>
        <w:pBdr/>
      </w:pPr>
      <w:r/>
      <w:bookmarkStart w:id="7" w:name="_Tocke3qxt2lv28p"/>
      <w:r>
        <w:rPr/>
        <w:t>Data preprocessing</w:t>
      </w:r>
      <w:bookmarkEnd w:id="7"/>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The purpose of preprocessing is to convert raw data into a form that fits the required model . Structured and clean data helps in getting more precise results from an applied machine learning model. The technique includes data formatting, cleaning, and sampling.</w:t>
      </w:r>
    </w:p>
    <w:p>
      <w:pPr>
        <w:pStyle w:val="Normal"/>
        <w:pBdr/>
      </w:pPr>
    </w:p>
    <w:p>
      <w:pPr>
        <w:pStyle w:val="Heading4"/>
        <w:pBdr/>
      </w:pPr>
      <w:r/>
      <w:bookmarkStart w:id="8" w:name="_Toc078kotfi4daj"/>
      <w:r>
        <w:rPr/>
        <w:t>Data transformation</w:t>
      </w:r>
      <w:bookmarkEnd w:id="8"/>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In this final preprocessing phase, we transform or consolidate data into a form appropriate for machine learning. Data can be transformed through scaling, normalization,  attribute decompositions, and attribute aggregations. This phase is also called feature engineering.</w:t>
      </w:r>
    </w:p>
    <w:p>
      <w:pPr>
        <w:pStyle w:val="Normal"/>
        <w:pBdr/>
      </w:pPr>
    </w:p>
    <w:p>
      <w:pPr>
        <w:pStyle w:val="Heading4"/>
        <w:pBdr/>
      </w:pPr>
      <w:r/>
      <w:bookmarkStart w:id="9" w:name="_Toc2idmtjl8szi0"/>
      <w:r>
        <w:rPr/>
        <w:t>Dataset splitting</w:t>
      </w:r>
      <w:bookmarkEnd w:id="9"/>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Any dataset for predictive analysis should be partitioned into three subsets — training, valiidation and test sets</w:t>
      </w:r>
    </w:p>
    <w:p>
      <w:pPr>
        <w:pStyle w:val="Normal"/>
        <w:pBdr/>
      </w:pPr>
    </w:p>
    <w:p>
      <w:pPr>
        <w:pStyle w:val="Subtitle"/>
        <w:pBdr/>
      </w:pPr>
      <w:r/>
      <w:bookmarkStart w:id="10" w:name="_Tocucf73oi6csgk"/>
      <w:r>
        <w:rPr/>
        <w:t>Training set</w:t>
      </w:r>
      <w:bookmarkEnd w:id="10"/>
    </w:p>
    <w:p>
      <w:pPr>
        <w:pStyle w:val="Normal"/>
        <w:pBdr/>
      </w:pPr>
      <w:r>
        <w:rPr>
          <w:rFonts w:ascii="Roboto Regular" w:eastAsia="Roboto Regular" w:hAnsi="Roboto Regular" w:cs="Roboto Regular"/>
          <w:b w:val="false"/>
          <w:i w:val="false"/>
          <w:color w:val="000000"/>
          <w:spacing w:val="0"/>
          <w:sz w:val="24"/>
          <w:u w:val="none"/>
          <w:shd w:fill="auto" w:val="clear" w:color="auto"/>
        </w:rPr>
        <w:t>We create a training set to train a model and define its optimal parameters known as hyperparameters which helps in increasing the accuracy of the model in case of classification or decreasing the loss in case of regression task.</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Subtitle"/>
        <w:pBdr/>
      </w:pPr>
      <w:r/>
      <w:bookmarkStart w:id="11" w:name="_Toc9vnd3jy3w1xi"/>
      <w:r>
        <w:rPr/>
        <w:t>Validation set</w:t>
      </w:r>
      <w:bookmarkEnd w:id="11"/>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Theme="minorHAnsi" w:eastAsiaTheme="minorHAnsi" w:hAnsiTheme="minorHAnsi" w:cstheme="minorHAnsi"/>
          <w:b w:val="false"/>
          <w:i w:val="false"/>
          <w:color w:val="000000"/>
          <w:spacing w:val="-1"/>
          <w:sz w:val="24"/>
          <w:u w:val="none"/>
          <w:shd w:fill="FFFFFF" w:val="clear" w:color="auto"/>
        </w:rPr>
        <w:t xml:space="preserve">The validation set is used to evaluate a given model, but this is for frequent evaluation. We use this data to fine-tune the model hyperparameters. Hence the model occasionally </w:t>
      </w:r>
      <w:r>
        <w:rPr>
          <w:rFonts w:asciiTheme="minorHAnsi" w:eastAsiaTheme="minorHAnsi" w:hAnsiTheme="minorHAnsi" w:cstheme="minorHAnsi"/>
          <w:b w:val="false"/>
          <w:i w:val="true"/>
          <w:color w:val="000000"/>
          <w:spacing w:val="-1"/>
          <w:sz w:val="24"/>
          <w:u w:val="none"/>
          <w:shd w:fill="FFFFFF" w:val="clear" w:color="auto"/>
        </w:rPr>
        <w:t>sees</w:t>
      </w:r>
      <w:r>
        <w:rPr>
          <w:rFonts w:asciiTheme="minorHAnsi" w:eastAsiaTheme="minorHAnsi" w:hAnsiTheme="minorHAnsi" w:cstheme="minorHAnsi"/>
          <w:b w:val="false"/>
          <w:i w:val="false"/>
          <w:color w:val="000000"/>
          <w:spacing w:val="-1"/>
          <w:sz w:val="24"/>
          <w:u w:val="none"/>
          <w:shd w:fill="FFFFFF" w:val="clear" w:color="auto"/>
        </w:rPr>
        <w:t xml:space="preserve"> this data, but never does it “</w:t>
      </w:r>
      <w:r>
        <w:rPr>
          <w:rFonts w:asciiTheme="minorHAnsi" w:eastAsiaTheme="minorHAnsi" w:hAnsiTheme="minorHAnsi" w:cstheme="minorHAnsi"/>
          <w:b w:val="false"/>
          <w:i w:val="true"/>
          <w:color w:val="000000"/>
          <w:spacing w:val="-1"/>
          <w:sz w:val="24"/>
          <w:u w:val="none"/>
          <w:shd w:fill="FFFFFF" w:val="clear" w:color="auto"/>
        </w:rPr>
        <w:t>Learn</w:t>
      </w:r>
      <w:r>
        <w:rPr>
          <w:rFonts w:asciiTheme="minorHAnsi" w:eastAsiaTheme="minorHAnsi" w:hAnsiTheme="minorHAnsi" w:cstheme="minorHAnsi"/>
          <w:b w:val="false"/>
          <w:i w:val="false"/>
          <w:color w:val="000000"/>
          <w:spacing w:val="-1"/>
          <w:sz w:val="24"/>
          <w:u w:val="none"/>
          <w:shd w:fill="FFFFFF" w:val="clear" w:color="auto"/>
        </w:rPr>
        <w:t>” from this. We use the validation set results and update higher level hyperparameters. So the validation set in a way affects a model, but indirectly. A small portion of data is separated from training set and used as validation dataset.</w:t>
      </w:r>
    </w:p>
    <w:p>
      <w:pPr>
        <w:pStyle w:val="Normal"/>
        <w:pBdr/>
      </w:pPr>
    </w:p>
    <w:p>
      <w:pPr>
        <w:pStyle w:val="Subtitle"/>
        <w:pBdr/>
      </w:pPr>
      <w:r/>
      <w:bookmarkStart w:id="12" w:name="_Tocxbbutzun99ib"/>
      <w:r>
        <w:rPr/>
        <w:t>Test set.</w:t>
      </w:r>
      <w:bookmarkEnd w:id="12"/>
    </w:p>
    <w:p>
      <w:pPr>
        <w:pStyle w:val="Normal"/>
        <w:pBdr/>
      </w:pPr>
      <w:r>
        <w:rPr>
          <w:rFonts w:asciiTheme="minorHAnsi" w:eastAsiaTheme="minorHAnsi" w:hAnsiTheme="minorHAnsi" w:cstheme="minorHAnsi"/>
          <w:b w:val="false"/>
          <w:i w:val="false"/>
          <w:color w:val="000000"/>
          <w:spacing w:val="-1"/>
          <w:sz w:val="24"/>
          <w:u w:val="none"/>
          <w:shd w:fill="FFFFFF" w:val="clear" w:color="auto"/>
        </w:rPr>
        <w:t>The Test dataset provides the gold standard used to evaluate the model. It is only used once a model is completely trained(using the train and validation sets). The test set is generally what is used to evaluate competing models . Many a times the validation set is used as the test set, but it is not good practice. The test set is generally well curated. It contains carefully sampled data that spans the various classes that the model would face, when used in the real world.</w:t>
      </w:r>
    </w:p>
    <w:p>
      <w:pPr>
        <w:pStyle w:val="Normal"/>
        <w:pBdr/>
      </w:pPr>
    </w:p>
    <w:p>
      <w:pPr>
        <w:pStyle w:val="Normal"/>
        <w:pBdr/>
        <w:rPr/>
      </w:pPr>
    </w:p>
    <w:p>
      <w:pPr>
        <w:pStyle w:val="Normal"/>
        <w:pBdr/>
      </w:pPr>
    </w:p>
    <w:p>
      <w:pPr>
        <w:pStyle w:val="Heading4"/>
        <w:pBdr/>
      </w:pPr>
      <w:r/>
      <w:bookmarkStart w:id="13" w:name="_Toc7a173ruw0s5k"/>
      <w:r>
        <w:rPr/>
        <w:t>Model training</w:t>
      </w:r>
      <w:bookmarkEnd w:id="13"/>
    </w:p>
    <w:p>
      <w:pPr>
        <w:pBdr/>
      </w:pPr>
      <w:r>
        <w:rPr>
          <w:rFonts w:ascii="Roboto Regular" w:eastAsia="Roboto Regular" w:hAnsi="Roboto Regular" w:cs="Roboto Regular"/>
          <w:b w:val="false"/>
          <w:i w:val="false"/>
          <w:color w:val="000000"/>
          <w:spacing w:val="0"/>
          <w:sz w:val="24"/>
          <w:u w:val="none"/>
          <w:shd w:fill="auto" w:val="clear" w:color="auto"/>
        </w:rPr>
        <w:t>After we  have preprocessed the collected data and split it into three subsets,we can proceed with a model training. This process entails “feeding” the algorithm with training data</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Heading4"/>
        <w:pBdr/>
      </w:pPr>
      <w:r>
        <w:rPr/>
        <w:t>Modeling</w:t>
      </w:r>
    </w:p>
    <w:p>
      <w:pPr>
        <w:pStyle w:val="Normal"/>
        <w:pBdr/>
        <w:rPr>
          <w:color w:val="000000"/>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During this stage, we train numerous models to see which one of them provides the most accurate predictions. We can use cross validation to find the most suitable hyperparameters. In this stage we observe the loss from our model and introduce new parameters like l1,l2 regularization ,weight decay to avoid overfitting.</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sectPr>
      <w:headerReference w:type="default" r:id="rId5"/>
      <w:footerReference w:type="default" r:id="rId6"/>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4cb3da08-dda6-4403-913a-49716b1dbbb0"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4cb3da08-dda6-4403-913a-49716b1dbbb0"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2020-06-02T17:48:33Z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